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84" w:rsidRDefault="00AF4184" w:rsidP="00AF4184">
      <w:pPr>
        <w:pStyle w:val="Nadpis2"/>
        <w:rPr>
          <w:i/>
        </w:rPr>
      </w:pPr>
      <w:r>
        <w:t xml:space="preserve">Jak má škola při zajištění závěrečné zkoušky u žáka s podpůrnými opatřeními postupovat? </w:t>
      </w:r>
    </w:p>
    <w:p w:rsidR="00AF4184" w:rsidRDefault="00AF4184" w:rsidP="00AF4184">
      <w:pPr>
        <w:spacing w:after="0" w:line="240" w:lineRule="auto"/>
      </w:pPr>
      <w:r>
        <w:t>Především musí zajistit, aby závěrečná zkouška probíhala za podmínek stanovených školským poradenským zařízením (ŠPZ). Přitom postupuje takto:</w:t>
      </w:r>
    </w:p>
    <w:p w:rsidR="00AF4184" w:rsidRDefault="00AF4184" w:rsidP="00AF4184">
      <w:pPr>
        <w:spacing w:after="0" w:line="240" w:lineRule="auto"/>
      </w:pPr>
    </w:p>
    <w:p w:rsidR="00AF4184" w:rsidRDefault="00AF4184" w:rsidP="00AF4184">
      <w:pPr>
        <w:pStyle w:val="Odstavecseseznamem"/>
        <w:numPr>
          <w:ilvl w:val="0"/>
          <w:numId w:val="1"/>
        </w:numPr>
        <w:spacing w:after="0" w:line="240" w:lineRule="auto"/>
      </w:pPr>
      <w:r w:rsidRPr="00ED0B14">
        <w:rPr>
          <w:b/>
        </w:rPr>
        <w:t>Úpravy podmínek průběhu závěrečných zkoušek stanoví ředitel školy</w:t>
      </w:r>
      <w:r>
        <w:t>, který vychází z toho, že žák má školským poradenským zařízením, u kterého je evidován, diagnostikovány a potvrzeny speciální vzdělávací potřeby, resp. přiznána podpůrná opatření, k čemuž má škola příslušné doklady.</w:t>
      </w:r>
    </w:p>
    <w:p w:rsidR="00AF4184" w:rsidRDefault="00AF4184" w:rsidP="00AF4184">
      <w:pPr>
        <w:pStyle w:val="Odstavecseseznamem"/>
        <w:numPr>
          <w:ilvl w:val="0"/>
          <w:numId w:val="1"/>
        </w:numPr>
        <w:spacing w:after="0" w:line="240" w:lineRule="auto"/>
      </w:pPr>
      <w:r w:rsidRPr="00ED0B14">
        <w:rPr>
          <w:b/>
        </w:rPr>
        <w:t>Konkrétní opatření k závěrečným zkouškám navrhují</w:t>
      </w:r>
      <w:r>
        <w:t xml:space="preserve"> </w:t>
      </w:r>
      <w:r w:rsidRPr="00ED0B14">
        <w:rPr>
          <w:b/>
        </w:rPr>
        <w:t>v souladu se závěry školského poradenského zařízení učitelé,</w:t>
      </w:r>
      <w:r>
        <w:t xml:space="preserve"> kteří žáka dlouhodobě vzdělávali, znají jeho individuální potřeby, mají s ním zkušenosti z průběhu výuky a potřebné profesní kompetence a odpovědnost.</w:t>
      </w:r>
    </w:p>
    <w:p w:rsidR="00AF4184" w:rsidRDefault="00AF4184" w:rsidP="00AF4184">
      <w:pPr>
        <w:pStyle w:val="Odstavecseseznamem"/>
        <w:numPr>
          <w:ilvl w:val="0"/>
          <w:numId w:val="1"/>
        </w:numPr>
        <w:spacing w:after="0" w:line="240" w:lineRule="auto"/>
      </w:pPr>
      <w:r w:rsidRPr="00ED0B14">
        <w:rPr>
          <w:b/>
        </w:rPr>
        <w:t>Žák, případně zákonný zástupce žáka, musí být školou v dostatečném časovém předstihu, nejméně však 4 měsíce před datem konání závěrečné zkoušky, informován o konkrétním uzpůsobení podmínek konání závěrečné zkoušky.</w:t>
      </w:r>
      <w:r>
        <w:t xml:space="preserve"> Poté může požádat ředitele školy o individuální uzpůsobení podmínek závěrečné zkoušky v rámci již vydaného doporučení ŠPZ.</w:t>
      </w:r>
    </w:p>
    <w:p w:rsidR="00AF4184" w:rsidRDefault="00AF4184" w:rsidP="00AF4184">
      <w:pPr>
        <w:pStyle w:val="Odstavecseseznamem"/>
        <w:numPr>
          <w:ilvl w:val="0"/>
          <w:numId w:val="1"/>
        </w:numPr>
        <w:spacing w:after="0" w:line="240" w:lineRule="auto"/>
      </w:pPr>
      <w:r>
        <w:t>V případě potřeby může žák nebo jeho zákonný zástupce požádat školské poradenské zařízení o vyšetření a doporučení podpůrných opatření k uzpůsobení závěrečné zkoušky. Toto jednorázové, tzv. „ad hoc“, vyjádření k uzpůsobení podmínek konání závěrečných zkoušek pak škola předkládá při případné kontrole ze strany ČŠI.</w:t>
      </w:r>
    </w:p>
    <w:p w:rsidR="00AF4184" w:rsidRDefault="00AF4184" w:rsidP="00AF4184">
      <w:pPr>
        <w:spacing w:after="0" w:line="240" w:lineRule="auto"/>
        <w:rPr>
          <w:b/>
        </w:rPr>
      </w:pPr>
    </w:p>
    <w:p w:rsidR="00470B40" w:rsidRDefault="00470B40">
      <w:bookmarkStart w:id="0" w:name="_GoBack"/>
      <w:bookmarkEnd w:id="0"/>
    </w:p>
    <w:sectPr w:rsidR="0047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BF0"/>
    <w:multiLevelType w:val="hybridMultilevel"/>
    <w:tmpl w:val="4FF0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84"/>
    <w:rsid w:val="00470B40"/>
    <w:rsid w:val="00AF4184"/>
    <w:rsid w:val="00C333FF"/>
    <w:rsid w:val="00E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B623D-DAC4-45AB-8426-EF582993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184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4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4184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F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Zoja</cp:lastModifiedBy>
  <cp:revision>1</cp:revision>
  <dcterms:created xsi:type="dcterms:W3CDTF">2018-02-07T20:13:00Z</dcterms:created>
  <dcterms:modified xsi:type="dcterms:W3CDTF">2018-02-07T20:14:00Z</dcterms:modified>
</cp:coreProperties>
</file>