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569A" w:rsidRPr="00ED569A" w:rsidRDefault="00ED569A" w:rsidP="00ED569A">
      <w:pPr>
        <w:spacing w:before="100" w:beforeAutospacing="1" w:after="100" w:afterAutospacing="1" w:line="240" w:lineRule="auto"/>
        <w:outlineLvl w:val="0"/>
        <w:rPr>
          <w:rFonts w:ascii="Times New Roman" w:eastAsia="Times New Roman" w:hAnsi="Times New Roman" w:cs="Times New Roman"/>
          <w:b/>
          <w:bCs/>
          <w:kern w:val="36"/>
          <w:sz w:val="48"/>
          <w:szCs w:val="48"/>
          <w:lang w:eastAsia="cs-CZ"/>
        </w:rPr>
      </w:pPr>
      <w:bookmarkStart w:id="0" w:name="_GoBack"/>
      <w:r w:rsidRPr="00ED569A">
        <w:rPr>
          <w:rFonts w:ascii="Times New Roman" w:eastAsia="Times New Roman" w:hAnsi="Times New Roman" w:cs="Times New Roman"/>
          <w:b/>
          <w:bCs/>
          <w:kern w:val="36"/>
          <w:sz w:val="48"/>
          <w:szCs w:val="48"/>
          <w:lang w:eastAsia="cs-CZ"/>
        </w:rPr>
        <w:t>Bitva u Bachmače</w:t>
      </w:r>
    </w:p>
    <w:p w:rsidR="00ED569A" w:rsidRPr="00ED569A" w:rsidRDefault="00ED569A" w:rsidP="00ED569A">
      <w:pPr>
        <w:pStyle w:val="Normlnweb"/>
      </w:pPr>
      <w:r w:rsidRPr="00ED569A">
        <w:rPr>
          <w:b/>
          <w:bCs/>
        </w:rPr>
        <w:t>Bitva u Bachmače</w:t>
      </w:r>
      <w:r w:rsidRPr="00ED569A">
        <w:t xml:space="preserve"> byla </w:t>
      </w:r>
      <w:r w:rsidRPr="00ED569A">
        <w:t>bitva</w:t>
      </w:r>
      <w:r w:rsidRPr="00ED569A">
        <w:t xml:space="preserve"> </w:t>
      </w:r>
      <w:r w:rsidRPr="00ED569A">
        <w:t>první světové války</w:t>
      </w:r>
      <w:r w:rsidRPr="00ED569A">
        <w:t xml:space="preserve">. Boje </w:t>
      </w:r>
      <w:r w:rsidRPr="00ED569A">
        <w:t>československých legií</w:t>
      </w:r>
      <w:r w:rsidRPr="00ED569A">
        <w:t xml:space="preserve"> (</w:t>
      </w:r>
      <w:r w:rsidRPr="00ED569A">
        <w:t>Československo</w:t>
      </w:r>
      <w:r w:rsidRPr="00ED569A">
        <w:t xml:space="preserve"> ještě neexistovalo) proti německé přesile proběhly </w:t>
      </w:r>
      <w:r w:rsidRPr="00ED569A">
        <w:t>8.</w:t>
      </w:r>
      <w:r w:rsidRPr="00ED569A">
        <w:t>-</w:t>
      </w:r>
      <w:r w:rsidRPr="00ED569A">
        <w:t>13. března</w:t>
      </w:r>
      <w:r w:rsidRPr="00ED569A">
        <w:t xml:space="preserve"> </w:t>
      </w:r>
      <w:r w:rsidRPr="00ED569A">
        <w:t>1918</w:t>
      </w:r>
      <w:r w:rsidRPr="00ED569A">
        <w:t xml:space="preserve"> u dnešního </w:t>
      </w:r>
      <w:r w:rsidRPr="00ED569A">
        <w:t>ukrajinského</w:t>
      </w:r>
      <w:r w:rsidRPr="00ED569A">
        <w:t xml:space="preserve"> města </w:t>
      </w:r>
      <w:r w:rsidRPr="00ED569A">
        <w:t>Bachmač</w:t>
      </w:r>
      <w:r w:rsidRPr="00ED569A">
        <w:t>.</w:t>
      </w:r>
    </w:p>
    <w:p w:rsidR="00ED569A" w:rsidRPr="00ED569A" w:rsidRDefault="00ED569A" w:rsidP="00ED569A">
      <w:pPr>
        <w:pStyle w:val="Normlnweb"/>
      </w:pPr>
      <w:r w:rsidRPr="00ED569A">
        <w:t>Během bitvy padlo 145 legionářů, 210 bylo zraněno a 41 pohřešováno. Německé ztráty se pohybovaly okolo 300 mrtvých a několik stovek zraněných.</w:t>
      </w:r>
    </w:p>
    <w:p w:rsidR="00ED569A" w:rsidRPr="00ED569A" w:rsidRDefault="00ED569A" w:rsidP="00ED569A">
      <w:pPr>
        <w:pStyle w:val="Normlnweb"/>
      </w:pPr>
      <w:r w:rsidRPr="00ED569A">
        <w:t xml:space="preserve">Významné byly nejen boje o bachmačský železniční uzel (vítězství oddílů </w:t>
      </w:r>
      <w:r w:rsidRPr="00ED569A">
        <w:t xml:space="preserve">Stanislava </w:t>
      </w:r>
      <w:proofErr w:type="spellStart"/>
      <w:r w:rsidRPr="00ED569A">
        <w:t>Čečka</w:t>
      </w:r>
      <w:proofErr w:type="spellEnd"/>
      <w:r w:rsidRPr="00ED569A">
        <w:t xml:space="preserve">), ale i boj o most přes řeku </w:t>
      </w:r>
      <w:r w:rsidRPr="00ED569A">
        <w:t>Desnu</w:t>
      </w:r>
      <w:r w:rsidRPr="00ED569A">
        <w:t xml:space="preserve">, který měl zabránit proniknutí německých vojsk na Ukrajinu. Tím došlo ke krvavým bojům u </w:t>
      </w:r>
      <w:proofErr w:type="spellStart"/>
      <w:r w:rsidRPr="00ED569A">
        <w:t>Doče</w:t>
      </w:r>
      <w:proofErr w:type="spellEnd"/>
      <w:r w:rsidRPr="00ED569A">
        <w:t>, kde se proslavila Olomoucká kulometná rota "</w:t>
      </w:r>
      <w:proofErr w:type="spellStart"/>
      <w:r w:rsidRPr="00ED569A">
        <w:t>Colt</w:t>
      </w:r>
      <w:proofErr w:type="spellEnd"/>
      <w:r w:rsidRPr="00ED569A">
        <w:t xml:space="preserve">" </w:t>
      </w:r>
      <w:r w:rsidRPr="00ED569A">
        <w:t>6. Hanáckého pluku</w:t>
      </w:r>
      <w:r w:rsidRPr="00ED569A">
        <w:t xml:space="preserve"> druhé divize našich legií (zvěčněná v písni "Masaryk nás svolává, rozkazy nám vydává…, vstávejte vy čeští legionáři, zlá vojna nám nastává...", "když je bitva nejprudší, naše rota útočí, naše rota, rota kulometná, ta to pěkně roztočí..."). Prudký boj byl sveden i o zdejší vodárnu na nádraží, kde se německé jednotky zabarikádovaly.</w:t>
      </w:r>
    </w:p>
    <w:p w:rsidR="00ED569A" w:rsidRPr="00ED569A" w:rsidRDefault="00ED569A" w:rsidP="00ED569A">
      <w:pPr>
        <w:pStyle w:val="Normlnweb"/>
      </w:pPr>
      <w:r w:rsidRPr="00ED569A">
        <w:t xml:space="preserve">V této oblasti byly již před 13. březnem 1918 použity celkem tři obrněné vlaky (dva české, pod velením poručíka </w:t>
      </w:r>
      <w:proofErr w:type="spellStart"/>
      <w:r w:rsidRPr="00ED569A">
        <w:t>Jungra</w:t>
      </w:r>
      <w:proofErr w:type="spellEnd"/>
      <w:r w:rsidRPr="00ED569A">
        <w:t>) a jeden ruský (</w:t>
      </w:r>
      <w:proofErr w:type="spellStart"/>
      <w:r w:rsidRPr="00ED569A">
        <w:t>broněvik</w:t>
      </w:r>
      <w:proofErr w:type="spellEnd"/>
      <w:r w:rsidRPr="00ED569A">
        <w:t xml:space="preserve">) - nejdříve k průzkumu a později i boji, na příkaz pozdějšího legionářského generála Červinky. Obrněné vlaky se dostaly až k mostu přes řeku Desnu, nedaleko německé linie. Legionářům se podařilo most poškodit natolik, že pro německé ešalony dočasně nebyl průjezdný. Tím byl zpomalen postup německé pěchoty, před níž v tu dobu prchaly ukrajinské pluky </w:t>
      </w:r>
      <w:proofErr w:type="spellStart"/>
      <w:r w:rsidRPr="00ED569A">
        <w:t>Petljurovy</w:t>
      </w:r>
      <w:proofErr w:type="spellEnd"/>
      <w:r w:rsidRPr="00ED569A">
        <w:t>, žádající naše legionáře o pomoc.</w:t>
      </w:r>
    </w:p>
    <w:p w:rsidR="00ED569A" w:rsidRPr="00ED569A" w:rsidRDefault="00ED569A" w:rsidP="00ED569A">
      <w:pPr>
        <w:pStyle w:val="Normlnweb"/>
      </w:pPr>
      <w:r w:rsidRPr="00ED569A">
        <w:t xml:space="preserve">Dík </w:t>
      </w:r>
      <w:proofErr w:type="spellStart"/>
      <w:r w:rsidRPr="00ED569A">
        <w:t>Čečkovu</w:t>
      </w:r>
      <w:proofErr w:type="spellEnd"/>
      <w:r w:rsidRPr="00ED569A">
        <w:t xml:space="preserve"> vítězství bylo Němci vyjednáno příměří, během něhož mohly naše vlaky volně projíždět bachmačským železničním uzlem k Čeljabinsku a Penze.</w:t>
      </w:r>
    </w:p>
    <w:p w:rsidR="00ED569A" w:rsidRPr="00ED569A" w:rsidRDefault="00ED569A" w:rsidP="00ED569A">
      <w:pPr>
        <w:pStyle w:val="Normlnweb"/>
      </w:pPr>
      <w:r w:rsidRPr="00ED569A">
        <w:t xml:space="preserve">Přestože byl již uzavřen </w:t>
      </w:r>
      <w:r w:rsidRPr="00ED569A">
        <w:t>Brestlitevský mír</w:t>
      </w:r>
      <w:r w:rsidRPr="00ED569A">
        <w:t xml:space="preserve"> mezi bolševiky a Němci, jeho nejednoznačná ustanovení co do přesných hranic </w:t>
      </w:r>
      <w:r w:rsidRPr="00ED569A">
        <w:t>Ukrajinské lidové republiky</w:t>
      </w:r>
      <w:r w:rsidRPr="00ED569A">
        <w:t xml:space="preserve"> posloužila bolševikům jako záminka nepospíchat se stažením svých vojsk. Proto se bitvy účastnily také oddíly Rudé armády, společně s </w:t>
      </w:r>
      <w:r w:rsidRPr="00ED569A">
        <w:t>legionáři ze 4., 6. a 7. pluku</w:t>
      </w:r>
      <w:r w:rsidRPr="00ED569A">
        <w:t>.</w:t>
      </w:r>
    </w:p>
    <w:p w:rsidR="00ED569A" w:rsidRPr="00ED569A" w:rsidRDefault="00ED569A" w:rsidP="00ED569A">
      <w:pPr>
        <w:pStyle w:val="Nadpis3"/>
        <w:rPr>
          <w:color w:val="auto"/>
        </w:rPr>
      </w:pPr>
      <w:r w:rsidRPr="00ED569A">
        <w:rPr>
          <w:rStyle w:val="mw-headline"/>
          <w:color w:val="auto"/>
        </w:rPr>
        <w:t>Reference</w:t>
      </w:r>
    </w:p>
    <w:p w:rsidR="00ED569A" w:rsidRPr="00ED569A" w:rsidRDefault="00ED569A" w:rsidP="00ED569A">
      <w:proofErr w:type="gramStart"/>
      <w:r w:rsidRPr="00ED569A">
        <w:rPr>
          <w:rFonts w:hAnsi="Symbol"/>
        </w:rPr>
        <w:t></w:t>
      </w:r>
      <w:r w:rsidRPr="00ED569A">
        <w:t xml:space="preserve">  </w:t>
      </w:r>
      <w:r w:rsidRPr="00ED569A">
        <w:rPr>
          <w:rFonts w:hAnsi="Symbol"/>
        </w:rPr>
        <w:t></w:t>
      </w:r>
      <w:proofErr w:type="gramEnd"/>
      <w:r w:rsidRPr="00ED569A">
        <w:t xml:space="preserve">  </w:t>
      </w:r>
      <w:r w:rsidRPr="00ED569A">
        <w:rPr>
          <w:rStyle w:val="reference-text"/>
        </w:rPr>
        <w:t>pamětní deska Ludvíka Krejčího</w:t>
      </w:r>
      <w:r w:rsidRPr="00ED569A">
        <w:t xml:space="preserve"> </w:t>
      </w:r>
    </w:p>
    <w:p w:rsidR="00ED569A" w:rsidRPr="00ED569A" w:rsidRDefault="00ED569A" w:rsidP="00ED569A">
      <w:pPr>
        <w:numPr>
          <w:ilvl w:val="0"/>
          <w:numId w:val="1"/>
        </w:numPr>
        <w:spacing w:before="100" w:beforeAutospacing="1" w:after="100" w:afterAutospacing="1" w:line="240" w:lineRule="auto"/>
      </w:pPr>
      <w:proofErr w:type="gramStart"/>
      <w:r w:rsidRPr="00ED569A">
        <w:rPr>
          <w:rFonts w:hAnsi="Symbol"/>
        </w:rPr>
        <w:t></w:t>
      </w:r>
      <w:r w:rsidRPr="00ED569A">
        <w:t xml:space="preserve">  </w:t>
      </w:r>
      <w:r w:rsidRPr="00ED569A">
        <w:rPr>
          <w:rStyle w:val="reference-text"/>
        </w:rPr>
        <w:t>http://www.pamatnik.valka.cz/novy/cz/cl_bachmac.php</w:t>
      </w:r>
      <w:proofErr w:type="gramEnd"/>
    </w:p>
    <w:p w:rsidR="00ED569A" w:rsidRPr="00ED569A" w:rsidRDefault="00ED569A" w:rsidP="00ED569A">
      <w:pPr>
        <w:pStyle w:val="Nadpis2"/>
        <w:rPr>
          <w:color w:val="auto"/>
        </w:rPr>
      </w:pPr>
      <w:r w:rsidRPr="00ED569A">
        <w:rPr>
          <w:rStyle w:val="mw-headline"/>
          <w:color w:val="auto"/>
        </w:rPr>
        <w:t>Literatura</w:t>
      </w:r>
    </w:p>
    <w:p w:rsidR="00ED569A" w:rsidRPr="00ED569A" w:rsidRDefault="00ED569A" w:rsidP="00ED569A">
      <w:pPr>
        <w:numPr>
          <w:ilvl w:val="0"/>
          <w:numId w:val="2"/>
        </w:numPr>
        <w:spacing w:before="100" w:beforeAutospacing="1" w:after="100" w:afterAutospacing="1" w:line="240" w:lineRule="auto"/>
      </w:pPr>
      <w:r w:rsidRPr="00ED569A">
        <w:t xml:space="preserve">Preclík Vratislav: Zborov a T.G. Masaryk, in ČAS., časopis Masarykova demokratického hnutí, číslo 53, str.9-11, ročník </w:t>
      </w:r>
      <w:proofErr w:type="spellStart"/>
      <w:r w:rsidRPr="00ED569A">
        <w:t>XI</w:t>
      </w:r>
      <w:proofErr w:type="gramStart"/>
      <w:r w:rsidRPr="00ED569A">
        <w:t>.,červenec</w:t>
      </w:r>
      <w:proofErr w:type="spellEnd"/>
      <w:proofErr w:type="gramEnd"/>
      <w:r w:rsidRPr="00ED569A">
        <w:t xml:space="preserve"> 2003, registrace Ministerstva kultury ČR,č.7435, Registrace ISSN 1210-1648</w:t>
      </w:r>
    </w:p>
    <w:p w:rsidR="00ED569A" w:rsidRPr="00ED569A" w:rsidRDefault="00ED569A" w:rsidP="00ED569A">
      <w:pPr>
        <w:numPr>
          <w:ilvl w:val="0"/>
          <w:numId w:val="2"/>
        </w:numPr>
        <w:spacing w:before="100" w:beforeAutospacing="1" w:after="100" w:afterAutospacing="1" w:line="240" w:lineRule="auto"/>
      </w:pPr>
      <w:r w:rsidRPr="00ED569A">
        <w:t>Preclík Vratislav</w:t>
      </w:r>
      <w:r w:rsidRPr="00ED569A">
        <w:t xml:space="preserve">: Masaryk a bitva u Bachmače, in ČAS., časopis Masarykova demokratického hnutí, číslo 68, str.8-11, ročník XIII., listopad 2005, registrace Ministerstva kultury </w:t>
      </w:r>
      <w:proofErr w:type="gramStart"/>
      <w:r w:rsidRPr="00ED569A">
        <w:t>ČR,č.</w:t>
      </w:r>
      <w:proofErr w:type="gramEnd"/>
      <w:r w:rsidRPr="00ED569A">
        <w:t>7435, Registrace ISSN 1210-1648</w:t>
      </w:r>
    </w:p>
    <w:p w:rsidR="00ED569A" w:rsidRPr="00ED569A" w:rsidRDefault="00ED569A" w:rsidP="00ED569A">
      <w:pPr>
        <w:numPr>
          <w:ilvl w:val="0"/>
          <w:numId w:val="2"/>
        </w:numPr>
        <w:spacing w:before="100" w:beforeAutospacing="1" w:after="100" w:afterAutospacing="1" w:line="240" w:lineRule="auto"/>
      </w:pPr>
      <w:r w:rsidRPr="00ED569A">
        <w:t xml:space="preserve">Preclík Vratislav: T.G. Masaryk a "Kyjevské tažení" jeho legionářů, in ČAS., časopis Masarykova demokratického hnutí, číslo 100, str.21-27, ročník </w:t>
      </w:r>
      <w:proofErr w:type="spellStart"/>
      <w:r w:rsidRPr="00ED569A">
        <w:t>XX</w:t>
      </w:r>
      <w:proofErr w:type="gramStart"/>
      <w:r w:rsidRPr="00ED569A">
        <w:t>.,říjen</w:t>
      </w:r>
      <w:proofErr w:type="spellEnd"/>
      <w:proofErr w:type="gramEnd"/>
      <w:r w:rsidRPr="00ED569A">
        <w:t>-prosinec 2012, registrace Ministerstva kultury ČR,č.7435, Registrace ISSN 1210-1648</w:t>
      </w:r>
    </w:p>
    <w:p w:rsidR="00ED569A" w:rsidRPr="00ED569A" w:rsidRDefault="00ED569A" w:rsidP="00ED569A">
      <w:pPr>
        <w:numPr>
          <w:ilvl w:val="0"/>
          <w:numId w:val="2"/>
        </w:numPr>
        <w:spacing w:before="100" w:beforeAutospacing="1" w:after="100" w:afterAutospacing="1" w:line="240" w:lineRule="auto"/>
      </w:pPr>
      <w:r w:rsidRPr="00ED569A">
        <w:lastRenderedPageBreak/>
        <w:t xml:space="preserve">Preclík Vratislav: T.G. Masaryk - vznik Československa a jeho legionáři, in ČAS., časopis Masarykova demokratického hnutí, číslo 104, str.4-11, ročník XXI., září-prosinec 2013, registrace Ministerstva kultury </w:t>
      </w:r>
      <w:proofErr w:type="gramStart"/>
      <w:r w:rsidRPr="00ED569A">
        <w:t>ČR,č.</w:t>
      </w:r>
      <w:proofErr w:type="gramEnd"/>
      <w:r w:rsidRPr="00ED569A">
        <w:t>7435, Registrace ISSN 1210-1648</w:t>
      </w:r>
    </w:p>
    <w:bookmarkEnd w:id="0"/>
    <w:p w:rsidR="00D25272" w:rsidRPr="00ED569A" w:rsidRDefault="00D25272"/>
    <w:sectPr w:rsidR="00D25272" w:rsidRPr="00ED56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C35DFC"/>
    <w:multiLevelType w:val="multilevel"/>
    <w:tmpl w:val="B686A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5936CC"/>
    <w:multiLevelType w:val="multilevel"/>
    <w:tmpl w:val="F15E5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lvlOverride w:ilvl="0">
      <w:startOverride w:val="2"/>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69A"/>
    <w:rsid w:val="00794DDC"/>
    <w:rsid w:val="00D25272"/>
    <w:rsid w:val="00ED56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CE6128-48B3-45C1-A17D-DF9BD84F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link w:val="Nadpis1Char"/>
    <w:uiPriority w:val="9"/>
    <w:qFormat/>
    <w:rsid w:val="00ED56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next w:val="Normln"/>
    <w:link w:val="Nadpis2Char"/>
    <w:uiPriority w:val="9"/>
    <w:semiHidden/>
    <w:unhideWhenUsed/>
    <w:qFormat/>
    <w:rsid w:val="00ED569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ED569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D569A"/>
    <w:rPr>
      <w:rFonts w:ascii="Times New Roman" w:eastAsia="Times New Roman" w:hAnsi="Times New Roman" w:cs="Times New Roman"/>
      <w:b/>
      <w:bCs/>
      <w:kern w:val="36"/>
      <w:sz w:val="48"/>
      <w:szCs w:val="48"/>
      <w:lang w:eastAsia="cs-CZ"/>
    </w:rPr>
  </w:style>
  <w:style w:type="paragraph" w:styleId="Normlnweb">
    <w:name w:val="Normal (Web)"/>
    <w:basedOn w:val="Normln"/>
    <w:uiPriority w:val="99"/>
    <w:semiHidden/>
    <w:unhideWhenUsed/>
    <w:rsid w:val="00ED569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ED569A"/>
    <w:rPr>
      <w:color w:val="0000FF"/>
      <w:u w:val="single"/>
    </w:rPr>
  </w:style>
  <w:style w:type="character" w:customStyle="1" w:styleId="Nadpis2Char">
    <w:name w:val="Nadpis 2 Char"/>
    <w:basedOn w:val="Standardnpsmoodstavce"/>
    <w:link w:val="Nadpis2"/>
    <w:uiPriority w:val="9"/>
    <w:semiHidden/>
    <w:rsid w:val="00ED569A"/>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semiHidden/>
    <w:rsid w:val="00ED569A"/>
    <w:rPr>
      <w:rFonts w:asciiTheme="majorHAnsi" w:eastAsiaTheme="majorEastAsia" w:hAnsiTheme="majorHAnsi" w:cstheme="majorBidi"/>
      <w:color w:val="1F4D78" w:themeColor="accent1" w:themeShade="7F"/>
      <w:sz w:val="24"/>
      <w:szCs w:val="24"/>
    </w:rPr>
  </w:style>
  <w:style w:type="character" w:customStyle="1" w:styleId="mw-headline">
    <w:name w:val="mw-headline"/>
    <w:basedOn w:val="Standardnpsmoodstavce"/>
    <w:rsid w:val="00ED569A"/>
  </w:style>
  <w:style w:type="character" w:customStyle="1" w:styleId="reference-text">
    <w:name w:val="reference-text"/>
    <w:basedOn w:val="Standardnpsmoodstavce"/>
    <w:rsid w:val="00ED5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0930250">
      <w:bodyDiv w:val="1"/>
      <w:marLeft w:val="0"/>
      <w:marRight w:val="0"/>
      <w:marTop w:val="0"/>
      <w:marBottom w:val="0"/>
      <w:divBdr>
        <w:top w:val="none" w:sz="0" w:space="0" w:color="auto"/>
        <w:left w:val="none" w:sz="0" w:space="0" w:color="auto"/>
        <w:bottom w:val="none" w:sz="0" w:space="0" w:color="auto"/>
        <w:right w:val="none" w:sz="0" w:space="0" w:color="auto"/>
      </w:divBdr>
    </w:div>
    <w:div w:id="1515145033">
      <w:bodyDiv w:val="1"/>
      <w:marLeft w:val="0"/>
      <w:marRight w:val="0"/>
      <w:marTop w:val="0"/>
      <w:marBottom w:val="0"/>
      <w:divBdr>
        <w:top w:val="none" w:sz="0" w:space="0" w:color="auto"/>
        <w:left w:val="none" w:sz="0" w:space="0" w:color="auto"/>
        <w:bottom w:val="none" w:sz="0" w:space="0" w:color="auto"/>
        <w:right w:val="none" w:sz="0" w:space="0" w:color="auto"/>
      </w:divBdr>
    </w:div>
    <w:div w:id="205962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2573</Characters>
  <Application>Microsoft Office Word</Application>
  <DocSecurity>0</DocSecurity>
  <Lines>21</Lines>
  <Paragraphs>6</Paragraphs>
  <ScaleCrop>false</ScaleCrop>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Votruba</dc:creator>
  <cp:keywords/>
  <dc:description/>
  <cp:lastModifiedBy>Václav Votruba</cp:lastModifiedBy>
  <cp:revision>1</cp:revision>
  <dcterms:created xsi:type="dcterms:W3CDTF">2018-01-07T19:22:00Z</dcterms:created>
  <dcterms:modified xsi:type="dcterms:W3CDTF">2018-01-07T19:23:00Z</dcterms:modified>
</cp:coreProperties>
</file>