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272" w:rsidRPr="00E07A19" w:rsidRDefault="00E07A19">
      <w:bookmarkStart w:id="0" w:name="_GoBack"/>
      <w:bookmarkEnd w:id="0"/>
      <w:r w:rsidRPr="00E07A19">
        <w:rPr>
          <w:b/>
          <w:bCs/>
        </w:rPr>
        <w:t>Bitva u Zborova</w:t>
      </w:r>
      <w:r w:rsidRPr="00E07A19">
        <w:t xml:space="preserve"> (</w:t>
      </w:r>
      <w:r w:rsidRPr="00E07A19">
        <w:t>1.</w:t>
      </w:r>
      <w:r w:rsidRPr="00E07A19">
        <w:t>–</w:t>
      </w:r>
      <w:r w:rsidRPr="00E07A19">
        <w:t>2. července</w:t>
      </w:r>
      <w:r w:rsidRPr="00E07A19">
        <w:t xml:space="preserve"> </w:t>
      </w:r>
      <w:r w:rsidRPr="00E07A19">
        <w:t>1917</w:t>
      </w:r>
      <w:r w:rsidRPr="00E07A19">
        <w:t>) představovala součást tzv. </w:t>
      </w:r>
      <w:r w:rsidRPr="00E07A19">
        <w:t>Kerenského ofenzívy</w:t>
      </w:r>
      <w:r w:rsidRPr="00E07A19">
        <w:t xml:space="preserve"> a představovala první významné vystoupení </w:t>
      </w:r>
      <w:r w:rsidRPr="00E07A19">
        <w:t>Československých legií</w:t>
      </w:r>
      <w:r w:rsidRPr="00E07A19">
        <w:t xml:space="preserve"> na </w:t>
      </w:r>
      <w:r w:rsidRPr="00E07A19">
        <w:t>východní frontě</w:t>
      </w:r>
      <w:r w:rsidRPr="00E07A19">
        <w:t xml:space="preserve">. Úspěch československých jednotek byl natolik výrazný, že </w:t>
      </w:r>
      <w:r w:rsidRPr="00E07A19">
        <w:t>ruská prozatímní vláda</w:t>
      </w:r>
      <w:r w:rsidRPr="00E07A19">
        <w:t xml:space="preserve"> poté zrušila veškerá omezení na formování nových jednotek z českých a slovenských </w:t>
      </w:r>
      <w:r w:rsidRPr="00E07A19">
        <w:t>zajatců</w:t>
      </w:r>
      <w:r w:rsidRPr="00E07A19">
        <w:t>.</w:t>
      </w:r>
    </w:p>
    <w:p w:rsidR="00E07A19" w:rsidRPr="00E07A19" w:rsidRDefault="00E07A19" w:rsidP="00E07A1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E07A19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Průběh bitvy</w:t>
      </w:r>
    </w:p>
    <w:p w:rsidR="00E07A19" w:rsidRPr="00E07A19" w:rsidRDefault="00E07A19" w:rsidP="00E07A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07A19">
        <w:rPr>
          <w:rFonts w:ascii="Times New Roman" w:eastAsia="Times New Roman" w:hAnsi="Times New Roman" w:cs="Times New Roman"/>
          <w:sz w:val="24"/>
          <w:szCs w:val="24"/>
          <w:lang w:eastAsia="cs-CZ"/>
        </w:rPr>
        <w:t>Ještě před bitvou, která byla vedena v blízkosti ukrajinské obce Zborova, byli v průběhu dělostřelecké přípravy těžce zraněni dva pozdější významní českoslovenští generálové Jan Syrový (přišel o oko) a Otakar Husák.</w:t>
      </w:r>
    </w:p>
    <w:p w:rsidR="00E07A19" w:rsidRPr="00E07A19" w:rsidRDefault="00E07A19" w:rsidP="00E07A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07A19">
        <w:rPr>
          <w:rFonts w:ascii="Times New Roman" w:eastAsia="Times New Roman" w:hAnsi="Times New Roman" w:cs="Times New Roman"/>
          <w:sz w:val="24"/>
          <w:szCs w:val="24"/>
          <w:lang w:eastAsia="cs-CZ"/>
        </w:rPr>
        <w:t>Československá střelecká brigáda o síle asi 3500 mužů (1. střelecký pluk „Mistra Jana Husa“, 2. střelecký pluk „Jiřího z Poděbrad“, 3. střelecký pluk „Jana Žižky z Trocnova“) dosáhla úspěchu na vedlejším směru v rámci Kerenského ofenzívy, když prorazila přes čtyři linie rakousko-uherské armády až do hloubky asi 5 km a získala velký počet zajatců a válečného materiálu. Proti Československé střelecké brigádě zde stály část 86. pěšího pluku a 6. pěšího pluku 32. uherské pěší divize a rakouské pěší pluky č. 35 (Plzeňský) a č. 75 (Jindřichohradecký) z 19. pěší divize o síle asi 5500 mužů, dobře vystrojených a výborně vyzbrojených.</w:t>
      </w:r>
    </w:p>
    <w:p w:rsidR="00E07A19" w:rsidRPr="00E07A19" w:rsidRDefault="00E07A19" w:rsidP="00E07A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07A1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Oproti tomu měla Čs. střelecká brigáda velmi slabou výzbroj, nedostatek kulometů a zcela nedostatečná byla i výstroj vojáků. Ztráty Čs. střelecké brigády při této bitvě byly 185 padlých a zemřelých následkem zranění a asi 700 zraněných. Krvavý byl zvláště polední boj o </w:t>
      </w:r>
      <w:proofErr w:type="spellStart"/>
      <w:r w:rsidRPr="00E07A19">
        <w:rPr>
          <w:rFonts w:ascii="Times New Roman" w:eastAsia="Times New Roman" w:hAnsi="Times New Roman" w:cs="Times New Roman"/>
          <w:sz w:val="24"/>
          <w:szCs w:val="24"/>
          <w:lang w:eastAsia="cs-CZ"/>
        </w:rPr>
        <w:t>Mogilu</w:t>
      </w:r>
      <w:proofErr w:type="spellEnd"/>
      <w:r w:rsidRPr="00E07A19">
        <w:rPr>
          <w:rFonts w:ascii="Times New Roman" w:eastAsia="Times New Roman" w:hAnsi="Times New Roman" w:cs="Times New Roman"/>
          <w:sz w:val="24"/>
          <w:szCs w:val="24"/>
          <w:lang w:eastAsia="cs-CZ"/>
        </w:rPr>
        <w:t>, opevněné návrší držené maďarským plukem. Tam padla většina českých a slovenských legionářů.</w:t>
      </w:r>
    </w:p>
    <w:p w:rsidR="00E07A19" w:rsidRPr="00E07A19" w:rsidRDefault="00E07A19" w:rsidP="00E07A1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E07A19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Zajímavosti</w:t>
      </w:r>
    </w:p>
    <w:p w:rsidR="00E07A19" w:rsidRPr="00E07A19" w:rsidRDefault="00E07A19" w:rsidP="00E07A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07A1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 bitvou jsou spojování hned tři budoucí českoslovenští prezidenti. Zatímco T. G. Masaryk bitvu sledoval z Petrohradu pomocí telegramů a válečných vývěsek, Ludvík Svoboda se jí účastnil v poli jako legionář, kde proti němu podle legendy stál na straně Rakouska-Uherska Klement Gottwald. Přítomnost Klementa Gottwalda však nelze podle dobových pramenů potvrdit. Podle historičky Lenky Bobíkové byl v červnu 1917 na východní frontě zraněn a z nemocnice v </w:t>
      </w:r>
      <w:proofErr w:type="spellStart"/>
      <w:r w:rsidRPr="00E07A19">
        <w:rPr>
          <w:rFonts w:ascii="Times New Roman" w:eastAsia="Times New Roman" w:hAnsi="Times New Roman" w:cs="Times New Roman"/>
          <w:sz w:val="24"/>
          <w:szCs w:val="24"/>
          <w:lang w:eastAsia="cs-CZ"/>
        </w:rPr>
        <w:t>Marmaros-Sighetu</w:t>
      </w:r>
      <w:proofErr w:type="spellEnd"/>
      <w:r w:rsidRPr="00E07A1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se vrátil až v srpnu téhož roku.</w:t>
      </w:r>
    </w:p>
    <w:p w:rsidR="00E07A19" w:rsidRPr="00E07A19" w:rsidRDefault="00E07A19" w:rsidP="00E07A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07A1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 Zborova bojoval 1. střelecký pluk ještě pod názvem pluk </w:t>
      </w:r>
      <w:r w:rsidRPr="00E07A19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„</w:t>
      </w:r>
      <w:proofErr w:type="gramStart"/>
      <w:r w:rsidRPr="00E07A19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Svatého</w:t>
      </w:r>
      <w:proofErr w:type="gramEnd"/>
      <w:r w:rsidRPr="00E07A19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Václava“</w:t>
      </w:r>
      <w:r w:rsidRPr="00E07A1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Po zborovské bitvě, když profesor Masaryk navštívil československé legionáře, dovolil si jako předseda Československé národní rady tento pluk přejmenovat na pluk </w:t>
      </w:r>
      <w:r w:rsidRPr="00E07A19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„Mistra Jana Husa“</w:t>
      </w:r>
      <w:r w:rsidRPr="00E07A1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Souhrnně byly výše uvedené pluky označeny ruským velením čestným názvem „pluky 18. června“ (na tento den přišlo dle ruského kalendáře zahájení Kerenského ofenzívy, den před zborovskou bitvou) a mohly si na své prapory a korouhve připevnit čestné svatojiřské stuhy. Vrchní velitel ruských vojsk generál Alexej Alexejevič </w:t>
      </w:r>
      <w:proofErr w:type="spellStart"/>
      <w:r w:rsidRPr="00E07A19">
        <w:rPr>
          <w:rFonts w:ascii="Times New Roman" w:eastAsia="Times New Roman" w:hAnsi="Times New Roman" w:cs="Times New Roman"/>
          <w:sz w:val="24"/>
          <w:szCs w:val="24"/>
          <w:lang w:eastAsia="cs-CZ"/>
        </w:rPr>
        <w:t>Brusilov</w:t>
      </w:r>
      <w:proofErr w:type="spellEnd"/>
      <w:r w:rsidRPr="00E07A1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ocenil československé legionáře tím, že se před jejich velitelem T. G. Masarykem poklonil po </w:t>
      </w:r>
      <w:proofErr w:type="spellStart"/>
      <w:r w:rsidRPr="00E07A19">
        <w:rPr>
          <w:rFonts w:ascii="Times New Roman" w:eastAsia="Times New Roman" w:hAnsi="Times New Roman" w:cs="Times New Roman"/>
          <w:sz w:val="24"/>
          <w:szCs w:val="24"/>
          <w:lang w:eastAsia="cs-CZ"/>
        </w:rPr>
        <w:t>mužicku</w:t>
      </w:r>
      <w:proofErr w:type="spellEnd"/>
      <w:r w:rsidRPr="00E07A19">
        <w:rPr>
          <w:rFonts w:ascii="Times New Roman" w:eastAsia="Times New Roman" w:hAnsi="Times New Roman" w:cs="Times New Roman"/>
          <w:sz w:val="24"/>
          <w:szCs w:val="24"/>
          <w:lang w:eastAsia="cs-CZ"/>
        </w:rPr>
        <w:t>, až po pás.</w:t>
      </w:r>
      <w:r w:rsidRPr="00E07A1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[zdroj?]</w:t>
      </w:r>
    </w:p>
    <w:p w:rsidR="00E07A19" w:rsidRPr="00E07A19" w:rsidRDefault="00E07A19" w:rsidP="00E07A19">
      <w:pPr>
        <w:pStyle w:val="Nadpis2"/>
      </w:pPr>
      <w:r w:rsidRPr="00E07A19">
        <w:rPr>
          <w:rStyle w:val="mw-headline"/>
        </w:rPr>
        <w:t>Odrazy v kultuře</w:t>
      </w:r>
    </w:p>
    <w:p w:rsidR="00E07A19" w:rsidRPr="00E07A19" w:rsidRDefault="00E07A19" w:rsidP="00E07A19">
      <w:pPr>
        <w:pStyle w:val="Normlnweb"/>
      </w:pPr>
      <w:r w:rsidRPr="00E07A19">
        <w:lastRenderedPageBreak/>
        <w:t>Bitva u Zborova se v meziválečném období stala symbolem příkladného hrdinství československých vojáků. Na počest jejích účastníků byly postaveny pomníky, napsány knihy, natočen film. Neúplný výčet:</w:t>
      </w:r>
    </w:p>
    <w:p w:rsidR="00E07A19" w:rsidRPr="00E07A19" w:rsidRDefault="00E07A19" w:rsidP="00E07A19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E07A19">
        <w:t xml:space="preserve">film </w:t>
      </w:r>
      <w:r w:rsidRPr="00E07A19">
        <w:t>Zborov</w:t>
      </w:r>
      <w:r w:rsidRPr="00E07A19">
        <w:t xml:space="preserve"> (1938)</w:t>
      </w:r>
    </w:p>
    <w:p w:rsidR="00E07A19" w:rsidRPr="00E07A19" w:rsidRDefault="00E07A19" w:rsidP="00E07A19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E07A19">
        <w:t xml:space="preserve">pomník v </w:t>
      </w:r>
      <w:proofErr w:type="gramStart"/>
      <w:r w:rsidRPr="00E07A19">
        <w:t xml:space="preserve">Praze - </w:t>
      </w:r>
      <w:proofErr w:type="spellStart"/>
      <w:r w:rsidRPr="00E07A19">
        <w:t>Spořilově</w:t>
      </w:r>
      <w:proofErr w:type="spellEnd"/>
      <w:proofErr w:type="gramEnd"/>
    </w:p>
    <w:p w:rsidR="00E07A19" w:rsidRPr="00E07A19" w:rsidRDefault="00E07A19" w:rsidP="00E07A19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E07A19">
        <w:t>pomník v Blansku</w:t>
      </w:r>
    </w:p>
    <w:p w:rsidR="00E07A19" w:rsidRPr="00E07A19" w:rsidRDefault="00E07A19" w:rsidP="00E07A19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E07A19">
        <w:t>pomník v Českých Budějovicích</w:t>
      </w:r>
    </w:p>
    <w:p w:rsidR="00E07A19" w:rsidRPr="00E07A19" w:rsidRDefault="00E07A19" w:rsidP="00E07A19">
      <w:pPr>
        <w:numPr>
          <w:ilvl w:val="0"/>
          <w:numId w:val="1"/>
        </w:numPr>
        <w:spacing w:before="100" w:beforeAutospacing="1" w:after="100" w:afterAutospacing="1" w:line="240" w:lineRule="auto"/>
      </w:pPr>
      <w:proofErr w:type="spellStart"/>
      <w:r w:rsidRPr="00E07A19">
        <w:t>pomnik</w:t>
      </w:r>
      <w:proofErr w:type="spellEnd"/>
      <w:r w:rsidRPr="00E07A19">
        <w:t xml:space="preserve"> v </w:t>
      </w:r>
      <w:proofErr w:type="spellStart"/>
      <w:r w:rsidRPr="00E07A19">
        <w:t>Kalynivce</w:t>
      </w:r>
      <w:proofErr w:type="spellEnd"/>
    </w:p>
    <w:p w:rsidR="00E07A19" w:rsidRPr="00E07A19" w:rsidRDefault="00E07A19" w:rsidP="00E07A19">
      <w:pPr>
        <w:pStyle w:val="Nadpis3"/>
        <w:rPr>
          <w:color w:val="auto"/>
        </w:rPr>
      </w:pPr>
      <w:r w:rsidRPr="00E07A19">
        <w:rPr>
          <w:rStyle w:val="mw-headline"/>
          <w:color w:val="auto"/>
        </w:rPr>
        <w:t>Literatura</w:t>
      </w:r>
    </w:p>
    <w:p w:rsidR="00E07A19" w:rsidRPr="00E07A19" w:rsidRDefault="00E07A19" w:rsidP="00E07A19">
      <w:proofErr w:type="gramStart"/>
      <w:r w:rsidRPr="00E07A19">
        <w:rPr>
          <w:rFonts w:hAnsi="Symbol"/>
        </w:rPr>
        <w:t></w:t>
      </w:r>
      <w:r w:rsidRPr="00E07A19">
        <w:t xml:space="preserve">  </w:t>
      </w:r>
      <w:r w:rsidRPr="00E07A19">
        <w:t>BOBÍKOVÁ</w:t>
      </w:r>
      <w:proofErr w:type="gramEnd"/>
      <w:r w:rsidRPr="00E07A19">
        <w:t>, Lenka</w:t>
      </w:r>
      <w:r w:rsidRPr="00E07A19">
        <w:t xml:space="preserve">. </w:t>
      </w:r>
      <w:r w:rsidRPr="00E07A19">
        <w:rPr>
          <w:i/>
          <w:iCs/>
        </w:rPr>
        <w:t>O vojenských letech Klementa Gottwalda jinak</w:t>
      </w:r>
      <w:r w:rsidRPr="00E07A19">
        <w:t xml:space="preserve">. Historie a vojenství. 1991, roč. 40, č. 6, s. 118–129. </w:t>
      </w:r>
    </w:p>
    <w:p w:rsidR="00E07A19" w:rsidRPr="00E07A19" w:rsidRDefault="00E07A19" w:rsidP="00E07A19">
      <w:proofErr w:type="gramStart"/>
      <w:r w:rsidRPr="00E07A19">
        <w:rPr>
          <w:rFonts w:hAnsi="Symbol"/>
        </w:rPr>
        <w:t></w:t>
      </w:r>
      <w:r w:rsidRPr="00E07A19">
        <w:t xml:space="preserve">  </w:t>
      </w:r>
      <w:r w:rsidRPr="00E07A19">
        <w:rPr>
          <w:rStyle w:val="CittHTML"/>
          <w:i w:val="0"/>
          <w:iCs w:val="0"/>
        </w:rPr>
        <w:t>GALANDAUER</w:t>
      </w:r>
      <w:proofErr w:type="gramEnd"/>
      <w:r w:rsidRPr="00E07A19">
        <w:rPr>
          <w:rStyle w:val="CittHTML"/>
          <w:i w:val="0"/>
          <w:iCs w:val="0"/>
        </w:rPr>
        <w:t>, Jan</w:t>
      </w:r>
      <w:r w:rsidRPr="00E07A19">
        <w:rPr>
          <w:rStyle w:val="CittHTML"/>
          <w:i w:val="0"/>
          <w:iCs w:val="0"/>
        </w:rPr>
        <w:t xml:space="preserve">. </w:t>
      </w:r>
      <w:r w:rsidRPr="00E07A19">
        <w:rPr>
          <w:rStyle w:val="CittHTML"/>
        </w:rPr>
        <w:t>2. 7. 1917: Bitva u Zborova: Česká legenda</w:t>
      </w:r>
      <w:r w:rsidRPr="00E07A19">
        <w:rPr>
          <w:rStyle w:val="CittHTML"/>
          <w:i w:val="0"/>
          <w:iCs w:val="0"/>
        </w:rPr>
        <w:t>. Praha: Havran, 2002. 153 </w:t>
      </w:r>
      <w:proofErr w:type="gramStart"/>
      <w:r w:rsidRPr="00E07A19">
        <w:rPr>
          <w:rStyle w:val="CittHTML"/>
          <w:i w:val="0"/>
          <w:iCs w:val="0"/>
        </w:rPr>
        <w:t>s..</w:t>
      </w:r>
      <w:proofErr w:type="gramEnd"/>
      <w:r w:rsidRPr="00E07A19">
        <w:rPr>
          <w:rStyle w:val="CittHTML"/>
          <w:i w:val="0"/>
          <w:iCs w:val="0"/>
        </w:rPr>
        <w:t xml:space="preserve"> </w:t>
      </w:r>
      <w:r w:rsidRPr="00E07A19">
        <w:rPr>
          <w:rStyle w:val="CittHTML"/>
          <w:i w:val="0"/>
          <w:iCs w:val="0"/>
        </w:rPr>
        <w:t>ISBN</w:t>
      </w:r>
      <w:r w:rsidRPr="00E07A19">
        <w:rPr>
          <w:rStyle w:val="CittHTML"/>
          <w:i w:val="0"/>
          <w:iCs w:val="0"/>
        </w:rPr>
        <w:t xml:space="preserve"> </w:t>
      </w:r>
      <w:r w:rsidRPr="00E07A19">
        <w:rPr>
          <w:rStyle w:val="isbn"/>
        </w:rPr>
        <w:t>80-86515-16-8</w:t>
      </w:r>
      <w:r w:rsidRPr="00E07A19">
        <w:rPr>
          <w:rStyle w:val="CittHTML"/>
          <w:i w:val="0"/>
          <w:iCs w:val="0"/>
        </w:rPr>
        <w:t>.</w:t>
      </w:r>
      <w:r w:rsidRPr="00E07A19">
        <w:t xml:space="preserve"> </w:t>
      </w:r>
    </w:p>
    <w:p w:rsidR="00E07A19" w:rsidRPr="00E07A19" w:rsidRDefault="00E07A19" w:rsidP="00E07A19">
      <w:proofErr w:type="gramStart"/>
      <w:r w:rsidRPr="00E07A19">
        <w:rPr>
          <w:rFonts w:hAnsi="Symbol"/>
        </w:rPr>
        <w:t></w:t>
      </w:r>
      <w:r w:rsidRPr="00E07A19">
        <w:t xml:space="preserve">  </w:t>
      </w:r>
      <w:r w:rsidRPr="00E07A19">
        <w:rPr>
          <w:rStyle w:val="CittHTML"/>
          <w:i w:val="0"/>
          <w:iCs w:val="0"/>
        </w:rPr>
        <w:t>LEIN</w:t>
      </w:r>
      <w:proofErr w:type="gramEnd"/>
      <w:r w:rsidRPr="00E07A19">
        <w:rPr>
          <w:rStyle w:val="CittHTML"/>
          <w:i w:val="0"/>
          <w:iCs w:val="0"/>
        </w:rPr>
        <w:t xml:space="preserve">, Richard. </w:t>
      </w:r>
      <w:proofErr w:type="spellStart"/>
      <w:r w:rsidRPr="00E07A19">
        <w:rPr>
          <w:rStyle w:val="CittHTML"/>
          <w:i w:val="0"/>
          <w:iCs w:val="0"/>
        </w:rPr>
        <w:t>The</w:t>
      </w:r>
      <w:proofErr w:type="spellEnd"/>
      <w:r w:rsidRPr="00E07A19">
        <w:rPr>
          <w:rStyle w:val="CittHTML"/>
          <w:i w:val="0"/>
          <w:iCs w:val="0"/>
        </w:rPr>
        <w:t xml:space="preserve"> </w:t>
      </w:r>
      <w:proofErr w:type="spellStart"/>
      <w:r w:rsidRPr="00E07A19">
        <w:rPr>
          <w:rStyle w:val="CittHTML"/>
          <w:i w:val="0"/>
          <w:iCs w:val="0"/>
        </w:rPr>
        <w:t>Battle</w:t>
      </w:r>
      <w:proofErr w:type="spellEnd"/>
      <w:r w:rsidRPr="00E07A19">
        <w:rPr>
          <w:rStyle w:val="CittHTML"/>
          <w:i w:val="0"/>
          <w:iCs w:val="0"/>
        </w:rPr>
        <w:t xml:space="preserve"> </w:t>
      </w:r>
      <w:proofErr w:type="spellStart"/>
      <w:r w:rsidRPr="00E07A19">
        <w:rPr>
          <w:rStyle w:val="CittHTML"/>
          <w:i w:val="0"/>
          <w:iCs w:val="0"/>
        </w:rPr>
        <w:t>of</w:t>
      </w:r>
      <w:proofErr w:type="spellEnd"/>
      <w:r w:rsidRPr="00E07A19">
        <w:rPr>
          <w:rStyle w:val="CittHTML"/>
          <w:i w:val="0"/>
          <w:iCs w:val="0"/>
        </w:rPr>
        <w:t xml:space="preserve"> </w:t>
      </w:r>
      <w:proofErr w:type="spellStart"/>
      <w:r w:rsidRPr="00E07A19">
        <w:rPr>
          <w:rStyle w:val="CittHTML"/>
          <w:i w:val="0"/>
          <w:iCs w:val="0"/>
        </w:rPr>
        <w:t>Zborow</w:t>
      </w:r>
      <w:proofErr w:type="spellEnd"/>
      <w:r w:rsidRPr="00E07A19">
        <w:rPr>
          <w:rStyle w:val="CittHTML"/>
          <w:i w:val="0"/>
          <w:iCs w:val="0"/>
        </w:rPr>
        <w:t xml:space="preserve"> and </w:t>
      </w:r>
      <w:proofErr w:type="spellStart"/>
      <w:r w:rsidRPr="00E07A19">
        <w:rPr>
          <w:rStyle w:val="CittHTML"/>
          <w:i w:val="0"/>
          <w:iCs w:val="0"/>
        </w:rPr>
        <w:t>Its</w:t>
      </w:r>
      <w:proofErr w:type="spellEnd"/>
      <w:r w:rsidRPr="00E07A19">
        <w:rPr>
          <w:rStyle w:val="CittHTML"/>
          <w:i w:val="0"/>
          <w:iCs w:val="0"/>
        </w:rPr>
        <w:t xml:space="preserve"> </w:t>
      </w:r>
      <w:proofErr w:type="spellStart"/>
      <w:r w:rsidRPr="00E07A19">
        <w:rPr>
          <w:rStyle w:val="CittHTML"/>
          <w:i w:val="0"/>
          <w:iCs w:val="0"/>
        </w:rPr>
        <w:t>Reflection</w:t>
      </w:r>
      <w:proofErr w:type="spellEnd"/>
      <w:r w:rsidRPr="00E07A19">
        <w:rPr>
          <w:rStyle w:val="CittHTML"/>
          <w:i w:val="0"/>
          <w:iCs w:val="0"/>
        </w:rPr>
        <w:t xml:space="preserve"> in </w:t>
      </w:r>
      <w:proofErr w:type="spellStart"/>
      <w:r w:rsidRPr="00E07A19">
        <w:rPr>
          <w:rStyle w:val="CittHTML"/>
          <w:i w:val="0"/>
          <w:iCs w:val="0"/>
        </w:rPr>
        <w:t>History</w:t>
      </w:r>
      <w:proofErr w:type="spellEnd"/>
      <w:r w:rsidRPr="00E07A19">
        <w:rPr>
          <w:rStyle w:val="CittHTML"/>
          <w:i w:val="0"/>
          <w:iCs w:val="0"/>
        </w:rPr>
        <w:t xml:space="preserve">. </w:t>
      </w:r>
      <w:r w:rsidRPr="00E07A19">
        <w:rPr>
          <w:rStyle w:val="CittHTML"/>
        </w:rPr>
        <w:t xml:space="preserve">Prague </w:t>
      </w:r>
      <w:proofErr w:type="spellStart"/>
      <w:r w:rsidRPr="00E07A19">
        <w:rPr>
          <w:rStyle w:val="CittHTML"/>
        </w:rPr>
        <w:t>Papers</w:t>
      </w:r>
      <w:proofErr w:type="spellEnd"/>
      <w:r w:rsidRPr="00E07A19">
        <w:rPr>
          <w:rStyle w:val="CittHTML"/>
        </w:rPr>
        <w:t xml:space="preserve"> on </w:t>
      </w:r>
      <w:proofErr w:type="spellStart"/>
      <w:r w:rsidRPr="00E07A19">
        <w:rPr>
          <w:rStyle w:val="CittHTML"/>
        </w:rPr>
        <w:t>the</w:t>
      </w:r>
      <w:proofErr w:type="spellEnd"/>
      <w:r w:rsidRPr="00E07A19">
        <w:rPr>
          <w:rStyle w:val="CittHTML"/>
        </w:rPr>
        <w:t xml:space="preserve"> </w:t>
      </w:r>
      <w:proofErr w:type="spellStart"/>
      <w:r w:rsidRPr="00E07A19">
        <w:rPr>
          <w:rStyle w:val="CittHTML"/>
        </w:rPr>
        <w:t>History</w:t>
      </w:r>
      <w:proofErr w:type="spellEnd"/>
      <w:r w:rsidRPr="00E07A19">
        <w:rPr>
          <w:rStyle w:val="CittHTML"/>
        </w:rPr>
        <w:t xml:space="preserve"> </w:t>
      </w:r>
      <w:proofErr w:type="spellStart"/>
      <w:r w:rsidRPr="00E07A19">
        <w:rPr>
          <w:rStyle w:val="CittHTML"/>
        </w:rPr>
        <w:t>of</w:t>
      </w:r>
      <w:proofErr w:type="spellEnd"/>
      <w:r w:rsidRPr="00E07A19">
        <w:rPr>
          <w:rStyle w:val="CittHTML"/>
        </w:rPr>
        <w:t xml:space="preserve"> International Relations</w:t>
      </w:r>
      <w:r w:rsidRPr="00E07A19">
        <w:rPr>
          <w:rStyle w:val="CittHTML"/>
          <w:i w:val="0"/>
          <w:iCs w:val="0"/>
        </w:rPr>
        <w:t xml:space="preserve">. 2007, roč. 11, s. </w:t>
      </w:r>
      <w:proofErr w:type="gramStart"/>
      <w:r w:rsidRPr="00E07A19">
        <w:rPr>
          <w:rStyle w:val="CittHTML"/>
          <w:i w:val="0"/>
          <w:iCs w:val="0"/>
        </w:rPr>
        <w:t>213- 225</w:t>
      </w:r>
      <w:proofErr w:type="gramEnd"/>
      <w:r w:rsidRPr="00E07A19">
        <w:rPr>
          <w:rStyle w:val="CittHTML"/>
          <w:i w:val="0"/>
          <w:iCs w:val="0"/>
        </w:rPr>
        <w:t xml:space="preserve">. </w:t>
      </w:r>
      <w:r w:rsidRPr="00E07A19">
        <w:rPr>
          <w:rStyle w:val="CittHTML"/>
          <w:i w:val="0"/>
          <w:iCs w:val="0"/>
        </w:rPr>
        <w:t>Dostupné online</w:t>
      </w:r>
      <w:r w:rsidRPr="00E07A19">
        <w:rPr>
          <w:rStyle w:val="CittHTML"/>
          <w:i w:val="0"/>
          <w:iCs w:val="0"/>
        </w:rPr>
        <w:t xml:space="preserve"> [PDF]. </w:t>
      </w:r>
      <w:r w:rsidRPr="00E07A19">
        <w:rPr>
          <w:rStyle w:val="CittHTML"/>
          <w:i w:val="0"/>
          <w:iCs w:val="0"/>
        </w:rPr>
        <w:t>ISBN 978-80-7308-208-6</w:t>
      </w:r>
      <w:r w:rsidRPr="00E07A19">
        <w:rPr>
          <w:rStyle w:val="CittHTML"/>
          <w:i w:val="0"/>
          <w:iCs w:val="0"/>
        </w:rPr>
        <w:t>.</w:t>
      </w:r>
      <w:r w:rsidRPr="00E07A19">
        <w:t xml:space="preserve"> </w:t>
      </w:r>
    </w:p>
    <w:p w:rsidR="00E07A19" w:rsidRPr="00E07A19" w:rsidRDefault="00E07A19" w:rsidP="00E07A19">
      <w:proofErr w:type="gramStart"/>
      <w:r w:rsidRPr="00E07A19">
        <w:rPr>
          <w:rFonts w:hAnsi="Symbol"/>
        </w:rPr>
        <w:t></w:t>
      </w:r>
      <w:r w:rsidRPr="00E07A19">
        <w:t xml:space="preserve">  </w:t>
      </w:r>
      <w:r w:rsidRPr="00E07A19">
        <w:t>Preclík</w:t>
      </w:r>
      <w:proofErr w:type="gramEnd"/>
      <w:r w:rsidRPr="00E07A19">
        <w:t>, Vratislav</w:t>
      </w:r>
      <w:r w:rsidRPr="00E07A19">
        <w:t xml:space="preserve">: Bitva u Zborova ovlivnila jednání T.G. Masaryka o naší republice, in ČAS., časopis Masarykova demokratického hnutí, číslo 77, str.3-7, ročník </w:t>
      </w:r>
      <w:proofErr w:type="spellStart"/>
      <w:r w:rsidRPr="00E07A19">
        <w:t>XV.,červen</w:t>
      </w:r>
      <w:proofErr w:type="spellEnd"/>
      <w:r w:rsidRPr="00E07A19">
        <w:t xml:space="preserve"> 2007, registrace Ministerstva kultury ČR,č.7435, Registrace ISSN 1210-1648 </w:t>
      </w:r>
    </w:p>
    <w:p w:rsidR="00E07A19" w:rsidRPr="00E07A19" w:rsidRDefault="00E07A19" w:rsidP="00E07A19">
      <w:proofErr w:type="gramStart"/>
      <w:r w:rsidRPr="00E07A19">
        <w:rPr>
          <w:rFonts w:hAnsi="Symbol"/>
        </w:rPr>
        <w:t></w:t>
      </w:r>
      <w:r w:rsidRPr="00E07A19">
        <w:t xml:space="preserve">  Preclík</w:t>
      </w:r>
      <w:proofErr w:type="gramEnd"/>
      <w:r w:rsidRPr="00E07A19">
        <w:t xml:space="preserve">, Vratislav: Dobytí Kazaně a Masarykova cesta k demokratickému státu, in ČAS., časopis Masarykova demokratického hnutí, číslo 88, str.35-42, ročník XVII., říjen-prosinec 2009, registrace Ministerstva kultury ČR,č.7435, Registrace ISSN 1210-1648 </w:t>
      </w:r>
    </w:p>
    <w:p w:rsidR="00E07A19" w:rsidRPr="00E07A19" w:rsidRDefault="00E07A19" w:rsidP="00E07A19">
      <w:proofErr w:type="gramStart"/>
      <w:r w:rsidRPr="00E07A19">
        <w:rPr>
          <w:rFonts w:hAnsi="Symbol"/>
        </w:rPr>
        <w:t></w:t>
      </w:r>
      <w:r w:rsidRPr="00E07A19">
        <w:t xml:space="preserve">  Preclík</w:t>
      </w:r>
      <w:proofErr w:type="gramEnd"/>
      <w:r w:rsidRPr="00E07A19">
        <w:t xml:space="preserve"> Vratislav: Zborov a T.G. Masaryk, in ČAS., časopis Masarykova demokratického hnutí, číslo 53, str.9-11, ročník </w:t>
      </w:r>
      <w:proofErr w:type="spellStart"/>
      <w:r w:rsidRPr="00E07A19">
        <w:t>XI.,červenec</w:t>
      </w:r>
      <w:proofErr w:type="spellEnd"/>
      <w:r w:rsidRPr="00E07A19">
        <w:t xml:space="preserve"> 2003, registrace Ministerstva kultury ČR,č.7435, Registrace ISSN 1210-1648 </w:t>
      </w:r>
    </w:p>
    <w:p w:rsidR="00E07A19" w:rsidRPr="00E07A19" w:rsidRDefault="00E07A19" w:rsidP="00E07A19">
      <w:proofErr w:type="gramStart"/>
      <w:r w:rsidRPr="00E07A19">
        <w:rPr>
          <w:rFonts w:hAnsi="Symbol"/>
        </w:rPr>
        <w:t></w:t>
      </w:r>
      <w:r w:rsidRPr="00E07A19">
        <w:t xml:space="preserve">  Preclík</w:t>
      </w:r>
      <w:proofErr w:type="gramEnd"/>
      <w:r w:rsidRPr="00E07A19">
        <w:t xml:space="preserve"> Vratislav: T.G. Masaryk a "Kyjevské tažení" jeho legionářů, in ČAS., časopis Masarykova demokratického hnutí, číslo 100, str.21-27, ročník </w:t>
      </w:r>
      <w:proofErr w:type="spellStart"/>
      <w:r w:rsidRPr="00E07A19">
        <w:t>XX.,říjen</w:t>
      </w:r>
      <w:proofErr w:type="spellEnd"/>
      <w:r w:rsidRPr="00E07A19">
        <w:t xml:space="preserve">-prosinec 2012, registrace Ministerstva kultury ČR,č.7435, Registrace ISSN 1210-1648 </w:t>
      </w:r>
    </w:p>
    <w:p w:rsidR="00E07A19" w:rsidRPr="00E07A19" w:rsidRDefault="00E07A19" w:rsidP="00E07A19">
      <w:proofErr w:type="gramStart"/>
      <w:r w:rsidRPr="00E07A19">
        <w:rPr>
          <w:rFonts w:hAnsi="Symbol"/>
        </w:rPr>
        <w:t></w:t>
      </w:r>
      <w:r w:rsidRPr="00E07A19">
        <w:t xml:space="preserve">  Preclík</w:t>
      </w:r>
      <w:proofErr w:type="gramEnd"/>
      <w:r w:rsidRPr="00E07A19">
        <w:t xml:space="preserve"> Vratislav: T.G. Masaryk - vznik Československa a jeho legionáři, in ČAS., časopis Masarykova demokratického hnutí, číslo 104, str.4-11, ročník XXI., září-prosinec 2013, registrace Ministerstva kultury ČR,č.7435, Registrace ISSN 1210-1648 </w:t>
      </w:r>
    </w:p>
    <w:p w:rsidR="00E07A19" w:rsidRPr="00E07A19" w:rsidRDefault="00E07A19" w:rsidP="00E07A19">
      <w:proofErr w:type="gramStart"/>
      <w:r w:rsidRPr="00E07A19">
        <w:rPr>
          <w:rFonts w:hAnsi="Symbol"/>
        </w:rPr>
        <w:t></w:t>
      </w:r>
      <w:r w:rsidRPr="00E07A19">
        <w:t xml:space="preserve">  </w:t>
      </w:r>
      <w:r w:rsidRPr="00E07A19">
        <w:rPr>
          <w:rStyle w:val="CittHTML"/>
          <w:i w:val="0"/>
          <w:iCs w:val="0"/>
        </w:rPr>
        <w:t>SIDORIN</w:t>
      </w:r>
      <w:proofErr w:type="gramEnd"/>
      <w:r w:rsidRPr="00E07A19">
        <w:rPr>
          <w:rStyle w:val="CittHTML"/>
          <w:i w:val="0"/>
          <w:iCs w:val="0"/>
        </w:rPr>
        <w:t xml:space="preserve">, Vladimir </w:t>
      </w:r>
      <w:proofErr w:type="spellStart"/>
      <w:r w:rsidRPr="00E07A19">
        <w:rPr>
          <w:rStyle w:val="CittHTML"/>
          <w:i w:val="0"/>
          <w:iCs w:val="0"/>
        </w:rPr>
        <w:t>Il'jič</w:t>
      </w:r>
      <w:proofErr w:type="spellEnd"/>
      <w:r w:rsidRPr="00E07A19">
        <w:rPr>
          <w:rStyle w:val="CittHTML"/>
          <w:i w:val="0"/>
          <w:iCs w:val="0"/>
        </w:rPr>
        <w:t xml:space="preserve">. </w:t>
      </w:r>
      <w:r w:rsidRPr="00E07A19">
        <w:rPr>
          <w:rStyle w:val="CittHTML"/>
        </w:rPr>
        <w:t>Ruské armádní velitelství a Zborov</w:t>
      </w:r>
      <w:r w:rsidRPr="00E07A19">
        <w:rPr>
          <w:rStyle w:val="CittHTML"/>
          <w:i w:val="0"/>
          <w:iCs w:val="0"/>
        </w:rPr>
        <w:t xml:space="preserve">. Praha: Svaz ruských válečných invalidů v ČSR, 1937. </w:t>
      </w:r>
      <w:r w:rsidRPr="00E07A19">
        <w:rPr>
          <w:rStyle w:val="CittHTML"/>
          <w:i w:val="0"/>
          <w:iCs w:val="0"/>
        </w:rPr>
        <w:t>Dostupné online</w:t>
      </w:r>
      <w:r w:rsidRPr="00E07A19">
        <w:rPr>
          <w:rStyle w:val="CittHTML"/>
          <w:i w:val="0"/>
          <w:iCs w:val="0"/>
        </w:rPr>
        <w:t>.</w:t>
      </w:r>
    </w:p>
    <w:sectPr w:rsidR="00E07A19" w:rsidRPr="00E07A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C15F0C"/>
    <w:multiLevelType w:val="multilevel"/>
    <w:tmpl w:val="471C7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A19"/>
    <w:rsid w:val="00794DDC"/>
    <w:rsid w:val="00D25272"/>
    <w:rsid w:val="00E07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B96FF"/>
  <w15:chartTrackingRefBased/>
  <w15:docId w15:val="{8FFF21F6-1FAA-4C61-9C7F-C4EF4E98E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E07A1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07A1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E07A19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E07A19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mw-headline">
    <w:name w:val="mw-headline"/>
    <w:basedOn w:val="Standardnpsmoodstavce"/>
    <w:rsid w:val="00E07A19"/>
  </w:style>
  <w:style w:type="paragraph" w:styleId="Normlnweb">
    <w:name w:val="Normal (Web)"/>
    <w:basedOn w:val="Normln"/>
    <w:uiPriority w:val="99"/>
    <w:semiHidden/>
    <w:unhideWhenUsed/>
    <w:rsid w:val="00E07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doplnte-zdroj">
    <w:name w:val="doplnte-zdroj"/>
    <w:basedOn w:val="Standardnpsmoodstavce"/>
    <w:rsid w:val="00E07A19"/>
  </w:style>
  <w:style w:type="character" w:customStyle="1" w:styleId="Nadpis3Char">
    <w:name w:val="Nadpis 3 Char"/>
    <w:basedOn w:val="Standardnpsmoodstavce"/>
    <w:link w:val="Nadpis3"/>
    <w:uiPriority w:val="9"/>
    <w:semiHidden/>
    <w:rsid w:val="00E07A1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CittHTML">
    <w:name w:val="HTML Cite"/>
    <w:basedOn w:val="Standardnpsmoodstavce"/>
    <w:uiPriority w:val="99"/>
    <w:semiHidden/>
    <w:unhideWhenUsed/>
    <w:rsid w:val="00E07A19"/>
    <w:rPr>
      <w:i/>
      <w:iCs/>
    </w:rPr>
  </w:style>
  <w:style w:type="character" w:customStyle="1" w:styleId="isbn">
    <w:name w:val="isbn"/>
    <w:basedOn w:val="Standardnpsmoodstavce"/>
    <w:rsid w:val="00E07A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3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82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713</Words>
  <Characters>4210</Characters>
  <Application>Microsoft Office Word</Application>
  <DocSecurity>0</DocSecurity>
  <Lines>35</Lines>
  <Paragraphs>9</Paragraphs>
  <ScaleCrop>false</ScaleCrop>
  <Company/>
  <LinksUpToDate>false</LinksUpToDate>
  <CharactersWithSpaces>4914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1</cp:revision>
  <dcterms:created xsi:type="dcterms:W3CDTF">2018-01-07T19:20:00Z</dcterms:created>
  <dcterms:modified xsi:type="dcterms:W3CDTF">2018-01-07T19:22:00Z</dcterms:modified>
</cp:coreProperties>
</file>