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CB5" w:rsidRPr="007A6E63" w:rsidRDefault="00B9290B" w:rsidP="007A6E63">
      <w:pPr>
        <w:spacing w:after="0"/>
        <w:rPr>
          <w:rFonts w:ascii="Arial" w:hAnsi="Arial" w:cs="Arial"/>
          <w:sz w:val="24"/>
          <w:szCs w:val="24"/>
        </w:rPr>
      </w:pPr>
      <w:r w:rsidRPr="007A6E63">
        <w:rPr>
          <w:rFonts w:ascii="Arial" w:hAnsi="Arial" w:cs="Arial"/>
          <w:sz w:val="24"/>
          <w:szCs w:val="24"/>
        </w:rPr>
        <w:t>Čtvrtletní odhad hr</w:t>
      </w:r>
      <w:bookmarkStart w:id="0" w:name="_GoBack"/>
      <w:bookmarkEnd w:id="0"/>
      <w:r w:rsidRPr="007A6E63">
        <w:rPr>
          <w:rFonts w:ascii="Arial" w:hAnsi="Arial" w:cs="Arial"/>
          <w:sz w:val="24"/>
          <w:szCs w:val="24"/>
        </w:rPr>
        <w:t>ubého domácího produktu v ČR ve 3. čtvrtletí 2020</w:t>
      </w:r>
    </w:p>
    <w:tbl>
      <w:tblPr>
        <w:tblW w:w="88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</w:tblGrid>
      <w:tr w:rsidR="00186529" w:rsidRPr="00B9290B" w:rsidTr="007A6E63">
        <w:trPr>
          <w:trHeight w:val="283"/>
        </w:trPr>
        <w:tc>
          <w:tcPr>
            <w:tcW w:w="2203" w:type="dxa"/>
            <w:shd w:val="clear" w:color="auto" w:fill="auto"/>
            <w:noWrap/>
            <w:hideMark/>
          </w:tcPr>
          <w:p w:rsidR="00B9290B" w:rsidRPr="00B9290B" w:rsidRDefault="00B9290B" w:rsidP="007A6E63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290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HDP celkem</w:t>
            </w:r>
          </w:p>
        </w:tc>
        <w:tc>
          <w:tcPr>
            <w:tcW w:w="2203" w:type="dxa"/>
            <w:shd w:val="clear" w:color="auto" w:fill="auto"/>
            <w:noWrap/>
            <w:hideMark/>
          </w:tcPr>
          <w:p w:rsidR="00B9290B" w:rsidRPr="00B9290B" w:rsidRDefault="00B9290B" w:rsidP="007A6E63">
            <w:pPr>
              <w:spacing w:after="0" w:line="240" w:lineRule="auto"/>
              <w:ind w:right="113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290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1 430 126</w:t>
            </w:r>
          </w:p>
        </w:tc>
        <w:tc>
          <w:tcPr>
            <w:tcW w:w="2203" w:type="dxa"/>
            <w:shd w:val="clear" w:color="auto" w:fill="auto"/>
            <w:noWrap/>
            <w:hideMark/>
          </w:tcPr>
          <w:p w:rsidR="00B9290B" w:rsidRPr="00B9290B" w:rsidRDefault="00B9290B" w:rsidP="007A6E63">
            <w:pPr>
              <w:spacing w:after="0" w:line="240" w:lineRule="auto"/>
              <w:ind w:right="51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290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106,9</w:t>
            </w:r>
          </w:p>
        </w:tc>
        <w:tc>
          <w:tcPr>
            <w:tcW w:w="2203" w:type="dxa"/>
            <w:shd w:val="clear" w:color="auto" w:fill="auto"/>
            <w:noWrap/>
            <w:hideMark/>
          </w:tcPr>
          <w:p w:rsidR="00B9290B" w:rsidRPr="00B9290B" w:rsidRDefault="00B9290B" w:rsidP="007A6E63">
            <w:pPr>
              <w:spacing w:after="0" w:line="240" w:lineRule="auto"/>
              <w:ind w:right="51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290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95,0</w:t>
            </w:r>
          </w:p>
        </w:tc>
      </w:tr>
      <w:tr w:rsidR="00186529" w:rsidRPr="00B9290B" w:rsidTr="007A6E63">
        <w:trPr>
          <w:trHeight w:val="283"/>
        </w:trPr>
        <w:tc>
          <w:tcPr>
            <w:tcW w:w="2203" w:type="dxa"/>
            <w:shd w:val="clear" w:color="auto" w:fill="auto"/>
            <w:hideMark/>
          </w:tcPr>
          <w:p w:rsidR="00B9290B" w:rsidRPr="00B9290B" w:rsidRDefault="00B9290B" w:rsidP="007A6E63">
            <w:pPr>
              <w:spacing w:after="0" w:line="240" w:lineRule="auto"/>
              <w:ind w:left="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92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Zemědělství, lesnictví, rybolov</w:t>
            </w:r>
          </w:p>
        </w:tc>
        <w:tc>
          <w:tcPr>
            <w:tcW w:w="2203" w:type="dxa"/>
            <w:shd w:val="clear" w:color="auto" w:fill="auto"/>
            <w:hideMark/>
          </w:tcPr>
          <w:p w:rsidR="00B9290B" w:rsidRPr="00B9290B" w:rsidRDefault="00B9290B" w:rsidP="007A6E63">
            <w:pPr>
              <w:spacing w:after="0" w:line="240" w:lineRule="auto"/>
              <w:ind w:righ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92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26 936</w:t>
            </w:r>
          </w:p>
        </w:tc>
        <w:tc>
          <w:tcPr>
            <w:tcW w:w="2203" w:type="dxa"/>
            <w:shd w:val="clear" w:color="auto" w:fill="auto"/>
            <w:hideMark/>
          </w:tcPr>
          <w:p w:rsidR="00B9290B" w:rsidRPr="00B9290B" w:rsidRDefault="00B9290B" w:rsidP="007A6E63">
            <w:pPr>
              <w:spacing w:after="0" w:line="240" w:lineRule="auto"/>
              <w:ind w:right="5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92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106,0</w:t>
            </w:r>
          </w:p>
        </w:tc>
        <w:tc>
          <w:tcPr>
            <w:tcW w:w="2203" w:type="dxa"/>
            <w:shd w:val="clear" w:color="auto" w:fill="auto"/>
            <w:noWrap/>
            <w:hideMark/>
          </w:tcPr>
          <w:p w:rsidR="00B9290B" w:rsidRPr="00B9290B" w:rsidRDefault="00B9290B" w:rsidP="007A6E63">
            <w:pPr>
              <w:spacing w:after="0" w:line="240" w:lineRule="auto"/>
              <w:ind w:right="5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92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103,7</w:t>
            </w:r>
          </w:p>
        </w:tc>
      </w:tr>
      <w:tr w:rsidR="00186529" w:rsidRPr="00B9290B" w:rsidTr="007A6E63">
        <w:trPr>
          <w:trHeight w:val="283"/>
        </w:trPr>
        <w:tc>
          <w:tcPr>
            <w:tcW w:w="2203" w:type="dxa"/>
            <w:shd w:val="clear" w:color="auto" w:fill="auto"/>
            <w:hideMark/>
          </w:tcPr>
          <w:p w:rsidR="00B9290B" w:rsidRPr="00B9290B" w:rsidRDefault="00B9290B" w:rsidP="007A6E63">
            <w:pPr>
              <w:spacing w:after="0" w:line="240" w:lineRule="auto"/>
              <w:ind w:left="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92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Průmysl</w:t>
            </w:r>
          </w:p>
        </w:tc>
        <w:tc>
          <w:tcPr>
            <w:tcW w:w="2203" w:type="dxa"/>
            <w:shd w:val="clear" w:color="auto" w:fill="auto"/>
            <w:hideMark/>
          </w:tcPr>
          <w:p w:rsidR="00B9290B" w:rsidRPr="00B9290B" w:rsidRDefault="00B9290B" w:rsidP="007A6E63">
            <w:pPr>
              <w:spacing w:after="0" w:line="240" w:lineRule="auto"/>
              <w:ind w:righ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92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376 073</w:t>
            </w:r>
          </w:p>
        </w:tc>
        <w:tc>
          <w:tcPr>
            <w:tcW w:w="2203" w:type="dxa"/>
            <w:shd w:val="clear" w:color="auto" w:fill="auto"/>
            <w:hideMark/>
          </w:tcPr>
          <w:p w:rsidR="00B9290B" w:rsidRPr="00B9290B" w:rsidRDefault="00B9290B" w:rsidP="007A6E63">
            <w:pPr>
              <w:spacing w:after="0" w:line="240" w:lineRule="auto"/>
              <w:ind w:right="5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92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115,2</w:t>
            </w:r>
          </w:p>
        </w:tc>
        <w:tc>
          <w:tcPr>
            <w:tcW w:w="2203" w:type="dxa"/>
            <w:shd w:val="clear" w:color="auto" w:fill="auto"/>
            <w:noWrap/>
            <w:hideMark/>
          </w:tcPr>
          <w:p w:rsidR="00B9290B" w:rsidRPr="00B9290B" w:rsidRDefault="00B9290B" w:rsidP="007A6E63">
            <w:pPr>
              <w:spacing w:after="0" w:line="240" w:lineRule="auto"/>
              <w:ind w:right="5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92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94,5</w:t>
            </w:r>
          </w:p>
        </w:tc>
      </w:tr>
      <w:tr w:rsidR="00186529" w:rsidRPr="00B9290B" w:rsidTr="007A6E63">
        <w:trPr>
          <w:trHeight w:val="283"/>
        </w:trPr>
        <w:tc>
          <w:tcPr>
            <w:tcW w:w="2203" w:type="dxa"/>
            <w:shd w:val="clear" w:color="auto" w:fill="auto"/>
            <w:hideMark/>
          </w:tcPr>
          <w:p w:rsidR="00B9290B" w:rsidRPr="00B9290B" w:rsidRDefault="00B9290B" w:rsidP="007A6E63">
            <w:pPr>
              <w:spacing w:after="0" w:line="240" w:lineRule="auto"/>
              <w:ind w:left="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92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Stavebnictví</w:t>
            </w:r>
          </w:p>
        </w:tc>
        <w:tc>
          <w:tcPr>
            <w:tcW w:w="2203" w:type="dxa"/>
            <w:shd w:val="clear" w:color="auto" w:fill="auto"/>
            <w:hideMark/>
          </w:tcPr>
          <w:p w:rsidR="00B9290B" w:rsidRPr="00B9290B" w:rsidRDefault="00B9290B" w:rsidP="007A6E63">
            <w:pPr>
              <w:spacing w:after="0" w:line="240" w:lineRule="auto"/>
              <w:ind w:righ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92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78 575</w:t>
            </w:r>
          </w:p>
        </w:tc>
        <w:tc>
          <w:tcPr>
            <w:tcW w:w="2203" w:type="dxa"/>
            <w:shd w:val="clear" w:color="auto" w:fill="auto"/>
            <w:hideMark/>
          </w:tcPr>
          <w:p w:rsidR="00B9290B" w:rsidRPr="00B9290B" w:rsidRDefault="00B9290B" w:rsidP="007A6E63">
            <w:pPr>
              <w:spacing w:after="0" w:line="240" w:lineRule="auto"/>
              <w:ind w:right="5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92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103,8</w:t>
            </w:r>
          </w:p>
        </w:tc>
        <w:tc>
          <w:tcPr>
            <w:tcW w:w="2203" w:type="dxa"/>
            <w:shd w:val="clear" w:color="auto" w:fill="auto"/>
            <w:noWrap/>
            <w:hideMark/>
          </w:tcPr>
          <w:p w:rsidR="00B9290B" w:rsidRPr="00B9290B" w:rsidRDefault="00B9290B" w:rsidP="007A6E63">
            <w:pPr>
              <w:spacing w:after="0" w:line="240" w:lineRule="auto"/>
              <w:ind w:right="5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92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97,5</w:t>
            </w:r>
          </w:p>
        </w:tc>
      </w:tr>
      <w:tr w:rsidR="00186529" w:rsidRPr="00B9290B" w:rsidTr="007A6E63">
        <w:trPr>
          <w:trHeight w:val="283"/>
        </w:trPr>
        <w:tc>
          <w:tcPr>
            <w:tcW w:w="2203" w:type="dxa"/>
            <w:shd w:val="clear" w:color="auto" w:fill="auto"/>
            <w:hideMark/>
          </w:tcPr>
          <w:p w:rsidR="00B9290B" w:rsidRPr="00B9290B" w:rsidRDefault="00B9290B" w:rsidP="007A6E63">
            <w:pPr>
              <w:spacing w:after="0" w:line="240" w:lineRule="auto"/>
              <w:ind w:left="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92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Obchod, pohostinství, doprava</w:t>
            </w:r>
          </w:p>
        </w:tc>
        <w:tc>
          <w:tcPr>
            <w:tcW w:w="2203" w:type="dxa"/>
            <w:shd w:val="clear" w:color="auto" w:fill="auto"/>
            <w:hideMark/>
          </w:tcPr>
          <w:p w:rsidR="00B9290B" w:rsidRPr="00B9290B" w:rsidRDefault="00B9290B" w:rsidP="007A6E63">
            <w:pPr>
              <w:spacing w:after="0" w:line="240" w:lineRule="auto"/>
              <w:ind w:righ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92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232 371</w:t>
            </w:r>
          </w:p>
        </w:tc>
        <w:tc>
          <w:tcPr>
            <w:tcW w:w="2203" w:type="dxa"/>
            <w:shd w:val="clear" w:color="auto" w:fill="auto"/>
            <w:hideMark/>
          </w:tcPr>
          <w:p w:rsidR="00B9290B" w:rsidRPr="00B9290B" w:rsidRDefault="00B9290B" w:rsidP="007A6E63">
            <w:pPr>
              <w:spacing w:after="0" w:line="240" w:lineRule="auto"/>
              <w:ind w:right="5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92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113,5</w:t>
            </w:r>
          </w:p>
        </w:tc>
        <w:tc>
          <w:tcPr>
            <w:tcW w:w="2203" w:type="dxa"/>
            <w:shd w:val="clear" w:color="auto" w:fill="auto"/>
            <w:noWrap/>
            <w:hideMark/>
          </w:tcPr>
          <w:p w:rsidR="00B9290B" w:rsidRPr="00B9290B" w:rsidRDefault="00B9290B" w:rsidP="007A6E63">
            <w:pPr>
              <w:spacing w:after="0" w:line="240" w:lineRule="auto"/>
              <w:ind w:right="5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92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90,7</w:t>
            </w:r>
          </w:p>
        </w:tc>
      </w:tr>
      <w:tr w:rsidR="00186529" w:rsidRPr="00B9290B" w:rsidTr="007A6E63">
        <w:trPr>
          <w:trHeight w:val="283"/>
        </w:trPr>
        <w:tc>
          <w:tcPr>
            <w:tcW w:w="2203" w:type="dxa"/>
            <w:shd w:val="clear" w:color="auto" w:fill="auto"/>
            <w:hideMark/>
          </w:tcPr>
          <w:p w:rsidR="00B9290B" w:rsidRPr="00B9290B" w:rsidRDefault="00B9290B" w:rsidP="007A6E63">
            <w:pPr>
              <w:spacing w:after="0" w:line="240" w:lineRule="auto"/>
              <w:ind w:left="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92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Informační a komunikační činnosti</w:t>
            </w:r>
          </w:p>
        </w:tc>
        <w:tc>
          <w:tcPr>
            <w:tcW w:w="2203" w:type="dxa"/>
            <w:shd w:val="clear" w:color="auto" w:fill="auto"/>
            <w:hideMark/>
          </w:tcPr>
          <w:p w:rsidR="00B9290B" w:rsidRPr="00B9290B" w:rsidRDefault="00B9290B" w:rsidP="007A6E63">
            <w:pPr>
              <w:spacing w:after="0" w:line="240" w:lineRule="auto"/>
              <w:ind w:righ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92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78 681</w:t>
            </w:r>
          </w:p>
        </w:tc>
        <w:tc>
          <w:tcPr>
            <w:tcW w:w="2203" w:type="dxa"/>
            <w:shd w:val="clear" w:color="auto" w:fill="auto"/>
            <w:hideMark/>
          </w:tcPr>
          <w:p w:rsidR="00B9290B" w:rsidRPr="00B9290B" w:rsidRDefault="00B9290B" w:rsidP="007A6E63">
            <w:pPr>
              <w:spacing w:after="0" w:line="240" w:lineRule="auto"/>
              <w:ind w:right="5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92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98,8</w:t>
            </w:r>
          </w:p>
        </w:tc>
        <w:tc>
          <w:tcPr>
            <w:tcW w:w="2203" w:type="dxa"/>
            <w:shd w:val="clear" w:color="auto" w:fill="auto"/>
            <w:noWrap/>
            <w:hideMark/>
          </w:tcPr>
          <w:p w:rsidR="00B9290B" w:rsidRPr="00B9290B" w:rsidRDefault="00B9290B" w:rsidP="007A6E63">
            <w:pPr>
              <w:spacing w:after="0" w:line="240" w:lineRule="auto"/>
              <w:ind w:right="5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92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100,4</w:t>
            </w:r>
          </w:p>
        </w:tc>
      </w:tr>
      <w:tr w:rsidR="00186529" w:rsidRPr="00B9290B" w:rsidTr="007A6E63">
        <w:trPr>
          <w:trHeight w:val="283"/>
        </w:trPr>
        <w:tc>
          <w:tcPr>
            <w:tcW w:w="2203" w:type="dxa"/>
            <w:shd w:val="clear" w:color="auto" w:fill="auto"/>
            <w:hideMark/>
          </w:tcPr>
          <w:p w:rsidR="00B9290B" w:rsidRPr="00B9290B" w:rsidRDefault="00B9290B" w:rsidP="007A6E63">
            <w:pPr>
              <w:spacing w:after="0" w:line="240" w:lineRule="auto"/>
              <w:ind w:left="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92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Peněžnictví a pojišťovnictví</w:t>
            </w:r>
          </w:p>
        </w:tc>
        <w:tc>
          <w:tcPr>
            <w:tcW w:w="2203" w:type="dxa"/>
            <w:shd w:val="clear" w:color="auto" w:fill="auto"/>
            <w:hideMark/>
          </w:tcPr>
          <w:p w:rsidR="00B9290B" w:rsidRPr="00B9290B" w:rsidRDefault="00B9290B" w:rsidP="007A6E63">
            <w:pPr>
              <w:spacing w:after="0" w:line="240" w:lineRule="auto"/>
              <w:ind w:righ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92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52 309</w:t>
            </w:r>
          </w:p>
        </w:tc>
        <w:tc>
          <w:tcPr>
            <w:tcW w:w="2203" w:type="dxa"/>
            <w:shd w:val="clear" w:color="auto" w:fill="auto"/>
            <w:hideMark/>
          </w:tcPr>
          <w:p w:rsidR="00B9290B" w:rsidRPr="00B9290B" w:rsidRDefault="00B9290B" w:rsidP="007A6E63">
            <w:pPr>
              <w:spacing w:after="0" w:line="240" w:lineRule="auto"/>
              <w:ind w:right="5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92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102,3</w:t>
            </w:r>
          </w:p>
        </w:tc>
        <w:tc>
          <w:tcPr>
            <w:tcW w:w="2203" w:type="dxa"/>
            <w:shd w:val="clear" w:color="auto" w:fill="auto"/>
            <w:noWrap/>
            <w:hideMark/>
          </w:tcPr>
          <w:p w:rsidR="00B9290B" w:rsidRPr="00B9290B" w:rsidRDefault="00B9290B" w:rsidP="007A6E63">
            <w:pPr>
              <w:spacing w:after="0" w:line="240" w:lineRule="auto"/>
              <w:ind w:right="5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92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97,6</w:t>
            </w:r>
          </w:p>
        </w:tc>
      </w:tr>
      <w:tr w:rsidR="00186529" w:rsidRPr="00B9290B" w:rsidTr="007A6E63">
        <w:trPr>
          <w:trHeight w:val="283"/>
        </w:trPr>
        <w:tc>
          <w:tcPr>
            <w:tcW w:w="2203" w:type="dxa"/>
            <w:shd w:val="clear" w:color="auto" w:fill="auto"/>
            <w:hideMark/>
          </w:tcPr>
          <w:p w:rsidR="00B9290B" w:rsidRPr="00B9290B" w:rsidRDefault="00B9290B" w:rsidP="007A6E63">
            <w:pPr>
              <w:spacing w:after="0" w:line="240" w:lineRule="auto"/>
              <w:ind w:left="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92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Činnosti v oblasti nemovitostí</w:t>
            </w:r>
          </w:p>
        </w:tc>
        <w:tc>
          <w:tcPr>
            <w:tcW w:w="2203" w:type="dxa"/>
            <w:shd w:val="clear" w:color="auto" w:fill="auto"/>
            <w:hideMark/>
          </w:tcPr>
          <w:p w:rsidR="00B9290B" w:rsidRPr="00B9290B" w:rsidRDefault="00B9290B" w:rsidP="007A6E63">
            <w:pPr>
              <w:spacing w:after="0" w:line="240" w:lineRule="auto"/>
              <w:ind w:righ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92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122 759</w:t>
            </w:r>
          </w:p>
        </w:tc>
        <w:tc>
          <w:tcPr>
            <w:tcW w:w="2203" w:type="dxa"/>
            <w:shd w:val="clear" w:color="auto" w:fill="auto"/>
            <w:hideMark/>
          </w:tcPr>
          <w:p w:rsidR="00B9290B" w:rsidRPr="00B9290B" w:rsidRDefault="00B9290B" w:rsidP="007A6E63">
            <w:pPr>
              <w:spacing w:after="0" w:line="240" w:lineRule="auto"/>
              <w:ind w:right="5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92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100,0</w:t>
            </w:r>
          </w:p>
        </w:tc>
        <w:tc>
          <w:tcPr>
            <w:tcW w:w="2203" w:type="dxa"/>
            <w:shd w:val="clear" w:color="auto" w:fill="auto"/>
            <w:noWrap/>
            <w:hideMark/>
          </w:tcPr>
          <w:p w:rsidR="00B9290B" w:rsidRPr="00B9290B" w:rsidRDefault="00B9290B" w:rsidP="007A6E63">
            <w:pPr>
              <w:spacing w:after="0" w:line="240" w:lineRule="auto"/>
              <w:ind w:right="5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92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96,6</w:t>
            </w:r>
          </w:p>
        </w:tc>
      </w:tr>
      <w:tr w:rsidR="00186529" w:rsidRPr="00B9290B" w:rsidTr="007A6E63">
        <w:trPr>
          <w:trHeight w:val="283"/>
        </w:trPr>
        <w:tc>
          <w:tcPr>
            <w:tcW w:w="2203" w:type="dxa"/>
            <w:shd w:val="clear" w:color="auto" w:fill="auto"/>
            <w:hideMark/>
          </w:tcPr>
          <w:p w:rsidR="00B9290B" w:rsidRPr="00B9290B" w:rsidRDefault="00B9290B" w:rsidP="007A6E63">
            <w:pPr>
              <w:spacing w:after="0" w:line="240" w:lineRule="auto"/>
              <w:ind w:left="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92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Profesní, vědecké, technické a administrativní činnosti</w:t>
            </w:r>
          </w:p>
        </w:tc>
        <w:tc>
          <w:tcPr>
            <w:tcW w:w="2203" w:type="dxa"/>
            <w:shd w:val="clear" w:color="auto" w:fill="auto"/>
            <w:hideMark/>
          </w:tcPr>
          <w:p w:rsidR="00B9290B" w:rsidRPr="00B9290B" w:rsidRDefault="00B9290B" w:rsidP="007A6E63">
            <w:pPr>
              <w:spacing w:after="0" w:line="240" w:lineRule="auto"/>
              <w:ind w:righ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92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86 953</w:t>
            </w:r>
          </w:p>
        </w:tc>
        <w:tc>
          <w:tcPr>
            <w:tcW w:w="2203" w:type="dxa"/>
            <w:shd w:val="clear" w:color="auto" w:fill="auto"/>
            <w:hideMark/>
          </w:tcPr>
          <w:p w:rsidR="00B9290B" w:rsidRPr="00B9290B" w:rsidRDefault="00B9290B" w:rsidP="007A6E63">
            <w:pPr>
              <w:spacing w:after="0" w:line="240" w:lineRule="auto"/>
              <w:ind w:right="5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92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96,0</w:t>
            </w:r>
          </w:p>
        </w:tc>
        <w:tc>
          <w:tcPr>
            <w:tcW w:w="2203" w:type="dxa"/>
            <w:shd w:val="clear" w:color="auto" w:fill="auto"/>
            <w:noWrap/>
            <w:hideMark/>
          </w:tcPr>
          <w:p w:rsidR="00B9290B" w:rsidRPr="00B9290B" w:rsidRDefault="00B9290B" w:rsidP="007A6E63">
            <w:pPr>
              <w:spacing w:after="0" w:line="240" w:lineRule="auto"/>
              <w:ind w:right="5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92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85,9</w:t>
            </w:r>
          </w:p>
        </w:tc>
      </w:tr>
      <w:tr w:rsidR="00186529" w:rsidRPr="00B9290B" w:rsidTr="007A6E63">
        <w:trPr>
          <w:trHeight w:val="283"/>
        </w:trPr>
        <w:tc>
          <w:tcPr>
            <w:tcW w:w="2203" w:type="dxa"/>
            <w:shd w:val="clear" w:color="auto" w:fill="auto"/>
            <w:hideMark/>
          </w:tcPr>
          <w:p w:rsidR="00B9290B" w:rsidRPr="00B9290B" w:rsidRDefault="00B9290B" w:rsidP="007A6E63">
            <w:pPr>
              <w:spacing w:after="0" w:line="240" w:lineRule="auto"/>
              <w:ind w:left="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92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Veřejná správa, obrana, vzdělávání, zdravotní a sociální péče</w:t>
            </w:r>
          </w:p>
        </w:tc>
        <w:tc>
          <w:tcPr>
            <w:tcW w:w="2203" w:type="dxa"/>
            <w:shd w:val="clear" w:color="auto" w:fill="auto"/>
            <w:hideMark/>
          </w:tcPr>
          <w:p w:rsidR="00B9290B" w:rsidRPr="00B9290B" w:rsidRDefault="00B9290B" w:rsidP="007A6E63">
            <w:pPr>
              <w:spacing w:after="0" w:line="240" w:lineRule="auto"/>
              <w:ind w:righ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92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217 162</w:t>
            </w:r>
          </w:p>
        </w:tc>
        <w:tc>
          <w:tcPr>
            <w:tcW w:w="2203" w:type="dxa"/>
            <w:shd w:val="clear" w:color="auto" w:fill="auto"/>
            <w:hideMark/>
          </w:tcPr>
          <w:p w:rsidR="00B9290B" w:rsidRPr="00B9290B" w:rsidRDefault="00B9290B" w:rsidP="007A6E63">
            <w:pPr>
              <w:spacing w:after="0" w:line="240" w:lineRule="auto"/>
              <w:ind w:right="5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92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102,5</w:t>
            </w:r>
          </w:p>
        </w:tc>
        <w:tc>
          <w:tcPr>
            <w:tcW w:w="2203" w:type="dxa"/>
            <w:shd w:val="clear" w:color="auto" w:fill="auto"/>
            <w:noWrap/>
            <w:hideMark/>
          </w:tcPr>
          <w:p w:rsidR="00B9290B" w:rsidRPr="00B9290B" w:rsidRDefault="00B9290B" w:rsidP="007A6E63">
            <w:pPr>
              <w:spacing w:after="0" w:line="240" w:lineRule="auto"/>
              <w:ind w:right="5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92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101,4</w:t>
            </w:r>
          </w:p>
        </w:tc>
      </w:tr>
      <w:tr w:rsidR="00186529" w:rsidRPr="00B9290B" w:rsidTr="007A6E63">
        <w:trPr>
          <w:trHeight w:val="283"/>
        </w:trPr>
        <w:tc>
          <w:tcPr>
            <w:tcW w:w="2203" w:type="dxa"/>
            <w:shd w:val="clear" w:color="auto" w:fill="auto"/>
            <w:hideMark/>
          </w:tcPr>
          <w:p w:rsidR="00B9290B" w:rsidRPr="00B9290B" w:rsidRDefault="00B9290B" w:rsidP="007A6E63">
            <w:pPr>
              <w:spacing w:after="0" w:line="240" w:lineRule="auto"/>
              <w:ind w:left="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92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Ostatní činnosti</w:t>
            </w:r>
          </w:p>
        </w:tc>
        <w:tc>
          <w:tcPr>
            <w:tcW w:w="2203" w:type="dxa"/>
            <w:shd w:val="clear" w:color="auto" w:fill="auto"/>
            <w:hideMark/>
          </w:tcPr>
          <w:p w:rsidR="00B9290B" w:rsidRPr="00B9290B" w:rsidRDefault="00B9290B" w:rsidP="007A6E63">
            <w:pPr>
              <w:spacing w:after="0" w:line="240" w:lineRule="auto"/>
              <w:ind w:righ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92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27 428</w:t>
            </w:r>
          </w:p>
        </w:tc>
        <w:tc>
          <w:tcPr>
            <w:tcW w:w="2203" w:type="dxa"/>
            <w:shd w:val="clear" w:color="auto" w:fill="auto"/>
            <w:hideMark/>
          </w:tcPr>
          <w:p w:rsidR="00B9290B" w:rsidRPr="00B9290B" w:rsidRDefault="00B9290B" w:rsidP="007A6E63">
            <w:pPr>
              <w:spacing w:after="0" w:line="240" w:lineRule="auto"/>
              <w:ind w:right="5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92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121,3</w:t>
            </w:r>
          </w:p>
        </w:tc>
        <w:tc>
          <w:tcPr>
            <w:tcW w:w="2203" w:type="dxa"/>
            <w:shd w:val="clear" w:color="auto" w:fill="auto"/>
            <w:noWrap/>
            <w:hideMark/>
          </w:tcPr>
          <w:p w:rsidR="00B9290B" w:rsidRPr="00B9290B" w:rsidRDefault="00B9290B" w:rsidP="007A6E63">
            <w:pPr>
              <w:spacing w:after="0" w:line="240" w:lineRule="auto"/>
              <w:ind w:right="5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92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92,0</w:t>
            </w:r>
          </w:p>
        </w:tc>
      </w:tr>
      <w:tr w:rsidR="00186529" w:rsidRPr="00B9290B" w:rsidTr="007A6E63">
        <w:trPr>
          <w:trHeight w:val="283"/>
        </w:trPr>
        <w:tc>
          <w:tcPr>
            <w:tcW w:w="2203" w:type="dxa"/>
            <w:shd w:val="clear" w:color="auto" w:fill="auto"/>
            <w:hideMark/>
          </w:tcPr>
          <w:p w:rsidR="00B9290B" w:rsidRPr="00B9290B" w:rsidRDefault="00B9290B" w:rsidP="007A6E63">
            <w:pPr>
              <w:spacing w:after="0" w:line="240" w:lineRule="auto"/>
              <w:ind w:left="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92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Hrubá přidaná hodnota celkem</w:t>
            </w:r>
          </w:p>
        </w:tc>
        <w:tc>
          <w:tcPr>
            <w:tcW w:w="2203" w:type="dxa"/>
            <w:shd w:val="clear" w:color="auto" w:fill="auto"/>
            <w:hideMark/>
          </w:tcPr>
          <w:p w:rsidR="00B9290B" w:rsidRPr="00B9290B" w:rsidRDefault="00B9290B" w:rsidP="007A6E63">
            <w:pPr>
              <w:spacing w:after="0" w:line="240" w:lineRule="auto"/>
              <w:ind w:righ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92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1 299 247</w:t>
            </w:r>
          </w:p>
        </w:tc>
        <w:tc>
          <w:tcPr>
            <w:tcW w:w="2203" w:type="dxa"/>
            <w:shd w:val="clear" w:color="auto" w:fill="auto"/>
            <w:hideMark/>
          </w:tcPr>
          <w:p w:rsidR="00B9290B" w:rsidRPr="00B9290B" w:rsidRDefault="00B9290B" w:rsidP="007A6E63">
            <w:pPr>
              <w:spacing w:after="0" w:line="240" w:lineRule="auto"/>
              <w:ind w:right="5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92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107,3</w:t>
            </w:r>
          </w:p>
        </w:tc>
        <w:tc>
          <w:tcPr>
            <w:tcW w:w="2203" w:type="dxa"/>
            <w:shd w:val="clear" w:color="auto" w:fill="auto"/>
            <w:noWrap/>
            <w:hideMark/>
          </w:tcPr>
          <w:p w:rsidR="00B9290B" w:rsidRPr="00B9290B" w:rsidRDefault="00B9290B" w:rsidP="007A6E63">
            <w:pPr>
              <w:spacing w:after="0" w:line="240" w:lineRule="auto"/>
              <w:ind w:right="5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92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95,2</w:t>
            </w:r>
          </w:p>
        </w:tc>
      </w:tr>
      <w:tr w:rsidR="00186529" w:rsidRPr="00B9290B" w:rsidTr="007A6E63">
        <w:trPr>
          <w:trHeight w:val="283"/>
        </w:trPr>
        <w:tc>
          <w:tcPr>
            <w:tcW w:w="2203" w:type="dxa"/>
            <w:shd w:val="clear" w:color="auto" w:fill="auto"/>
            <w:hideMark/>
          </w:tcPr>
          <w:p w:rsidR="00B9290B" w:rsidRPr="00B9290B" w:rsidRDefault="00B9290B" w:rsidP="007A6E63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290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Daně minus dotace na produkty</w:t>
            </w:r>
          </w:p>
        </w:tc>
        <w:tc>
          <w:tcPr>
            <w:tcW w:w="2203" w:type="dxa"/>
            <w:shd w:val="clear" w:color="auto" w:fill="auto"/>
            <w:hideMark/>
          </w:tcPr>
          <w:p w:rsidR="00B9290B" w:rsidRPr="00B9290B" w:rsidRDefault="00B9290B" w:rsidP="007A6E63">
            <w:pPr>
              <w:spacing w:after="0" w:line="240" w:lineRule="auto"/>
              <w:ind w:righ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92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130 879</w:t>
            </w:r>
          </w:p>
        </w:tc>
        <w:tc>
          <w:tcPr>
            <w:tcW w:w="2203" w:type="dxa"/>
            <w:shd w:val="clear" w:color="auto" w:fill="auto"/>
            <w:hideMark/>
          </w:tcPr>
          <w:p w:rsidR="00B9290B" w:rsidRPr="00B9290B" w:rsidRDefault="00B9290B" w:rsidP="007A6E63">
            <w:pPr>
              <w:spacing w:after="0" w:line="240" w:lineRule="auto"/>
              <w:ind w:right="5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92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103,5</w:t>
            </w:r>
          </w:p>
        </w:tc>
        <w:tc>
          <w:tcPr>
            <w:tcW w:w="2203" w:type="dxa"/>
            <w:shd w:val="clear" w:color="auto" w:fill="auto"/>
            <w:noWrap/>
            <w:hideMark/>
          </w:tcPr>
          <w:p w:rsidR="00B9290B" w:rsidRPr="00B9290B" w:rsidRDefault="00B9290B" w:rsidP="007A6E63">
            <w:pPr>
              <w:spacing w:after="0" w:line="240" w:lineRule="auto"/>
              <w:ind w:right="5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92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93,7</w:t>
            </w:r>
          </w:p>
        </w:tc>
      </w:tr>
    </w:tbl>
    <w:p w:rsidR="00B9290B" w:rsidRPr="00B9290B" w:rsidRDefault="00B9290B" w:rsidP="007A6E63">
      <w:pPr>
        <w:spacing w:after="0"/>
        <w:rPr>
          <w:rFonts w:ascii="Arial" w:hAnsi="Arial" w:cs="Arial"/>
          <w:sz w:val="24"/>
          <w:szCs w:val="24"/>
        </w:rPr>
      </w:pPr>
      <w:r w:rsidRPr="00B9290B">
        <w:rPr>
          <w:rFonts w:ascii="Arial" w:hAnsi="Arial" w:cs="Arial"/>
          <w:sz w:val="24"/>
          <w:szCs w:val="24"/>
        </w:rPr>
        <w:t xml:space="preserve">Zdroj: publikace Tvorba a užití HDP </w:t>
      </w:r>
      <w:r w:rsidR="00293033">
        <w:rPr>
          <w:rFonts w:ascii="Arial" w:hAnsi="Arial" w:cs="Arial"/>
          <w:sz w:val="24"/>
          <w:szCs w:val="24"/>
        </w:rPr>
        <w:t>–</w:t>
      </w:r>
      <w:r w:rsidRPr="00B9290B">
        <w:rPr>
          <w:rFonts w:ascii="Arial" w:hAnsi="Arial" w:cs="Arial"/>
          <w:sz w:val="24"/>
          <w:szCs w:val="24"/>
        </w:rPr>
        <w:t xml:space="preserve"> 3. čtvrtletí 2020 na webových stránkách Českého statistického úřadu (sezónně očištěné údaje)</w:t>
      </w:r>
    </w:p>
    <w:sectPr w:rsidR="00B9290B" w:rsidRPr="00B92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34"/>
    <w:rsid w:val="00171AB9"/>
    <w:rsid w:val="00186529"/>
    <w:rsid w:val="00293033"/>
    <w:rsid w:val="00402C34"/>
    <w:rsid w:val="007A6E63"/>
    <w:rsid w:val="00B9290B"/>
    <w:rsid w:val="00C0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66C6E-AE48-4EBF-9AC7-50A3C734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7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Konůpek</dc:creator>
  <cp:keywords/>
  <dc:description/>
  <cp:lastModifiedBy>Jaroslav Konůpek</cp:lastModifiedBy>
  <cp:revision>6</cp:revision>
  <dcterms:created xsi:type="dcterms:W3CDTF">2020-12-29T13:58:00Z</dcterms:created>
  <dcterms:modified xsi:type="dcterms:W3CDTF">2020-12-29T14:22:00Z</dcterms:modified>
</cp:coreProperties>
</file>