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3816"/>
      </w:tblGrid>
      <w:tr w:rsidR="00FB2777" w:rsidTr="00FB2777">
        <w:trPr>
          <w:trHeight w:val="264"/>
        </w:trPr>
        <w:tc>
          <w:tcPr>
            <w:tcW w:w="4704" w:type="dxa"/>
          </w:tcPr>
          <w:p w:rsidR="00FB2777" w:rsidRPr="00FB2777" w:rsidRDefault="00FB2777" w:rsidP="00FB2777">
            <w:pPr>
              <w:pStyle w:val="Odstavecseseznamem"/>
              <w:keepNext/>
              <w:keepLines/>
              <w:widowControl w:val="0"/>
              <w:numPr>
                <w:ilvl w:val="0"/>
                <w:numId w:val="3"/>
              </w:numPr>
              <w:spacing w:before="240"/>
              <w:rPr>
                <w:b/>
              </w:rPr>
            </w:pPr>
            <w:r w:rsidRPr="00FB2777">
              <w:rPr>
                <w:b/>
              </w:rPr>
              <w:t>INFORMOVANÝ SOUHLAS se závěry vyplývajícími z poskytnutí poradenské služby a s návrhem doporučení pro vzdělávání</w:t>
            </w:r>
          </w:p>
          <w:p w:rsidR="00FB2777" w:rsidRDefault="00FB2777" w:rsidP="00FB2777">
            <w:pPr>
              <w:pStyle w:val="Odstavecseseznamem"/>
              <w:ind w:left="325"/>
              <w:jc w:val="both"/>
            </w:pP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PPP, SPC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Pr="00FB2777" w:rsidRDefault="00FB2777" w:rsidP="00FB2777">
            <w:pPr>
              <w:pStyle w:val="Zhlav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B2777">
              <w:rPr>
                <w:b/>
              </w:rPr>
              <w:t>ZAŘAZOVÁNÍ ŽÁKŮ DO KATEGORIÍ ZDRAVOTNÍCH ZNEVÝHODNĚNÍ ZA ÚČELEM JEJICH ZAŘAZENÍ DO VZDĚLÁVÁNÍ</w:t>
            </w:r>
          </w:p>
          <w:p w:rsidR="00FB2777" w:rsidRPr="00FB2777" w:rsidRDefault="00FB2777" w:rsidP="00FB2777">
            <w:pPr>
              <w:pStyle w:val="Zhlav"/>
              <w:jc w:val="both"/>
              <w:rPr>
                <w:b/>
              </w:rPr>
            </w:pPr>
            <w:r w:rsidRPr="00FB2777">
              <w:rPr>
                <w:b/>
              </w:rPr>
              <w:t xml:space="preserve">Terminologický výklad pojmů </w:t>
            </w:r>
          </w:p>
          <w:p w:rsidR="00FB2777" w:rsidRPr="00FB2777" w:rsidRDefault="00FB2777" w:rsidP="00FB2777">
            <w:pPr>
              <w:pStyle w:val="Zhlav"/>
              <w:jc w:val="both"/>
              <w:rPr>
                <w:b/>
              </w:rPr>
            </w:pPr>
            <w:r w:rsidRPr="00FB2777">
              <w:rPr>
                <w:b/>
              </w:rPr>
              <w:t>(Výklad pro užívání číselníku)</w:t>
            </w:r>
          </w:p>
          <w:p w:rsidR="00FB2777" w:rsidRDefault="00FB2777" w:rsidP="00FB2777">
            <w:pPr>
              <w:ind w:left="-35"/>
              <w:jc w:val="both"/>
            </w:pPr>
            <w:r w:rsidRPr="00FB2777">
              <w:rPr>
                <w:b/>
              </w:rPr>
              <w:t>k 1. 9. 2016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proofErr w:type="gramStart"/>
            <w:r>
              <w:t>PPP,SPC</w:t>
            </w:r>
            <w:proofErr w:type="gramEnd"/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Pr="00FB2777" w:rsidRDefault="00FB2777" w:rsidP="00FB277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FB2777">
              <w:rPr>
                <w:rFonts w:cs="Times New Roman"/>
                <w:b/>
              </w:rPr>
              <w:t>METODICKÉ DOPORUČENÍ pro postup při nesouhlasu rodiče například se zařazením dítěte do speciální školy, třídy, oddělení nebo studijní skupiny</w:t>
            </w:r>
          </w:p>
          <w:p w:rsidR="00FB2777" w:rsidRPr="00FB2777" w:rsidRDefault="00FB2777" w:rsidP="00FB2777">
            <w:pPr>
              <w:pStyle w:val="Zhlav"/>
              <w:ind w:left="720"/>
              <w:rPr>
                <w:b/>
              </w:rPr>
            </w:pP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PPP, SPC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Pr="00FB2777" w:rsidRDefault="00FB2777" w:rsidP="00FB277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SMĚRNICE UNHCR pro určování nejlepšího zájmu dítěte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PPP, SPC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Pr="00FB2777" w:rsidRDefault="00FB2777" w:rsidP="00FB277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CONVENTION on </w:t>
            </w:r>
            <w:proofErr w:type="spellStart"/>
            <w:r>
              <w:rPr>
                <w:rFonts w:cs="Times New Roman"/>
                <w:b/>
              </w:rPr>
              <w:t>the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Rig</w:t>
            </w:r>
            <w:r w:rsidR="00CC3153">
              <w:rPr>
                <w:rFonts w:cs="Times New Roman"/>
                <w:b/>
              </w:rPr>
              <w:t>h</w:t>
            </w:r>
            <w:r>
              <w:rPr>
                <w:rFonts w:cs="Times New Roman"/>
                <w:b/>
              </w:rPr>
              <w:t>ts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of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the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Child</w:t>
            </w:r>
            <w:proofErr w:type="spellEnd"/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PPP, SPC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Default="00FB2777" w:rsidP="00FB277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DOPORUČENÍ pomůcek pro nadané a mimořádně nadané žáky (studenty)-výklad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PPP, SPC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Default="00FB2777" w:rsidP="00FB2777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DOPORUČENÍ školního psychologa/školního speciálního pedagoga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PPP, SPC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Default="00FB2777" w:rsidP="00FB2777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Stručný přehled změn v systému poradenských služeb ŠPZ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Připravuje se (srpen)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Default="00FB2777" w:rsidP="00FB2777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Komentář k vyhlášce č. 27/2016 Sb.,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Připravuje se (srpen)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Default="00FB2777" w:rsidP="00FB2777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DOPORUČENÍ asistenta pedagoga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Připravuje se (srpen)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Default="00FB2777" w:rsidP="00FB2777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FORMULÁŘ Doporučení pro vzdělávání žáka se speciálními vzdělávacími potřebami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r>
              <w:t>PPP, SPC</w:t>
            </w:r>
          </w:p>
        </w:tc>
      </w:tr>
      <w:tr w:rsidR="00FB2777" w:rsidTr="00FB2777">
        <w:trPr>
          <w:trHeight w:val="264"/>
        </w:trPr>
        <w:tc>
          <w:tcPr>
            <w:tcW w:w="4704" w:type="dxa"/>
          </w:tcPr>
          <w:p w:rsidR="00FB2777" w:rsidRDefault="00FB2777" w:rsidP="00FB2777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Informace k reviznímu pracovišti</w:t>
            </w:r>
          </w:p>
        </w:tc>
        <w:tc>
          <w:tcPr>
            <w:tcW w:w="3816" w:type="dxa"/>
          </w:tcPr>
          <w:p w:rsidR="00FB2777" w:rsidRDefault="00FB2777" w:rsidP="00FB2777">
            <w:pPr>
              <w:ind w:left="-35"/>
            </w:pPr>
            <w:proofErr w:type="gramStart"/>
            <w:r>
              <w:t>PPP,SPC</w:t>
            </w:r>
            <w:proofErr w:type="gramEnd"/>
          </w:p>
        </w:tc>
      </w:tr>
      <w:tr w:rsidR="00CC3153" w:rsidTr="00FB2777">
        <w:trPr>
          <w:trHeight w:val="264"/>
        </w:trPr>
        <w:tc>
          <w:tcPr>
            <w:tcW w:w="4704" w:type="dxa"/>
          </w:tcPr>
          <w:p w:rsidR="00CC3153" w:rsidRDefault="00CC3153" w:rsidP="00FB2777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Nápověda k interaktivnímu formuláři doporučení</w:t>
            </w:r>
          </w:p>
        </w:tc>
        <w:tc>
          <w:tcPr>
            <w:tcW w:w="3816" w:type="dxa"/>
          </w:tcPr>
          <w:p w:rsidR="00CC3153" w:rsidRDefault="00CC3153" w:rsidP="00FB2777">
            <w:pPr>
              <w:ind w:left="-35"/>
            </w:pPr>
            <w:r>
              <w:t>PPP, SPC</w:t>
            </w:r>
          </w:p>
        </w:tc>
      </w:tr>
      <w:tr w:rsidR="00CC3153" w:rsidTr="00FB2777">
        <w:trPr>
          <w:trHeight w:val="264"/>
        </w:trPr>
        <w:tc>
          <w:tcPr>
            <w:tcW w:w="4704" w:type="dxa"/>
          </w:tcPr>
          <w:p w:rsidR="00CC3153" w:rsidRDefault="00CC3153" w:rsidP="00CC3153">
            <w:pPr>
              <w:pStyle w:val="Odstavecseseznamem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Soubor se strukturou dat pro importy v inter</w:t>
            </w:r>
            <w:bookmarkStart w:id="0" w:name="_GoBack"/>
            <w:bookmarkEnd w:id="0"/>
            <w:r>
              <w:rPr>
                <w:rFonts w:cs="Times New Roman"/>
                <w:b/>
              </w:rPr>
              <w:t>aktivním formuláři</w:t>
            </w:r>
          </w:p>
        </w:tc>
        <w:tc>
          <w:tcPr>
            <w:tcW w:w="3816" w:type="dxa"/>
          </w:tcPr>
          <w:p w:rsidR="00CC3153" w:rsidRDefault="00CC3153" w:rsidP="00CC3153">
            <w:pPr>
              <w:ind w:left="-35"/>
            </w:pPr>
            <w:r>
              <w:t xml:space="preserve">PPP, SPC. Před zapracováním exportu do informačního systému používaného ve vašem ŠPZ prosím konzultujte požadavky na soubor s </w:t>
            </w:r>
            <w:r>
              <w:rPr>
                <w:rFonts w:cs="Times New Roman"/>
              </w:rPr>
              <w:t>matej.seifert@nuv.cz)</w:t>
            </w:r>
          </w:p>
        </w:tc>
      </w:tr>
    </w:tbl>
    <w:p w:rsidR="00CA2260" w:rsidRDefault="00CA2260" w:rsidP="00CC3153"/>
    <w:sectPr w:rsidR="00CA2260" w:rsidSect="00CC315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3F" w:rsidRDefault="00A3163F" w:rsidP="00CA2260">
      <w:pPr>
        <w:spacing w:after="0" w:line="240" w:lineRule="auto"/>
      </w:pPr>
      <w:r>
        <w:separator/>
      </w:r>
    </w:p>
  </w:endnote>
  <w:endnote w:type="continuationSeparator" w:id="0">
    <w:p w:rsidR="00A3163F" w:rsidRDefault="00A3163F" w:rsidP="00CA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3F" w:rsidRDefault="00A3163F" w:rsidP="00CA2260">
      <w:pPr>
        <w:spacing w:after="0" w:line="240" w:lineRule="auto"/>
      </w:pPr>
      <w:r>
        <w:separator/>
      </w:r>
    </w:p>
  </w:footnote>
  <w:footnote w:type="continuationSeparator" w:id="0">
    <w:p w:rsidR="00A3163F" w:rsidRDefault="00A3163F" w:rsidP="00CA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60" w:rsidRPr="00CA2260" w:rsidRDefault="00CA2260">
    <w:pPr>
      <w:pStyle w:val="Zhlav"/>
      <w:rPr>
        <w:color w:val="002060"/>
      </w:rPr>
    </w:pPr>
    <w:r w:rsidRPr="00CA2260">
      <w:rPr>
        <w:color w:val="002060"/>
      </w:rPr>
      <w:t>Přehled metodických materiálů k zajištění poskytování poradenských služeb ve ŠPZ (PPP, SPC)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990"/>
    <w:multiLevelType w:val="hybridMultilevel"/>
    <w:tmpl w:val="447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7292B"/>
    <w:multiLevelType w:val="hybridMultilevel"/>
    <w:tmpl w:val="6EE01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16A8"/>
    <w:multiLevelType w:val="hybridMultilevel"/>
    <w:tmpl w:val="57A6E5B8"/>
    <w:lvl w:ilvl="0" w:tplc="37C2625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5" w:hanging="360"/>
      </w:pPr>
    </w:lvl>
    <w:lvl w:ilvl="2" w:tplc="0405001B" w:tentative="1">
      <w:start w:val="1"/>
      <w:numFmt w:val="lowerRoman"/>
      <w:lvlText w:val="%3."/>
      <w:lvlJc w:val="right"/>
      <w:pPr>
        <w:ind w:left="1765" w:hanging="180"/>
      </w:pPr>
    </w:lvl>
    <w:lvl w:ilvl="3" w:tplc="0405000F" w:tentative="1">
      <w:start w:val="1"/>
      <w:numFmt w:val="decimal"/>
      <w:lvlText w:val="%4."/>
      <w:lvlJc w:val="left"/>
      <w:pPr>
        <w:ind w:left="2485" w:hanging="360"/>
      </w:pPr>
    </w:lvl>
    <w:lvl w:ilvl="4" w:tplc="04050019" w:tentative="1">
      <w:start w:val="1"/>
      <w:numFmt w:val="lowerLetter"/>
      <w:lvlText w:val="%5."/>
      <w:lvlJc w:val="left"/>
      <w:pPr>
        <w:ind w:left="3205" w:hanging="360"/>
      </w:pPr>
    </w:lvl>
    <w:lvl w:ilvl="5" w:tplc="0405001B" w:tentative="1">
      <w:start w:val="1"/>
      <w:numFmt w:val="lowerRoman"/>
      <w:lvlText w:val="%6."/>
      <w:lvlJc w:val="right"/>
      <w:pPr>
        <w:ind w:left="3925" w:hanging="180"/>
      </w:pPr>
    </w:lvl>
    <w:lvl w:ilvl="6" w:tplc="0405000F" w:tentative="1">
      <w:start w:val="1"/>
      <w:numFmt w:val="decimal"/>
      <w:lvlText w:val="%7."/>
      <w:lvlJc w:val="left"/>
      <w:pPr>
        <w:ind w:left="4645" w:hanging="360"/>
      </w:pPr>
    </w:lvl>
    <w:lvl w:ilvl="7" w:tplc="04050019" w:tentative="1">
      <w:start w:val="1"/>
      <w:numFmt w:val="lowerLetter"/>
      <w:lvlText w:val="%8."/>
      <w:lvlJc w:val="left"/>
      <w:pPr>
        <w:ind w:left="5365" w:hanging="360"/>
      </w:pPr>
    </w:lvl>
    <w:lvl w:ilvl="8" w:tplc="0405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60"/>
    <w:rsid w:val="0008589D"/>
    <w:rsid w:val="000E6C76"/>
    <w:rsid w:val="001B15ED"/>
    <w:rsid w:val="008049FB"/>
    <w:rsid w:val="00A3163F"/>
    <w:rsid w:val="00CA2260"/>
    <w:rsid w:val="00CB0239"/>
    <w:rsid w:val="00CC3153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260"/>
  </w:style>
  <w:style w:type="paragraph" w:styleId="Zpat">
    <w:name w:val="footer"/>
    <w:basedOn w:val="Normln"/>
    <w:link w:val="ZpatChar"/>
    <w:uiPriority w:val="99"/>
    <w:unhideWhenUsed/>
    <w:rsid w:val="00CA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260"/>
  </w:style>
  <w:style w:type="paragraph" w:styleId="Odstavecseseznamem">
    <w:name w:val="List Paragraph"/>
    <w:basedOn w:val="Normln"/>
    <w:uiPriority w:val="34"/>
    <w:qFormat/>
    <w:rsid w:val="00FB2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C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260"/>
  </w:style>
  <w:style w:type="paragraph" w:styleId="Zpat">
    <w:name w:val="footer"/>
    <w:basedOn w:val="Normln"/>
    <w:link w:val="ZpatChar"/>
    <w:uiPriority w:val="99"/>
    <w:unhideWhenUsed/>
    <w:rsid w:val="00CA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260"/>
  </w:style>
  <w:style w:type="paragraph" w:styleId="Odstavecseseznamem">
    <w:name w:val="List Paragraph"/>
    <w:basedOn w:val="Normln"/>
    <w:uiPriority w:val="34"/>
    <w:qFormat/>
    <w:rsid w:val="00FB2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Jana</dc:creator>
  <cp:keywords/>
  <dc:description/>
  <cp:lastModifiedBy>Matej</cp:lastModifiedBy>
  <cp:revision>3</cp:revision>
  <cp:lastPrinted>2016-08-09T15:06:00Z</cp:lastPrinted>
  <dcterms:created xsi:type="dcterms:W3CDTF">2016-08-09T15:08:00Z</dcterms:created>
  <dcterms:modified xsi:type="dcterms:W3CDTF">2016-08-11T07:16:00Z</dcterms:modified>
</cp:coreProperties>
</file>