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BF" w:rsidRPr="00855A48" w:rsidRDefault="001A34BF" w:rsidP="00710394">
      <w:pPr>
        <w:spacing w:before="3000" w:after="400"/>
        <w:contextualSpacing/>
        <w:jc w:val="center"/>
        <w:rPr>
          <w:rFonts w:cs="Times New Roman"/>
          <w:b/>
          <w:sz w:val="36"/>
          <w:szCs w:val="36"/>
        </w:rPr>
      </w:pPr>
      <w:r w:rsidRPr="00855A48">
        <w:rPr>
          <w:rFonts w:cs="Times New Roman"/>
          <w:b/>
          <w:sz w:val="36"/>
          <w:szCs w:val="36"/>
        </w:rPr>
        <w:t xml:space="preserve">Metodika </w:t>
      </w:r>
      <w:r w:rsidR="00710394">
        <w:rPr>
          <w:rFonts w:cs="Times New Roman"/>
          <w:b/>
          <w:sz w:val="36"/>
          <w:szCs w:val="36"/>
        </w:rPr>
        <w:t>práce</w:t>
      </w:r>
      <w:r w:rsidRPr="00855A48">
        <w:rPr>
          <w:rFonts w:cs="Times New Roman"/>
          <w:b/>
          <w:sz w:val="36"/>
          <w:szCs w:val="36"/>
        </w:rPr>
        <w:t xml:space="preserve"> školního speciálního pedagoga</w:t>
      </w:r>
    </w:p>
    <w:p w:rsidR="001A34BF" w:rsidRPr="00710394" w:rsidRDefault="001A34BF" w:rsidP="00710394">
      <w:pPr>
        <w:spacing w:before="3000" w:after="400"/>
        <w:contextualSpacing/>
        <w:jc w:val="center"/>
        <w:rPr>
          <w:rFonts w:cs="Times New Roman"/>
          <w:b/>
          <w:sz w:val="30"/>
          <w:szCs w:val="32"/>
        </w:rPr>
      </w:pPr>
      <w:r w:rsidRPr="00710394">
        <w:rPr>
          <w:rFonts w:cs="Times New Roman"/>
          <w:b/>
          <w:sz w:val="30"/>
          <w:szCs w:val="32"/>
        </w:rPr>
        <w:t>zapojeného ve školním poradenském pracovišti</w:t>
      </w:r>
    </w:p>
    <w:p w:rsidR="001A34BF" w:rsidRPr="00855A48" w:rsidRDefault="001A34BF" w:rsidP="00710394">
      <w:pPr>
        <w:spacing w:before="1000" w:line="240" w:lineRule="auto"/>
        <w:jc w:val="center"/>
        <w:rPr>
          <w:rFonts w:eastAsia="Batang" w:cs="Times New Roman"/>
          <w:b/>
          <w:i/>
          <w:sz w:val="28"/>
          <w:szCs w:val="28"/>
        </w:rPr>
      </w:pPr>
      <w:r w:rsidRPr="00855A48">
        <w:rPr>
          <w:rFonts w:eastAsia="Batang" w:cs="Times New Roman"/>
          <w:b/>
          <w:i/>
          <w:sz w:val="28"/>
          <w:szCs w:val="28"/>
        </w:rPr>
        <w:t>Anna Kucharská, Jana Mrázková (eds.) a kol.</w:t>
      </w:r>
    </w:p>
    <w:p w:rsidR="001A34BF" w:rsidRPr="00CC0A73" w:rsidRDefault="001A34BF" w:rsidP="00710394">
      <w:pPr>
        <w:spacing w:before="1000"/>
        <w:jc w:val="center"/>
        <w:rPr>
          <w:rFonts w:cs="Times New Roman"/>
          <w:b/>
          <w:caps/>
          <w:sz w:val="28"/>
          <w:szCs w:val="28"/>
        </w:rPr>
      </w:pPr>
      <w:r w:rsidRPr="00CC0A73">
        <w:rPr>
          <w:rFonts w:cs="Times New Roman"/>
          <w:b/>
          <w:caps/>
          <w:sz w:val="28"/>
          <w:szCs w:val="28"/>
        </w:rPr>
        <w:t>Metodická zpráva č. 1</w:t>
      </w:r>
    </w:p>
    <w:p w:rsidR="001A34BF" w:rsidRPr="00CC0A73" w:rsidRDefault="001A34BF" w:rsidP="0074501F">
      <w:pPr>
        <w:spacing w:before="120" w:after="0" w:line="240" w:lineRule="auto"/>
        <w:jc w:val="center"/>
        <w:rPr>
          <w:rFonts w:eastAsia="Batang" w:cs="Times New Roman"/>
          <w:b/>
          <w:sz w:val="26"/>
          <w:szCs w:val="26"/>
        </w:rPr>
      </w:pPr>
      <w:r w:rsidRPr="00CC0A73">
        <w:rPr>
          <w:rFonts w:eastAsia="Batang" w:cs="Times New Roman"/>
          <w:b/>
          <w:sz w:val="26"/>
          <w:szCs w:val="26"/>
        </w:rPr>
        <w:t xml:space="preserve">RAMPS-VIP III, </w:t>
      </w:r>
      <w:r w:rsidR="007A5F02" w:rsidRPr="007A5F02">
        <w:rPr>
          <w:rFonts w:eastAsia="Batang" w:cs="Times New Roman"/>
          <w:b/>
          <w:sz w:val="26"/>
          <w:szCs w:val="26"/>
        </w:rPr>
        <w:t xml:space="preserve">Rozvoj </w:t>
      </w:r>
      <w:r w:rsidRPr="00CC0A73">
        <w:rPr>
          <w:rFonts w:eastAsia="Batang" w:cs="Times New Roman"/>
          <w:b/>
          <w:sz w:val="26"/>
          <w:szCs w:val="26"/>
        </w:rPr>
        <w:t>a metodická podpora poradenských služeb</w:t>
      </w:r>
    </w:p>
    <w:p w:rsidR="001A34BF" w:rsidRPr="00CC0A73" w:rsidRDefault="001A34BF" w:rsidP="0074501F">
      <w:pPr>
        <w:spacing w:before="120" w:after="0" w:line="240" w:lineRule="auto"/>
        <w:jc w:val="center"/>
        <w:rPr>
          <w:rFonts w:eastAsia="Batang" w:cs="Times New Roman"/>
          <w:b/>
          <w:sz w:val="26"/>
          <w:szCs w:val="26"/>
        </w:rPr>
      </w:pPr>
      <w:r w:rsidRPr="00CC0A73">
        <w:rPr>
          <w:rFonts w:eastAsia="Batang" w:cs="Times New Roman"/>
          <w:b/>
          <w:sz w:val="26"/>
          <w:szCs w:val="26"/>
        </w:rPr>
        <w:t>Klíčová aktivita 02</w:t>
      </w:r>
    </w:p>
    <w:p w:rsidR="001A34BF" w:rsidRPr="00CC0A73" w:rsidRDefault="001A34BF" w:rsidP="007A5F02">
      <w:pPr>
        <w:spacing w:before="4600" w:after="0" w:line="240" w:lineRule="auto"/>
        <w:jc w:val="center"/>
        <w:rPr>
          <w:rFonts w:eastAsia="Batang" w:cs="Times New Roman"/>
          <w:b/>
          <w:sz w:val="26"/>
          <w:szCs w:val="26"/>
        </w:rPr>
      </w:pPr>
      <w:r w:rsidRPr="00CC0A73">
        <w:rPr>
          <w:rFonts w:eastAsia="Batang" w:cs="Times New Roman"/>
          <w:b/>
          <w:sz w:val="26"/>
          <w:szCs w:val="26"/>
        </w:rPr>
        <w:t>Národní ústav pro vzdělávání, školské poradenské zařízení a zařízení pro další vzdělávání pedagogických pracovníků</w:t>
      </w:r>
    </w:p>
    <w:p w:rsidR="001A34BF" w:rsidRPr="00855A48" w:rsidRDefault="001A34BF" w:rsidP="007A5F02">
      <w:pPr>
        <w:spacing w:before="200" w:after="0" w:line="240" w:lineRule="auto"/>
        <w:jc w:val="center"/>
        <w:rPr>
          <w:rFonts w:eastAsia="Batang" w:cs="Times New Roman"/>
          <w:b/>
          <w:szCs w:val="24"/>
        </w:rPr>
      </w:pPr>
      <w:r w:rsidRPr="00855A48">
        <w:rPr>
          <w:rFonts w:eastAsia="Batang" w:cs="Times New Roman"/>
          <w:b/>
          <w:szCs w:val="24"/>
        </w:rPr>
        <w:t>Praha, 2014</w:t>
      </w:r>
    </w:p>
    <w:p w:rsidR="001A34BF" w:rsidRPr="00855A48" w:rsidRDefault="001A34BF" w:rsidP="0074501F">
      <w:pPr>
        <w:spacing w:before="120" w:after="0" w:line="240" w:lineRule="auto"/>
        <w:jc w:val="center"/>
        <w:rPr>
          <w:rFonts w:eastAsia="Batang" w:cs="Times New Roman"/>
          <w:szCs w:val="24"/>
        </w:rPr>
      </w:pPr>
    </w:p>
    <w:p w:rsidR="001A34BF" w:rsidRPr="00855A48" w:rsidRDefault="001A34BF" w:rsidP="0074501F">
      <w:pPr>
        <w:spacing w:before="120" w:after="0" w:line="240" w:lineRule="auto"/>
        <w:jc w:val="center"/>
        <w:rPr>
          <w:rFonts w:eastAsia="Batang" w:cs="Times New Roman"/>
          <w:szCs w:val="24"/>
        </w:rPr>
      </w:pPr>
    </w:p>
    <w:p w:rsidR="00D83132" w:rsidRPr="00855A48" w:rsidRDefault="00D83132" w:rsidP="00234C5B">
      <w:pPr>
        <w:spacing w:before="120" w:after="0" w:line="240" w:lineRule="auto"/>
        <w:jc w:val="both"/>
        <w:rPr>
          <w:rFonts w:cs="Times New Roman"/>
          <w:b/>
          <w:szCs w:val="24"/>
        </w:rPr>
      </w:pPr>
    </w:p>
    <w:p w:rsidR="00D83132" w:rsidRPr="00855A48" w:rsidRDefault="00D83132" w:rsidP="00234C5B">
      <w:pPr>
        <w:spacing w:before="120" w:after="0" w:line="240" w:lineRule="auto"/>
        <w:jc w:val="both"/>
        <w:rPr>
          <w:rFonts w:cs="Times New Roman"/>
          <w:b/>
          <w:szCs w:val="24"/>
        </w:rPr>
      </w:pPr>
    </w:p>
    <w:p w:rsidR="00B62C1B" w:rsidRDefault="00B62C1B" w:rsidP="00CC0A73">
      <w:pPr>
        <w:shd w:val="clear" w:color="auto" w:fill="FFFFFF"/>
        <w:spacing w:before="120" w:after="0" w:line="240" w:lineRule="auto"/>
        <w:jc w:val="both"/>
        <w:rPr>
          <w:rFonts w:cs="Times New Roman"/>
          <w:b/>
          <w:szCs w:val="24"/>
        </w:rPr>
      </w:pPr>
    </w:p>
    <w:p w:rsidR="00B62C1B" w:rsidRDefault="00B62C1B" w:rsidP="00CC0A73">
      <w:pPr>
        <w:shd w:val="clear" w:color="auto" w:fill="FFFFFF"/>
        <w:spacing w:before="120" w:after="0" w:line="240" w:lineRule="auto"/>
        <w:jc w:val="both"/>
        <w:rPr>
          <w:rFonts w:cs="Times New Roman"/>
          <w:b/>
          <w:szCs w:val="24"/>
        </w:rPr>
      </w:pPr>
    </w:p>
    <w:p w:rsidR="00B62C1B" w:rsidRDefault="00B62C1B" w:rsidP="00CC0A73">
      <w:pPr>
        <w:shd w:val="clear" w:color="auto" w:fill="FFFFFF"/>
        <w:spacing w:before="120" w:after="0" w:line="240" w:lineRule="auto"/>
        <w:jc w:val="both"/>
        <w:rPr>
          <w:rFonts w:cs="Times New Roman"/>
          <w:b/>
          <w:szCs w:val="24"/>
        </w:rPr>
      </w:pPr>
    </w:p>
    <w:p w:rsidR="00B62C1B" w:rsidRDefault="00B62C1B" w:rsidP="00CC0A73">
      <w:pPr>
        <w:shd w:val="clear" w:color="auto" w:fill="FFFFFF"/>
        <w:spacing w:before="120" w:after="0" w:line="240" w:lineRule="auto"/>
        <w:jc w:val="both"/>
        <w:rPr>
          <w:rFonts w:cs="Times New Roman"/>
          <w:b/>
          <w:szCs w:val="24"/>
        </w:rPr>
      </w:pPr>
    </w:p>
    <w:p w:rsidR="009F456E" w:rsidRDefault="009F456E" w:rsidP="00CC0A73">
      <w:pPr>
        <w:shd w:val="clear" w:color="auto" w:fill="FFFFFF"/>
        <w:spacing w:before="120" w:after="0" w:line="240" w:lineRule="auto"/>
        <w:jc w:val="both"/>
        <w:rPr>
          <w:rFonts w:cs="Times New Roman"/>
          <w:b/>
          <w:szCs w:val="24"/>
        </w:rPr>
      </w:pPr>
    </w:p>
    <w:p w:rsidR="009F456E" w:rsidRDefault="009F456E" w:rsidP="00CC0A73">
      <w:pPr>
        <w:shd w:val="clear" w:color="auto" w:fill="FFFFFF"/>
        <w:spacing w:before="120" w:after="0" w:line="240" w:lineRule="auto"/>
        <w:jc w:val="both"/>
        <w:rPr>
          <w:rFonts w:cs="Times New Roman"/>
          <w:b/>
          <w:szCs w:val="24"/>
        </w:rPr>
      </w:pPr>
    </w:p>
    <w:p w:rsidR="009F456E" w:rsidRDefault="009F456E" w:rsidP="00CC0A73">
      <w:pPr>
        <w:shd w:val="clear" w:color="auto" w:fill="FFFFFF"/>
        <w:spacing w:before="120" w:after="0" w:line="240" w:lineRule="auto"/>
        <w:jc w:val="both"/>
        <w:rPr>
          <w:rFonts w:cs="Times New Roman"/>
          <w:b/>
          <w:szCs w:val="24"/>
        </w:rPr>
      </w:pPr>
    </w:p>
    <w:p w:rsidR="009F456E" w:rsidRDefault="009F456E" w:rsidP="00CC0A73">
      <w:pPr>
        <w:shd w:val="clear" w:color="auto" w:fill="FFFFFF"/>
        <w:spacing w:before="120" w:after="0" w:line="240" w:lineRule="auto"/>
        <w:jc w:val="both"/>
        <w:rPr>
          <w:rFonts w:cs="Times New Roman"/>
          <w:b/>
          <w:szCs w:val="24"/>
        </w:rPr>
      </w:pPr>
    </w:p>
    <w:p w:rsidR="009F456E" w:rsidRDefault="009F456E" w:rsidP="00CC0A73">
      <w:pPr>
        <w:shd w:val="clear" w:color="auto" w:fill="FFFFFF"/>
        <w:spacing w:before="120" w:after="0" w:line="240" w:lineRule="auto"/>
        <w:jc w:val="both"/>
        <w:rPr>
          <w:rFonts w:cs="Times New Roman"/>
          <w:b/>
          <w:szCs w:val="24"/>
        </w:rPr>
      </w:pPr>
    </w:p>
    <w:p w:rsidR="009F456E" w:rsidRDefault="009F456E" w:rsidP="00CC0A73">
      <w:pPr>
        <w:shd w:val="clear" w:color="auto" w:fill="FFFFFF"/>
        <w:spacing w:before="120" w:after="0" w:line="240" w:lineRule="auto"/>
        <w:jc w:val="both"/>
        <w:rPr>
          <w:rFonts w:cs="Times New Roman"/>
          <w:b/>
          <w:szCs w:val="24"/>
        </w:rPr>
      </w:pPr>
    </w:p>
    <w:p w:rsidR="009F456E" w:rsidRDefault="009F456E" w:rsidP="00CC0A73">
      <w:pPr>
        <w:shd w:val="clear" w:color="auto" w:fill="FFFFFF"/>
        <w:spacing w:before="120" w:after="0" w:line="240" w:lineRule="auto"/>
        <w:jc w:val="both"/>
        <w:rPr>
          <w:rFonts w:cs="Times New Roman"/>
          <w:b/>
          <w:szCs w:val="24"/>
        </w:rPr>
      </w:pPr>
    </w:p>
    <w:p w:rsidR="00A90EEC" w:rsidRPr="00A90EEC" w:rsidRDefault="00A90EEC" w:rsidP="00A90EEC">
      <w:pPr>
        <w:spacing w:before="120" w:after="0" w:line="240" w:lineRule="auto"/>
        <w:jc w:val="both"/>
        <w:rPr>
          <w:rFonts w:cs="Times New Roman"/>
        </w:rPr>
      </w:pPr>
    </w:p>
    <w:p w:rsidR="00A90EEC" w:rsidRPr="00A90EEC" w:rsidRDefault="007A5F02" w:rsidP="00A90EEC">
      <w:pPr>
        <w:spacing w:before="120" w:after="0" w:line="240" w:lineRule="auto"/>
        <w:jc w:val="both"/>
        <w:rPr>
          <w:rFonts w:cs="Times New Roman"/>
        </w:rPr>
      </w:pPr>
      <w:r>
        <w:rPr>
          <w:rFonts w:cs="Times New Roman"/>
        </w:rPr>
        <w:t>Vydáno v</w:t>
      </w:r>
      <w:r w:rsidRPr="007A5F02">
        <w:rPr>
          <w:rFonts w:cs="Times New Roman"/>
        </w:rPr>
        <w:t xml:space="preserve"> </w:t>
      </w:r>
      <w:r w:rsidR="00A90EEC" w:rsidRPr="00A90EEC">
        <w:rPr>
          <w:rFonts w:cs="Times New Roman"/>
        </w:rPr>
        <w:t>rámci projektu</w:t>
      </w:r>
      <w:r>
        <w:rPr>
          <w:rFonts w:cs="Times New Roman"/>
        </w:rPr>
        <w:t xml:space="preserve"> Rozvoj a podpora poradenských </w:t>
      </w:r>
      <w:r w:rsidR="00A90EEC" w:rsidRPr="00A90EEC">
        <w:rPr>
          <w:rFonts w:cs="Times New Roman"/>
        </w:rPr>
        <w:t>služeb - VIP III, výzva č.</w:t>
      </w:r>
      <w:r>
        <w:rPr>
          <w:rFonts w:cs="Times New Roman"/>
        </w:rPr>
        <w:t xml:space="preserve"> </w:t>
      </w:r>
      <w:r w:rsidR="00A90EEC" w:rsidRPr="00A90EEC">
        <w:rPr>
          <w:rFonts w:cs="Times New Roman"/>
        </w:rPr>
        <w:t>33, Průběžná výzva k předkládání individuálních projektů národních z OPVK; Operační program Vzdělávání pro konkurenceschopnost; prioritní osa 4a systémový rámec celoživotního učení, registrační číslo projektu CZ 1.07/4.1. 00/33.0001.</w:t>
      </w:r>
    </w:p>
    <w:p w:rsidR="00234C5B" w:rsidRPr="007A5F02" w:rsidRDefault="00234C5B" w:rsidP="007A5F02">
      <w:pPr>
        <w:shd w:val="clear" w:color="auto" w:fill="FFFFFF"/>
        <w:spacing w:before="120" w:after="0" w:line="240" w:lineRule="auto"/>
        <w:jc w:val="both"/>
        <w:rPr>
          <w:rFonts w:cs="Times New Roman"/>
          <w:b/>
          <w:szCs w:val="24"/>
        </w:rPr>
      </w:pPr>
    </w:p>
    <w:p w:rsidR="00B62C1B" w:rsidRPr="007A5F02" w:rsidRDefault="00B62C1B" w:rsidP="007A5F02">
      <w:pPr>
        <w:shd w:val="clear" w:color="auto" w:fill="FFFFFF"/>
        <w:spacing w:before="120" w:after="0" w:line="240" w:lineRule="auto"/>
        <w:jc w:val="both"/>
        <w:rPr>
          <w:rFonts w:cs="Times New Roman"/>
          <w:b/>
          <w:szCs w:val="24"/>
        </w:rPr>
      </w:pPr>
    </w:p>
    <w:p w:rsidR="007A5F02" w:rsidRDefault="007A5F02" w:rsidP="00234C5B">
      <w:pPr>
        <w:spacing w:before="120" w:after="0" w:line="240" w:lineRule="auto"/>
        <w:jc w:val="both"/>
        <w:rPr>
          <w:rFonts w:cs="Times New Roman"/>
          <w:b/>
          <w:szCs w:val="24"/>
        </w:rPr>
      </w:pPr>
      <w:r w:rsidRPr="007A5F02">
        <w:rPr>
          <w:rFonts w:cs="Times New Roman"/>
          <w:b/>
          <w:szCs w:val="24"/>
        </w:rPr>
        <w:t xml:space="preserve">Recenze: </w:t>
      </w:r>
    </w:p>
    <w:p w:rsidR="00FC494F" w:rsidRPr="00FC494F" w:rsidRDefault="00FC494F" w:rsidP="00234C5B">
      <w:pPr>
        <w:spacing w:before="120" w:after="0" w:line="240" w:lineRule="auto"/>
        <w:jc w:val="both"/>
        <w:rPr>
          <w:rFonts w:cs="Times New Roman"/>
          <w:szCs w:val="24"/>
        </w:rPr>
      </w:pPr>
      <w:r w:rsidRPr="00FC494F">
        <w:rPr>
          <w:rFonts w:cs="Times New Roman"/>
          <w:szCs w:val="24"/>
        </w:rPr>
        <w:t>Doc. PhDr. Ilona Pešatová, Ph.D.</w:t>
      </w:r>
    </w:p>
    <w:p w:rsidR="00FC494F" w:rsidRPr="00FC494F" w:rsidRDefault="00FC494F" w:rsidP="00234C5B">
      <w:pPr>
        <w:spacing w:before="120" w:after="0" w:line="240" w:lineRule="auto"/>
        <w:jc w:val="both"/>
        <w:rPr>
          <w:rFonts w:cs="Times New Roman"/>
          <w:szCs w:val="24"/>
        </w:rPr>
      </w:pPr>
      <w:r w:rsidRPr="00FC494F">
        <w:rPr>
          <w:rFonts w:cs="Times New Roman"/>
          <w:szCs w:val="24"/>
        </w:rPr>
        <w:t>PaedDr. Renata Wolfová</w:t>
      </w:r>
    </w:p>
    <w:p w:rsidR="00B62C1B" w:rsidRPr="007A5F02" w:rsidRDefault="00B62C1B" w:rsidP="007A5F02">
      <w:pPr>
        <w:shd w:val="clear" w:color="auto" w:fill="FFFFFF"/>
        <w:spacing w:before="120" w:after="0" w:line="240" w:lineRule="auto"/>
        <w:jc w:val="both"/>
        <w:rPr>
          <w:rFonts w:cs="Times New Roman"/>
          <w:b/>
          <w:szCs w:val="24"/>
        </w:rPr>
      </w:pPr>
    </w:p>
    <w:p w:rsidR="00B62C1B" w:rsidRPr="007A5F02" w:rsidRDefault="00B62C1B" w:rsidP="007A5F02">
      <w:pPr>
        <w:shd w:val="clear" w:color="auto" w:fill="FFFFFF"/>
        <w:spacing w:before="120" w:after="0" w:line="240" w:lineRule="auto"/>
        <w:jc w:val="both"/>
        <w:rPr>
          <w:rFonts w:cs="Times New Roman"/>
          <w:b/>
          <w:szCs w:val="24"/>
        </w:rPr>
      </w:pPr>
    </w:p>
    <w:p w:rsidR="00234C5B" w:rsidRPr="00855A48" w:rsidRDefault="00234C5B" w:rsidP="00D83132">
      <w:pPr>
        <w:spacing w:before="120" w:after="0" w:line="240" w:lineRule="auto"/>
        <w:jc w:val="both"/>
        <w:rPr>
          <w:rFonts w:cs="Times New Roman"/>
          <w:b/>
          <w:szCs w:val="24"/>
        </w:rPr>
      </w:pPr>
      <w:r w:rsidRPr="00855A48">
        <w:rPr>
          <w:rFonts w:cs="Times New Roman"/>
          <w:b/>
          <w:szCs w:val="24"/>
        </w:rPr>
        <w:t xml:space="preserve">© Anna </w:t>
      </w:r>
      <w:r w:rsidR="00D83132" w:rsidRPr="00855A48">
        <w:rPr>
          <w:rFonts w:cs="Times New Roman"/>
          <w:b/>
          <w:szCs w:val="24"/>
        </w:rPr>
        <w:t>Kucharská, Jana Mrázková a kol., 2014</w:t>
      </w:r>
    </w:p>
    <w:p w:rsidR="00D83132" w:rsidRPr="00855A48" w:rsidRDefault="00234C5B" w:rsidP="00D83132">
      <w:pPr>
        <w:spacing w:before="120" w:after="0" w:line="240" w:lineRule="auto"/>
        <w:jc w:val="both"/>
        <w:rPr>
          <w:rFonts w:cs="Times New Roman"/>
          <w:b/>
          <w:szCs w:val="24"/>
        </w:rPr>
      </w:pPr>
      <w:r w:rsidRPr="00855A48">
        <w:rPr>
          <w:rFonts w:cs="Times New Roman"/>
          <w:b/>
          <w:szCs w:val="24"/>
        </w:rPr>
        <w:t>© Národní ú</w:t>
      </w:r>
      <w:r w:rsidR="00D83132" w:rsidRPr="00855A48">
        <w:rPr>
          <w:rFonts w:cs="Times New Roman"/>
          <w:b/>
          <w:szCs w:val="24"/>
        </w:rPr>
        <w:t>stav pro vzdělávání, školské poradenské zařízení a zařízení pro další vzdělávání pedagogických pracovníků, 2014</w:t>
      </w:r>
    </w:p>
    <w:p w:rsidR="00D83132" w:rsidRPr="00855A48" w:rsidRDefault="00D83132" w:rsidP="00D83132">
      <w:pPr>
        <w:spacing w:before="120" w:after="0" w:line="240" w:lineRule="auto"/>
        <w:jc w:val="both"/>
        <w:rPr>
          <w:rFonts w:cs="Times New Roman"/>
          <w:b/>
          <w:szCs w:val="24"/>
        </w:rPr>
      </w:pPr>
    </w:p>
    <w:p w:rsidR="000A1412" w:rsidRDefault="00D83132" w:rsidP="000A1412">
      <w:pPr>
        <w:spacing w:before="120" w:after="0" w:line="240" w:lineRule="auto"/>
        <w:jc w:val="both"/>
        <w:rPr>
          <w:rFonts w:cs="Times New Roman"/>
          <w:b/>
          <w:color w:val="000000"/>
          <w:szCs w:val="24"/>
          <w:shd w:val="clear" w:color="auto" w:fill="FFFFFF" w:themeFill="background1"/>
        </w:rPr>
      </w:pPr>
      <w:r w:rsidRPr="00DD3844">
        <w:rPr>
          <w:rFonts w:cs="Times New Roman"/>
          <w:b/>
          <w:szCs w:val="24"/>
        </w:rPr>
        <w:t xml:space="preserve">ISBN </w:t>
      </w:r>
      <w:r w:rsidR="00E652D5" w:rsidRPr="00DD3844">
        <w:rPr>
          <w:rFonts w:cs="Times New Roman"/>
          <w:b/>
          <w:color w:val="000000"/>
          <w:szCs w:val="24"/>
          <w:shd w:val="clear" w:color="auto" w:fill="FFFFFF" w:themeFill="background1"/>
        </w:rPr>
        <w:t>978-80-7481-036-7</w:t>
      </w:r>
    </w:p>
    <w:p w:rsidR="00F53672" w:rsidRDefault="00F53672">
      <w:pPr>
        <w:rPr>
          <w:rFonts w:cs="Times New Roman"/>
          <w:b/>
          <w:szCs w:val="24"/>
        </w:rPr>
      </w:pPr>
      <w:r>
        <w:rPr>
          <w:rFonts w:cs="Times New Roman"/>
          <w:b/>
          <w:szCs w:val="24"/>
        </w:rPr>
        <w:br w:type="page"/>
      </w:r>
    </w:p>
    <w:p w:rsidR="00B62C1B" w:rsidRPr="00A033AC" w:rsidRDefault="00B62C1B" w:rsidP="000A1412">
      <w:pPr>
        <w:spacing w:before="120" w:after="0" w:line="240" w:lineRule="auto"/>
        <w:jc w:val="both"/>
        <w:rPr>
          <w:rFonts w:cs="Times New Roman"/>
          <w:b/>
          <w:caps/>
          <w:sz w:val="22"/>
        </w:rPr>
      </w:pPr>
      <w:r w:rsidRPr="00A033AC">
        <w:rPr>
          <w:rFonts w:cs="Times New Roman"/>
          <w:b/>
          <w:caps/>
          <w:sz w:val="22"/>
        </w:rPr>
        <w:lastRenderedPageBreak/>
        <w:t>Metodika pro práci školního speciálního pedagoga zapojeného ve školním poradenském pracovišti</w:t>
      </w:r>
    </w:p>
    <w:p w:rsidR="00B62C1B" w:rsidRPr="00A033AC" w:rsidRDefault="00B62C1B" w:rsidP="00B62C1B">
      <w:pPr>
        <w:shd w:val="clear" w:color="auto" w:fill="FFFFFF"/>
        <w:spacing w:before="120" w:after="0" w:line="240" w:lineRule="auto"/>
        <w:jc w:val="both"/>
        <w:rPr>
          <w:rFonts w:eastAsia="Times New Roman"/>
          <w:i/>
          <w:color w:val="FF0000"/>
          <w:sz w:val="22"/>
          <w:lang w:eastAsia="cs-CZ"/>
        </w:rPr>
      </w:pPr>
      <w:r w:rsidRPr="00A033AC">
        <w:rPr>
          <w:rFonts w:eastAsia="Times New Roman"/>
          <w:b/>
          <w:bCs/>
          <w:i/>
          <w:sz w:val="22"/>
          <w:lang w:eastAsia="cs-CZ"/>
        </w:rPr>
        <w:t>Anna Kucharská, Jana Mrázková (eds.) a kol. Praha: NÚV, 2014.</w:t>
      </w:r>
    </w:p>
    <w:p w:rsidR="00B62C1B" w:rsidRPr="00B62C1B" w:rsidRDefault="00B62C1B" w:rsidP="00B62C1B">
      <w:pPr>
        <w:jc w:val="both"/>
        <w:rPr>
          <w:rFonts w:cs="Times New Roman"/>
          <w:b/>
          <w:color w:val="0070C0"/>
          <w:szCs w:val="24"/>
        </w:rPr>
      </w:pPr>
    </w:p>
    <w:p w:rsidR="00B62C1B" w:rsidRPr="00A033AC" w:rsidRDefault="00B62C1B" w:rsidP="000E3D23">
      <w:pPr>
        <w:spacing w:before="120" w:after="0" w:line="240" w:lineRule="auto"/>
        <w:ind w:left="284"/>
        <w:jc w:val="both"/>
        <w:rPr>
          <w:rFonts w:cs="Times New Roman"/>
          <w:i/>
          <w:sz w:val="20"/>
          <w:szCs w:val="20"/>
        </w:rPr>
      </w:pPr>
      <w:r w:rsidRPr="00B62C1B">
        <w:rPr>
          <w:rFonts w:cs="Times New Roman"/>
          <w:b/>
          <w:i/>
          <w:sz w:val="20"/>
          <w:szCs w:val="20"/>
        </w:rPr>
        <w:t xml:space="preserve">Anotace: </w:t>
      </w:r>
      <w:r w:rsidRPr="00A033AC">
        <w:rPr>
          <w:rFonts w:cs="Times New Roman"/>
          <w:i/>
          <w:sz w:val="20"/>
          <w:szCs w:val="20"/>
        </w:rPr>
        <w:t>Ve školách zapojených do projektu RAMPS-VIP III (2012</w:t>
      </w:r>
      <w:r w:rsidR="00F10E33">
        <w:rPr>
          <w:rFonts w:cs="Times New Roman"/>
          <w:i/>
          <w:sz w:val="20"/>
          <w:szCs w:val="20"/>
        </w:rPr>
        <w:t>–</w:t>
      </w:r>
      <w:r w:rsidRPr="00A033AC">
        <w:rPr>
          <w:rFonts w:cs="Times New Roman"/>
          <w:i/>
          <w:sz w:val="20"/>
          <w:szCs w:val="20"/>
        </w:rPr>
        <w:t xml:space="preserve">2014) byla díky finanční podpoře Evropských sociálních fondů zajištěna podpora školám v práci s podpůrnými a vyrovnávacími opatřeními (klíčová aktivita 1) ze strany školních specialistů – školních psychologů a školních speciálních pedagogů. Klíčová aktivita 2 zajišťovala jejich metodické vedení. </w:t>
      </w:r>
    </w:p>
    <w:p w:rsidR="00B62C1B" w:rsidRPr="00A033AC" w:rsidRDefault="00B62C1B" w:rsidP="000E3D23">
      <w:pPr>
        <w:spacing w:before="120" w:after="0" w:line="240" w:lineRule="auto"/>
        <w:ind w:left="284"/>
        <w:jc w:val="both"/>
        <w:rPr>
          <w:rFonts w:cs="Times New Roman"/>
          <w:i/>
          <w:sz w:val="20"/>
          <w:szCs w:val="20"/>
        </w:rPr>
      </w:pPr>
      <w:r w:rsidRPr="00A033AC">
        <w:rPr>
          <w:rFonts w:cs="Times New Roman"/>
          <w:i/>
          <w:sz w:val="20"/>
          <w:szCs w:val="20"/>
        </w:rPr>
        <w:t>V metodické zprávě č. 1, která by měla shrnovat osvědčené a doporučované postupy</w:t>
      </w:r>
      <w:r w:rsidR="00F10E33">
        <w:rPr>
          <w:rFonts w:cs="Times New Roman"/>
          <w:i/>
          <w:sz w:val="20"/>
          <w:szCs w:val="20"/>
        </w:rPr>
        <w:t>,</w:t>
      </w:r>
      <w:r w:rsidRPr="00A033AC">
        <w:rPr>
          <w:rFonts w:cs="Times New Roman"/>
          <w:i/>
          <w:sz w:val="20"/>
          <w:szCs w:val="20"/>
        </w:rPr>
        <w:t xml:space="preserve"> se budeme zabývat odbornými okruhy, které jsou v působnosti právě školního speciálního pedagoga. Postupně se zaměříme na definování standardních postupů v obvyklých poradenských situacích tohoto školního specialisty při řešení vzdělávacích i výchovných obtíží žáků základních, středních i speciálních škol a také na definování standardních postupů ve prospěch žáků se speciálními vzdělávacími potřebami a žáků s rizikem jejich vzniku. Popsána bude úloha školního speciálního pedagoga při vytváření a kontrole individuálních vzdělávacích plánů, dále jeho úloha v práci s učiteli, směrovaná k podpoře inkluzivního vzdělávání a jeho participace na realizaci práce se třídami ve prospěch všech žáků. Postupně se seznámíme se všemi úrovněmi činností školních speciálních pedagogů, tedy s činnostmi informačními, konzultačními a metodickými, dále činnostmi depistážními a diagnostickými, ale i činnostmi terapeutickými (reedukačními, kompenzačními). Chybět nebude ani dokumentační činnost školního speciálního pedagoga, včetně práce s informovaným souhlasem, popsány budou také jednotlivé formuláře, které se tomuto školnímu specialistovi osvědčily při zajišťování poradenských služeb v prostředí školy. Popisované úrovně činností doprovázejí příklady dobré praxe. </w:t>
      </w:r>
    </w:p>
    <w:p w:rsidR="00B62C1B" w:rsidRPr="00B62C1B" w:rsidRDefault="00B62C1B" w:rsidP="000E3D23">
      <w:pPr>
        <w:shd w:val="clear" w:color="auto" w:fill="FFFFFF"/>
        <w:spacing w:before="120" w:after="0" w:line="240" w:lineRule="auto"/>
        <w:ind w:left="284"/>
        <w:jc w:val="both"/>
        <w:rPr>
          <w:rFonts w:eastAsia="Times New Roman"/>
          <w:bCs/>
          <w:i/>
          <w:sz w:val="20"/>
          <w:szCs w:val="20"/>
          <w:lang w:eastAsia="cs-CZ"/>
        </w:rPr>
      </w:pPr>
      <w:r w:rsidRPr="00B62C1B">
        <w:rPr>
          <w:rFonts w:eastAsia="Times New Roman"/>
          <w:b/>
          <w:bCs/>
          <w:i/>
          <w:sz w:val="20"/>
          <w:szCs w:val="20"/>
          <w:lang w:eastAsia="cs-CZ"/>
        </w:rPr>
        <w:t xml:space="preserve">Klíčová slova: </w:t>
      </w:r>
      <w:r w:rsidRPr="00B62C1B">
        <w:rPr>
          <w:rFonts w:eastAsia="Times New Roman"/>
          <w:bCs/>
          <w:i/>
          <w:sz w:val="20"/>
          <w:szCs w:val="20"/>
          <w:lang w:eastAsia="cs-CZ"/>
        </w:rPr>
        <w:t>Projekt RAM</w:t>
      </w:r>
      <w:r w:rsidR="00F10E33">
        <w:rPr>
          <w:rFonts w:eastAsia="Times New Roman"/>
          <w:bCs/>
          <w:i/>
          <w:sz w:val="20"/>
          <w:szCs w:val="20"/>
          <w:lang w:eastAsia="cs-CZ"/>
        </w:rPr>
        <w:t>P</w:t>
      </w:r>
      <w:r w:rsidRPr="00B62C1B">
        <w:rPr>
          <w:rFonts w:eastAsia="Times New Roman"/>
          <w:bCs/>
          <w:i/>
          <w:sz w:val="20"/>
          <w:szCs w:val="20"/>
          <w:lang w:eastAsia="cs-CZ"/>
        </w:rPr>
        <w:t>S-VIP III,</w:t>
      </w:r>
      <w:r w:rsidRPr="00B62C1B">
        <w:rPr>
          <w:rFonts w:eastAsia="Times New Roman"/>
          <w:bCs/>
          <w:i/>
          <w:color w:val="FF0000"/>
          <w:sz w:val="20"/>
          <w:szCs w:val="20"/>
          <w:lang w:eastAsia="cs-CZ"/>
        </w:rPr>
        <w:t xml:space="preserve"> </w:t>
      </w:r>
      <w:r w:rsidRPr="00B62C1B">
        <w:rPr>
          <w:rFonts w:eastAsia="Times New Roman"/>
          <w:bCs/>
          <w:i/>
          <w:sz w:val="20"/>
          <w:szCs w:val="20"/>
          <w:lang w:eastAsia="cs-CZ"/>
        </w:rPr>
        <w:t>školní speciální pedagog, standardní činnosti, informační a metodická činnost, diagnostika, prevence, intervence, legislativa</w:t>
      </w:r>
    </w:p>
    <w:p w:rsidR="00B62C1B" w:rsidRPr="00B62C1B" w:rsidRDefault="00B62C1B" w:rsidP="00B62C1B">
      <w:pPr>
        <w:shd w:val="clear" w:color="auto" w:fill="FFFFFF"/>
        <w:spacing w:before="120" w:after="0" w:line="240" w:lineRule="auto"/>
        <w:jc w:val="both"/>
        <w:rPr>
          <w:rFonts w:eastAsia="Times New Roman"/>
          <w:sz w:val="22"/>
          <w:lang w:eastAsia="cs-CZ"/>
        </w:rPr>
      </w:pPr>
    </w:p>
    <w:p w:rsidR="00B62C1B" w:rsidRPr="00B62C1B" w:rsidRDefault="00B62C1B" w:rsidP="00B62C1B">
      <w:pPr>
        <w:spacing w:before="120" w:after="0" w:line="240" w:lineRule="auto"/>
        <w:jc w:val="both"/>
        <w:rPr>
          <w:rFonts w:cs="Times New Roman"/>
          <w:b/>
          <w:sz w:val="22"/>
        </w:rPr>
      </w:pPr>
      <w:r w:rsidRPr="00B62C1B">
        <w:rPr>
          <w:rFonts w:cs="Times New Roman"/>
          <w:b/>
          <w:sz w:val="22"/>
        </w:rPr>
        <w:t xml:space="preserve">Na zpracování </w:t>
      </w:r>
      <w:r w:rsidR="00A033AC">
        <w:rPr>
          <w:rFonts w:cs="Times New Roman"/>
          <w:b/>
          <w:sz w:val="22"/>
        </w:rPr>
        <w:t xml:space="preserve">publikace </w:t>
      </w:r>
      <w:r w:rsidRPr="00B62C1B">
        <w:rPr>
          <w:rFonts w:cs="Times New Roman"/>
          <w:b/>
          <w:sz w:val="22"/>
        </w:rPr>
        <w:t>se podíleli metodici školních poradenských pracovišť</w:t>
      </w:r>
      <w:r w:rsidR="00A033AC">
        <w:rPr>
          <w:rFonts w:cs="Times New Roman"/>
          <w:b/>
          <w:sz w:val="22"/>
        </w:rPr>
        <w:t xml:space="preserve"> projektu RAMPS-VIP III</w:t>
      </w:r>
      <w:r w:rsidRPr="00B62C1B">
        <w:rPr>
          <w:rFonts w:cs="Times New Roman"/>
          <w:b/>
          <w:sz w:val="22"/>
        </w:rPr>
        <w:t xml:space="preserve">: </w:t>
      </w:r>
    </w:p>
    <w:p w:rsidR="00B62C1B" w:rsidRPr="00B62C1B" w:rsidRDefault="00B62C1B" w:rsidP="00B62C1B">
      <w:pPr>
        <w:shd w:val="clear" w:color="auto" w:fill="FFFFFF"/>
        <w:spacing w:before="120" w:after="0" w:line="240" w:lineRule="auto"/>
        <w:ind w:left="142"/>
        <w:jc w:val="both"/>
        <w:rPr>
          <w:rFonts w:eastAsia="Calibri" w:cs="Times New Roman"/>
          <w:sz w:val="22"/>
        </w:rPr>
        <w:sectPr w:rsidR="00B62C1B" w:rsidRPr="00B62C1B" w:rsidSect="00B62C1B">
          <w:headerReference w:type="default" r:id="rId9"/>
          <w:footerReference w:type="default" r:id="rId10"/>
          <w:type w:val="continuous"/>
          <w:pgSz w:w="11906" w:h="16838"/>
          <w:pgMar w:top="124" w:right="1418" w:bottom="1560" w:left="1418" w:header="709" w:footer="226" w:gutter="0"/>
          <w:cols w:space="708"/>
          <w:docGrid w:linePitch="360"/>
        </w:sectPr>
      </w:pP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lastRenderedPageBreak/>
        <w:t xml:space="preserve">Mgr. Ludmila Bednaříková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Jiřina Bednářová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Iva Burešová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Martina Fialová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Danuše Hadačová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PaedDr.  Petr Hanák, Ph.D.</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Jiřina Havlíková </w:t>
      </w:r>
    </w:p>
    <w:p w:rsidR="00A033AC" w:rsidRDefault="00A033AC" w:rsidP="00B62C1B">
      <w:pPr>
        <w:shd w:val="clear" w:color="auto" w:fill="FFFFFF"/>
        <w:spacing w:before="120" w:after="0" w:line="240" w:lineRule="auto"/>
        <w:jc w:val="both"/>
        <w:rPr>
          <w:rFonts w:eastAsia="Calibri" w:cs="Times New Roman"/>
          <w:sz w:val="22"/>
        </w:rPr>
      </w:pPr>
      <w:r>
        <w:rPr>
          <w:rFonts w:cs="Times New Roman"/>
          <w:sz w:val="22"/>
        </w:rPr>
        <w:t xml:space="preserve">PhDr. </w:t>
      </w:r>
      <w:r w:rsidRPr="00A033AC">
        <w:rPr>
          <w:rFonts w:cs="Times New Roman"/>
          <w:sz w:val="22"/>
        </w:rPr>
        <w:t>Jana Hronová</w:t>
      </w:r>
      <w:r w:rsidRPr="00B62C1B">
        <w:rPr>
          <w:rFonts w:eastAsia="Calibri" w:cs="Times New Roman"/>
          <w:sz w:val="22"/>
        </w:rPr>
        <w:t xml:space="preserve">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Pavel Koreň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PhDr. PaedDr. Anna Kucharská, Ph.D.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Zdeňka Malá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lastRenderedPageBreak/>
        <w:t xml:space="preserve">Mgr. Jana Mrázková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Irena Mýtinová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PaedDr. Dana Osvaldová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PaedDr. Daniela</w:t>
      </w:r>
      <w:r w:rsidR="00F10E33">
        <w:rPr>
          <w:rFonts w:eastAsia="Calibri" w:cs="Times New Roman"/>
          <w:sz w:val="22"/>
        </w:rPr>
        <w:t xml:space="preserve"> </w:t>
      </w:r>
      <w:r w:rsidR="00F10E33" w:rsidRPr="00B62C1B">
        <w:rPr>
          <w:rFonts w:eastAsia="Calibri" w:cs="Times New Roman"/>
          <w:sz w:val="22"/>
        </w:rPr>
        <w:t>Pokorná</w:t>
      </w:r>
    </w:p>
    <w:p w:rsidR="00A033AC" w:rsidRDefault="00A033AC" w:rsidP="00B62C1B">
      <w:pPr>
        <w:shd w:val="clear" w:color="auto" w:fill="FFFFFF"/>
        <w:spacing w:before="120" w:after="0" w:line="240" w:lineRule="auto"/>
        <w:jc w:val="both"/>
        <w:rPr>
          <w:rFonts w:eastAsia="Calibri" w:cs="Times New Roman"/>
          <w:sz w:val="22"/>
        </w:rPr>
      </w:pPr>
      <w:r>
        <w:rPr>
          <w:rFonts w:cs="Times New Roman"/>
          <w:sz w:val="22"/>
        </w:rPr>
        <w:t xml:space="preserve">PhDr. </w:t>
      </w:r>
      <w:r w:rsidRPr="00A033AC">
        <w:rPr>
          <w:rFonts w:cs="Times New Roman"/>
          <w:sz w:val="22"/>
        </w:rPr>
        <w:t>Eleonora Smékalová</w:t>
      </w:r>
      <w:r>
        <w:rPr>
          <w:rFonts w:eastAsia="Calibri" w:cs="Times New Roman"/>
          <w:sz w:val="22"/>
        </w:rPr>
        <w:t>, Ph.D.</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Jana Šťastná </w:t>
      </w:r>
    </w:p>
    <w:p w:rsidR="00A033AC" w:rsidRDefault="00A033AC" w:rsidP="00B62C1B">
      <w:pPr>
        <w:shd w:val="clear" w:color="auto" w:fill="FFFFFF"/>
        <w:spacing w:before="120" w:after="0" w:line="240" w:lineRule="auto"/>
        <w:jc w:val="both"/>
        <w:rPr>
          <w:rFonts w:cs="Times New Roman"/>
          <w:sz w:val="22"/>
        </w:rPr>
      </w:pPr>
      <w:r>
        <w:rPr>
          <w:rFonts w:cs="Times New Roman"/>
          <w:sz w:val="22"/>
        </w:rPr>
        <w:t xml:space="preserve">Mgr. </w:t>
      </w:r>
      <w:r w:rsidRPr="00A033AC">
        <w:rPr>
          <w:rFonts w:cs="Times New Roman"/>
          <w:sz w:val="22"/>
        </w:rPr>
        <w:t xml:space="preserve">František Štefek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PhDr. Jaroslava Štětinová </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PhDr. Václava</w:t>
      </w:r>
      <w:r w:rsidR="00F10E33">
        <w:rPr>
          <w:rFonts w:eastAsia="Calibri" w:cs="Times New Roman"/>
          <w:sz w:val="22"/>
        </w:rPr>
        <w:t xml:space="preserve"> </w:t>
      </w:r>
      <w:r w:rsidR="00F10E33" w:rsidRPr="00B62C1B">
        <w:rPr>
          <w:rFonts w:eastAsia="Calibri" w:cs="Times New Roman"/>
          <w:sz w:val="22"/>
        </w:rPr>
        <w:t>Tomická</w:t>
      </w:r>
      <w:r w:rsidRPr="00B62C1B">
        <w:rPr>
          <w:rFonts w:eastAsia="Calibri" w:cs="Times New Roman"/>
          <w:sz w:val="22"/>
        </w:rPr>
        <w:t>, Ph.D.</w:t>
      </w:r>
    </w:p>
    <w:p w:rsidR="00B62C1B" w:rsidRPr="00B62C1B" w:rsidRDefault="00B62C1B" w:rsidP="00B62C1B">
      <w:pPr>
        <w:shd w:val="clear" w:color="auto" w:fill="FFFFFF"/>
        <w:spacing w:before="120" w:after="0" w:line="240" w:lineRule="auto"/>
        <w:jc w:val="both"/>
        <w:rPr>
          <w:rFonts w:eastAsia="Calibri" w:cs="Times New Roman"/>
          <w:sz w:val="22"/>
        </w:rPr>
      </w:pPr>
      <w:r w:rsidRPr="00B62C1B">
        <w:rPr>
          <w:rFonts w:eastAsia="Calibri" w:cs="Times New Roman"/>
          <w:sz w:val="22"/>
        </w:rPr>
        <w:t xml:space="preserve">Mgr. Lenka Zárubová </w:t>
      </w:r>
    </w:p>
    <w:p w:rsidR="00B62C1B" w:rsidRPr="00B62C1B" w:rsidRDefault="00B62C1B" w:rsidP="00B62C1B">
      <w:pPr>
        <w:spacing w:before="120" w:after="0" w:line="240" w:lineRule="auto"/>
        <w:jc w:val="both"/>
        <w:rPr>
          <w:rFonts w:cs="Times New Roman"/>
          <w:b/>
          <w:sz w:val="22"/>
        </w:rPr>
        <w:sectPr w:rsidR="00B62C1B" w:rsidRPr="00B62C1B" w:rsidSect="00976488">
          <w:type w:val="continuous"/>
          <w:pgSz w:w="11906" w:h="16838"/>
          <w:pgMar w:top="124" w:right="1418" w:bottom="1560" w:left="1418" w:header="709" w:footer="226" w:gutter="0"/>
          <w:cols w:num="2" w:space="708"/>
          <w:docGrid w:linePitch="360"/>
        </w:sectPr>
      </w:pPr>
    </w:p>
    <w:p w:rsidR="00B62C1B" w:rsidRPr="00B62C1B" w:rsidRDefault="00B62C1B" w:rsidP="00B62C1B">
      <w:pPr>
        <w:spacing w:before="120" w:after="0" w:line="240" w:lineRule="auto"/>
        <w:jc w:val="both"/>
        <w:rPr>
          <w:rFonts w:cs="Times New Roman"/>
          <w:b/>
          <w:sz w:val="22"/>
        </w:rPr>
      </w:pPr>
    </w:p>
    <w:p w:rsidR="00B62C1B" w:rsidRPr="00A033AC" w:rsidRDefault="00B62C1B" w:rsidP="00B62C1B">
      <w:pPr>
        <w:spacing w:before="120" w:after="0" w:line="240" w:lineRule="auto"/>
        <w:jc w:val="both"/>
        <w:rPr>
          <w:rFonts w:cs="Times New Roman"/>
          <w:i/>
          <w:sz w:val="22"/>
        </w:rPr>
      </w:pPr>
      <w:r w:rsidRPr="00A033AC">
        <w:rPr>
          <w:rFonts w:cs="Times New Roman"/>
          <w:i/>
          <w:sz w:val="22"/>
        </w:rPr>
        <w:t xml:space="preserve">Děkujeme </w:t>
      </w:r>
      <w:r w:rsidR="000E3D23" w:rsidRPr="00A033AC">
        <w:rPr>
          <w:rFonts w:cs="Times New Roman"/>
          <w:i/>
          <w:sz w:val="22"/>
        </w:rPr>
        <w:t xml:space="preserve">školním speciálním pedagožkám, </w:t>
      </w:r>
      <w:r w:rsidRPr="00A033AC">
        <w:rPr>
          <w:rFonts w:cs="Times New Roman"/>
          <w:i/>
          <w:sz w:val="22"/>
        </w:rPr>
        <w:t>Mgr. Kristině Konečné a Mgr. Aleně Holé</w:t>
      </w:r>
      <w:r w:rsidR="000E3D23" w:rsidRPr="00A033AC">
        <w:rPr>
          <w:rFonts w:cs="Times New Roman"/>
          <w:i/>
          <w:sz w:val="22"/>
        </w:rPr>
        <w:t>,</w:t>
      </w:r>
      <w:r w:rsidRPr="00A033AC">
        <w:rPr>
          <w:rFonts w:cs="Times New Roman"/>
          <w:i/>
          <w:sz w:val="22"/>
        </w:rPr>
        <w:t xml:space="preserve"> za pomoc při závěrečném zpracování textu. </w:t>
      </w:r>
    </w:p>
    <w:p w:rsidR="00B62C1B" w:rsidRDefault="00B62C1B">
      <w:pPr>
        <w:rPr>
          <w:rFonts w:cs="Times New Roman"/>
          <w:b/>
          <w:color w:val="0070C0"/>
          <w:sz w:val="22"/>
        </w:rPr>
      </w:pPr>
    </w:p>
    <w:p w:rsidR="004A6793" w:rsidRPr="00855A48" w:rsidRDefault="00B76B03" w:rsidP="00CC0A73">
      <w:pPr>
        <w:spacing w:after="0" w:line="240" w:lineRule="auto"/>
        <w:jc w:val="both"/>
        <w:rPr>
          <w:rFonts w:cs="Times New Roman"/>
          <w:b/>
          <w:color w:val="0070C0"/>
          <w:sz w:val="36"/>
          <w:szCs w:val="36"/>
        </w:rPr>
      </w:pPr>
      <w:r w:rsidRPr="00855A48">
        <w:rPr>
          <w:rFonts w:cs="Times New Roman"/>
          <w:b/>
          <w:color w:val="0070C0"/>
          <w:sz w:val="36"/>
          <w:szCs w:val="36"/>
        </w:rPr>
        <w:lastRenderedPageBreak/>
        <w:t>Obsah</w:t>
      </w:r>
    </w:p>
    <w:p w:rsidR="00B66E87" w:rsidRPr="00B66E87" w:rsidRDefault="009B7C7C">
      <w:pPr>
        <w:pStyle w:val="Obsah1"/>
        <w:rPr>
          <w:rFonts w:asciiTheme="minorHAnsi" w:eastAsiaTheme="minorEastAsia" w:hAnsiTheme="minorHAnsi" w:cstheme="minorBidi"/>
          <w:b w:val="0"/>
          <w:caps w:val="0"/>
          <w:lang w:eastAsia="cs-CZ"/>
        </w:rPr>
      </w:pPr>
      <w:r w:rsidRPr="00B66E87">
        <w:fldChar w:fldCharType="begin"/>
      </w:r>
      <w:r w:rsidR="00EC49F1" w:rsidRPr="00B66E87">
        <w:instrText xml:space="preserve"> TOC \o "1-3" \h \z \u </w:instrText>
      </w:r>
      <w:r w:rsidRPr="00B66E87">
        <w:fldChar w:fldCharType="separate"/>
      </w:r>
      <w:hyperlink w:anchor="_Toc391935543" w:history="1">
        <w:r w:rsidR="00B66E87" w:rsidRPr="00B66E87">
          <w:rPr>
            <w:rStyle w:val="Hypertextovodkaz"/>
          </w:rPr>
          <w:t>1</w:t>
        </w:r>
        <w:r w:rsidR="00B66E87" w:rsidRPr="00B66E87">
          <w:rPr>
            <w:rFonts w:asciiTheme="minorHAnsi" w:eastAsiaTheme="minorEastAsia" w:hAnsiTheme="minorHAnsi" w:cstheme="minorBidi"/>
            <w:b w:val="0"/>
            <w:caps w:val="0"/>
            <w:lang w:eastAsia="cs-CZ"/>
          </w:rPr>
          <w:tab/>
        </w:r>
        <w:r w:rsidR="00B66E87" w:rsidRPr="00B66E87">
          <w:rPr>
            <w:rStyle w:val="Hypertextovodkaz"/>
          </w:rPr>
          <w:t>Model péče – od žáků s identifikovanými speciálními vzdělávacími potřebami ke všem žákům</w:t>
        </w:r>
        <w:r w:rsidR="00B66E87" w:rsidRPr="00B66E87">
          <w:rPr>
            <w:webHidden/>
          </w:rPr>
          <w:tab/>
        </w:r>
        <w:r w:rsidR="00B66E87" w:rsidRPr="00B66E87">
          <w:rPr>
            <w:webHidden/>
          </w:rPr>
          <w:fldChar w:fldCharType="begin"/>
        </w:r>
        <w:r w:rsidR="00B66E87" w:rsidRPr="00B66E87">
          <w:rPr>
            <w:webHidden/>
          </w:rPr>
          <w:instrText xml:space="preserve"> PAGEREF _Toc391935543 \h </w:instrText>
        </w:r>
        <w:r w:rsidR="00B66E87" w:rsidRPr="00B66E87">
          <w:rPr>
            <w:webHidden/>
          </w:rPr>
        </w:r>
        <w:r w:rsidR="00B66E87" w:rsidRPr="00B66E87">
          <w:rPr>
            <w:webHidden/>
          </w:rPr>
          <w:fldChar w:fldCharType="separate"/>
        </w:r>
        <w:r w:rsidR="008E5E00">
          <w:rPr>
            <w:webHidden/>
          </w:rPr>
          <w:t>9</w:t>
        </w:r>
        <w:r w:rsidR="00B66E87"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44" w:history="1">
        <w:r w:rsidRPr="00B66E87">
          <w:rPr>
            <w:rStyle w:val="Hypertextovodkaz"/>
          </w:rPr>
          <w:t>1.1</w:t>
        </w:r>
        <w:r w:rsidRPr="00B66E87">
          <w:rPr>
            <w:rFonts w:asciiTheme="minorHAnsi" w:eastAsiaTheme="minorEastAsia" w:hAnsiTheme="minorHAnsi" w:cstheme="minorBidi"/>
            <w:sz w:val="22"/>
            <w:lang w:eastAsia="cs-CZ"/>
          </w:rPr>
          <w:tab/>
        </w:r>
        <w:r w:rsidRPr="00B66E87">
          <w:rPr>
            <w:rStyle w:val="Hypertextovodkaz"/>
          </w:rPr>
          <w:t>Školní speciální pedagogové v projektu RAMPS-VIP III a jejich metodické vedení</w:t>
        </w:r>
        <w:r w:rsidRPr="00B66E87">
          <w:rPr>
            <w:webHidden/>
          </w:rPr>
          <w:tab/>
        </w:r>
        <w:r w:rsidRPr="00B66E87">
          <w:rPr>
            <w:webHidden/>
          </w:rPr>
          <w:fldChar w:fldCharType="begin"/>
        </w:r>
        <w:r w:rsidRPr="00B66E87">
          <w:rPr>
            <w:webHidden/>
          </w:rPr>
          <w:instrText xml:space="preserve"> PAGEREF _Toc391935544 \h </w:instrText>
        </w:r>
        <w:r w:rsidRPr="00B66E87">
          <w:rPr>
            <w:webHidden/>
          </w:rPr>
        </w:r>
        <w:r w:rsidRPr="00B66E87">
          <w:rPr>
            <w:webHidden/>
          </w:rPr>
          <w:fldChar w:fldCharType="separate"/>
        </w:r>
        <w:r w:rsidR="008E5E00">
          <w:rPr>
            <w:webHidden/>
          </w:rPr>
          <w:t>9</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45" w:history="1">
        <w:r w:rsidRPr="00B66E87">
          <w:rPr>
            <w:rStyle w:val="Hypertextovodkaz"/>
            <w:i w:val="0"/>
          </w:rPr>
          <w:t>1.1.1</w:t>
        </w:r>
        <w:r w:rsidRPr="00B66E87">
          <w:rPr>
            <w:rFonts w:asciiTheme="minorHAnsi" w:hAnsiTheme="minorHAnsi" w:cstheme="minorBidi"/>
            <w:i w:val="0"/>
            <w:sz w:val="22"/>
            <w:szCs w:val="22"/>
          </w:rPr>
          <w:tab/>
        </w:r>
        <w:r w:rsidRPr="00B66E87">
          <w:rPr>
            <w:rStyle w:val="Hypertextovodkaz"/>
            <w:i w:val="0"/>
          </w:rPr>
          <w:t>Metodické vedení jako silná stránka projektu RAMPS-VIP III</w:t>
        </w:r>
        <w:r w:rsidRPr="00B66E87">
          <w:rPr>
            <w:i w:val="0"/>
            <w:webHidden/>
          </w:rPr>
          <w:tab/>
        </w:r>
        <w:r w:rsidRPr="00B66E87">
          <w:rPr>
            <w:i w:val="0"/>
            <w:webHidden/>
          </w:rPr>
          <w:fldChar w:fldCharType="begin"/>
        </w:r>
        <w:r w:rsidRPr="00B66E87">
          <w:rPr>
            <w:i w:val="0"/>
            <w:webHidden/>
          </w:rPr>
          <w:instrText xml:space="preserve"> PAGEREF _Toc391935545 \h </w:instrText>
        </w:r>
        <w:r w:rsidRPr="00B66E87">
          <w:rPr>
            <w:i w:val="0"/>
            <w:webHidden/>
          </w:rPr>
        </w:r>
        <w:r w:rsidRPr="00B66E87">
          <w:rPr>
            <w:i w:val="0"/>
            <w:webHidden/>
          </w:rPr>
          <w:fldChar w:fldCharType="separate"/>
        </w:r>
        <w:r w:rsidR="008E5E00">
          <w:rPr>
            <w:i w:val="0"/>
            <w:webHidden/>
          </w:rPr>
          <w:t>9</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46" w:history="1">
        <w:r w:rsidRPr="00B66E87">
          <w:rPr>
            <w:rStyle w:val="Hypertextovodkaz"/>
            <w:i w:val="0"/>
          </w:rPr>
          <w:t>1.1.2</w:t>
        </w:r>
        <w:r w:rsidRPr="00B66E87">
          <w:rPr>
            <w:rFonts w:asciiTheme="minorHAnsi" w:hAnsiTheme="minorHAnsi" w:cstheme="minorBidi"/>
            <w:i w:val="0"/>
            <w:sz w:val="22"/>
            <w:szCs w:val="22"/>
          </w:rPr>
          <w:tab/>
        </w:r>
        <w:r w:rsidRPr="00B66E87">
          <w:rPr>
            <w:rStyle w:val="Hypertextovodkaz"/>
            <w:i w:val="0"/>
          </w:rPr>
          <w:t>Profesní obraz metodiků školních speciálních pedagogů</w:t>
        </w:r>
        <w:r w:rsidRPr="00B66E87">
          <w:rPr>
            <w:i w:val="0"/>
            <w:webHidden/>
          </w:rPr>
          <w:tab/>
        </w:r>
        <w:r w:rsidRPr="00B66E87">
          <w:rPr>
            <w:i w:val="0"/>
            <w:webHidden/>
          </w:rPr>
          <w:fldChar w:fldCharType="begin"/>
        </w:r>
        <w:r w:rsidRPr="00B66E87">
          <w:rPr>
            <w:i w:val="0"/>
            <w:webHidden/>
          </w:rPr>
          <w:instrText xml:space="preserve"> PAGEREF _Toc391935546 \h </w:instrText>
        </w:r>
        <w:r w:rsidRPr="00B66E87">
          <w:rPr>
            <w:i w:val="0"/>
            <w:webHidden/>
          </w:rPr>
        </w:r>
        <w:r w:rsidRPr="00B66E87">
          <w:rPr>
            <w:i w:val="0"/>
            <w:webHidden/>
          </w:rPr>
          <w:fldChar w:fldCharType="separate"/>
        </w:r>
        <w:r w:rsidR="008E5E00">
          <w:rPr>
            <w:i w:val="0"/>
            <w:webHidden/>
          </w:rPr>
          <w:t>10</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47" w:history="1">
        <w:r w:rsidRPr="00B66E87">
          <w:rPr>
            <w:rStyle w:val="Hypertextovodkaz"/>
            <w:i w:val="0"/>
          </w:rPr>
          <w:t>1.1.3</w:t>
        </w:r>
        <w:r w:rsidRPr="00B66E87">
          <w:rPr>
            <w:rFonts w:asciiTheme="minorHAnsi" w:hAnsiTheme="minorHAnsi" w:cstheme="minorBidi"/>
            <w:i w:val="0"/>
            <w:sz w:val="22"/>
            <w:szCs w:val="22"/>
          </w:rPr>
          <w:tab/>
        </w:r>
        <w:r w:rsidRPr="00B66E87">
          <w:rPr>
            <w:rStyle w:val="Hypertextovodkaz"/>
            <w:i w:val="0"/>
          </w:rPr>
          <w:t>Hlavní postupy při metodickém vedení</w:t>
        </w:r>
        <w:r w:rsidRPr="00B66E87">
          <w:rPr>
            <w:i w:val="0"/>
            <w:webHidden/>
          </w:rPr>
          <w:tab/>
        </w:r>
        <w:r w:rsidRPr="00B66E87">
          <w:rPr>
            <w:i w:val="0"/>
            <w:webHidden/>
          </w:rPr>
          <w:fldChar w:fldCharType="begin"/>
        </w:r>
        <w:r w:rsidRPr="00B66E87">
          <w:rPr>
            <w:i w:val="0"/>
            <w:webHidden/>
          </w:rPr>
          <w:instrText xml:space="preserve"> PAGEREF _Toc391935547 \h </w:instrText>
        </w:r>
        <w:r w:rsidRPr="00B66E87">
          <w:rPr>
            <w:i w:val="0"/>
            <w:webHidden/>
          </w:rPr>
        </w:r>
        <w:r w:rsidRPr="00B66E87">
          <w:rPr>
            <w:i w:val="0"/>
            <w:webHidden/>
          </w:rPr>
          <w:fldChar w:fldCharType="separate"/>
        </w:r>
        <w:r w:rsidR="008E5E00">
          <w:rPr>
            <w:i w:val="0"/>
            <w:webHidden/>
          </w:rPr>
          <w:t>12</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48" w:history="1">
        <w:r w:rsidRPr="00B66E87">
          <w:rPr>
            <w:rStyle w:val="Hypertextovodkaz"/>
          </w:rPr>
          <w:t>1.2</w:t>
        </w:r>
        <w:r w:rsidRPr="00B66E87">
          <w:rPr>
            <w:rFonts w:asciiTheme="minorHAnsi" w:eastAsiaTheme="minorEastAsia" w:hAnsiTheme="minorHAnsi" w:cstheme="minorBidi"/>
            <w:sz w:val="22"/>
            <w:lang w:eastAsia="cs-CZ"/>
          </w:rPr>
          <w:tab/>
        </w:r>
        <w:r w:rsidRPr="00B66E87">
          <w:rPr>
            <w:rStyle w:val="Hypertextovodkaz"/>
          </w:rPr>
          <w:t>Rámec poradenských služeb školních speciálních pedagogů</w:t>
        </w:r>
        <w:r w:rsidRPr="00B66E87">
          <w:rPr>
            <w:webHidden/>
          </w:rPr>
          <w:tab/>
        </w:r>
        <w:r w:rsidRPr="00B66E87">
          <w:rPr>
            <w:webHidden/>
          </w:rPr>
          <w:fldChar w:fldCharType="begin"/>
        </w:r>
        <w:r w:rsidRPr="00B66E87">
          <w:rPr>
            <w:webHidden/>
          </w:rPr>
          <w:instrText xml:space="preserve"> PAGEREF _Toc391935548 \h </w:instrText>
        </w:r>
        <w:r w:rsidRPr="00B66E87">
          <w:rPr>
            <w:webHidden/>
          </w:rPr>
        </w:r>
        <w:r w:rsidRPr="00B66E87">
          <w:rPr>
            <w:webHidden/>
          </w:rPr>
          <w:fldChar w:fldCharType="separate"/>
        </w:r>
        <w:r w:rsidR="008E5E00">
          <w:rPr>
            <w:webHidden/>
          </w:rPr>
          <w:t>12</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49" w:history="1">
        <w:r w:rsidRPr="00B66E87">
          <w:rPr>
            <w:rStyle w:val="Hypertextovodkaz"/>
          </w:rPr>
          <w:t>1.3</w:t>
        </w:r>
        <w:r w:rsidRPr="00B66E87">
          <w:rPr>
            <w:rFonts w:asciiTheme="minorHAnsi" w:eastAsiaTheme="minorEastAsia" w:hAnsiTheme="minorHAnsi" w:cstheme="minorBidi"/>
            <w:sz w:val="22"/>
            <w:lang w:eastAsia="cs-CZ"/>
          </w:rPr>
          <w:tab/>
        </w:r>
        <w:r w:rsidRPr="00B66E87">
          <w:rPr>
            <w:rStyle w:val="Hypertextovodkaz"/>
          </w:rPr>
          <w:t>Školní speciální pedagog a školní poradenské pracoviště</w:t>
        </w:r>
        <w:r w:rsidRPr="00B66E87">
          <w:rPr>
            <w:webHidden/>
          </w:rPr>
          <w:tab/>
        </w:r>
        <w:r w:rsidRPr="00B66E87">
          <w:rPr>
            <w:webHidden/>
          </w:rPr>
          <w:fldChar w:fldCharType="begin"/>
        </w:r>
        <w:r w:rsidRPr="00B66E87">
          <w:rPr>
            <w:webHidden/>
          </w:rPr>
          <w:instrText xml:space="preserve"> PAGEREF _Toc391935549 \h </w:instrText>
        </w:r>
        <w:r w:rsidRPr="00B66E87">
          <w:rPr>
            <w:webHidden/>
          </w:rPr>
        </w:r>
        <w:r w:rsidRPr="00B66E87">
          <w:rPr>
            <w:webHidden/>
          </w:rPr>
          <w:fldChar w:fldCharType="separate"/>
        </w:r>
        <w:r w:rsidR="008E5E00">
          <w:rPr>
            <w:webHidden/>
          </w:rPr>
          <w:t>13</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50" w:history="1">
        <w:r w:rsidRPr="00B66E87">
          <w:rPr>
            <w:rStyle w:val="Hypertextovodkaz"/>
          </w:rPr>
          <w:t>1.4</w:t>
        </w:r>
        <w:r w:rsidRPr="00B66E87">
          <w:rPr>
            <w:rFonts w:asciiTheme="minorHAnsi" w:eastAsiaTheme="minorEastAsia" w:hAnsiTheme="minorHAnsi" w:cstheme="minorBidi"/>
            <w:sz w:val="22"/>
            <w:lang w:eastAsia="cs-CZ"/>
          </w:rPr>
          <w:tab/>
        </w:r>
        <w:r w:rsidRPr="00B66E87">
          <w:rPr>
            <w:rStyle w:val="Hypertextovodkaz"/>
          </w:rPr>
          <w:t>Vznik, cíl a struktura metodiky pro práci školního speciálního pedagoga zapojeného ve školním poradenském pracovišti</w:t>
        </w:r>
        <w:r w:rsidRPr="00B66E87">
          <w:rPr>
            <w:webHidden/>
          </w:rPr>
          <w:tab/>
        </w:r>
        <w:r w:rsidRPr="00B66E87">
          <w:rPr>
            <w:webHidden/>
          </w:rPr>
          <w:fldChar w:fldCharType="begin"/>
        </w:r>
        <w:r w:rsidRPr="00B66E87">
          <w:rPr>
            <w:webHidden/>
          </w:rPr>
          <w:instrText xml:space="preserve"> PAGEREF _Toc391935550 \h </w:instrText>
        </w:r>
        <w:r w:rsidRPr="00B66E87">
          <w:rPr>
            <w:webHidden/>
          </w:rPr>
        </w:r>
        <w:r w:rsidRPr="00B66E87">
          <w:rPr>
            <w:webHidden/>
          </w:rPr>
          <w:fldChar w:fldCharType="separate"/>
        </w:r>
        <w:r w:rsidR="008E5E00">
          <w:rPr>
            <w:webHidden/>
          </w:rPr>
          <w:t>15</w:t>
        </w:r>
        <w:r w:rsidRPr="00B66E87">
          <w:rPr>
            <w:webHidden/>
          </w:rPr>
          <w:fldChar w:fldCharType="end"/>
        </w:r>
      </w:hyperlink>
    </w:p>
    <w:p w:rsidR="00B66E87" w:rsidRPr="00B66E87" w:rsidRDefault="00B66E87">
      <w:pPr>
        <w:pStyle w:val="Obsah1"/>
        <w:rPr>
          <w:rFonts w:asciiTheme="minorHAnsi" w:eastAsiaTheme="minorEastAsia" w:hAnsiTheme="minorHAnsi" w:cstheme="minorBidi"/>
          <w:b w:val="0"/>
          <w:caps w:val="0"/>
          <w:lang w:eastAsia="cs-CZ"/>
        </w:rPr>
      </w:pPr>
      <w:hyperlink w:anchor="_Toc391935551" w:history="1">
        <w:r w:rsidRPr="00B66E87">
          <w:rPr>
            <w:rStyle w:val="Hypertextovodkaz"/>
          </w:rPr>
          <w:t>2</w:t>
        </w:r>
        <w:r w:rsidRPr="00B66E87">
          <w:rPr>
            <w:rFonts w:asciiTheme="minorHAnsi" w:eastAsiaTheme="minorEastAsia" w:hAnsiTheme="minorHAnsi" w:cstheme="minorBidi"/>
            <w:b w:val="0"/>
            <w:caps w:val="0"/>
            <w:lang w:eastAsia="cs-CZ"/>
          </w:rPr>
          <w:tab/>
        </w:r>
        <w:r w:rsidRPr="00B66E87">
          <w:rPr>
            <w:rStyle w:val="Hypertextovodkaz"/>
          </w:rPr>
          <w:t>Standardní činnosti školního speciálního pedagoga v oblasti podpory školní úspěšnosti</w:t>
        </w:r>
        <w:r w:rsidRPr="00B66E87">
          <w:rPr>
            <w:webHidden/>
          </w:rPr>
          <w:tab/>
        </w:r>
        <w:r w:rsidRPr="00B66E87">
          <w:rPr>
            <w:webHidden/>
          </w:rPr>
          <w:fldChar w:fldCharType="begin"/>
        </w:r>
        <w:r w:rsidRPr="00B66E87">
          <w:rPr>
            <w:webHidden/>
          </w:rPr>
          <w:instrText xml:space="preserve"> PAGEREF _Toc391935551 \h </w:instrText>
        </w:r>
        <w:r w:rsidRPr="00B66E87">
          <w:rPr>
            <w:webHidden/>
          </w:rPr>
        </w:r>
        <w:r w:rsidRPr="00B66E87">
          <w:rPr>
            <w:webHidden/>
          </w:rPr>
          <w:fldChar w:fldCharType="separate"/>
        </w:r>
        <w:r w:rsidR="008E5E00">
          <w:rPr>
            <w:webHidden/>
          </w:rPr>
          <w:t>18</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52" w:history="1">
        <w:r w:rsidRPr="00B66E87">
          <w:rPr>
            <w:rStyle w:val="Hypertextovodkaz"/>
          </w:rPr>
          <w:t>2.1</w:t>
        </w:r>
        <w:r w:rsidRPr="00B66E87">
          <w:rPr>
            <w:rFonts w:asciiTheme="minorHAnsi" w:eastAsiaTheme="minorEastAsia" w:hAnsiTheme="minorHAnsi" w:cstheme="minorBidi"/>
            <w:sz w:val="22"/>
            <w:lang w:eastAsia="cs-CZ"/>
          </w:rPr>
          <w:tab/>
        </w:r>
        <w:r w:rsidRPr="00B66E87">
          <w:rPr>
            <w:rStyle w:val="Hypertextovodkaz"/>
          </w:rPr>
          <w:t>Školní speciální pedagog a standardní činnosti pro podporu žáků v oblasti školní úspěšnosti a prevenci výukových obtíží</w:t>
        </w:r>
        <w:r w:rsidRPr="00B66E87">
          <w:rPr>
            <w:webHidden/>
          </w:rPr>
          <w:tab/>
        </w:r>
        <w:r w:rsidRPr="00B66E87">
          <w:rPr>
            <w:webHidden/>
          </w:rPr>
          <w:fldChar w:fldCharType="begin"/>
        </w:r>
        <w:r w:rsidRPr="00B66E87">
          <w:rPr>
            <w:webHidden/>
          </w:rPr>
          <w:instrText xml:space="preserve"> PAGEREF _Toc391935552 \h </w:instrText>
        </w:r>
        <w:r w:rsidRPr="00B66E87">
          <w:rPr>
            <w:webHidden/>
          </w:rPr>
        </w:r>
        <w:r w:rsidRPr="00B66E87">
          <w:rPr>
            <w:webHidden/>
          </w:rPr>
          <w:fldChar w:fldCharType="separate"/>
        </w:r>
        <w:r w:rsidR="008E5E00">
          <w:rPr>
            <w:webHidden/>
          </w:rPr>
          <w:t>18</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53" w:history="1">
        <w:r w:rsidRPr="00B66E87">
          <w:rPr>
            <w:rStyle w:val="Hypertextovodkaz"/>
          </w:rPr>
          <w:t>2.2</w:t>
        </w:r>
        <w:r w:rsidRPr="00B66E87">
          <w:rPr>
            <w:rFonts w:asciiTheme="minorHAnsi" w:eastAsiaTheme="minorEastAsia" w:hAnsiTheme="minorHAnsi" w:cstheme="minorBidi"/>
            <w:sz w:val="22"/>
            <w:lang w:eastAsia="cs-CZ"/>
          </w:rPr>
          <w:tab/>
        </w:r>
        <w:r w:rsidRPr="00B66E87">
          <w:rPr>
            <w:rStyle w:val="Hypertextovodkaz"/>
          </w:rPr>
          <w:t>Koncepční a metodické činnosti školního speciálního pedagoga pro podporu školní úspěšnosti žáků a prevenci výukových potíží</w:t>
        </w:r>
        <w:r w:rsidRPr="00B66E87">
          <w:rPr>
            <w:webHidden/>
          </w:rPr>
          <w:tab/>
        </w:r>
        <w:r w:rsidRPr="00B66E87">
          <w:rPr>
            <w:webHidden/>
          </w:rPr>
          <w:fldChar w:fldCharType="begin"/>
        </w:r>
        <w:r w:rsidRPr="00B66E87">
          <w:rPr>
            <w:webHidden/>
          </w:rPr>
          <w:instrText xml:space="preserve"> PAGEREF _Toc391935553 \h </w:instrText>
        </w:r>
        <w:r w:rsidRPr="00B66E87">
          <w:rPr>
            <w:webHidden/>
          </w:rPr>
        </w:r>
        <w:r w:rsidRPr="00B66E87">
          <w:rPr>
            <w:webHidden/>
          </w:rPr>
          <w:fldChar w:fldCharType="separate"/>
        </w:r>
        <w:r w:rsidR="008E5E00">
          <w:rPr>
            <w:webHidden/>
          </w:rPr>
          <w:t>19</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54" w:history="1">
        <w:r w:rsidRPr="00B66E87">
          <w:rPr>
            <w:rStyle w:val="Hypertextovodkaz"/>
          </w:rPr>
          <w:t>2.3</w:t>
        </w:r>
        <w:r w:rsidRPr="00B66E87">
          <w:rPr>
            <w:rFonts w:asciiTheme="minorHAnsi" w:eastAsiaTheme="minorEastAsia" w:hAnsiTheme="minorHAnsi" w:cstheme="minorBidi"/>
            <w:sz w:val="22"/>
            <w:lang w:eastAsia="cs-CZ"/>
          </w:rPr>
          <w:tab/>
        </w:r>
        <w:r w:rsidRPr="00B66E87">
          <w:rPr>
            <w:rStyle w:val="Hypertextovodkaz"/>
          </w:rPr>
          <w:t>Informační a konzultační činnosti školního speciálního pedagoga pro podporu školní úspěšnosti žáků a prevenci výukových potíží</w:t>
        </w:r>
        <w:r w:rsidRPr="00B66E87">
          <w:rPr>
            <w:webHidden/>
          </w:rPr>
          <w:tab/>
        </w:r>
        <w:r w:rsidRPr="00B66E87">
          <w:rPr>
            <w:webHidden/>
          </w:rPr>
          <w:fldChar w:fldCharType="begin"/>
        </w:r>
        <w:r w:rsidRPr="00B66E87">
          <w:rPr>
            <w:webHidden/>
          </w:rPr>
          <w:instrText xml:space="preserve"> PAGEREF _Toc391935554 \h </w:instrText>
        </w:r>
        <w:r w:rsidRPr="00B66E87">
          <w:rPr>
            <w:webHidden/>
          </w:rPr>
        </w:r>
        <w:r w:rsidRPr="00B66E87">
          <w:rPr>
            <w:webHidden/>
          </w:rPr>
          <w:fldChar w:fldCharType="separate"/>
        </w:r>
        <w:r w:rsidR="008E5E00">
          <w:rPr>
            <w:webHidden/>
          </w:rPr>
          <w:t>20</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55" w:history="1">
        <w:r w:rsidRPr="00B66E87">
          <w:rPr>
            <w:rStyle w:val="Hypertextovodkaz"/>
            <w:i w:val="0"/>
          </w:rPr>
          <w:t>2.3.1</w:t>
        </w:r>
        <w:r w:rsidRPr="00B66E87">
          <w:rPr>
            <w:rFonts w:asciiTheme="minorHAnsi" w:hAnsiTheme="minorHAnsi" w:cstheme="minorBidi"/>
            <w:i w:val="0"/>
            <w:sz w:val="22"/>
            <w:szCs w:val="22"/>
          </w:rPr>
          <w:tab/>
        </w:r>
        <w:r w:rsidRPr="00B66E87">
          <w:rPr>
            <w:rStyle w:val="Hypertextovodkaz"/>
            <w:i w:val="0"/>
          </w:rPr>
          <w:t>Informační činnost školního speciálního pedagoga vůči ostatním členům pedagogického sboru</w:t>
        </w:r>
        <w:r w:rsidRPr="00B66E87">
          <w:rPr>
            <w:i w:val="0"/>
            <w:webHidden/>
          </w:rPr>
          <w:tab/>
        </w:r>
        <w:r w:rsidRPr="00B66E87">
          <w:rPr>
            <w:i w:val="0"/>
            <w:webHidden/>
          </w:rPr>
          <w:fldChar w:fldCharType="begin"/>
        </w:r>
        <w:r w:rsidRPr="00B66E87">
          <w:rPr>
            <w:i w:val="0"/>
            <w:webHidden/>
          </w:rPr>
          <w:instrText xml:space="preserve"> PAGEREF _Toc391935555 \h </w:instrText>
        </w:r>
        <w:r w:rsidRPr="00B66E87">
          <w:rPr>
            <w:i w:val="0"/>
            <w:webHidden/>
          </w:rPr>
        </w:r>
        <w:r w:rsidRPr="00B66E87">
          <w:rPr>
            <w:i w:val="0"/>
            <w:webHidden/>
          </w:rPr>
          <w:fldChar w:fldCharType="separate"/>
        </w:r>
        <w:r w:rsidR="008E5E00">
          <w:rPr>
            <w:i w:val="0"/>
            <w:webHidden/>
          </w:rPr>
          <w:t>21</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56" w:history="1">
        <w:r w:rsidRPr="00B66E87">
          <w:rPr>
            <w:rStyle w:val="Hypertextovodkaz"/>
            <w:i w:val="0"/>
          </w:rPr>
          <w:t>2.3.2</w:t>
        </w:r>
        <w:r w:rsidRPr="00B66E87">
          <w:rPr>
            <w:rFonts w:asciiTheme="minorHAnsi" w:hAnsiTheme="minorHAnsi" w:cstheme="minorBidi"/>
            <w:i w:val="0"/>
            <w:sz w:val="22"/>
            <w:szCs w:val="22"/>
          </w:rPr>
          <w:tab/>
        </w:r>
        <w:r w:rsidRPr="00B66E87">
          <w:rPr>
            <w:rStyle w:val="Hypertextovodkaz"/>
            <w:i w:val="0"/>
          </w:rPr>
          <w:t>Informační činnost školního speciálního pedagoga vůči žákům</w:t>
        </w:r>
        <w:r w:rsidRPr="00B66E87">
          <w:rPr>
            <w:i w:val="0"/>
            <w:webHidden/>
          </w:rPr>
          <w:tab/>
        </w:r>
        <w:r w:rsidRPr="00B66E87">
          <w:rPr>
            <w:i w:val="0"/>
            <w:webHidden/>
          </w:rPr>
          <w:fldChar w:fldCharType="begin"/>
        </w:r>
        <w:r w:rsidRPr="00B66E87">
          <w:rPr>
            <w:i w:val="0"/>
            <w:webHidden/>
          </w:rPr>
          <w:instrText xml:space="preserve"> PAGEREF _Toc391935556 \h </w:instrText>
        </w:r>
        <w:r w:rsidRPr="00B66E87">
          <w:rPr>
            <w:i w:val="0"/>
            <w:webHidden/>
          </w:rPr>
        </w:r>
        <w:r w:rsidRPr="00B66E87">
          <w:rPr>
            <w:i w:val="0"/>
            <w:webHidden/>
          </w:rPr>
          <w:fldChar w:fldCharType="separate"/>
        </w:r>
        <w:r w:rsidR="008E5E00">
          <w:rPr>
            <w:i w:val="0"/>
            <w:webHidden/>
          </w:rPr>
          <w:t>22</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57" w:history="1">
        <w:r w:rsidRPr="00B66E87">
          <w:rPr>
            <w:rStyle w:val="Hypertextovodkaz"/>
            <w:i w:val="0"/>
          </w:rPr>
          <w:t>2.3.3</w:t>
        </w:r>
        <w:r w:rsidRPr="00B66E87">
          <w:rPr>
            <w:rFonts w:asciiTheme="minorHAnsi" w:hAnsiTheme="minorHAnsi" w:cstheme="minorBidi"/>
            <w:i w:val="0"/>
            <w:sz w:val="22"/>
            <w:szCs w:val="22"/>
          </w:rPr>
          <w:tab/>
        </w:r>
        <w:r w:rsidRPr="00B66E87">
          <w:rPr>
            <w:rStyle w:val="Hypertextovodkaz"/>
            <w:i w:val="0"/>
          </w:rPr>
          <w:t>Informační činnost školního speciálního pedagoga vůči zákonným zástupcům žáků</w:t>
        </w:r>
        <w:r w:rsidRPr="00B66E87">
          <w:rPr>
            <w:i w:val="0"/>
            <w:webHidden/>
          </w:rPr>
          <w:tab/>
        </w:r>
        <w:r w:rsidRPr="00B66E87">
          <w:rPr>
            <w:i w:val="0"/>
            <w:webHidden/>
          </w:rPr>
          <w:fldChar w:fldCharType="begin"/>
        </w:r>
        <w:r w:rsidRPr="00B66E87">
          <w:rPr>
            <w:i w:val="0"/>
            <w:webHidden/>
          </w:rPr>
          <w:instrText xml:space="preserve"> PAGEREF _Toc391935557 \h </w:instrText>
        </w:r>
        <w:r w:rsidRPr="00B66E87">
          <w:rPr>
            <w:i w:val="0"/>
            <w:webHidden/>
          </w:rPr>
        </w:r>
        <w:r w:rsidRPr="00B66E87">
          <w:rPr>
            <w:i w:val="0"/>
            <w:webHidden/>
          </w:rPr>
          <w:fldChar w:fldCharType="separate"/>
        </w:r>
        <w:r w:rsidR="008E5E00">
          <w:rPr>
            <w:i w:val="0"/>
            <w:webHidden/>
          </w:rPr>
          <w:t>22</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58" w:history="1">
        <w:r w:rsidRPr="00B66E87">
          <w:rPr>
            <w:rStyle w:val="Hypertextovodkaz"/>
          </w:rPr>
          <w:t>2.4</w:t>
        </w:r>
        <w:r w:rsidRPr="00B66E87">
          <w:rPr>
            <w:rFonts w:asciiTheme="minorHAnsi" w:eastAsiaTheme="minorEastAsia" w:hAnsiTheme="minorHAnsi" w:cstheme="minorBidi"/>
            <w:sz w:val="22"/>
            <w:lang w:eastAsia="cs-CZ"/>
          </w:rPr>
          <w:tab/>
        </w:r>
        <w:r w:rsidRPr="00B66E87">
          <w:rPr>
            <w:rStyle w:val="Hypertextovodkaz"/>
          </w:rPr>
          <w:t>Preventivní činnosti školního speciálního pedagoga v oblasti školní úspěšnosti</w:t>
        </w:r>
        <w:r w:rsidRPr="00B66E87">
          <w:rPr>
            <w:webHidden/>
          </w:rPr>
          <w:tab/>
        </w:r>
        <w:r w:rsidRPr="00B66E87">
          <w:rPr>
            <w:webHidden/>
          </w:rPr>
          <w:fldChar w:fldCharType="begin"/>
        </w:r>
        <w:r w:rsidRPr="00B66E87">
          <w:rPr>
            <w:webHidden/>
          </w:rPr>
          <w:instrText xml:space="preserve"> PAGEREF _Toc391935558 \h </w:instrText>
        </w:r>
        <w:r w:rsidRPr="00B66E87">
          <w:rPr>
            <w:webHidden/>
          </w:rPr>
        </w:r>
        <w:r w:rsidRPr="00B66E87">
          <w:rPr>
            <w:webHidden/>
          </w:rPr>
          <w:fldChar w:fldCharType="separate"/>
        </w:r>
        <w:r w:rsidR="008E5E00">
          <w:rPr>
            <w:webHidden/>
          </w:rPr>
          <w:t>23</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59" w:history="1">
        <w:r w:rsidRPr="00B66E87">
          <w:rPr>
            <w:rStyle w:val="Hypertextovodkaz"/>
            <w:i w:val="0"/>
          </w:rPr>
          <w:t>2.4.1</w:t>
        </w:r>
        <w:r w:rsidRPr="00B66E87">
          <w:rPr>
            <w:rFonts w:asciiTheme="minorHAnsi" w:hAnsiTheme="minorHAnsi" w:cstheme="minorBidi"/>
            <w:i w:val="0"/>
            <w:sz w:val="22"/>
            <w:szCs w:val="22"/>
          </w:rPr>
          <w:tab/>
        </w:r>
        <w:r w:rsidRPr="00B66E87">
          <w:rPr>
            <w:rStyle w:val="Hypertextovodkaz"/>
            <w:i w:val="0"/>
          </w:rPr>
          <w:t>Preventivní činnosti v oblasti práce se žáky</w:t>
        </w:r>
        <w:r w:rsidRPr="00B66E87">
          <w:rPr>
            <w:i w:val="0"/>
            <w:webHidden/>
          </w:rPr>
          <w:tab/>
        </w:r>
        <w:r w:rsidRPr="00B66E87">
          <w:rPr>
            <w:i w:val="0"/>
            <w:webHidden/>
          </w:rPr>
          <w:fldChar w:fldCharType="begin"/>
        </w:r>
        <w:r w:rsidRPr="00B66E87">
          <w:rPr>
            <w:i w:val="0"/>
            <w:webHidden/>
          </w:rPr>
          <w:instrText xml:space="preserve"> PAGEREF _Toc391935559 \h </w:instrText>
        </w:r>
        <w:r w:rsidRPr="00B66E87">
          <w:rPr>
            <w:i w:val="0"/>
            <w:webHidden/>
          </w:rPr>
        </w:r>
        <w:r w:rsidRPr="00B66E87">
          <w:rPr>
            <w:i w:val="0"/>
            <w:webHidden/>
          </w:rPr>
          <w:fldChar w:fldCharType="separate"/>
        </w:r>
        <w:r w:rsidR="008E5E00">
          <w:rPr>
            <w:i w:val="0"/>
            <w:webHidden/>
          </w:rPr>
          <w:t>23</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60" w:history="1">
        <w:r w:rsidRPr="00B66E87">
          <w:rPr>
            <w:rStyle w:val="Hypertextovodkaz"/>
            <w:i w:val="0"/>
          </w:rPr>
          <w:t>2.4.2</w:t>
        </w:r>
        <w:r w:rsidRPr="00B66E87">
          <w:rPr>
            <w:rFonts w:asciiTheme="minorHAnsi" w:hAnsiTheme="minorHAnsi" w:cstheme="minorBidi"/>
            <w:i w:val="0"/>
            <w:sz w:val="22"/>
            <w:szCs w:val="22"/>
          </w:rPr>
          <w:tab/>
        </w:r>
        <w:r w:rsidRPr="00B66E87">
          <w:rPr>
            <w:rStyle w:val="Hypertextovodkaz"/>
            <w:i w:val="0"/>
          </w:rPr>
          <w:t>Preventivní činnosti v oblasti práce s učiteli</w:t>
        </w:r>
        <w:r w:rsidRPr="00B66E87">
          <w:rPr>
            <w:i w:val="0"/>
            <w:webHidden/>
          </w:rPr>
          <w:tab/>
        </w:r>
        <w:r w:rsidRPr="00B66E87">
          <w:rPr>
            <w:i w:val="0"/>
            <w:webHidden/>
          </w:rPr>
          <w:fldChar w:fldCharType="begin"/>
        </w:r>
        <w:r w:rsidRPr="00B66E87">
          <w:rPr>
            <w:i w:val="0"/>
            <w:webHidden/>
          </w:rPr>
          <w:instrText xml:space="preserve"> PAGEREF _Toc391935560 \h </w:instrText>
        </w:r>
        <w:r w:rsidRPr="00B66E87">
          <w:rPr>
            <w:i w:val="0"/>
            <w:webHidden/>
          </w:rPr>
        </w:r>
        <w:r w:rsidRPr="00B66E87">
          <w:rPr>
            <w:i w:val="0"/>
            <w:webHidden/>
          </w:rPr>
          <w:fldChar w:fldCharType="separate"/>
        </w:r>
        <w:r w:rsidR="008E5E00">
          <w:rPr>
            <w:i w:val="0"/>
            <w:webHidden/>
          </w:rPr>
          <w:t>25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61" w:history="1">
        <w:r w:rsidRPr="00B66E87">
          <w:rPr>
            <w:rStyle w:val="Hypertextovodkaz"/>
            <w:i w:val="0"/>
          </w:rPr>
          <w:t>2.4.3</w:t>
        </w:r>
        <w:r w:rsidRPr="00B66E87">
          <w:rPr>
            <w:rFonts w:asciiTheme="minorHAnsi" w:hAnsiTheme="minorHAnsi" w:cstheme="minorBidi"/>
            <w:i w:val="0"/>
            <w:sz w:val="22"/>
            <w:szCs w:val="22"/>
          </w:rPr>
          <w:tab/>
        </w:r>
        <w:r w:rsidRPr="00B66E87">
          <w:rPr>
            <w:rStyle w:val="Hypertextovodkaz"/>
            <w:i w:val="0"/>
          </w:rPr>
          <w:t>Preventivní činnosti v oblasti práce s rodiči</w:t>
        </w:r>
        <w:r w:rsidRPr="00B66E87">
          <w:rPr>
            <w:i w:val="0"/>
            <w:webHidden/>
          </w:rPr>
          <w:tab/>
        </w:r>
        <w:r w:rsidRPr="00B66E87">
          <w:rPr>
            <w:i w:val="0"/>
            <w:webHidden/>
          </w:rPr>
          <w:fldChar w:fldCharType="begin"/>
        </w:r>
        <w:r w:rsidRPr="00B66E87">
          <w:rPr>
            <w:i w:val="0"/>
            <w:webHidden/>
          </w:rPr>
          <w:instrText xml:space="preserve"> PAGEREF _Toc391935561 \h </w:instrText>
        </w:r>
        <w:r w:rsidRPr="00B66E87">
          <w:rPr>
            <w:i w:val="0"/>
            <w:webHidden/>
          </w:rPr>
        </w:r>
        <w:r w:rsidRPr="00B66E87">
          <w:rPr>
            <w:i w:val="0"/>
            <w:webHidden/>
          </w:rPr>
          <w:fldChar w:fldCharType="separate"/>
        </w:r>
        <w:r w:rsidR="008E5E00">
          <w:rPr>
            <w:i w:val="0"/>
            <w:webHidden/>
          </w:rPr>
          <w:t>25</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62" w:history="1">
        <w:r w:rsidRPr="00B66E87">
          <w:rPr>
            <w:rStyle w:val="Hypertextovodkaz"/>
          </w:rPr>
          <w:t>2.5</w:t>
        </w:r>
        <w:r w:rsidRPr="00B66E87">
          <w:rPr>
            <w:rFonts w:asciiTheme="minorHAnsi" w:eastAsiaTheme="minorEastAsia" w:hAnsiTheme="minorHAnsi" w:cstheme="minorBidi"/>
            <w:sz w:val="22"/>
            <w:lang w:eastAsia="cs-CZ"/>
          </w:rPr>
          <w:tab/>
        </w:r>
        <w:r w:rsidRPr="00B66E87">
          <w:rPr>
            <w:rStyle w:val="Hypertextovodkaz"/>
          </w:rPr>
          <w:t>Depistážní a diagnostické činnosti školního speciálního pedagoga v oblasti školní úspěšnosti</w:t>
        </w:r>
        <w:r w:rsidRPr="00B66E87">
          <w:rPr>
            <w:webHidden/>
          </w:rPr>
          <w:tab/>
        </w:r>
        <w:r w:rsidRPr="00B66E87">
          <w:rPr>
            <w:webHidden/>
          </w:rPr>
          <w:fldChar w:fldCharType="begin"/>
        </w:r>
        <w:r w:rsidRPr="00B66E87">
          <w:rPr>
            <w:webHidden/>
          </w:rPr>
          <w:instrText xml:space="preserve"> PAGEREF _Toc391935562 \h </w:instrText>
        </w:r>
        <w:r w:rsidRPr="00B66E87">
          <w:rPr>
            <w:webHidden/>
          </w:rPr>
        </w:r>
        <w:r w:rsidRPr="00B66E87">
          <w:rPr>
            <w:webHidden/>
          </w:rPr>
          <w:fldChar w:fldCharType="separate"/>
        </w:r>
        <w:r w:rsidR="008E5E00">
          <w:rPr>
            <w:webHidden/>
          </w:rPr>
          <w:t>27</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63" w:history="1">
        <w:r w:rsidRPr="00B66E87">
          <w:rPr>
            <w:rStyle w:val="Hypertextovodkaz"/>
            <w:i w:val="0"/>
          </w:rPr>
          <w:t>2.5.1</w:t>
        </w:r>
        <w:r w:rsidRPr="00B66E87">
          <w:rPr>
            <w:rFonts w:asciiTheme="minorHAnsi" w:hAnsiTheme="minorHAnsi" w:cstheme="minorBidi"/>
            <w:i w:val="0"/>
            <w:sz w:val="22"/>
            <w:szCs w:val="22"/>
          </w:rPr>
          <w:tab/>
        </w:r>
        <w:r w:rsidRPr="00B66E87">
          <w:rPr>
            <w:rStyle w:val="Hypertextovodkaz"/>
            <w:i w:val="0"/>
          </w:rPr>
          <w:t>Depistáž</w:t>
        </w:r>
        <w:r w:rsidRPr="00B66E87">
          <w:rPr>
            <w:i w:val="0"/>
            <w:webHidden/>
          </w:rPr>
          <w:tab/>
        </w:r>
        <w:r w:rsidRPr="00B66E87">
          <w:rPr>
            <w:i w:val="0"/>
            <w:webHidden/>
          </w:rPr>
          <w:fldChar w:fldCharType="begin"/>
        </w:r>
        <w:r w:rsidRPr="00B66E87">
          <w:rPr>
            <w:i w:val="0"/>
            <w:webHidden/>
          </w:rPr>
          <w:instrText xml:space="preserve"> PAGEREF _Toc391935563 \h </w:instrText>
        </w:r>
        <w:r w:rsidRPr="00B66E87">
          <w:rPr>
            <w:i w:val="0"/>
            <w:webHidden/>
          </w:rPr>
        </w:r>
        <w:r w:rsidRPr="00B66E87">
          <w:rPr>
            <w:i w:val="0"/>
            <w:webHidden/>
          </w:rPr>
          <w:fldChar w:fldCharType="separate"/>
        </w:r>
        <w:r w:rsidR="008E5E00">
          <w:rPr>
            <w:i w:val="0"/>
            <w:webHidden/>
          </w:rPr>
          <w:t>27</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64" w:history="1">
        <w:r w:rsidRPr="00B66E87">
          <w:rPr>
            <w:rStyle w:val="Hypertextovodkaz"/>
            <w:i w:val="0"/>
          </w:rPr>
          <w:t>2.5.2</w:t>
        </w:r>
        <w:r w:rsidRPr="00B66E87">
          <w:rPr>
            <w:rFonts w:asciiTheme="minorHAnsi" w:hAnsiTheme="minorHAnsi" w:cstheme="minorBidi"/>
            <w:i w:val="0"/>
            <w:sz w:val="22"/>
            <w:szCs w:val="22"/>
          </w:rPr>
          <w:tab/>
        </w:r>
        <w:r w:rsidRPr="00B66E87">
          <w:rPr>
            <w:rStyle w:val="Hypertextovodkaz"/>
            <w:i w:val="0"/>
          </w:rPr>
          <w:t>Diagnostika</w:t>
        </w:r>
        <w:r w:rsidRPr="00B66E87">
          <w:rPr>
            <w:i w:val="0"/>
            <w:webHidden/>
          </w:rPr>
          <w:tab/>
        </w:r>
        <w:r w:rsidRPr="00B66E87">
          <w:rPr>
            <w:i w:val="0"/>
            <w:webHidden/>
          </w:rPr>
          <w:fldChar w:fldCharType="begin"/>
        </w:r>
        <w:r w:rsidRPr="00B66E87">
          <w:rPr>
            <w:i w:val="0"/>
            <w:webHidden/>
          </w:rPr>
          <w:instrText xml:space="preserve"> PAGEREF _Toc391935564 \h </w:instrText>
        </w:r>
        <w:r w:rsidRPr="00B66E87">
          <w:rPr>
            <w:i w:val="0"/>
            <w:webHidden/>
          </w:rPr>
        </w:r>
        <w:r w:rsidRPr="00B66E87">
          <w:rPr>
            <w:i w:val="0"/>
            <w:webHidden/>
          </w:rPr>
          <w:fldChar w:fldCharType="separate"/>
        </w:r>
        <w:r w:rsidR="008E5E00">
          <w:rPr>
            <w:i w:val="0"/>
            <w:webHidden/>
          </w:rPr>
          <w:t>28</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65" w:history="1">
        <w:r w:rsidRPr="00B66E87">
          <w:rPr>
            <w:rStyle w:val="Hypertextovodkaz"/>
            <w:i w:val="0"/>
          </w:rPr>
          <w:t>2.5.3</w:t>
        </w:r>
        <w:r w:rsidRPr="00B66E87">
          <w:rPr>
            <w:rFonts w:asciiTheme="minorHAnsi" w:hAnsiTheme="minorHAnsi" w:cstheme="minorBidi"/>
            <w:i w:val="0"/>
            <w:sz w:val="22"/>
            <w:szCs w:val="22"/>
          </w:rPr>
          <w:tab/>
        </w:r>
        <w:r w:rsidRPr="00B66E87">
          <w:rPr>
            <w:rStyle w:val="Hypertextovodkaz"/>
            <w:i w:val="0"/>
          </w:rPr>
          <w:t>Diagnostické metody využívané školním speciálním pedagogem</w:t>
        </w:r>
        <w:r w:rsidRPr="00B66E87">
          <w:rPr>
            <w:i w:val="0"/>
            <w:webHidden/>
          </w:rPr>
          <w:tab/>
        </w:r>
        <w:r w:rsidRPr="00B66E87">
          <w:rPr>
            <w:i w:val="0"/>
            <w:webHidden/>
          </w:rPr>
          <w:fldChar w:fldCharType="begin"/>
        </w:r>
        <w:r w:rsidRPr="00B66E87">
          <w:rPr>
            <w:i w:val="0"/>
            <w:webHidden/>
          </w:rPr>
          <w:instrText xml:space="preserve"> PAGEREF _Toc391935565 \h </w:instrText>
        </w:r>
        <w:r w:rsidRPr="00B66E87">
          <w:rPr>
            <w:i w:val="0"/>
            <w:webHidden/>
          </w:rPr>
        </w:r>
        <w:r w:rsidRPr="00B66E87">
          <w:rPr>
            <w:i w:val="0"/>
            <w:webHidden/>
          </w:rPr>
          <w:fldChar w:fldCharType="separate"/>
        </w:r>
        <w:r w:rsidR="008E5E00">
          <w:rPr>
            <w:i w:val="0"/>
            <w:webHidden/>
          </w:rPr>
          <w:t>29</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66" w:history="1">
        <w:r w:rsidRPr="00B66E87">
          <w:rPr>
            <w:rStyle w:val="Hypertextovodkaz"/>
            <w:i w:val="0"/>
          </w:rPr>
          <w:t>2.5.4</w:t>
        </w:r>
        <w:r w:rsidRPr="00B66E87">
          <w:rPr>
            <w:rFonts w:asciiTheme="minorHAnsi" w:hAnsiTheme="minorHAnsi" w:cstheme="minorBidi"/>
            <w:i w:val="0"/>
            <w:sz w:val="22"/>
            <w:szCs w:val="22"/>
          </w:rPr>
          <w:tab/>
        </w:r>
        <w:r w:rsidRPr="00B66E87">
          <w:rPr>
            <w:rStyle w:val="Hypertextovodkaz"/>
            <w:i w:val="0"/>
          </w:rPr>
          <w:t>Diagnostické a depistážní nástroje</w:t>
        </w:r>
        <w:r w:rsidRPr="00B66E87">
          <w:rPr>
            <w:i w:val="0"/>
            <w:webHidden/>
          </w:rPr>
          <w:tab/>
        </w:r>
        <w:r w:rsidRPr="00B66E87">
          <w:rPr>
            <w:i w:val="0"/>
            <w:webHidden/>
          </w:rPr>
          <w:fldChar w:fldCharType="begin"/>
        </w:r>
        <w:r w:rsidRPr="00B66E87">
          <w:rPr>
            <w:i w:val="0"/>
            <w:webHidden/>
          </w:rPr>
          <w:instrText xml:space="preserve"> PAGEREF _Toc391935566 \h </w:instrText>
        </w:r>
        <w:r w:rsidRPr="00B66E87">
          <w:rPr>
            <w:i w:val="0"/>
            <w:webHidden/>
          </w:rPr>
        </w:r>
        <w:r w:rsidRPr="00B66E87">
          <w:rPr>
            <w:i w:val="0"/>
            <w:webHidden/>
          </w:rPr>
          <w:fldChar w:fldCharType="separate"/>
        </w:r>
        <w:r w:rsidR="008E5E00">
          <w:rPr>
            <w:i w:val="0"/>
            <w:webHidden/>
          </w:rPr>
          <w:t>30</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67" w:history="1">
        <w:r w:rsidRPr="00B66E87">
          <w:rPr>
            <w:rStyle w:val="Hypertextovodkaz"/>
            <w:i w:val="0"/>
          </w:rPr>
          <w:t>2.5.5</w:t>
        </w:r>
        <w:r w:rsidRPr="00B66E87">
          <w:rPr>
            <w:rFonts w:asciiTheme="minorHAnsi" w:hAnsiTheme="minorHAnsi" w:cstheme="minorBidi"/>
            <w:i w:val="0"/>
            <w:sz w:val="22"/>
            <w:szCs w:val="22"/>
          </w:rPr>
          <w:tab/>
        </w:r>
        <w:r w:rsidRPr="00B66E87">
          <w:rPr>
            <w:rStyle w:val="Hypertextovodkaz"/>
            <w:i w:val="0"/>
          </w:rPr>
          <w:t>Metody dynamické diagnostiky</w:t>
        </w:r>
        <w:r w:rsidRPr="00B66E87">
          <w:rPr>
            <w:i w:val="0"/>
            <w:webHidden/>
          </w:rPr>
          <w:tab/>
        </w:r>
        <w:r w:rsidRPr="00B66E87">
          <w:rPr>
            <w:i w:val="0"/>
            <w:webHidden/>
          </w:rPr>
          <w:fldChar w:fldCharType="begin"/>
        </w:r>
        <w:r w:rsidRPr="00B66E87">
          <w:rPr>
            <w:i w:val="0"/>
            <w:webHidden/>
          </w:rPr>
          <w:instrText xml:space="preserve"> PAGEREF _Toc391935567 \h </w:instrText>
        </w:r>
        <w:r w:rsidRPr="00B66E87">
          <w:rPr>
            <w:i w:val="0"/>
            <w:webHidden/>
          </w:rPr>
        </w:r>
        <w:r w:rsidRPr="00B66E87">
          <w:rPr>
            <w:i w:val="0"/>
            <w:webHidden/>
          </w:rPr>
          <w:fldChar w:fldCharType="separate"/>
        </w:r>
        <w:r w:rsidR="008E5E00">
          <w:rPr>
            <w:i w:val="0"/>
            <w:webHidden/>
          </w:rPr>
          <w:t>31</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68" w:history="1">
        <w:r w:rsidRPr="00B66E87">
          <w:rPr>
            <w:rStyle w:val="Hypertextovodkaz"/>
            <w:i w:val="0"/>
          </w:rPr>
          <w:t>2.5.6</w:t>
        </w:r>
        <w:r w:rsidRPr="00B66E87">
          <w:rPr>
            <w:rFonts w:asciiTheme="minorHAnsi" w:hAnsiTheme="minorHAnsi" w:cstheme="minorBidi"/>
            <w:i w:val="0"/>
            <w:sz w:val="22"/>
            <w:szCs w:val="22"/>
          </w:rPr>
          <w:tab/>
        </w:r>
        <w:r w:rsidRPr="00B66E87">
          <w:rPr>
            <w:rStyle w:val="Hypertextovodkaz"/>
            <w:i w:val="0"/>
          </w:rPr>
          <w:t>Spolupráce s dalšími subjekty v diagnostickém procesu</w:t>
        </w:r>
        <w:r w:rsidRPr="00B66E87">
          <w:rPr>
            <w:i w:val="0"/>
            <w:webHidden/>
          </w:rPr>
          <w:tab/>
        </w:r>
        <w:r w:rsidRPr="00B66E87">
          <w:rPr>
            <w:i w:val="0"/>
            <w:webHidden/>
          </w:rPr>
          <w:fldChar w:fldCharType="begin"/>
        </w:r>
        <w:r w:rsidRPr="00B66E87">
          <w:rPr>
            <w:i w:val="0"/>
            <w:webHidden/>
          </w:rPr>
          <w:instrText xml:space="preserve"> PAGEREF _Toc391935568 \h </w:instrText>
        </w:r>
        <w:r w:rsidRPr="00B66E87">
          <w:rPr>
            <w:i w:val="0"/>
            <w:webHidden/>
          </w:rPr>
        </w:r>
        <w:r w:rsidRPr="00B66E87">
          <w:rPr>
            <w:i w:val="0"/>
            <w:webHidden/>
          </w:rPr>
          <w:fldChar w:fldCharType="separate"/>
        </w:r>
        <w:r w:rsidR="008E5E00">
          <w:rPr>
            <w:i w:val="0"/>
            <w:webHidden/>
          </w:rPr>
          <w:t>33</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69" w:history="1">
        <w:r w:rsidRPr="00B66E87">
          <w:rPr>
            <w:rStyle w:val="Hypertextovodkaz"/>
            <w:i w:val="0"/>
          </w:rPr>
          <w:t>2.5.7</w:t>
        </w:r>
        <w:r w:rsidRPr="00B66E87">
          <w:rPr>
            <w:rFonts w:asciiTheme="minorHAnsi" w:hAnsiTheme="minorHAnsi" w:cstheme="minorBidi"/>
            <w:i w:val="0"/>
            <w:sz w:val="22"/>
            <w:szCs w:val="22"/>
          </w:rPr>
          <w:tab/>
        </w:r>
        <w:r w:rsidRPr="00B66E87">
          <w:rPr>
            <w:rStyle w:val="Hypertextovodkaz"/>
            <w:i w:val="0"/>
          </w:rPr>
          <w:t>Spolupráce s učiteli</w:t>
        </w:r>
        <w:r w:rsidRPr="00B66E87">
          <w:rPr>
            <w:i w:val="0"/>
            <w:webHidden/>
          </w:rPr>
          <w:tab/>
        </w:r>
        <w:r w:rsidRPr="00B66E87">
          <w:rPr>
            <w:i w:val="0"/>
            <w:webHidden/>
          </w:rPr>
          <w:fldChar w:fldCharType="begin"/>
        </w:r>
        <w:r w:rsidRPr="00B66E87">
          <w:rPr>
            <w:i w:val="0"/>
            <w:webHidden/>
          </w:rPr>
          <w:instrText xml:space="preserve"> PAGEREF _Toc391935569 \h </w:instrText>
        </w:r>
        <w:r w:rsidRPr="00B66E87">
          <w:rPr>
            <w:i w:val="0"/>
            <w:webHidden/>
          </w:rPr>
        </w:r>
        <w:r w:rsidRPr="00B66E87">
          <w:rPr>
            <w:i w:val="0"/>
            <w:webHidden/>
          </w:rPr>
          <w:fldChar w:fldCharType="separate"/>
        </w:r>
        <w:r w:rsidR="008E5E00">
          <w:rPr>
            <w:i w:val="0"/>
            <w:webHidden/>
          </w:rPr>
          <w:t>33</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70" w:history="1">
        <w:r w:rsidRPr="00B66E87">
          <w:rPr>
            <w:rStyle w:val="Hypertextovodkaz"/>
            <w:i w:val="0"/>
          </w:rPr>
          <w:t>2.5.8</w:t>
        </w:r>
        <w:r w:rsidRPr="00B66E87">
          <w:rPr>
            <w:rFonts w:asciiTheme="minorHAnsi" w:hAnsiTheme="minorHAnsi" w:cstheme="minorBidi"/>
            <w:i w:val="0"/>
            <w:sz w:val="22"/>
            <w:szCs w:val="22"/>
          </w:rPr>
          <w:tab/>
        </w:r>
        <w:r w:rsidRPr="00B66E87">
          <w:rPr>
            <w:rStyle w:val="Hypertextovodkaz"/>
            <w:i w:val="0"/>
          </w:rPr>
          <w:t>Spolupráce s rodiči</w:t>
        </w:r>
        <w:r w:rsidRPr="00B66E87">
          <w:rPr>
            <w:i w:val="0"/>
            <w:webHidden/>
          </w:rPr>
          <w:tab/>
        </w:r>
        <w:r w:rsidRPr="00B66E87">
          <w:rPr>
            <w:i w:val="0"/>
            <w:webHidden/>
          </w:rPr>
          <w:fldChar w:fldCharType="begin"/>
        </w:r>
        <w:r w:rsidRPr="00B66E87">
          <w:rPr>
            <w:i w:val="0"/>
            <w:webHidden/>
          </w:rPr>
          <w:instrText xml:space="preserve"> PAGEREF _Toc391935570 \h </w:instrText>
        </w:r>
        <w:r w:rsidRPr="00B66E87">
          <w:rPr>
            <w:i w:val="0"/>
            <w:webHidden/>
          </w:rPr>
        </w:r>
        <w:r w:rsidRPr="00B66E87">
          <w:rPr>
            <w:i w:val="0"/>
            <w:webHidden/>
          </w:rPr>
          <w:fldChar w:fldCharType="separate"/>
        </w:r>
        <w:r w:rsidR="008E5E00">
          <w:rPr>
            <w:i w:val="0"/>
            <w:webHidden/>
          </w:rPr>
          <w:t>34</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71" w:history="1">
        <w:r w:rsidRPr="00B66E87">
          <w:rPr>
            <w:rStyle w:val="Hypertextovodkaz"/>
            <w:i w:val="0"/>
          </w:rPr>
          <w:t>2.5.9</w:t>
        </w:r>
        <w:r w:rsidRPr="00B66E87">
          <w:rPr>
            <w:rFonts w:asciiTheme="minorHAnsi" w:hAnsiTheme="minorHAnsi" w:cstheme="minorBidi"/>
            <w:i w:val="0"/>
            <w:sz w:val="22"/>
            <w:szCs w:val="22"/>
          </w:rPr>
          <w:tab/>
        </w:r>
        <w:r w:rsidRPr="00B66E87">
          <w:rPr>
            <w:rStyle w:val="Hypertextovodkaz"/>
            <w:i w:val="0"/>
          </w:rPr>
          <w:t>Spolupráce se školskými poradenskými zařízeními</w:t>
        </w:r>
        <w:r w:rsidRPr="00B66E87">
          <w:rPr>
            <w:i w:val="0"/>
            <w:webHidden/>
          </w:rPr>
          <w:tab/>
        </w:r>
        <w:r w:rsidRPr="00B66E87">
          <w:rPr>
            <w:i w:val="0"/>
            <w:webHidden/>
          </w:rPr>
          <w:fldChar w:fldCharType="begin"/>
        </w:r>
        <w:r w:rsidRPr="00B66E87">
          <w:rPr>
            <w:i w:val="0"/>
            <w:webHidden/>
          </w:rPr>
          <w:instrText xml:space="preserve"> PAGEREF _Toc391935571 \h </w:instrText>
        </w:r>
        <w:r w:rsidRPr="00B66E87">
          <w:rPr>
            <w:i w:val="0"/>
            <w:webHidden/>
          </w:rPr>
        </w:r>
        <w:r w:rsidRPr="00B66E87">
          <w:rPr>
            <w:i w:val="0"/>
            <w:webHidden/>
          </w:rPr>
          <w:fldChar w:fldCharType="separate"/>
        </w:r>
        <w:r w:rsidR="008E5E00">
          <w:rPr>
            <w:i w:val="0"/>
            <w:webHidden/>
          </w:rPr>
          <w:t>34</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72" w:history="1">
        <w:r w:rsidRPr="00B66E87">
          <w:rPr>
            <w:rStyle w:val="Hypertextovodkaz"/>
          </w:rPr>
          <w:t>2.6</w:t>
        </w:r>
        <w:r w:rsidRPr="00B66E87">
          <w:rPr>
            <w:rFonts w:asciiTheme="minorHAnsi" w:eastAsiaTheme="minorEastAsia" w:hAnsiTheme="minorHAnsi" w:cstheme="minorBidi"/>
            <w:sz w:val="22"/>
            <w:lang w:eastAsia="cs-CZ"/>
          </w:rPr>
          <w:tab/>
        </w:r>
        <w:r w:rsidRPr="00B66E87">
          <w:rPr>
            <w:rStyle w:val="Hypertextovodkaz"/>
          </w:rPr>
          <w:t>Intervenční a terapeutická činnost školního speciálního pedagoga v oblasti školní úspěšnosti</w:t>
        </w:r>
        <w:r w:rsidRPr="00B66E87">
          <w:rPr>
            <w:webHidden/>
          </w:rPr>
          <w:tab/>
        </w:r>
        <w:r w:rsidRPr="00B66E87">
          <w:rPr>
            <w:webHidden/>
          </w:rPr>
          <w:fldChar w:fldCharType="begin"/>
        </w:r>
        <w:r w:rsidRPr="00B66E87">
          <w:rPr>
            <w:webHidden/>
          </w:rPr>
          <w:instrText xml:space="preserve"> PAGEREF _Toc391935572 \h </w:instrText>
        </w:r>
        <w:r w:rsidRPr="00B66E87">
          <w:rPr>
            <w:webHidden/>
          </w:rPr>
        </w:r>
        <w:r w:rsidRPr="00B66E87">
          <w:rPr>
            <w:webHidden/>
          </w:rPr>
          <w:fldChar w:fldCharType="separate"/>
        </w:r>
        <w:r w:rsidR="008E5E00">
          <w:rPr>
            <w:webHidden/>
          </w:rPr>
          <w:t>35</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73" w:history="1">
        <w:r w:rsidRPr="00B66E87">
          <w:rPr>
            <w:rStyle w:val="Hypertextovodkaz"/>
            <w:i w:val="0"/>
          </w:rPr>
          <w:t>2.6.1</w:t>
        </w:r>
        <w:r w:rsidRPr="00B66E87">
          <w:rPr>
            <w:rFonts w:asciiTheme="minorHAnsi" w:hAnsiTheme="minorHAnsi" w:cstheme="minorBidi"/>
            <w:i w:val="0"/>
            <w:sz w:val="22"/>
            <w:szCs w:val="22"/>
          </w:rPr>
          <w:tab/>
        </w:r>
        <w:r w:rsidRPr="00B66E87">
          <w:rPr>
            <w:rStyle w:val="Hypertextovodkaz"/>
            <w:i w:val="0"/>
          </w:rPr>
          <w:t>Typy intervenčních činností školního speciálního pedagoga</w:t>
        </w:r>
        <w:r w:rsidRPr="00B66E87">
          <w:rPr>
            <w:i w:val="0"/>
            <w:webHidden/>
          </w:rPr>
          <w:tab/>
        </w:r>
        <w:r w:rsidRPr="00B66E87">
          <w:rPr>
            <w:i w:val="0"/>
            <w:webHidden/>
          </w:rPr>
          <w:fldChar w:fldCharType="begin"/>
        </w:r>
        <w:r w:rsidRPr="00B66E87">
          <w:rPr>
            <w:i w:val="0"/>
            <w:webHidden/>
          </w:rPr>
          <w:instrText xml:space="preserve"> PAGEREF _Toc391935573 \h </w:instrText>
        </w:r>
        <w:r w:rsidRPr="00B66E87">
          <w:rPr>
            <w:i w:val="0"/>
            <w:webHidden/>
          </w:rPr>
        </w:r>
        <w:r w:rsidRPr="00B66E87">
          <w:rPr>
            <w:i w:val="0"/>
            <w:webHidden/>
          </w:rPr>
          <w:fldChar w:fldCharType="separate"/>
        </w:r>
        <w:r w:rsidR="008E5E00">
          <w:rPr>
            <w:i w:val="0"/>
            <w:webHidden/>
          </w:rPr>
          <w:t>35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74" w:history="1">
        <w:r w:rsidRPr="00B66E87">
          <w:rPr>
            <w:rStyle w:val="Hypertextovodkaz"/>
            <w:i w:val="0"/>
          </w:rPr>
          <w:t>2.6.2</w:t>
        </w:r>
        <w:r w:rsidRPr="00B66E87">
          <w:rPr>
            <w:rFonts w:asciiTheme="minorHAnsi" w:hAnsiTheme="minorHAnsi" w:cstheme="minorBidi"/>
            <w:i w:val="0"/>
            <w:sz w:val="22"/>
            <w:szCs w:val="22"/>
          </w:rPr>
          <w:tab/>
        </w:r>
        <w:r w:rsidRPr="00B66E87">
          <w:rPr>
            <w:rStyle w:val="Hypertextovodkaz"/>
            <w:i w:val="0"/>
          </w:rPr>
          <w:t>Nejčastější intervenční aktivity školního speciálního pedagoga</w:t>
        </w:r>
        <w:r w:rsidRPr="00B66E87">
          <w:rPr>
            <w:i w:val="0"/>
            <w:webHidden/>
          </w:rPr>
          <w:tab/>
        </w:r>
        <w:r w:rsidRPr="00B66E87">
          <w:rPr>
            <w:i w:val="0"/>
            <w:webHidden/>
          </w:rPr>
          <w:fldChar w:fldCharType="begin"/>
        </w:r>
        <w:r w:rsidRPr="00B66E87">
          <w:rPr>
            <w:i w:val="0"/>
            <w:webHidden/>
          </w:rPr>
          <w:instrText xml:space="preserve"> PAGEREF _Toc391935574 \h </w:instrText>
        </w:r>
        <w:r w:rsidRPr="00B66E87">
          <w:rPr>
            <w:i w:val="0"/>
            <w:webHidden/>
          </w:rPr>
        </w:r>
        <w:r w:rsidRPr="00B66E87">
          <w:rPr>
            <w:i w:val="0"/>
            <w:webHidden/>
          </w:rPr>
          <w:fldChar w:fldCharType="separate"/>
        </w:r>
        <w:r w:rsidR="008E5E00">
          <w:rPr>
            <w:i w:val="0"/>
            <w:webHidden/>
          </w:rPr>
          <w:t>35</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75" w:history="1">
        <w:r w:rsidRPr="00B66E87">
          <w:rPr>
            <w:rStyle w:val="Hypertextovodkaz"/>
          </w:rPr>
          <w:t>2.7</w:t>
        </w:r>
        <w:r w:rsidRPr="00B66E87">
          <w:rPr>
            <w:rFonts w:asciiTheme="minorHAnsi" w:eastAsiaTheme="minorEastAsia" w:hAnsiTheme="minorHAnsi" w:cstheme="minorBidi"/>
            <w:sz w:val="22"/>
            <w:lang w:eastAsia="cs-CZ"/>
          </w:rPr>
          <w:tab/>
        </w:r>
        <w:r w:rsidRPr="00B66E87">
          <w:rPr>
            <w:rStyle w:val="Hypertextovodkaz"/>
          </w:rPr>
          <w:t>Odborné okruhy školního speciálního pedagoga v oblasti školní úspěšnosti</w:t>
        </w:r>
        <w:r w:rsidRPr="00B66E87">
          <w:rPr>
            <w:webHidden/>
          </w:rPr>
          <w:tab/>
        </w:r>
        <w:r w:rsidRPr="00B66E87">
          <w:rPr>
            <w:webHidden/>
          </w:rPr>
          <w:fldChar w:fldCharType="begin"/>
        </w:r>
        <w:r w:rsidRPr="00B66E87">
          <w:rPr>
            <w:webHidden/>
          </w:rPr>
          <w:instrText xml:space="preserve"> PAGEREF _Toc391935575 \h </w:instrText>
        </w:r>
        <w:r w:rsidRPr="00B66E87">
          <w:rPr>
            <w:webHidden/>
          </w:rPr>
        </w:r>
        <w:r w:rsidRPr="00B66E87">
          <w:rPr>
            <w:webHidden/>
          </w:rPr>
          <w:fldChar w:fldCharType="separate"/>
        </w:r>
        <w:r w:rsidR="008E5E00">
          <w:rPr>
            <w:webHidden/>
          </w:rPr>
          <w:t>38</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76" w:history="1">
        <w:r w:rsidRPr="00B66E87">
          <w:rPr>
            <w:rStyle w:val="Hypertextovodkaz"/>
            <w:i w:val="0"/>
          </w:rPr>
          <w:t>2.7.1</w:t>
        </w:r>
        <w:r w:rsidRPr="00B66E87">
          <w:rPr>
            <w:rFonts w:asciiTheme="minorHAnsi" w:hAnsiTheme="minorHAnsi" w:cstheme="minorBidi"/>
            <w:i w:val="0"/>
            <w:sz w:val="22"/>
            <w:szCs w:val="22"/>
          </w:rPr>
          <w:tab/>
        </w:r>
        <w:r w:rsidRPr="00B66E87">
          <w:rPr>
            <w:rStyle w:val="Hypertextovodkaz"/>
            <w:i w:val="0"/>
          </w:rPr>
          <w:t>Školní selhávání, neprospěch</w:t>
        </w:r>
        <w:r w:rsidRPr="00B66E87">
          <w:rPr>
            <w:i w:val="0"/>
            <w:webHidden/>
          </w:rPr>
          <w:tab/>
        </w:r>
        <w:r w:rsidRPr="00B66E87">
          <w:rPr>
            <w:i w:val="0"/>
            <w:webHidden/>
          </w:rPr>
          <w:fldChar w:fldCharType="begin"/>
        </w:r>
        <w:r w:rsidRPr="00B66E87">
          <w:rPr>
            <w:i w:val="0"/>
            <w:webHidden/>
          </w:rPr>
          <w:instrText xml:space="preserve"> PAGEREF _Toc391935576 \h </w:instrText>
        </w:r>
        <w:r w:rsidRPr="00B66E87">
          <w:rPr>
            <w:i w:val="0"/>
            <w:webHidden/>
          </w:rPr>
        </w:r>
        <w:r w:rsidRPr="00B66E87">
          <w:rPr>
            <w:i w:val="0"/>
            <w:webHidden/>
          </w:rPr>
          <w:fldChar w:fldCharType="separate"/>
        </w:r>
        <w:r w:rsidR="008E5E00">
          <w:rPr>
            <w:i w:val="0"/>
            <w:webHidden/>
          </w:rPr>
          <w:t>38</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77" w:history="1">
        <w:r w:rsidRPr="00B66E87">
          <w:rPr>
            <w:rStyle w:val="Hypertextovodkaz"/>
            <w:i w:val="0"/>
          </w:rPr>
          <w:t>2.7.2</w:t>
        </w:r>
        <w:r w:rsidRPr="00B66E87">
          <w:rPr>
            <w:rFonts w:asciiTheme="minorHAnsi" w:hAnsiTheme="minorHAnsi" w:cstheme="minorBidi"/>
            <w:i w:val="0"/>
            <w:sz w:val="22"/>
            <w:szCs w:val="22"/>
          </w:rPr>
          <w:tab/>
        </w:r>
        <w:r w:rsidRPr="00B66E87">
          <w:rPr>
            <w:rStyle w:val="Hypertextovodkaz"/>
            <w:i w:val="0"/>
          </w:rPr>
          <w:t>Žáci se zdravotním postižením</w:t>
        </w:r>
        <w:r w:rsidRPr="00B66E87">
          <w:rPr>
            <w:i w:val="0"/>
            <w:webHidden/>
          </w:rPr>
          <w:tab/>
        </w:r>
        <w:r w:rsidRPr="00B66E87">
          <w:rPr>
            <w:i w:val="0"/>
            <w:webHidden/>
          </w:rPr>
          <w:fldChar w:fldCharType="begin"/>
        </w:r>
        <w:r w:rsidRPr="00B66E87">
          <w:rPr>
            <w:i w:val="0"/>
            <w:webHidden/>
          </w:rPr>
          <w:instrText xml:space="preserve"> PAGEREF _Toc391935577 \h </w:instrText>
        </w:r>
        <w:r w:rsidRPr="00B66E87">
          <w:rPr>
            <w:i w:val="0"/>
            <w:webHidden/>
          </w:rPr>
        </w:r>
        <w:r w:rsidRPr="00B66E87">
          <w:rPr>
            <w:i w:val="0"/>
            <w:webHidden/>
          </w:rPr>
          <w:fldChar w:fldCharType="separate"/>
        </w:r>
        <w:r w:rsidR="008E5E00">
          <w:rPr>
            <w:i w:val="0"/>
            <w:webHidden/>
          </w:rPr>
          <w:t>42</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78" w:history="1">
        <w:r w:rsidRPr="00B66E87">
          <w:rPr>
            <w:rStyle w:val="Hypertextovodkaz"/>
            <w:i w:val="0"/>
          </w:rPr>
          <w:t>2.7.3</w:t>
        </w:r>
        <w:r w:rsidRPr="00B66E87">
          <w:rPr>
            <w:rFonts w:asciiTheme="minorHAnsi" w:hAnsiTheme="minorHAnsi" w:cstheme="minorBidi"/>
            <w:i w:val="0"/>
            <w:sz w:val="22"/>
            <w:szCs w:val="22"/>
          </w:rPr>
          <w:tab/>
        </w:r>
        <w:r w:rsidRPr="00B66E87">
          <w:rPr>
            <w:rStyle w:val="Hypertextovodkaz"/>
            <w:i w:val="0"/>
          </w:rPr>
          <w:t>Žáci se specifickými poruchami učení</w:t>
        </w:r>
        <w:r w:rsidRPr="00B66E87">
          <w:rPr>
            <w:i w:val="0"/>
            <w:webHidden/>
          </w:rPr>
          <w:tab/>
        </w:r>
        <w:r w:rsidRPr="00B66E87">
          <w:rPr>
            <w:i w:val="0"/>
            <w:webHidden/>
          </w:rPr>
          <w:fldChar w:fldCharType="begin"/>
        </w:r>
        <w:r w:rsidRPr="00B66E87">
          <w:rPr>
            <w:i w:val="0"/>
            <w:webHidden/>
          </w:rPr>
          <w:instrText xml:space="preserve"> PAGEREF _Toc391935578 \h </w:instrText>
        </w:r>
        <w:r w:rsidRPr="00B66E87">
          <w:rPr>
            <w:i w:val="0"/>
            <w:webHidden/>
          </w:rPr>
        </w:r>
        <w:r w:rsidRPr="00B66E87">
          <w:rPr>
            <w:i w:val="0"/>
            <w:webHidden/>
          </w:rPr>
          <w:fldChar w:fldCharType="separate"/>
        </w:r>
        <w:r w:rsidR="008E5E00">
          <w:rPr>
            <w:i w:val="0"/>
            <w:webHidden/>
          </w:rPr>
          <w:t>44</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79" w:history="1">
        <w:r w:rsidRPr="00B66E87">
          <w:rPr>
            <w:rStyle w:val="Hypertextovodkaz"/>
            <w:i w:val="0"/>
          </w:rPr>
          <w:t>2.7.4</w:t>
        </w:r>
        <w:r w:rsidRPr="00B66E87">
          <w:rPr>
            <w:rFonts w:asciiTheme="minorHAnsi" w:hAnsiTheme="minorHAnsi" w:cstheme="minorBidi"/>
            <w:i w:val="0"/>
            <w:sz w:val="22"/>
            <w:szCs w:val="22"/>
          </w:rPr>
          <w:tab/>
        </w:r>
        <w:r w:rsidRPr="00B66E87">
          <w:rPr>
            <w:rStyle w:val="Hypertextovodkaz"/>
            <w:i w:val="0"/>
          </w:rPr>
          <w:t>Žáci se zdravotním znevýhodněním</w:t>
        </w:r>
        <w:r w:rsidRPr="00B66E87">
          <w:rPr>
            <w:i w:val="0"/>
            <w:webHidden/>
          </w:rPr>
          <w:tab/>
        </w:r>
        <w:r w:rsidRPr="00B66E87">
          <w:rPr>
            <w:i w:val="0"/>
            <w:webHidden/>
          </w:rPr>
          <w:fldChar w:fldCharType="begin"/>
        </w:r>
        <w:r w:rsidRPr="00B66E87">
          <w:rPr>
            <w:i w:val="0"/>
            <w:webHidden/>
          </w:rPr>
          <w:instrText xml:space="preserve"> PAGEREF _Toc391935579 \h </w:instrText>
        </w:r>
        <w:r w:rsidRPr="00B66E87">
          <w:rPr>
            <w:i w:val="0"/>
            <w:webHidden/>
          </w:rPr>
        </w:r>
        <w:r w:rsidRPr="00B66E87">
          <w:rPr>
            <w:i w:val="0"/>
            <w:webHidden/>
          </w:rPr>
          <w:fldChar w:fldCharType="separate"/>
        </w:r>
        <w:r w:rsidR="008E5E00">
          <w:rPr>
            <w:i w:val="0"/>
            <w:webHidden/>
          </w:rPr>
          <w:t>48</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80" w:history="1">
        <w:r w:rsidRPr="00B66E87">
          <w:rPr>
            <w:rStyle w:val="Hypertextovodkaz"/>
            <w:i w:val="0"/>
          </w:rPr>
          <w:t>2.7.5</w:t>
        </w:r>
        <w:r w:rsidRPr="00B66E87">
          <w:rPr>
            <w:rFonts w:asciiTheme="minorHAnsi" w:hAnsiTheme="minorHAnsi" w:cstheme="minorBidi"/>
            <w:i w:val="0"/>
            <w:sz w:val="22"/>
            <w:szCs w:val="22"/>
          </w:rPr>
          <w:tab/>
        </w:r>
        <w:r w:rsidRPr="00B66E87">
          <w:rPr>
            <w:rStyle w:val="Hypertextovodkaz"/>
            <w:i w:val="0"/>
          </w:rPr>
          <w:t>Žáci se sociokulturním znevýhodněním</w:t>
        </w:r>
        <w:r w:rsidRPr="00B66E87">
          <w:rPr>
            <w:i w:val="0"/>
            <w:webHidden/>
          </w:rPr>
          <w:tab/>
        </w:r>
        <w:r w:rsidRPr="00B66E87">
          <w:rPr>
            <w:i w:val="0"/>
            <w:webHidden/>
          </w:rPr>
          <w:fldChar w:fldCharType="begin"/>
        </w:r>
        <w:r w:rsidRPr="00B66E87">
          <w:rPr>
            <w:i w:val="0"/>
            <w:webHidden/>
          </w:rPr>
          <w:instrText xml:space="preserve"> PAGEREF _Toc391935580 \h </w:instrText>
        </w:r>
        <w:r w:rsidRPr="00B66E87">
          <w:rPr>
            <w:i w:val="0"/>
            <w:webHidden/>
          </w:rPr>
        </w:r>
        <w:r w:rsidRPr="00B66E87">
          <w:rPr>
            <w:i w:val="0"/>
            <w:webHidden/>
          </w:rPr>
          <w:fldChar w:fldCharType="separate"/>
        </w:r>
        <w:r w:rsidR="008E5E00">
          <w:rPr>
            <w:i w:val="0"/>
            <w:webHidden/>
          </w:rPr>
          <w:t>54</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81" w:history="1">
        <w:r w:rsidRPr="00B66E87">
          <w:rPr>
            <w:rStyle w:val="Hypertextovodkaz"/>
            <w:i w:val="0"/>
          </w:rPr>
          <w:t>2.7.6</w:t>
        </w:r>
        <w:r w:rsidRPr="00B66E87">
          <w:rPr>
            <w:rFonts w:asciiTheme="minorHAnsi" w:hAnsiTheme="minorHAnsi" w:cstheme="minorBidi"/>
            <w:i w:val="0"/>
            <w:sz w:val="22"/>
            <w:szCs w:val="22"/>
          </w:rPr>
          <w:tab/>
        </w:r>
        <w:r w:rsidRPr="00B66E87">
          <w:rPr>
            <w:rStyle w:val="Hypertextovodkaz"/>
            <w:i w:val="0"/>
          </w:rPr>
          <w:t>Žáci s mimořádným nadáním</w:t>
        </w:r>
        <w:r w:rsidRPr="00B66E87">
          <w:rPr>
            <w:i w:val="0"/>
            <w:webHidden/>
          </w:rPr>
          <w:tab/>
        </w:r>
        <w:r w:rsidRPr="00B66E87">
          <w:rPr>
            <w:i w:val="0"/>
            <w:webHidden/>
          </w:rPr>
          <w:fldChar w:fldCharType="begin"/>
        </w:r>
        <w:r w:rsidRPr="00B66E87">
          <w:rPr>
            <w:i w:val="0"/>
            <w:webHidden/>
          </w:rPr>
          <w:instrText xml:space="preserve"> PAGEREF _Toc391935581 \h </w:instrText>
        </w:r>
        <w:r w:rsidRPr="00B66E87">
          <w:rPr>
            <w:i w:val="0"/>
            <w:webHidden/>
          </w:rPr>
        </w:r>
        <w:r w:rsidRPr="00B66E87">
          <w:rPr>
            <w:i w:val="0"/>
            <w:webHidden/>
          </w:rPr>
          <w:fldChar w:fldCharType="separate"/>
        </w:r>
        <w:r w:rsidR="008E5E00">
          <w:rPr>
            <w:i w:val="0"/>
            <w:webHidden/>
          </w:rPr>
          <w:t>57</w:t>
        </w:r>
        <w:r w:rsidRPr="00B66E87">
          <w:rPr>
            <w:i w:val="0"/>
            <w:webHidden/>
          </w:rPr>
          <w:fldChar w:fldCharType="end"/>
        </w:r>
      </w:hyperlink>
    </w:p>
    <w:p w:rsidR="00B66E87" w:rsidRPr="00B66E87" w:rsidRDefault="00B66E87">
      <w:pPr>
        <w:pStyle w:val="Obsah1"/>
        <w:rPr>
          <w:rFonts w:asciiTheme="minorHAnsi" w:eastAsiaTheme="minorEastAsia" w:hAnsiTheme="minorHAnsi" w:cstheme="minorBidi"/>
          <w:b w:val="0"/>
          <w:caps w:val="0"/>
          <w:lang w:eastAsia="cs-CZ"/>
        </w:rPr>
      </w:pPr>
      <w:hyperlink w:anchor="_Toc391935582" w:history="1">
        <w:r w:rsidRPr="00B66E87">
          <w:rPr>
            <w:rStyle w:val="Hypertextovodkaz"/>
          </w:rPr>
          <w:t>3</w:t>
        </w:r>
        <w:r w:rsidRPr="00B66E87">
          <w:rPr>
            <w:rFonts w:asciiTheme="minorHAnsi" w:eastAsiaTheme="minorEastAsia" w:hAnsiTheme="minorHAnsi" w:cstheme="minorBidi"/>
            <w:b w:val="0"/>
            <w:caps w:val="0"/>
            <w:lang w:eastAsia="cs-CZ"/>
          </w:rPr>
          <w:tab/>
        </w:r>
        <w:r w:rsidRPr="00B66E87">
          <w:rPr>
            <w:rStyle w:val="Hypertextovodkaz"/>
          </w:rPr>
          <w:t>Standardní činnosti školního speciálního pedagoga v oblasti problémového chování</w:t>
        </w:r>
        <w:r w:rsidRPr="00B66E87">
          <w:rPr>
            <w:webHidden/>
          </w:rPr>
          <w:tab/>
        </w:r>
        <w:r w:rsidRPr="00B66E87">
          <w:rPr>
            <w:webHidden/>
          </w:rPr>
          <w:fldChar w:fldCharType="begin"/>
        </w:r>
        <w:r w:rsidRPr="00B66E87">
          <w:rPr>
            <w:webHidden/>
          </w:rPr>
          <w:instrText xml:space="preserve"> PAGEREF _Toc391935582 \h </w:instrText>
        </w:r>
        <w:r w:rsidRPr="00B66E87">
          <w:rPr>
            <w:webHidden/>
          </w:rPr>
        </w:r>
        <w:r w:rsidRPr="00B66E87">
          <w:rPr>
            <w:webHidden/>
          </w:rPr>
          <w:fldChar w:fldCharType="separate"/>
        </w:r>
        <w:r w:rsidR="008E5E00">
          <w:rPr>
            <w:webHidden/>
          </w:rPr>
          <w:t>77</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83" w:history="1">
        <w:r w:rsidRPr="00B66E87">
          <w:rPr>
            <w:rStyle w:val="Hypertextovodkaz"/>
          </w:rPr>
          <w:t>3.1</w:t>
        </w:r>
        <w:r w:rsidRPr="00B66E87">
          <w:rPr>
            <w:rFonts w:asciiTheme="minorHAnsi" w:eastAsiaTheme="minorEastAsia" w:hAnsiTheme="minorHAnsi" w:cstheme="minorBidi"/>
            <w:sz w:val="22"/>
            <w:lang w:eastAsia="cs-CZ"/>
          </w:rPr>
          <w:tab/>
        </w:r>
        <w:r w:rsidRPr="00B66E87">
          <w:rPr>
            <w:rStyle w:val="Hypertextovodkaz"/>
          </w:rPr>
          <w:t>Úvod</w:t>
        </w:r>
        <w:r w:rsidRPr="00B66E87">
          <w:rPr>
            <w:webHidden/>
          </w:rPr>
          <w:tab/>
        </w:r>
        <w:r w:rsidRPr="00B66E87">
          <w:rPr>
            <w:webHidden/>
          </w:rPr>
          <w:fldChar w:fldCharType="begin"/>
        </w:r>
        <w:r w:rsidRPr="00B66E87">
          <w:rPr>
            <w:webHidden/>
          </w:rPr>
          <w:instrText xml:space="preserve"> PAGEREF _Toc391935583 \h </w:instrText>
        </w:r>
        <w:r w:rsidRPr="00B66E87">
          <w:rPr>
            <w:webHidden/>
          </w:rPr>
        </w:r>
        <w:r w:rsidRPr="00B66E87">
          <w:rPr>
            <w:webHidden/>
          </w:rPr>
          <w:fldChar w:fldCharType="separate"/>
        </w:r>
        <w:r w:rsidR="008E5E00">
          <w:rPr>
            <w:webHidden/>
          </w:rPr>
          <w:t>77</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84" w:history="1">
        <w:r w:rsidRPr="00B66E87">
          <w:rPr>
            <w:rStyle w:val="Hypertextovodkaz"/>
          </w:rPr>
          <w:t>3.2</w:t>
        </w:r>
        <w:r w:rsidRPr="00B66E87">
          <w:rPr>
            <w:rFonts w:asciiTheme="minorHAnsi" w:eastAsiaTheme="minorEastAsia" w:hAnsiTheme="minorHAnsi" w:cstheme="minorBidi"/>
            <w:sz w:val="22"/>
            <w:lang w:eastAsia="cs-CZ"/>
          </w:rPr>
          <w:tab/>
        </w:r>
        <w:r w:rsidRPr="00B66E87">
          <w:rPr>
            <w:rStyle w:val="Hypertextovodkaz"/>
          </w:rPr>
          <w:t>Terminologie</w:t>
        </w:r>
        <w:r w:rsidRPr="00B66E87">
          <w:rPr>
            <w:webHidden/>
          </w:rPr>
          <w:tab/>
        </w:r>
        <w:r w:rsidRPr="00B66E87">
          <w:rPr>
            <w:webHidden/>
          </w:rPr>
          <w:fldChar w:fldCharType="begin"/>
        </w:r>
        <w:r w:rsidRPr="00B66E87">
          <w:rPr>
            <w:webHidden/>
          </w:rPr>
          <w:instrText xml:space="preserve"> PAGEREF _Toc391935584 \h </w:instrText>
        </w:r>
        <w:r w:rsidRPr="00B66E87">
          <w:rPr>
            <w:webHidden/>
          </w:rPr>
        </w:r>
        <w:r w:rsidRPr="00B66E87">
          <w:rPr>
            <w:webHidden/>
          </w:rPr>
          <w:fldChar w:fldCharType="separate"/>
        </w:r>
        <w:r w:rsidR="008E5E00">
          <w:rPr>
            <w:webHidden/>
          </w:rPr>
          <w:t>78</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85" w:history="1">
        <w:r w:rsidRPr="00B66E87">
          <w:rPr>
            <w:rStyle w:val="Hypertextovodkaz"/>
          </w:rPr>
          <w:t>3.3</w:t>
        </w:r>
        <w:r w:rsidRPr="00B66E87">
          <w:rPr>
            <w:rFonts w:asciiTheme="minorHAnsi" w:eastAsiaTheme="minorEastAsia" w:hAnsiTheme="minorHAnsi" w:cstheme="minorBidi"/>
            <w:sz w:val="22"/>
            <w:lang w:eastAsia="cs-CZ"/>
          </w:rPr>
          <w:tab/>
        </w:r>
        <w:r w:rsidRPr="00B66E87">
          <w:rPr>
            <w:rStyle w:val="Hypertextovodkaz"/>
          </w:rPr>
          <w:t>Příčiny problémového chování</w:t>
        </w:r>
        <w:r w:rsidRPr="00B66E87">
          <w:rPr>
            <w:webHidden/>
          </w:rPr>
          <w:tab/>
        </w:r>
        <w:r w:rsidRPr="00B66E87">
          <w:rPr>
            <w:webHidden/>
          </w:rPr>
          <w:fldChar w:fldCharType="begin"/>
        </w:r>
        <w:r w:rsidRPr="00B66E87">
          <w:rPr>
            <w:webHidden/>
          </w:rPr>
          <w:instrText xml:space="preserve"> PAGEREF _Toc391935585 \h </w:instrText>
        </w:r>
        <w:r w:rsidRPr="00B66E87">
          <w:rPr>
            <w:webHidden/>
          </w:rPr>
        </w:r>
        <w:r w:rsidRPr="00B66E87">
          <w:rPr>
            <w:webHidden/>
          </w:rPr>
          <w:fldChar w:fldCharType="separate"/>
        </w:r>
        <w:r w:rsidR="008E5E00">
          <w:rPr>
            <w:webHidden/>
          </w:rPr>
          <w:t>79</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86" w:history="1">
        <w:r w:rsidRPr="00B66E87">
          <w:rPr>
            <w:rStyle w:val="Hypertextovodkaz"/>
            <w:rFonts w:eastAsia="Batang"/>
          </w:rPr>
          <w:t>3.4</w:t>
        </w:r>
        <w:r w:rsidRPr="00B66E87">
          <w:rPr>
            <w:rFonts w:asciiTheme="minorHAnsi" w:eastAsiaTheme="minorEastAsia" w:hAnsiTheme="minorHAnsi" w:cstheme="minorBidi"/>
            <w:sz w:val="22"/>
            <w:lang w:eastAsia="cs-CZ"/>
          </w:rPr>
          <w:tab/>
        </w:r>
        <w:r w:rsidRPr="00B66E87">
          <w:rPr>
            <w:rStyle w:val="Hypertextovodkaz"/>
            <w:rFonts w:eastAsia="Batang"/>
          </w:rPr>
          <w:t>Legislativa pro oblast problémového chování a jeho řešení</w:t>
        </w:r>
        <w:r w:rsidRPr="00B66E87">
          <w:rPr>
            <w:webHidden/>
          </w:rPr>
          <w:tab/>
        </w:r>
        <w:r w:rsidRPr="00B66E87">
          <w:rPr>
            <w:webHidden/>
          </w:rPr>
          <w:fldChar w:fldCharType="begin"/>
        </w:r>
        <w:r w:rsidRPr="00B66E87">
          <w:rPr>
            <w:webHidden/>
          </w:rPr>
          <w:instrText xml:space="preserve"> PAGEREF _Toc391935586 \h </w:instrText>
        </w:r>
        <w:r w:rsidRPr="00B66E87">
          <w:rPr>
            <w:webHidden/>
          </w:rPr>
        </w:r>
        <w:r w:rsidRPr="00B66E87">
          <w:rPr>
            <w:webHidden/>
          </w:rPr>
          <w:fldChar w:fldCharType="separate"/>
        </w:r>
        <w:r w:rsidR="008E5E00">
          <w:rPr>
            <w:webHidden/>
          </w:rPr>
          <w:t>80</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87" w:history="1">
        <w:r w:rsidRPr="00B66E87">
          <w:rPr>
            <w:rStyle w:val="Hypertextovodkaz"/>
            <w:rFonts w:eastAsia="Batang"/>
            <w:lang w:eastAsia="ko-KR"/>
          </w:rPr>
          <w:t>3.5</w:t>
        </w:r>
        <w:r w:rsidRPr="00B66E87">
          <w:rPr>
            <w:rFonts w:asciiTheme="minorHAnsi" w:eastAsiaTheme="minorEastAsia" w:hAnsiTheme="minorHAnsi" w:cstheme="minorBidi"/>
            <w:sz w:val="22"/>
            <w:lang w:eastAsia="cs-CZ"/>
          </w:rPr>
          <w:tab/>
        </w:r>
        <w:r w:rsidRPr="00B66E87">
          <w:rPr>
            <w:rStyle w:val="Hypertextovodkaz"/>
            <w:rFonts w:eastAsia="Batang"/>
            <w:lang w:eastAsia="ko-KR"/>
          </w:rPr>
          <w:t>Role školního speciálního pedagoga v problematice obtíží v chování</w:t>
        </w:r>
        <w:r w:rsidRPr="00B66E87">
          <w:rPr>
            <w:webHidden/>
          </w:rPr>
          <w:tab/>
        </w:r>
        <w:r w:rsidRPr="00B66E87">
          <w:rPr>
            <w:webHidden/>
          </w:rPr>
          <w:fldChar w:fldCharType="begin"/>
        </w:r>
        <w:r w:rsidRPr="00B66E87">
          <w:rPr>
            <w:webHidden/>
          </w:rPr>
          <w:instrText xml:space="preserve"> PAGEREF _Toc391935587 \h </w:instrText>
        </w:r>
        <w:r w:rsidRPr="00B66E87">
          <w:rPr>
            <w:webHidden/>
          </w:rPr>
        </w:r>
        <w:r w:rsidRPr="00B66E87">
          <w:rPr>
            <w:webHidden/>
          </w:rPr>
          <w:fldChar w:fldCharType="separate"/>
        </w:r>
        <w:r w:rsidR="008E5E00">
          <w:rPr>
            <w:webHidden/>
          </w:rPr>
          <w:t>81</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88" w:history="1">
        <w:r w:rsidRPr="00B66E87">
          <w:rPr>
            <w:rStyle w:val="Hypertextovodkaz"/>
            <w:rFonts w:eastAsia="Batang"/>
            <w:lang w:eastAsia="ko-KR"/>
          </w:rPr>
          <w:t>3.6</w:t>
        </w:r>
        <w:r w:rsidRPr="00B66E87">
          <w:rPr>
            <w:rFonts w:asciiTheme="minorHAnsi" w:eastAsiaTheme="minorEastAsia" w:hAnsiTheme="minorHAnsi" w:cstheme="minorBidi"/>
            <w:sz w:val="22"/>
            <w:lang w:eastAsia="cs-CZ"/>
          </w:rPr>
          <w:tab/>
        </w:r>
        <w:r w:rsidRPr="00B66E87">
          <w:rPr>
            <w:rStyle w:val="Hypertextovodkaz"/>
            <w:rFonts w:eastAsia="Batang"/>
            <w:lang w:eastAsia="ko-KR"/>
          </w:rPr>
          <w:t>Preventivně-intervenční model v oblasti problémů v chování</w:t>
        </w:r>
        <w:r w:rsidRPr="00B66E87">
          <w:rPr>
            <w:webHidden/>
          </w:rPr>
          <w:tab/>
        </w:r>
        <w:r w:rsidRPr="00B66E87">
          <w:rPr>
            <w:webHidden/>
          </w:rPr>
          <w:fldChar w:fldCharType="begin"/>
        </w:r>
        <w:r w:rsidRPr="00B66E87">
          <w:rPr>
            <w:webHidden/>
          </w:rPr>
          <w:instrText xml:space="preserve"> PAGEREF _Toc391935588 \h </w:instrText>
        </w:r>
        <w:r w:rsidRPr="00B66E87">
          <w:rPr>
            <w:webHidden/>
          </w:rPr>
        </w:r>
        <w:r w:rsidRPr="00B66E87">
          <w:rPr>
            <w:webHidden/>
          </w:rPr>
          <w:fldChar w:fldCharType="separate"/>
        </w:r>
        <w:r w:rsidR="008E5E00">
          <w:rPr>
            <w:webHidden/>
          </w:rPr>
          <w:t>81</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89" w:history="1">
        <w:r w:rsidRPr="00B66E87">
          <w:rPr>
            <w:rStyle w:val="Hypertextovodkaz"/>
            <w:i w:val="0"/>
          </w:rPr>
          <w:t>3.6.1</w:t>
        </w:r>
        <w:r w:rsidRPr="00B66E87">
          <w:rPr>
            <w:rFonts w:asciiTheme="minorHAnsi" w:hAnsiTheme="minorHAnsi" w:cstheme="minorBidi"/>
            <w:i w:val="0"/>
            <w:sz w:val="22"/>
            <w:szCs w:val="22"/>
          </w:rPr>
          <w:tab/>
        </w:r>
        <w:r w:rsidRPr="00B66E87">
          <w:rPr>
            <w:rStyle w:val="Hypertextovodkaz"/>
            <w:i w:val="0"/>
          </w:rPr>
          <w:t>Preventivní aktivity ve vztahu k problémům v chování</w:t>
        </w:r>
        <w:r w:rsidRPr="00B66E87">
          <w:rPr>
            <w:i w:val="0"/>
            <w:webHidden/>
          </w:rPr>
          <w:tab/>
        </w:r>
        <w:r w:rsidRPr="00B66E87">
          <w:rPr>
            <w:i w:val="0"/>
            <w:webHidden/>
          </w:rPr>
          <w:fldChar w:fldCharType="begin"/>
        </w:r>
        <w:r w:rsidRPr="00B66E87">
          <w:rPr>
            <w:i w:val="0"/>
            <w:webHidden/>
          </w:rPr>
          <w:instrText xml:space="preserve"> PAGEREF _Toc391935589 \h </w:instrText>
        </w:r>
        <w:r w:rsidRPr="00B66E87">
          <w:rPr>
            <w:i w:val="0"/>
            <w:webHidden/>
          </w:rPr>
        </w:r>
        <w:r w:rsidRPr="00B66E87">
          <w:rPr>
            <w:i w:val="0"/>
            <w:webHidden/>
          </w:rPr>
          <w:fldChar w:fldCharType="separate"/>
        </w:r>
        <w:r w:rsidR="008E5E00">
          <w:rPr>
            <w:i w:val="0"/>
            <w:webHidden/>
          </w:rPr>
          <w:t>82</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90" w:history="1">
        <w:r w:rsidRPr="00B66E87">
          <w:rPr>
            <w:rStyle w:val="Hypertextovodkaz"/>
            <w:i w:val="0"/>
          </w:rPr>
          <w:t>3.6.2</w:t>
        </w:r>
        <w:r w:rsidRPr="00B66E87">
          <w:rPr>
            <w:rFonts w:asciiTheme="minorHAnsi" w:hAnsiTheme="minorHAnsi" w:cstheme="minorBidi"/>
            <w:i w:val="0"/>
            <w:sz w:val="22"/>
            <w:szCs w:val="22"/>
          </w:rPr>
          <w:tab/>
        </w:r>
        <w:r w:rsidRPr="00B66E87">
          <w:rPr>
            <w:rStyle w:val="Hypertextovodkaz"/>
            <w:i w:val="0"/>
          </w:rPr>
          <w:t>Intervenční aktivity ve vztahu k problémům v chování, spolupráce s dalšími institucemi</w:t>
        </w:r>
        <w:r w:rsidRPr="00B66E87">
          <w:rPr>
            <w:i w:val="0"/>
            <w:webHidden/>
          </w:rPr>
          <w:tab/>
        </w:r>
        <w:r w:rsidRPr="00B66E87">
          <w:rPr>
            <w:i w:val="0"/>
            <w:webHidden/>
          </w:rPr>
          <w:fldChar w:fldCharType="begin"/>
        </w:r>
        <w:r w:rsidRPr="00B66E87">
          <w:rPr>
            <w:i w:val="0"/>
            <w:webHidden/>
          </w:rPr>
          <w:instrText xml:space="preserve"> PAGEREF _Toc391935590 \h </w:instrText>
        </w:r>
        <w:r w:rsidRPr="00B66E87">
          <w:rPr>
            <w:i w:val="0"/>
            <w:webHidden/>
          </w:rPr>
        </w:r>
        <w:r w:rsidRPr="00B66E87">
          <w:rPr>
            <w:i w:val="0"/>
            <w:webHidden/>
          </w:rPr>
          <w:fldChar w:fldCharType="separate"/>
        </w:r>
        <w:r w:rsidR="008E5E00">
          <w:rPr>
            <w:i w:val="0"/>
            <w:webHidden/>
          </w:rPr>
          <w:t>82</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91" w:history="1">
        <w:r w:rsidRPr="00B66E87">
          <w:rPr>
            <w:rStyle w:val="Hypertextovodkaz"/>
          </w:rPr>
          <w:t>3.7</w:t>
        </w:r>
        <w:r w:rsidRPr="00B66E87">
          <w:rPr>
            <w:rFonts w:asciiTheme="minorHAnsi" w:eastAsiaTheme="minorEastAsia" w:hAnsiTheme="minorHAnsi" w:cstheme="minorBidi"/>
            <w:sz w:val="22"/>
            <w:lang w:eastAsia="cs-CZ"/>
          </w:rPr>
          <w:tab/>
        </w:r>
        <w:r w:rsidRPr="00B66E87">
          <w:rPr>
            <w:rStyle w:val="Hypertextovodkaz"/>
          </w:rPr>
          <w:t>Diagnostika školního speciálního pedagoga v oblasti obtíží v chování</w:t>
        </w:r>
        <w:r w:rsidRPr="00B66E87">
          <w:rPr>
            <w:webHidden/>
          </w:rPr>
          <w:tab/>
        </w:r>
        <w:r w:rsidRPr="00B66E87">
          <w:rPr>
            <w:webHidden/>
          </w:rPr>
          <w:fldChar w:fldCharType="begin"/>
        </w:r>
        <w:r w:rsidRPr="00B66E87">
          <w:rPr>
            <w:webHidden/>
          </w:rPr>
          <w:instrText xml:space="preserve"> PAGEREF _Toc391935591 \h </w:instrText>
        </w:r>
        <w:r w:rsidRPr="00B66E87">
          <w:rPr>
            <w:webHidden/>
          </w:rPr>
        </w:r>
        <w:r w:rsidRPr="00B66E87">
          <w:rPr>
            <w:webHidden/>
          </w:rPr>
          <w:fldChar w:fldCharType="separate"/>
        </w:r>
        <w:r w:rsidR="008E5E00">
          <w:rPr>
            <w:webHidden/>
          </w:rPr>
          <w:t>84</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92" w:history="1">
        <w:r w:rsidRPr="00B66E87">
          <w:rPr>
            <w:rStyle w:val="Hypertextovodkaz"/>
            <w:i w:val="0"/>
          </w:rPr>
          <w:t>3.7.1</w:t>
        </w:r>
        <w:r w:rsidRPr="00B66E87">
          <w:rPr>
            <w:rFonts w:asciiTheme="minorHAnsi" w:hAnsiTheme="minorHAnsi" w:cstheme="minorBidi"/>
            <w:i w:val="0"/>
            <w:sz w:val="22"/>
            <w:szCs w:val="22"/>
          </w:rPr>
          <w:tab/>
        </w:r>
        <w:r w:rsidRPr="00B66E87">
          <w:rPr>
            <w:rStyle w:val="Hypertextovodkaz"/>
            <w:i w:val="0"/>
          </w:rPr>
          <w:t>Pozorování</w:t>
        </w:r>
        <w:r w:rsidRPr="00B66E87">
          <w:rPr>
            <w:i w:val="0"/>
            <w:webHidden/>
          </w:rPr>
          <w:tab/>
        </w:r>
        <w:r w:rsidRPr="00B66E87">
          <w:rPr>
            <w:i w:val="0"/>
            <w:webHidden/>
          </w:rPr>
          <w:fldChar w:fldCharType="begin"/>
        </w:r>
        <w:r w:rsidRPr="00B66E87">
          <w:rPr>
            <w:i w:val="0"/>
            <w:webHidden/>
          </w:rPr>
          <w:instrText xml:space="preserve"> PAGEREF _Toc391935592 \h </w:instrText>
        </w:r>
        <w:r w:rsidRPr="00B66E87">
          <w:rPr>
            <w:i w:val="0"/>
            <w:webHidden/>
          </w:rPr>
        </w:r>
        <w:r w:rsidRPr="00B66E87">
          <w:rPr>
            <w:i w:val="0"/>
            <w:webHidden/>
          </w:rPr>
          <w:fldChar w:fldCharType="separate"/>
        </w:r>
        <w:r w:rsidR="008E5E00">
          <w:rPr>
            <w:i w:val="0"/>
            <w:webHidden/>
          </w:rPr>
          <w:t>85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93" w:history="1">
        <w:r w:rsidRPr="00B66E87">
          <w:rPr>
            <w:rStyle w:val="Hypertextovodkaz"/>
            <w:i w:val="0"/>
          </w:rPr>
          <w:t>3.7.2</w:t>
        </w:r>
        <w:r w:rsidRPr="00B66E87">
          <w:rPr>
            <w:rFonts w:asciiTheme="minorHAnsi" w:hAnsiTheme="minorHAnsi" w:cstheme="minorBidi"/>
            <w:i w:val="0"/>
            <w:sz w:val="22"/>
            <w:szCs w:val="22"/>
          </w:rPr>
          <w:tab/>
        </w:r>
        <w:r w:rsidRPr="00B66E87">
          <w:rPr>
            <w:rStyle w:val="Hypertextovodkaz"/>
            <w:i w:val="0"/>
          </w:rPr>
          <w:t>Rozhovor</w:t>
        </w:r>
        <w:r w:rsidRPr="00B66E87">
          <w:rPr>
            <w:i w:val="0"/>
            <w:webHidden/>
          </w:rPr>
          <w:tab/>
        </w:r>
        <w:r w:rsidRPr="00B66E87">
          <w:rPr>
            <w:i w:val="0"/>
            <w:webHidden/>
          </w:rPr>
          <w:fldChar w:fldCharType="begin"/>
        </w:r>
        <w:r w:rsidRPr="00B66E87">
          <w:rPr>
            <w:i w:val="0"/>
            <w:webHidden/>
          </w:rPr>
          <w:instrText xml:space="preserve"> PAGEREF _Toc391935593 \h </w:instrText>
        </w:r>
        <w:r w:rsidRPr="00B66E87">
          <w:rPr>
            <w:i w:val="0"/>
            <w:webHidden/>
          </w:rPr>
        </w:r>
        <w:r w:rsidRPr="00B66E87">
          <w:rPr>
            <w:i w:val="0"/>
            <w:webHidden/>
          </w:rPr>
          <w:fldChar w:fldCharType="separate"/>
        </w:r>
        <w:r w:rsidR="008E5E00">
          <w:rPr>
            <w:i w:val="0"/>
            <w:webHidden/>
          </w:rPr>
          <w:t>87</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94" w:history="1">
        <w:r w:rsidRPr="00B66E87">
          <w:rPr>
            <w:rStyle w:val="Hypertextovodkaz"/>
            <w:i w:val="0"/>
          </w:rPr>
          <w:t>3.7.3</w:t>
        </w:r>
        <w:r w:rsidRPr="00B66E87">
          <w:rPr>
            <w:rFonts w:asciiTheme="minorHAnsi" w:hAnsiTheme="minorHAnsi" w:cstheme="minorBidi"/>
            <w:i w:val="0"/>
            <w:sz w:val="22"/>
            <w:szCs w:val="22"/>
          </w:rPr>
          <w:tab/>
        </w:r>
        <w:r w:rsidRPr="00B66E87">
          <w:rPr>
            <w:rStyle w:val="Hypertextovodkaz"/>
            <w:i w:val="0"/>
          </w:rPr>
          <w:t>Škály a dotazníková šetření</w:t>
        </w:r>
        <w:r w:rsidRPr="00B66E87">
          <w:rPr>
            <w:i w:val="0"/>
            <w:webHidden/>
          </w:rPr>
          <w:tab/>
        </w:r>
        <w:r w:rsidRPr="00B66E87">
          <w:rPr>
            <w:i w:val="0"/>
            <w:webHidden/>
          </w:rPr>
          <w:fldChar w:fldCharType="begin"/>
        </w:r>
        <w:r w:rsidRPr="00B66E87">
          <w:rPr>
            <w:i w:val="0"/>
            <w:webHidden/>
          </w:rPr>
          <w:instrText xml:space="preserve"> PAGEREF _Toc391935594 \h </w:instrText>
        </w:r>
        <w:r w:rsidRPr="00B66E87">
          <w:rPr>
            <w:i w:val="0"/>
            <w:webHidden/>
          </w:rPr>
        </w:r>
        <w:r w:rsidRPr="00B66E87">
          <w:rPr>
            <w:i w:val="0"/>
            <w:webHidden/>
          </w:rPr>
          <w:fldChar w:fldCharType="separate"/>
        </w:r>
        <w:r w:rsidR="008E5E00">
          <w:rPr>
            <w:i w:val="0"/>
            <w:webHidden/>
          </w:rPr>
          <w:t>88</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95" w:history="1">
        <w:r w:rsidRPr="00B66E87">
          <w:rPr>
            <w:rStyle w:val="Hypertextovodkaz"/>
            <w:i w:val="0"/>
          </w:rPr>
          <w:t>3.7.4</w:t>
        </w:r>
        <w:r w:rsidRPr="00B66E87">
          <w:rPr>
            <w:rFonts w:asciiTheme="minorHAnsi" w:hAnsiTheme="minorHAnsi" w:cstheme="minorBidi"/>
            <w:i w:val="0"/>
            <w:sz w:val="22"/>
            <w:szCs w:val="22"/>
          </w:rPr>
          <w:tab/>
        </w:r>
        <w:r w:rsidRPr="00B66E87">
          <w:rPr>
            <w:rStyle w:val="Hypertextovodkaz"/>
            <w:i w:val="0"/>
          </w:rPr>
          <w:t>Diagnostika třídních kolektivů</w:t>
        </w:r>
        <w:r w:rsidRPr="00B66E87">
          <w:rPr>
            <w:i w:val="0"/>
            <w:webHidden/>
          </w:rPr>
          <w:tab/>
        </w:r>
        <w:r w:rsidRPr="00B66E87">
          <w:rPr>
            <w:i w:val="0"/>
            <w:webHidden/>
          </w:rPr>
          <w:fldChar w:fldCharType="begin"/>
        </w:r>
        <w:r w:rsidRPr="00B66E87">
          <w:rPr>
            <w:i w:val="0"/>
            <w:webHidden/>
          </w:rPr>
          <w:instrText xml:space="preserve"> PAGEREF _Toc391935595 \h </w:instrText>
        </w:r>
        <w:r w:rsidRPr="00B66E87">
          <w:rPr>
            <w:i w:val="0"/>
            <w:webHidden/>
          </w:rPr>
        </w:r>
        <w:r w:rsidRPr="00B66E87">
          <w:rPr>
            <w:i w:val="0"/>
            <w:webHidden/>
          </w:rPr>
          <w:fldChar w:fldCharType="separate"/>
        </w:r>
        <w:r w:rsidR="008E5E00">
          <w:rPr>
            <w:i w:val="0"/>
            <w:webHidden/>
          </w:rPr>
          <w:t>89</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96" w:history="1">
        <w:r w:rsidRPr="00B66E87">
          <w:rPr>
            <w:rStyle w:val="Hypertextovodkaz"/>
          </w:rPr>
          <w:t>3.8</w:t>
        </w:r>
        <w:r w:rsidRPr="00B66E87">
          <w:rPr>
            <w:rFonts w:asciiTheme="minorHAnsi" w:eastAsiaTheme="minorEastAsia" w:hAnsiTheme="minorHAnsi" w:cstheme="minorBidi"/>
            <w:sz w:val="22"/>
            <w:lang w:eastAsia="cs-CZ"/>
          </w:rPr>
          <w:tab/>
        </w:r>
        <w:r w:rsidRPr="00B66E87">
          <w:rPr>
            <w:rStyle w:val="Hypertextovodkaz"/>
          </w:rPr>
          <w:t>Možnosti intervence školního speciálního pedagoga v oblasti prevence výchovných obtíží</w:t>
        </w:r>
        <w:r w:rsidRPr="00B66E87">
          <w:rPr>
            <w:webHidden/>
          </w:rPr>
          <w:tab/>
        </w:r>
        <w:r w:rsidRPr="00B66E87">
          <w:rPr>
            <w:webHidden/>
          </w:rPr>
          <w:fldChar w:fldCharType="begin"/>
        </w:r>
        <w:r w:rsidRPr="00B66E87">
          <w:rPr>
            <w:webHidden/>
          </w:rPr>
          <w:instrText xml:space="preserve"> PAGEREF _Toc391935596 \h </w:instrText>
        </w:r>
        <w:r w:rsidRPr="00B66E87">
          <w:rPr>
            <w:webHidden/>
          </w:rPr>
        </w:r>
        <w:r w:rsidRPr="00B66E87">
          <w:rPr>
            <w:webHidden/>
          </w:rPr>
          <w:fldChar w:fldCharType="separate"/>
        </w:r>
        <w:r w:rsidR="008E5E00">
          <w:rPr>
            <w:webHidden/>
          </w:rPr>
          <w:t>90</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97" w:history="1">
        <w:r w:rsidRPr="00B66E87">
          <w:rPr>
            <w:rStyle w:val="Hypertextovodkaz"/>
            <w:i w:val="0"/>
          </w:rPr>
          <w:t>3.8.1</w:t>
        </w:r>
        <w:r w:rsidRPr="00B66E87">
          <w:rPr>
            <w:rFonts w:asciiTheme="minorHAnsi" w:hAnsiTheme="minorHAnsi" w:cstheme="minorBidi"/>
            <w:i w:val="0"/>
            <w:sz w:val="22"/>
            <w:szCs w:val="22"/>
          </w:rPr>
          <w:tab/>
        </w:r>
        <w:r w:rsidRPr="00B66E87">
          <w:rPr>
            <w:rStyle w:val="Hypertextovodkaz"/>
            <w:i w:val="0"/>
          </w:rPr>
          <w:t>Individuální intervence</w:t>
        </w:r>
        <w:r w:rsidRPr="00B66E87">
          <w:rPr>
            <w:i w:val="0"/>
            <w:webHidden/>
          </w:rPr>
          <w:tab/>
        </w:r>
        <w:r w:rsidRPr="00B66E87">
          <w:rPr>
            <w:i w:val="0"/>
            <w:webHidden/>
          </w:rPr>
          <w:fldChar w:fldCharType="begin"/>
        </w:r>
        <w:r w:rsidRPr="00B66E87">
          <w:rPr>
            <w:i w:val="0"/>
            <w:webHidden/>
          </w:rPr>
          <w:instrText xml:space="preserve"> PAGEREF _Toc391935597 \h </w:instrText>
        </w:r>
        <w:r w:rsidRPr="00B66E87">
          <w:rPr>
            <w:i w:val="0"/>
            <w:webHidden/>
          </w:rPr>
        </w:r>
        <w:r w:rsidRPr="00B66E87">
          <w:rPr>
            <w:i w:val="0"/>
            <w:webHidden/>
          </w:rPr>
          <w:fldChar w:fldCharType="separate"/>
        </w:r>
        <w:r w:rsidR="008E5E00">
          <w:rPr>
            <w:i w:val="0"/>
            <w:webHidden/>
          </w:rPr>
          <w:t>91</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598" w:history="1">
        <w:r w:rsidRPr="00B66E87">
          <w:rPr>
            <w:rStyle w:val="Hypertextovodkaz"/>
            <w:i w:val="0"/>
          </w:rPr>
          <w:t>3.8.2</w:t>
        </w:r>
        <w:r w:rsidRPr="00B66E87">
          <w:rPr>
            <w:rFonts w:asciiTheme="minorHAnsi" w:hAnsiTheme="minorHAnsi" w:cstheme="minorBidi"/>
            <w:i w:val="0"/>
            <w:sz w:val="22"/>
            <w:szCs w:val="22"/>
          </w:rPr>
          <w:tab/>
        </w:r>
        <w:r w:rsidRPr="00B66E87">
          <w:rPr>
            <w:rStyle w:val="Hypertextovodkaz"/>
            <w:i w:val="0"/>
          </w:rPr>
          <w:t>Skupinové intervence</w:t>
        </w:r>
        <w:r w:rsidRPr="00B66E87">
          <w:rPr>
            <w:i w:val="0"/>
            <w:webHidden/>
          </w:rPr>
          <w:tab/>
        </w:r>
        <w:r w:rsidRPr="00B66E87">
          <w:rPr>
            <w:i w:val="0"/>
            <w:webHidden/>
          </w:rPr>
          <w:fldChar w:fldCharType="begin"/>
        </w:r>
        <w:r w:rsidRPr="00B66E87">
          <w:rPr>
            <w:i w:val="0"/>
            <w:webHidden/>
          </w:rPr>
          <w:instrText xml:space="preserve"> PAGEREF _Toc391935598 \h </w:instrText>
        </w:r>
        <w:r w:rsidRPr="00B66E87">
          <w:rPr>
            <w:i w:val="0"/>
            <w:webHidden/>
          </w:rPr>
        </w:r>
        <w:r w:rsidRPr="00B66E87">
          <w:rPr>
            <w:i w:val="0"/>
            <w:webHidden/>
          </w:rPr>
          <w:fldChar w:fldCharType="separate"/>
        </w:r>
        <w:r w:rsidR="008E5E00">
          <w:rPr>
            <w:i w:val="0"/>
            <w:webHidden/>
          </w:rPr>
          <w:t>94</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599" w:history="1">
        <w:r w:rsidRPr="00B66E87">
          <w:rPr>
            <w:rStyle w:val="Hypertextovodkaz"/>
          </w:rPr>
          <w:t>3.9</w:t>
        </w:r>
        <w:r w:rsidRPr="00B66E87">
          <w:rPr>
            <w:rFonts w:asciiTheme="minorHAnsi" w:eastAsiaTheme="minorEastAsia" w:hAnsiTheme="minorHAnsi" w:cstheme="minorBidi"/>
            <w:sz w:val="22"/>
            <w:lang w:eastAsia="cs-CZ"/>
          </w:rPr>
          <w:tab/>
        </w:r>
        <w:r w:rsidRPr="00B66E87">
          <w:rPr>
            <w:rStyle w:val="Hypertextovodkaz"/>
          </w:rPr>
          <w:t>Spolupráce školního speciálního pedagoga s učiteli v oblasti prevence výchovných obtíží i intervenčních opatření</w:t>
        </w:r>
        <w:r w:rsidRPr="00B66E87">
          <w:rPr>
            <w:webHidden/>
          </w:rPr>
          <w:tab/>
        </w:r>
        <w:r w:rsidRPr="00B66E87">
          <w:rPr>
            <w:webHidden/>
          </w:rPr>
          <w:fldChar w:fldCharType="begin"/>
        </w:r>
        <w:r w:rsidRPr="00B66E87">
          <w:rPr>
            <w:webHidden/>
          </w:rPr>
          <w:instrText xml:space="preserve"> PAGEREF _Toc391935599 \h </w:instrText>
        </w:r>
        <w:r w:rsidRPr="00B66E87">
          <w:rPr>
            <w:webHidden/>
          </w:rPr>
        </w:r>
        <w:r w:rsidRPr="00B66E87">
          <w:rPr>
            <w:webHidden/>
          </w:rPr>
          <w:fldChar w:fldCharType="separate"/>
        </w:r>
        <w:r w:rsidR="008E5E00">
          <w:rPr>
            <w:webHidden/>
          </w:rPr>
          <w:t>97</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00" w:history="1">
        <w:r w:rsidRPr="00B66E87">
          <w:rPr>
            <w:rStyle w:val="Hypertextovodkaz"/>
          </w:rPr>
          <w:t>3.10</w:t>
        </w:r>
        <w:r w:rsidRPr="00B66E87">
          <w:rPr>
            <w:rFonts w:asciiTheme="minorHAnsi" w:eastAsiaTheme="minorEastAsia" w:hAnsiTheme="minorHAnsi" w:cstheme="minorBidi"/>
            <w:sz w:val="22"/>
            <w:lang w:eastAsia="cs-CZ"/>
          </w:rPr>
          <w:tab/>
        </w:r>
        <w:r w:rsidRPr="00B66E87">
          <w:rPr>
            <w:rStyle w:val="Hypertextovodkaz"/>
          </w:rPr>
          <w:t>Spolupráce školního speciálního pedagoga s rodiči v oblasti prevence výchovných obtíží i intervenčních opatření</w:t>
        </w:r>
        <w:r w:rsidRPr="00B66E87">
          <w:rPr>
            <w:webHidden/>
          </w:rPr>
          <w:tab/>
        </w:r>
        <w:r w:rsidRPr="00B66E87">
          <w:rPr>
            <w:webHidden/>
          </w:rPr>
          <w:fldChar w:fldCharType="begin"/>
        </w:r>
        <w:r w:rsidRPr="00B66E87">
          <w:rPr>
            <w:webHidden/>
          </w:rPr>
          <w:instrText xml:space="preserve"> PAGEREF _Toc391935600 \h </w:instrText>
        </w:r>
        <w:r w:rsidRPr="00B66E87">
          <w:rPr>
            <w:webHidden/>
          </w:rPr>
        </w:r>
        <w:r w:rsidRPr="00B66E87">
          <w:rPr>
            <w:webHidden/>
          </w:rPr>
          <w:fldChar w:fldCharType="separate"/>
        </w:r>
        <w:r w:rsidR="008E5E00">
          <w:rPr>
            <w:webHidden/>
          </w:rPr>
          <w:t>99</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01" w:history="1">
        <w:r w:rsidRPr="00B66E87">
          <w:rPr>
            <w:rStyle w:val="Hypertextovodkaz"/>
          </w:rPr>
          <w:t>3.11</w:t>
        </w:r>
        <w:r w:rsidRPr="00B66E87">
          <w:rPr>
            <w:rFonts w:asciiTheme="minorHAnsi" w:eastAsiaTheme="minorEastAsia" w:hAnsiTheme="minorHAnsi" w:cstheme="minorBidi"/>
            <w:sz w:val="22"/>
            <w:lang w:eastAsia="cs-CZ"/>
          </w:rPr>
          <w:tab/>
        </w:r>
        <w:r w:rsidRPr="00B66E87">
          <w:rPr>
            <w:rStyle w:val="Hypertextovodkaz"/>
          </w:rPr>
          <w:t>Další možnosti podpory řešení problémového chování žáků ze strany školního speciálního pedagoga</w:t>
        </w:r>
        <w:r w:rsidRPr="00B66E87">
          <w:rPr>
            <w:webHidden/>
          </w:rPr>
          <w:tab/>
        </w:r>
        <w:r w:rsidRPr="00B66E87">
          <w:rPr>
            <w:webHidden/>
          </w:rPr>
          <w:fldChar w:fldCharType="begin"/>
        </w:r>
        <w:r w:rsidRPr="00B66E87">
          <w:rPr>
            <w:webHidden/>
          </w:rPr>
          <w:instrText xml:space="preserve"> PAGEREF _Toc391935601 \h </w:instrText>
        </w:r>
        <w:r w:rsidRPr="00B66E87">
          <w:rPr>
            <w:webHidden/>
          </w:rPr>
        </w:r>
        <w:r w:rsidRPr="00B66E87">
          <w:rPr>
            <w:webHidden/>
          </w:rPr>
          <w:fldChar w:fldCharType="separate"/>
        </w:r>
        <w:r w:rsidR="008E5E00">
          <w:rPr>
            <w:webHidden/>
          </w:rPr>
          <w:t>101</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02" w:history="1">
        <w:r w:rsidRPr="00B66E87">
          <w:rPr>
            <w:rStyle w:val="Hypertextovodkaz"/>
            <w:i w:val="0"/>
          </w:rPr>
          <w:t>3.11.1</w:t>
        </w:r>
        <w:r w:rsidRPr="00B66E87">
          <w:rPr>
            <w:rFonts w:asciiTheme="minorHAnsi" w:hAnsiTheme="minorHAnsi" w:cstheme="minorBidi"/>
            <w:i w:val="0"/>
            <w:sz w:val="22"/>
            <w:szCs w:val="22"/>
          </w:rPr>
          <w:tab/>
        </w:r>
        <w:r w:rsidRPr="00B66E87">
          <w:rPr>
            <w:rStyle w:val="Hypertextovodkaz"/>
            <w:i w:val="0"/>
          </w:rPr>
          <w:t>Výchovné komise</w:t>
        </w:r>
        <w:r w:rsidRPr="00B66E87">
          <w:rPr>
            <w:i w:val="0"/>
            <w:webHidden/>
          </w:rPr>
          <w:tab/>
        </w:r>
        <w:r w:rsidRPr="00B66E87">
          <w:rPr>
            <w:i w:val="0"/>
            <w:webHidden/>
          </w:rPr>
          <w:fldChar w:fldCharType="begin"/>
        </w:r>
        <w:r w:rsidRPr="00B66E87">
          <w:rPr>
            <w:i w:val="0"/>
            <w:webHidden/>
          </w:rPr>
          <w:instrText xml:space="preserve"> PAGEREF _Toc391935602 \h </w:instrText>
        </w:r>
        <w:r w:rsidRPr="00B66E87">
          <w:rPr>
            <w:i w:val="0"/>
            <w:webHidden/>
          </w:rPr>
        </w:r>
        <w:r w:rsidRPr="00B66E87">
          <w:rPr>
            <w:i w:val="0"/>
            <w:webHidden/>
          </w:rPr>
          <w:fldChar w:fldCharType="separate"/>
        </w:r>
        <w:r w:rsidR="008E5E00">
          <w:rPr>
            <w:i w:val="0"/>
            <w:webHidden/>
          </w:rPr>
          <w:t>101</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03" w:history="1">
        <w:r w:rsidRPr="00B66E87">
          <w:rPr>
            <w:rStyle w:val="Hypertextovodkaz"/>
            <w:i w:val="0"/>
          </w:rPr>
          <w:t>3.11.2</w:t>
        </w:r>
        <w:r w:rsidRPr="00B66E87">
          <w:rPr>
            <w:rFonts w:asciiTheme="minorHAnsi" w:hAnsiTheme="minorHAnsi" w:cstheme="minorBidi"/>
            <w:i w:val="0"/>
            <w:sz w:val="22"/>
            <w:szCs w:val="22"/>
          </w:rPr>
          <w:tab/>
        </w:r>
        <w:r w:rsidRPr="00B66E87">
          <w:rPr>
            <w:rStyle w:val="Hypertextovodkaz"/>
            <w:i w:val="0"/>
          </w:rPr>
          <w:t>Případové konference</w:t>
        </w:r>
        <w:r w:rsidRPr="00B66E87">
          <w:rPr>
            <w:i w:val="0"/>
            <w:webHidden/>
          </w:rPr>
          <w:tab/>
        </w:r>
        <w:r w:rsidRPr="00B66E87">
          <w:rPr>
            <w:i w:val="0"/>
            <w:webHidden/>
          </w:rPr>
          <w:fldChar w:fldCharType="begin"/>
        </w:r>
        <w:r w:rsidRPr="00B66E87">
          <w:rPr>
            <w:i w:val="0"/>
            <w:webHidden/>
          </w:rPr>
          <w:instrText xml:space="preserve"> PAGEREF _Toc391935603 \h </w:instrText>
        </w:r>
        <w:r w:rsidRPr="00B66E87">
          <w:rPr>
            <w:i w:val="0"/>
            <w:webHidden/>
          </w:rPr>
        </w:r>
        <w:r w:rsidRPr="00B66E87">
          <w:rPr>
            <w:i w:val="0"/>
            <w:webHidden/>
          </w:rPr>
          <w:fldChar w:fldCharType="separate"/>
        </w:r>
        <w:r w:rsidR="008E5E00">
          <w:rPr>
            <w:i w:val="0"/>
            <w:webHidden/>
          </w:rPr>
          <w:t>101</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04" w:history="1">
        <w:r w:rsidRPr="00B66E87">
          <w:rPr>
            <w:rStyle w:val="Hypertextovodkaz"/>
            <w:i w:val="0"/>
          </w:rPr>
          <w:t>3.11.3</w:t>
        </w:r>
        <w:r w:rsidRPr="00B66E87">
          <w:rPr>
            <w:rFonts w:asciiTheme="minorHAnsi" w:hAnsiTheme="minorHAnsi" w:cstheme="minorBidi"/>
            <w:i w:val="0"/>
            <w:sz w:val="22"/>
            <w:szCs w:val="22"/>
          </w:rPr>
          <w:tab/>
        </w:r>
        <w:r w:rsidRPr="00B66E87">
          <w:rPr>
            <w:rStyle w:val="Hypertextovodkaz"/>
            <w:i w:val="0"/>
          </w:rPr>
          <w:t>Mediace ve školství</w:t>
        </w:r>
        <w:r w:rsidRPr="00B66E87">
          <w:rPr>
            <w:i w:val="0"/>
            <w:webHidden/>
          </w:rPr>
          <w:tab/>
        </w:r>
        <w:r w:rsidRPr="00B66E87">
          <w:rPr>
            <w:i w:val="0"/>
            <w:webHidden/>
          </w:rPr>
          <w:fldChar w:fldCharType="begin"/>
        </w:r>
        <w:r w:rsidRPr="00B66E87">
          <w:rPr>
            <w:i w:val="0"/>
            <w:webHidden/>
          </w:rPr>
          <w:instrText xml:space="preserve"> PAGEREF _Toc391935604 \h </w:instrText>
        </w:r>
        <w:r w:rsidRPr="00B66E87">
          <w:rPr>
            <w:i w:val="0"/>
            <w:webHidden/>
          </w:rPr>
        </w:r>
        <w:r w:rsidRPr="00B66E87">
          <w:rPr>
            <w:i w:val="0"/>
            <w:webHidden/>
          </w:rPr>
          <w:fldChar w:fldCharType="separate"/>
        </w:r>
        <w:r w:rsidR="008E5E00">
          <w:rPr>
            <w:i w:val="0"/>
            <w:webHidden/>
          </w:rPr>
          <w:t>102</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05" w:history="1">
        <w:r w:rsidRPr="00B66E87">
          <w:rPr>
            <w:rStyle w:val="Hypertextovodkaz"/>
          </w:rPr>
          <w:t>3.12</w:t>
        </w:r>
        <w:r w:rsidRPr="00B66E87">
          <w:rPr>
            <w:rFonts w:asciiTheme="minorHAnsi" w:eastAsiaTheme="minorEastAsia" w:hAnsiTheme="minorHAnsi" w:cstheme="minorBidi"/>
            <w:sz w:val="22"/>
            <w:lang w:eastAsia="cs-CZ"/>
          </w:rPr>
          <w:tab/>
        </w:r>
        <w:r w:rsidRPr="00B66E87">
          <w:rPr>
            <w:rStyle w:val="Hypertextovodkaz"/>
          </w:rPr>
          <w:t>Tematická metodická zpráva č. 3 a č. 4 věnovaná rizikovému chování</w:t>
        </w:r>
        <w:r w:rsidRPr="00B66E87">
          <w:rPr>
            <w:webHidden/>
          </w:rPr>
          <w:tab/>
        </w:r>
        <w:r w:rsidRPr="00B66E87">
          <w:rPr>
            <w:webHidden/>
          </w:rPr>
          <w:fldChar w:fldCharType="begin"/>
        </w:r>
        <w:r w:rsidRPr="00B66E87">
          <w:rPr>
            <w:webHidden/>
          </w:rPr>
          <w:instrText xml:space="preserve"> PAGEREF _Toc391935605 \h </w:instrText>
        </w:r>
        <w:r w:rsidRPr="00B66E87">
          <w:rPr>
            <w:webHidden/>
          </w:rPr>
        </w:r>
        <w:r w:rsidRPr="00B66E87">
          <w:rPr>
            <w:webHidden/>
          </w:rPr>
          <w:fldChar w:fldCharType="separate"/>
        </w:r>
        <w:r w:rsidR="008E5E00">
          <w:rPr>
            <w:webHidden/>
          </w:rPr>
          <w:t>102</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06" w:history="1">
        <w:r w:rsidRPr="00B66E87">
          <w:rPr>
            <w:rStyle w:val="Hypertextovodkaz"/>
          </w:rPr>
          <w:t>3.13</w:t>
        </w:r>
        <w:r w:rsidRPr="00B66E87">
          <w:rPr>
            <w:rFonts w:asciiTheme="minorHAnsi" w:eastAsiaTheme="minorEastAsia" w:hAnsiTheme="minorHAnsi" w:cstheme="minorBidi"/>
            <w:sz w:val="22"/>
            <w:lang w:eastAsia="cs-CZ"/>
          </w:rPr>
          <w:tab/>
        </w:r>
        <w:r w:rsidRPr="00B66E87">
          <w:rPr>
            <w:rStyle w:val="Hypertextovodkaz"/>
          </w:rPr>
          <w:t>Závěr</w:t>
        </w:r>
        <w:r w:rsidRPr="00B66E87">
          <w:rPr>
            <w:webHidden/>
          </w:rPr>
          <w:tab/>
        </w:r>
        <w:r w:rsidRPr="00B66E87">
          <w:rPr>
            <w:webHidden/>
          </w:rPr>
          <w:fldChar w:fldCharType="begin"/>
        </w:r>
        <w:r w:rsidRPr="00B66E87">
          <w:rPr>
            <w:webHidden/>
          </w:rPr>
          <w:instrText xml:space="preserve"> PAGEREF _Toc391935606 \h </w:instrText>
        </w:r>
        <w:r w:rsidRPr="00B66E87">
          <w:rPr>
            <w:webHidden/>
          </w:rPr>
        </w:r>
        <w:r w:rsidRPr="00B66E87">
          <w:rPr>
            <w:webHidden/>
          </w:rPr>
          <w:fldChar w:fldCharType="separate"/>
        </w:r>
        <w:r w:rsidR="008E5E00">
          <w:rPr>
            <w:webHidden/>
          </w:rPr>
          <w:t>103</w:t>
        </w:r>
        <w:r w:rsidRPr="00B66E87">
          <w:rPr>
            <w:webHidden/>
          </w:rPr>
          <w:fldChar w:fldCharType="end"/>
        </w:r>
      </w:hyperlink>
    </w:p>
    <w:p w:rsidR="00B66E87" w:rsidRPr="00B66E87" w:rsidRDefault="00B66E87">
      <w:pPr>
        <w:pStyle w:val="Obsah1"/>
        <w:rPr>
          <w:rFonts w:asciiTheme="minorHAnsi" w:eastAsiaTheme="minorEastAsia" w:hAnsiTheme="minorHAnsi" w:cstheme="minorBidi"/>
          <w:b w:val="0"/>
          <w:caps w:val="0"/>
          <w:lang w:eastAsia="cs-CZ"/>
        </w:rPr>
      </w:pPr>
      <w:hyperlink w:anchor="_Toc391935607" w:history="1">
        <w:r w:rsidRPr="00B66E87">
          <w:rPr>
            <w:rStyle w:val="Hypertextovodkaz"/>
          </w:rPr>
          <w:t>4</w:t>
        </w:r>
        <w:r w:rsidRPr="00B66E87">
          <w:rPr>
            <w:rFonts w:asciiTheme="minorHAnsi" w:eastAsiaTheme="minorEastAsia" w:hAnsiTheme="minorHAnsi" w:cstheme="minorBidi"/>
            <w:b w:val="0"/>
            <w:caps w:val="0"/>
            <w:lang w:eastAsia="cs-CZ"/>
          </w:rPr>
          <w:tab/>
        </w:r>
        <w:r w:rsidRPr="00B66E87">
          <w:rPr>
            <w:rStyle w:val="Hypertextovodkaz"/>
          </w:rPr>
          <w:t>Individuální vzdělávání plán</w:t>
        </w:r>
        <w:r w:rsidRPr="00B66E87">
          <w:rPr>
            <w:webHidden/>
          </w:rPr>
          <w:tab/>
        </w:r>
        <w:r w:rsidRPr="00B66E87">
          <w:rPr>
            <w:webHidden/>
          </w:rPr>
          <w:fldChar w:fldCharType="begin"/>
        </w:r>
        <w:r w:rsidRPr="00B66E87">
          <w:rPr>
            <w:webHidden/>
          </w:rPr>
          <w:instrText xml:space="preserve"> PAGEREF _Toc391935607 \h </w:instrText>
        </w:r>
        <w:r w:rsidRPr="00B66E87">
          <w:rPr>
            <w:webHidden/>
          </w:rPr>
        </w:r>
        <w:r w:rsidRPr="00B66E87">
          <w:rPr>
            <w:webHidden/>
          </w:rPr>
          <w:fldChar w:fldCharType="separate"/>
        </w:r>
        <w:r w:rsidR="008E5E00">
          <w:rPr>
            <w:webHidden/>
          </w:rPr>
          <w:t>120</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08" w:history="1">
        <w:r w:rsidRPr="00B66E87">
          <w:rPr>
            <w:rStyle w:val="Hypertextovodkaz"/>
          </w:rPr>
          <w:t>4.1</w:t>
        </w:r>
        <w:r w:rsidRPr="00B66E87">
          <w:rPr>
            <w:rFonts w:asciiTheme="minorHAnsi" w:eastAsiaTheme="minorEastAsia" w:hAnsiTheme="minorHAnsi" w:cstheme="minorBidi"/>
            <w:sz w:val="22"/>
            <w:lang w:eastAsia="cs-CZ"/>
          </w:rPr>
          <w:tab/>
        </w:r>
        <w:r w:rsidRPr="00B66E87">
          <w:rPr>
            <w:rStyle w:val="Hypertextovodkaz"/>
          </w:rPr>
          <w:t>Úvod</w:t>
        </w:r>
        <w:r w:rsidRPr="00B66E87">
          <w:rPr>
            <w:webHidden/>
          </w:rPr>
          <w:tab/>
        </w:r>
        <w:r w:rsidRPr="00B66E87">
          <w:rPr>
            <w:webHidden/>
          </w:rPr>
          <w:fldChar w:fldCharType="begin"/>
        </w:r>
        <w:r w:rsidRPr="00B66E87">
          <w:rPr>
            <w:webHidden/>
          </w:rPr>
          <w:instrText xml:space="preserve"> PAGEREF _Toc391935608 \h </w:instrText>
        </w:r>
        <w:r w:rsidRPr="00B66E87">
          <w:rPr>
            <w:webHidden/>
          </w:rPr>
        </w:r>
        <w:r w:rsidRPr="00B66E87">
          <w:rPr>
            <w:webHidden/>
          </w:rPr>
          <w:fldChar w:fldCharType="separate"/>
        </w:r>
        <w:r w:rsidR="008E5E00">
          <w:rPr>
            <w:webHidden/>
          </w:rPr>
          <w:t>120</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09" w:history="1">
        <w:r w:rsidRPr="00B66E87">
          <w:rPr>
            <w:rStyle w:val="Hypertextovodkaz"/>
          </w:rPr>
          <w:t>4.2</w:t>
        </w:r>
        <w:r w:rsidRPr="00B66E87">
          <w:rPr>
            <w:rFonts w:asciiTheme="minorHAnsi" w:eastAsiaTheme="minorEastAsia" w:hAnsiTheme="minorHAnsi" w:cstheme="minorBidi"/>
            <w:sz w:val="22"/>
            <w:lang w:eastAsia="cs-CZ"/>
          </w:rPr>
          <w:tab/>
        </w:r>
        <w:r w:rsidRPr="00B66E87">
          <w:rPr>
            <w:rStyle w:val="Hypertextovodkaz"/>
          </w:rPr>
          <w:t>Legislativní zakotvení IVP v ČR</w:t>
        </w:r>
        <w:r w:rsidRPr="00B66E87">
          <w:rPr>
            <w:webHidden/>
          </w:rPr>
          <w:tab/>
        </w:r>
        <w:r w:rsidRPr="00B66E87">
          <w:rPr>
            <w:webHidden/>
          </w:rPr>
          <w:fldChar w:fldCharType="begin"/>
        </w:r>
        <w:r w:rsidRPr="00B66E87">
          <w:rPr>
            <w:webHidden/>
          </w:rPr>
          <w:instrText xml:space="preserve"> PAGEREF _Toc391935609 \h </w:instrText>
        </w:r>
        <w:r w:rsidRPr="00B66E87">
          <w:rPr>
            <w:webHidden/>
          </w:rPr>
        </w:r>
        <w:r w:rsidRPr="00B66E87">
          <w:rPr>
            <w:webHidden/>
          </w:rPr>
          <w:fldChar w:fldCharType="separate"/>
        </w:r>
        <w:r w:rsidR="008E5E00">
          <w:rPr>
            <w:webHidden/>
          </w:rPr>
          <w:t>120</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10" w:history="1">
        <w:r w:rsidRPr="00B66E87">
          <w:rPr>
            <w:rStyle w:val="Hypertextovodkaz"/>
          </w:rPr>
          <w:t>4.3</w:t>
        </w:r>
        <w:r w:rsidRPr="00B66E87">
          <w:rPr>
            <w:rFonts w:asciiTheme="minorHAnsi" w:eastAsiaTheme="minorEastAsia" w:hAnsiTheme="minorHAnsi" w:cstheme="minorBidi"/>
            <w:sz w:val="22"/>
            <w:lang w:eastAsia="cs-CZ"/>
          </w:rPr>
          <w:tab/>
        </w:r>
        <w:r w:rsidRPr="00B66E87">
          <w:rPr>
            <w:rStyle w:val="Hypertextovodkaz"/>
          </w:rPr>
          <w:t>Individuální vzdělávací plán (IVP)</w:t>
        </w:r>
        <w:r w:rsidRPr="00B66E87">
          <w:rPr>
            <w:webHidden/>
          </w:rPr>
          <w:tab/>
        </w:r>
        <w:r w:rsidRPr="00B66E87">
          <w:rPr>
            <w:webHidden/>
          </w:rPr>
          <w:fldChar w:fldCharType="begin"/>
        </w:r>
        <w:r w:rsidRPr="00B66E87">
          <w:rPr>
            <w:webHidden/>
          </w:rPr>
          <w:instrText xml:space="preserve"> PAGEREF _Toc391935610 \h </w:instrText>
        </w:r>
        <w:r w:rsidRPr="00B66E87">
          <w:rPr>
            <w:webHidden/>
          </w:rPr>
        </w:r>
        <w:r w:rsidRPr="00B66E87">
          <w:rPr>
            <w:webHidden/>
          </w:rPr>
          <w:fldChar w:fldCharType="separate"/>
        </w:r>
        <w:r w:rsidR="008E5E00">
          <w:rPr>
            <w:webHidden/>
          </w:rPr>
          <w:t>124</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11" w:history="1">
        <w:r w:rsidRPr="00B66E87">
          <w:rPr>
            <w:rStyle w:val="Hypertextovodkaz"/>
            <w:i w:val="0"/>
          </w:rPr>
          <w:t>4.3.1</w:t>
        </w:r>
        <w:r w:rsidRPr="00B66E87">
          <w:rPr>
            <w:rFonts w:asciiTheme="minorHAnsi" w:hAnsiTheme="minorHAnsi" w:cstheme="minorBidi"/>
            <w:i w:val="0"/>
            <w:sz w:val="22"/>
            <w:szCs w:val="22"/>
          </w:rPr>
          <w:tab/>
        </w:r>
        <w:r w:rsidRPr="00B66E87">
          <w:rPr>
            <w:rStyle w:val="Hypertextovodkaz"/>
            <w:i w:val="0"/>
          </w:rPr>
          <w:t>Role školských poradenských zařízení při tvorbě, realizaci a hodnocení IVP</w:t>
        </w:r>
        <w:r w:rsidRPr="00B66E87">
          <w:rPr>
            <w:i w:val="0"/>
            <w:webHidden/>
          </w:rPr>
          <w:tab/>
        </w:r>
        <w:r w:rsidRPr="00B66E87">
          <w:rPr>
            <w:i w:val="0"/>
            <w:webHidden/>
          </w:rPr>
          <w:fldChar w:fldCharType="begin"/>
        </w:r>
        <w:r w:rsidRPr="00B66E87">
          <w:rPr>
            <w:i w:val="0"/>
            <w:webHidden/>
          </w:rPr>
          <w:instrText xml:space="preserve"> PAGEREF _Toc391935611 \h </w:instrText>
        </w:r>
        <w:r w:rsidRPr="00B66E87">
          <w:rPr>
            <w:i w:val="0"/>
            <w:webHidden/>
          </w:rPr>
        </w:r>
        <w:r w:rsidRPr="00B66E87">
          <w:rPr>
            <w:i w:val="0"/>
            <w:webHidden/>
          </w:rPr>
          <w:fldChar w:fldCharType="separate"/>
        </w:r>
        <w:r w:rsidR="008E5E00">
          <w:rPr>
            <w:i w:val="0"/>
            <w:webHidden/>
          </w:rPr>
          <w:t>125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12" w:history="1">
        <w:r w:rsidRPr="00B66E87">
          <w:rPr>
            <w:rStyle w:val="Hypertextovodkaz"/>
            <w:i w:val="0"/>
          </w:rPr>
          <w:t>4.3.2</w:t>
        </w:r>
        <w:r w:rsidRPr="00B66E87">
          <w:rPr>
            <w:rFonts w:asciiTheme="minorHAnsi" w:hAnsiTheme="minorHAnsi" w:cstheme="minorBidi"/>
            <w:i w:val="0"/>
            <w:sz w:val="22"/>
            <w:szCs w:val="22"/>
          </w:rPr>
          <w:tab/>
        </w:r>
        <w:r w:rsidRPr="00B66E87">
          <w:rPr>
            <w:rStyle w:val="Hypertextovodkaz"/>
            <w:i w:val="0"/>
          </w:rPr>
          <w:t>Role třídního učitele při tvorbě, realizaci a hodnocení IVP</w:t>
        </w:r>
        <w:r w:rsidRPr="00B66E87">
          <w:rPr>
            <w:i w:val="0"/>
            <w:webHidden/>
          </w:rPr>
          <w:tab/>
        </w:r>
        <w:r w:rsidRPr="00B66E87">
          <w:rPr>
            <w:i w:val="0"/>
            <w:webHidden/>
          </w:rPr>
          <w:fldChar w:fldCharType="begin"/>
        </w:r>
        <w:r w:rsidRPr="00B66E87">
          <w:rPr>
            <w:i w:val="0"/>
            <w:webHidden/>
          </w:rPr>
          <w:instrText xml:space="preserve"> PAGEREF _Toc391935612 \h </w:instrText>
        </w:r>
        <w:r w:rsidRPr="00B66E87">
          <w:rPr>
            <w:i w:val="0"/>
            <w:webHidden/>
          </w:rPr>
        </w:r>
        <w:r w:rsidRPr="00B66E87">
          <w:rPr>
            <w:i w:val="0"/>
            <w:webHidden/>
          </w:rPr>
          <w:fldChar w:fldCharType="separate"/>
        </w:r>
        <w:r w:rsidR="008E5E00">
          <w:rPr>
            <w:i w:val="0"/>
            <w:webHidden/>
          </w:rPr>
          <w:t>127</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13" w:history="1">
        <w:r w:rsidRPr="00B66E87">
          <w:rPr>
            <w:rStyle w:val="Hypertextovodkaz"/>
            <w:i w:val="0"/>
          </w:rPr>
          <w:t>4.3.3</w:t>
        </w:r>
        <w:r w:rsidRPr="00B66E87">
          <w:rPr>
            <w:rFonts w:asciiTheme="minorHAnsi" w:hAnsiTheme="minorHAnsi" w:cstheme="minorBidi"/>
            <w:i w:val="0"/>
            <w:sz w:val="22"/>
            <w:szCs w:val="22"/>
          </w:rPr>
          <w:tab/>
        </w:r>
        <w:r w:rsidRPr="00B66E87">
          <w:rPr>
            <w:rStyle w:val="Hypertextovodkaz"/>
            <w:i w:val="0"/>
          </w:rPr>
          <w:t>Role rodičů</w:t>
        </w:r>
        <w:r w:rsidRPr="00B66E87">
          <w:rPr>
            <w:i w:val="0"/>
            <w:webHidden/>
          </w:rPr>
          <w:tab/>
        </w:r>
        <w:r w:rsidRPr="00B66E87">
          <w:rPr>
            <w:i w:val="0"/>
            <w:webHidden/>
          </w:rPr>
          <w:fldChar w:fldCharType="begin"/>
        </w:r>
        <w:r w:rsidRPr="00B66E87">
          <w:rPr>
            <w:i w:val="0"/>
            <w:webHidden/>
          </w:rPr>
          <w:instrText xml:space="preserve"> PAGEREF _Toc391935613 \h </w:instrText>
        </w:r>
        <w:r w:rsidRPr="00B66E87">
          <w:rPr>
            <w:i w:val="0"/>
            <w:webHidden/>
          </w:rPr>
        </w:r>
        <w:r w:rsidRPr="00B66E87">
          <w:rPr>
            <w:i w:val="0"/>
            <w:webHidden/>
          </w:rPr>
          <w:fldChar w:fldCharType="separate"/>
        </w:r>
        <w:r w:rsidR="008E5E00">
          <w:rPr>
            <w:i w:val="0"/>
            <w:webHidden/>
          </w:rPr>
          <w:t>129</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14" w:history="1">
        <w:r w:rsidRPr="00B66E87">
          <w:rPr>
            <w:rStyle w:val="Hypertextovodkaz"/>
            <w:i w:val="0"/>
          </w:rPr>
          <w:t>4.3.4</w:t>
        </w:r>
        <w:r w:rsidRPr="00B66E87">
          <w:rPr>
            <w:rFonts w:asciiTheme="minorHAnsi" w:hAnsiTheme="minorHAnsi" w:cstheme="minorBidi"/>
            <w:i w:val="0"/>
            <w:sz w:val="22"/>
            <w:szCs w:val="22"/>
          </w:rPr>
          <w:tab/>
        </w:r>
        <w:r w:rsidRPr="00B66E87">
          <w:rPr>
            <w:rStyle w:val="Hypertextovodkaz"/>
            <w:i w:val="0"/>
          </w:rPr>
          <w:t>Role školních speciálních specialistů při tvorbě IVP</w:t>
        </w:r>
        <w:r w:rsidRPr="00B66E87">
          <w:rPr>
            <w:i w:val="0"/>
            <w:webHidden/>
          </w:rPr>
          <w:tab/>
        </w:r>
        <w:r w:rsidRPr="00B66E87">
          <w:rPr>
            <w:i w:val="0"/>
            <w:webHidden/>
          </w:rPr>
          <w:fldChar w:fldCharType="begin"/>
        </w:r>
        <w:r w:rsidRPr="00B66E87">
          <w:rPr>
            <w:i w:val="0"/>
            <w:webHidden/>
          </w:rPr>
          <w:instrText xml:space="preserve"> PAGEREF _Toc391935614 \h </w:instrText>
        </w:r>
        <w:r w:rsidRPr="00B66E87">
          <w:rPr>
            <w:i w:val="0"/>
            <w:webHidden/>
          </w:rPr>
        </w:r>
        <w:r w:rsidRPr="00B66E87">
          <w:rPr>
            <w:i w:val="0"/>
            <w:webHidden/>
          </w:rPr>
          <w:fldChar w:fldCharType="separate"/>
        </w:r>
        <w:r w:rsidR="008E5E00">
          <w:rPr>
            <w:i w:val="0"/>
            <w:webHidden/>
          </w:rPr>
          <w:t>130</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15" w:history="1">
        <w:r w:rsidRPr="00B66E87">
          <w:rPr>
            <w:rStyle w:val="Hypertextovodkaz"/>
          </w:rPr>
          <w:t>4.4</w:t>
        </w:r>
        <w:r w:rsidRPr="00B66E87">
          <w:rPr>
            <w:rFonts w:asciiTheme="minorHAnsi" w:eastAsiaTheme="minorEastAsia" w:hAnsiTheme="minorHAnsi" w:cstheme="minorBidi"/>
            <w:sz w:val="22"/>
            <w:lang w:eastAsia="cs-CZ"/>
          </w:rPr>
          <w:tab/>
        </w:r>
        <w:r w:rsidRPr="00B66E87">
          <w:rPr>
            <w:rStyle w:val="Hypertextovodkaz"/>
          </w:rPr>
          <w:t>Vytváření, realizace a hodnocení individuálního vzdělávacího plánu</w:t>
        </w:r>
        <w:r w:rsidRPr="00B66E87">
          <w:rPr>
            <w:webHidden/>
          </w:rPr>
          <w:tab/>
        </w:r>
        <w:r w:rsidRPr="00B66E87">
          <w:rPr>
            <w:webHidden/>
          </w:rPr>
          <w:fldChar w:fldCharType="begin"/>
        </w:r>
        <w:r w:rsidRPr="00B66E87">
          <w:rPr>
            <w:webHidden/>
          </w:rPr>
          <w:instrText xml:space="preserve"> PAGEREF _Toc391935615 \h </w:instrText>
        </w:r>
        <w:r w:rsidRPr="00B66E87">
          <w:rPr>
            <w:webHidden/>
          </w:rPr>
        </w:r>
        <w:r w:rsidRPr="00B66E87">
          <w:rPr>
            <w:webHidden/>
          </w:rPr>
          <w:fldChar w:fldCharType="separate"/>
        </w:r>
        <w:r w:rsidR="008E5E00">
          <w:rPr>
            <w:webHidden/>
          </w:rPr>
          <w:t>133</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16" w:history="1">
        <w:r w:rsidRPr="00B66E87">
          <w:rPr>
            <w:rStyle w:val="Hypertextovodkaz"/>
          </w:rPr>
          <w:t>4.5</w:t>
        </w:r>
        <w:r w:rsidRPr="00B66E87">
          <w:rPr>
            <w:rFonts w:asciiTheme="minorHAnsi" w:eastAsiaTheme="minorEastAsia" w:hAnsiTheme="minorHAnsi" w:cstheme="minorBidi"/>
            <w:sz w:val="22"/>
            <w:lang w:eastAsia="cs-CZ"/>
          </w:rPr>
          <w:tab/>
        </w:r>
        <w:r w:rsidRPr="00B66E87">
          <w:rPr>
            <w:rStyle w:val="Hypertextovodkaz"/>
          </w:rPr>
          <w:t>Kritická místa při tvorbě a využívání IVP ve škole</w:t>
        </w:r>
        <w:r w:rsidRPr="00B66E87">
          <w:rPr>
            <w:webHidden/>
          </w:rPr>
          <w:tab/>
        </w:r>
        <w:r w:rsidRPr="00B66E87">
          <w:rPr>
            <w:webHidden/>
          </w:rPr>
          <w:fldChar w:fldCharType="begin"/>
        </w:r>
        <w:r w:rsidRPr="00B66E87">
          <w:rPr>
            <w:webHidden/>
          </w:rPr>
          <w:instrText xml:space="preserve"> PAGEREF _Toc391935616 \h </w:instrText>
        </w:r>
        <w:r w:rsidRPr="00B66E87">
          <w:rPr>
            <w:webHidden/>
          </w:rPr>
        </w:r>
        <w:r w:rsidRPr="00B66E87">
          <w:rPr>
            <w:webHidden/>
          </w:rPr>
          <w:fldChar w:fldCharType="separate"/>
        </w:r>
        <w:r w:rsidR="008E5E00">
          <w:rPr>
            <w:webHidden/>
          </w:rPr>
          <w:t>134</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17" w:history="1">
        <w:r w:rsidRPr="00B66E87">
          <w:rPr>
            <w:rStyle w:val="Hypertextovodkaz"/>
            <w:i w:val="0"/>
          </w:rPr>
          <w:t>4.5.1</w:t>
        </w:r>
        <w:r w:rsidRPr="00B66E87">
          <w:rPr>
            <w:rFonts w:asciiTheme="minorHAnsi" w:hAnsiTheme="minorHAnsi" w:cstheme="minorBidi"/>
            <w:i w:val="0"/>
            <w:sz w:val="22"/>
            <w:szCs w:val="22"/>
          </w:rPr>
          <w:tab/>
        </w:r>
        <w:r w:rsidRPr="00B66E87">
          <w:rPr>
            <w:rStyle w:val="Hypertextovodkaz"/>
            <w:i w:val="0"/>
          </w:rPr>
          <w:t>Formálnost při tvorbě a užívání IVP</w:t>
        </w:r>
        <w:r w:rsidRPr="00B66E87">
          <w:rPr>
            <w:i w:val="0"/>
            <w:webHidden/>
          </w:rPr>
          <w:tab/>
        </w:r>
        <w:r w:rsidRPr="00B66E87">
          <w:rPr>
            <w:i w:val="0"/>
            <w:webHidden/>
          </w:rPr>
          <w:fldChar w:fldCharType="begin"/>
        </w:r>
        <w:r w:rsidRPr="00B66E87">
          <w:rPr>
            <w:i w:val="0"/>
            <w:webHidden/>
          </w:rPr>
          <w:instrText xml:space="preserve"> PAGEREF _Toc391935617 \h </w:instrText>
        </w:r>
        <w:r w:rsidRPr="00B66E87">
          <w:rPr>
            <w:i w:val="0"/>
            <w:webHidden/>
          </w:rPr>
        </w:r>
        <w:r w:rsidRPr="00B66E87">
          <w:rPr>
            <w:i w:val="0"/>
            <w:webHidden/>
          </w:rPr>
          <w:fldChar w:fldCharType="separate"/>
        </w:r>
        <w:r w:rsidR="008E5E00">
          <w:rPr>
            <w:i w:val="0"/>
            <w:webHidden/>
          </w:rPr>
          <w:t>134</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18" w:history="1">
        <w:r w:rsidRPr="00B66E87">
          <w:rPr>
            <w:rStyle w:val="Hypertextovodkaz"/>
            <w:i w:val="0"/>
          </w:rPr>
          <w:t>4.5.2</w:t>
        </w:r>
        <w:r w:rsidRPr="00B66E87">
          <w:rPr>
            <w:rFonts w:asciiTheme="minorHAnsi" w:hAnsiTheme="minorHAnsi" w:cstheme="minorBidi"/>
            <w:i w:val="0"/>
            <w:sz w:val="22"/>
            <w:szCs w:val="22"/>
          </w:rPr>
          <w:tab/>
        </w:r>
        <w:r w:rsidRPr="00B66E87">
          <w:rPr>
            <w:rStyle w:val="Hypertextovodkaz"/>
            <w:i w:val="0"/>
          </w:rPr>
          <w:t>Obtíže při sladění individuální potřeb a školního vzdělávacího plánu</w:t>
        </w:r>
        <w:r w:rsidRPr="00B66E87">
          <w:rPr>
            <w:i w:val="0"/>
            <w:webHidden/>
          </w:rPr>
          <w:tab/>
        </w:r>
        <w:r w:rsidRPr="00B66E87">
          <w:rPr>
            <w:i w:val="0"/>
            <w:webHidden/>
          </w:rPr>
          <w:fldChar w:fldCharType="begin"/>
        </w:r>
        <w:r w:rsidRPr="00B66E87">
          <w:rPr>
            <w:i w:val="0"/>
            <w:webHidden/>
          </w:rPr>
          <w:instrText xml:space="preserve"> PAGEREF _Toc391935618 \h </w:instrText>
        </w:r>
        <w:r w:rsidRPr="00B66E87">
          <w:rPr>
            <w:i w:val="0"/>
            <w:webHidden/>
          </w:rPr>
        </w:r>
        <w:r w:rsidRPr="00B66E87">
          <w:rPr>
            <w:i w:val="0"/>
            <w:webHidden/>
          </w:rPr>
          <w:fldChar w:fldCharType="separate"/>
        </w:r>
        <w:r w:rsidR="008E5E00">
          <w:rPr>
            <w:i w:val="0"/>
            <w:webHidden/>
          </w:rPr>
          <w:t>135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19" w:history="1">
        <w:r w:rsidRPr="00B66E87">
          <w:rPr>
            <w:rStyle w:val="Hypertextovodkaz"/>
            <w:i w:val="0"/>
          </w:rPr>
          <w:t>4.5.3</w:t>
        </w:r>
        <w:r w:rsidRPr="00B66E87">
          <w:rPr>
            <w:rFonts w:asciiTheme="minorHAnsi" w:hAnsiTheme="minorHAnsi" w:cstheme="minorBidi"/>
            <w:i w:val="0"/>
            <w:sz w:val="22"/>
            <w:szCs w:val="22"/>
          </w:rPr>
          <w:tab/>
        </w:r>
        <w:r w:rsidRPr="00B66E87">
          <w:rPr>
            <w:rStyle w:val="Hypertextovodkaz"/>
            <w:i w:val="0"/>
          </w:rPr>
          <w:t>Obtíže v zapojení všech subjektů důležitých při tvorbě, realizaci a hodnocení IVP</w:t>
        </w:r>
        <w:r w:rsidRPr="00B66E87">
          <w:rPr>
            <w:i w:val="0"/>
            <w:webHidden/>
          </w:rPr>
          <w:tab/>
        </w:r>
        <w:r w:rsidRPr="00B66E87">
          <w:rPr>
            <w:i w:val="0"/>
            <w:webHidden/>
          </w:rPr>
          <w:fldChar w:fldCharType="begin"/>
        </w:r>
        <w:r w:rsidRPr="00B66E87">
          <w:rPr>
            <w:i w:val="0"/>
            <w:webHidden/>
          </w:rPr>
          <w:instrText xml:space="preserve"> PAGEREF _Toc391935619 \h </w:instrText>
        </w:r>
        <w:r w:rsidRPr="00B66E87">
          <w:rPr>
            <w:i w:val="0"/>
            <w:webHidden/>
          </w:rPr>
        </w:r>
        <w:r w:rsidRPr="00B66E87">
          <w:rPr>
            <w:i w:val="0"/>
            <w:webHidden/>
          </w:rPr>
          <w:fldChar w:fldCharType="separate"/>
        </w:r>
        <w:r w:rsidR="008E5E00">
          <w:rPr>
            <w:i w:val="0"/>
            <w:webHidden/>
          </w:rPr>
          <w:t>135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20" w:history="1">
        <w:r w:rsidRPr="00B66E87">
          <w:rPr>
            <w:rStyle w:val="Hypertextovodkaz"/>
            <w:i w:val="0"/>
          </w:rPr>
          <w:t>4.5.4</w:t>
        </w:r>
        <w:r w:rsidRPr="00B66E87">
          <w:rPr>
            <w:rFonts w:asciiTheme="minorHAnsi" w:hAnsiTheme="minorHAnsi" w:cstheme="minorBidi"/>
            <w:i w:val="0"/>
            <w:sz w:val="22"/>
            <w:szCs w:val="22"/>
          </w:rPr>
          <w:tab/>
        </w:r>
        <w:r w:rsidRPr="00B66E87">
          <w:rPr>
            <w:rStyle w:val="Hypertextovodkaz"/>
            <w:i w:val="0"/>
          </w:rPr>
          <w:t>Dovednosti potřebné pro vytváření IVP</w:t>
        </w:r>
        <w:r w:rsidRPr="00B66E87">
          <w:rPr>
            <w:i w:val="0"/>
            <w:webHidden/>
          </w:rPr>
          <w:tab/>
        </w:r>
        <w:r w:rsidRPr="00B66E87">
          <w:rPr>
            <w:i w:val="0"/>
            <w:webHidden/>
          </w:rPr>
          <w:fldChar w:fldCharType="begin"/>
        </w:r>
        <w:r w:rsidRPr="00B66E87">
          <w:rPr>
            <w:i w:val="0"/>
            <w:webHidden/>
          </w:rPr>
          <w:instrText xml:space="preserve"> PAGEREF _Toc391935620 \h </w:instrText>
        </w:r>
        <w:r w:rsidRPr="00B66E87">
          <w:rPr>
            <w:i w:val="0"/>
            <w:webHidden/>
          </w:rPr>
        </w:r>
        <w:r w:rsidRPr="00B66E87">
          <w:rPr>
            <w:i w:val="0"/>
            <w:webHidden/>
          </w:rPr>
          <w:fldChar w:fldCharType="separate"/>
        </w:r>
        <w:r w:rsidR="008E5E00">
          <w:rPr>
            <w:i w:val="0"/>
            <w:webHidden/>
          </w:rPr>
          <w:t>135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21" w:history="1">
        <w:r w:rsidRPr="00B66E87">
          <w:rPr>
            <w:rStyle w:val="Hypertextovodkaz"/>
            <w:i w:val="0"/>
          </w:rPr>
          <w:t>4.5.5</w:t>
        </w:r>
        <w:r w:rsidRPr="00B66E87">
          <w:rPr>
            <w:rFonts w:asciiTheme="minorHAnsi" w:hAnsiTheme="minorHAnsi" w:cstheme="minorBidi"/>
            <w:i w:val="0"/>
            <w:sz w:val="22"/>
            <w:szCs w:val="22"/>
          </w:rPr>
          <w:tab/>
        </w:r>
        <w:r w:rsidRPr="00B66E87">
          <w:rPr>
            <w:rStyle w:val="Hypertextovodkaz"/>
            <w:i w:val="0"/>
          </w:rPr>
          <w:t>Nízké přesvědčení o užitečnosti IVP</w:t>
        </w:r>
        <w:r w:rsidRPr="00B66E87">
          <w:rPr>
            <w:i w:val="0"/>
            <w:webHidden/>
          </w:rPr>
          <w:tab/>
        </w:r>
        <w:r w:rsidRPr="00B66E87">
          <w:rPr>
            <w:i w:val="0"/>
            <w:webHidden/>
          </w:rPr>
          <w:fldChar w:fldCharType="begin"/>
        </w:r>
        <w:r w:rsidRPr="00B66E87">
          <w:rPr>
            <w:i w:val="0"/>
            <w:webHidden/>
          </w:rPr>
          <w:instrText xml:space="preserve"> PAGEREF _Toc391935621 \h </w:instrText>
        </w:r>
        <w:r w:rsidRPr="00B66E87">
          <w:rPr>
            <w:i w:val="0"/>
            <w:webHidden/>
          </w:rPr>
        </w:r>
        <w:r w:rsidRPr="00B66E87">
          <w:rPr>
            <w:i w:val="0"/>
            <w:webHidden/>
          </w:rPr>
          <w:fldChar w:fldCharType="separate"/>
        </w:r>
        <w:r w:rsidR="008E5E00">
          <w:rPr>
            <w:i w:val="0"/>
            <w:webHidden/>
          </w:rPr>
          <w:t>136</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22" w:history="1">
        <w:r w:rsidRPr="00B66E87">
          <w:rPr>
            <w:rStyle w:val="Hypertextovodkaz"/>
            <w:i w:val="0"/>
          </w:rPr>
          <w:t>4.5.6</w:t>
        </w:r>
        <w:r w:rsidRPr="00B66E87">
          <w:rPr>
            <w:rFonts w:asciiTheme="minorHAnsi" w:hAnsiTheme="minorHAnsi" w:cstheme="minorBidi"/>
            <w:i w:val="0"/>
            <w:sz w:val="22"/>
            <w:szCs w:val="22"/>
          </w:rPr>
          <w:tab/>
        </w:r>
        <w:r w:rsidRPr="00B66E87">
          <w:rPr>
            <w:rStyle w:val="Hypertextovodkaz"/>
            <w:i w:val="0"/>
          </w:rPr>
          <w:t>Otázka zapojení školních specialistů do práce s IVP</w:t>
        </w:r>
        <w:r w:rsidRPr="00B66E87">
          <w:rPr>
            <w:i w:val="0"/>
            <w:webHidden/>
          </w:rPr>
          <w:tab/>
        </w:r>
        <w:r w:rsidRPr="00B66E87">
          <w:rPr>
            <w:i w:val="0"/>
            <w:webHidden/>
          </w:rPr>
          <w:fldChar w:fldCharType="begin"/>
        </w:r>
        <w:r w:rsidRPr="00B66E87">
          <w:rPr>
            <w:i w:val="0"/>
            <w:webHidden/>
          </w:rPr>
          <w:instrText xml:space="preserve"> PAGEREF _Toc391935622 \h </w:instrText>
        </w:r>
        <w:r w:rsidRPr="00B66E87">
          <w:rPr>
            <w:i w:val="0"/>
            <w:webHidden/>
          </w:rPr>
        </w:r>
        <w:r w:rsidRPr="00B66E87">
          <w:rPr>
            <w:i w:val="0"/>
            <w:webHidden/>
          </w:rPr>
          <w:fldChar w:fldCharType="separate"/>
        </w:r>
        <w:r w:rsidR="008E5E00">
          <w:rPr>
            <w:i w:val="0"/>
            <w:webHidden/>
          </w:rPr>
          <w:t>136</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23" w:history="1">
        <w:r w:rsidRPr="00B66E87">
          <w:rPr>
            <w:rStyle w:val="Hypertextovodkaz"/>
          </w:rPr>
          <w:t>4.6</w:t>
        </w:r>
        <w:r w:rsidRPr="00B66E87">
          <w:rPr>
            <w:rFonts w:asciiTheme="minorHAnsi" w:eastAsiaTheme="minorEastAsia" w:hAnsiTheme="minorHAnsi" w:cstheme="minorBidi"/>
            <w:sz w:val="22"/>
            <w:lang w:eastAsia="cs-CZ"/>
          </w:rPr>
          <w:tab/>
        </w:r>
        <w:r w:rsidRPr="00B66E87">
          <w:rPr>
            <w:rStyle w:val="Hypertextovodkaz"/>
          </w:rPr>
          <w:t>Shrnutí metodických aspektů tvorby IVP</w:t>
        </w:r>
        <w:r w:rsidRPr="00B66E87">
          <w:rPr>
            <w:webHidden/>
          </w:rPr>
          <w:tab/>
        </w:r>
        <w:r w:rsidRPr="00B66E87">
          <w:rPr>
            <w:webHidden/>
          </w:rPr>
          <w:fldChar w:fldCharType="begin"/>
        </w:r>
        <w:r w:rsidRPr="00B66E87">
          <w:rPr>
            <w:webHidden/>
          </w:rPr>
          <w:instrText xml:space="preserve"> PAGEREF _Toc391935623 \h </w:instrText>
        </w:r>
        <w:r w:rsidRPr="00B66E87">
          <w:rPr>
            <w:webHidden/>
          </w:rPr>
        </w:r>
        <w:r w:rsidRPr="00B66E87">
          <w:rPr>
            <w:webHidden/>
          </w:rPr>
          <w:fldChar w:fldCharType="separate"/>
        </w:r>
        <w:r w:rsidR="008E5E00">
          <w:rPr>
            <w:webHidden/>
          </w:rPr>
          <w:t>137</w:t>
        </w:r>
        <w:r w:rsidRPr="00B66E87">
          <w:rPr>
            <w:webHidden/>
          </w:rPr>
          <w:fldChar w:fldCharType="end"/>
        </w:r>
      </w:hyperlink>
    </w:p>
    <w:p w:rsidR="00B66E87" w:rsidRPr="00B66E87" w:rsidRDefault="00B66E87">
      <w:pPr>
        <w:pStyle w:val="Obsah1"/>
        <w:rPr>
          <w:rFonts w:asciiTheme="minorHAnsi" w:eastAsiaTheme="minorEastAsia" w:hAnsiTheme="minorHAnsi" w:cstheme="minorBidi"/>
          <w:b w:val="0"/>
          <w:caps w:val="0"/>
          <w:lang w:eastAsia="cs-CZ"/>
        </w:rPr>
      </w:pPr>
      <w:hyperlink w:anchor="_Toc391935624" w:history="1">
        <w:r w:rsidRPr="00B66E87">
          <w:rPr>
            <w:rStyle w:val="Hypertextovodkaz"/>
          </w:rPr>
          <w:t>5</w:t>
        </w:r>
        <w:r w:rsidRPr="00B66E87">
          <w:rPr>
            <w:rFonts w:asciiTheme="minorHAnsi" w:eastAsiaTheme="minorEastAsia" w:hAnsiTheme="minorHAnsi" w:cstheme="minorBidi"/>
            <w:b w:val="0"/>
            <w:caps w:val="0"/>
            <w:lang w:eastAsia="cs-CZ"/>
          </w:rPr>
          <w:tab/>
        </w:r>
        <w:r w:rsidRPr="00B66E87">
          <w:rPr>
            <w:rStyle w:val="Hypertextovodkaz"/>
          </w:rPr>
          <w:t>Standardní činnosti při metodickém vedení učitelů školním speciálním pedagogem</w:t>
        </w:r>
        <w:r w:rsidRPr="00B66E87">
          <w:rPr>
            <w:webHidden/>
          </w:rPr>
          <w:tab/>
        </w:r>
        <w:r w:rsidRPr="00B66E87">
          <w:rPr>
            <w:webHidden/>
          </w:rPr>
          <w:fldChar w:fldCharType="begin"/>
        </w:r>
        <w:r w:rsidRPr="00B66E87">
          <w:rPr>
            <w:webHidden/>
          </w:rPr>
          <w:instrText xml:space="preserve"> PAGEREF _Toc391935624 \h </w:instrText>
        </w:r>
        <w:r w:rsidRPr="00B66E87">
          <w:rPr>
            <w:webHidden/>
          </w:rPr>
        </w:r>
        <w:r w:rsidRPr="00B66E87">
          <w:rPr>
            <w:webHidden/>
          </w:rPr>
          <w:fldChar w:fldCharType="separate"/>
        </w:r>
        <w:r w:rsidR="008E5E00">
          <w:rPr>
            <w:webHidden/>
          </w:rPr>
          <w:t>159</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25" w:history="1">
        <w:r w:rsidRPr="00B66E87">
          <w:rPr>
            <w:rStyle w:val="Hypertextovodkaz"/>
          </w:rPr>
          <w:t>5.1</w:t>
        </w:r>
        <w:r w:rsidRPr="00B66E87">
          <w:rPr>
            <w:rFonts w:asciiTheme="minorHAnsi" w:eastAsiaTheme="minorEastAsia" w:hAnsiTheme="minorHAnsi" w:cstheme="minorBidi"/>
            <w:sz w:val="22"/>
            <w:lang w:eastAsia="cs-CZ"/>
          </w:rPr>
          <w:tab/>
        </w:r>
        <w:r w:rsidRPr="00B66E87">
          <w:rPr>
            <w:rStyle w:val="Hypertextovodkaz"/>
          </w:rPr>
          <w:t>Úvod</w:t>
        </w:r>
        <w:r w:rsidRPr="00B66E87">
          <w:rPr>
            <w:webHidden/>
          </w:rPr>
          <w:tab/>
        </w:r>
        <w:r w:rsidRPr="00B66E87">
          <w:rPr>
            <w:webHidden/>
          </w:rPr>
          <w:fldChar w:fldCharType="begin"/>
        </w:r>
        <w:r w:rsidRPr="00B66E87">
          <w:rPr>
            <w:webHidden/>
          </w:rPr>
          <w:instrText xml:space="preserve"> PAGEREF _Toc391935625 \h </w:instrText>
        </w:r>
        <w:r w:rsidRPr="00B66E87">
          <w:rPr>
            <w:webHidden/>
          </w:rPr>
        </w:r>
        <w:r w:rsidRPr="00B66E87">
          <w:rPr>
            <w:webHidden/>
          </w:rPr>
          <w:fldChar w:fldCharType="separate"/>
        </w:r>
        <w:r w:rsidR="008E5E00">
          <w:rPr>
            <w:webHidden/>
          </w:rPr>
          <w:t>159</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26" w:history="1">
        <w:r w:rsidRPr="00B66E87">
          <w:rPr>
            <w:rStyle w:val="Hypertextovodkaz"/>
          </w:rPr>
          <w:t>5.2</w:t>
        </w:r>
        <w:r w:rsidRPr="00B66E87">
          <w:rPr>
            <w:rFonts w:asciiTheme="minorHAnsi" w:eastAsiaTheme="minorEastAsia" w:hAnsiTheme="minorHAnsi" w:cstheme="minorBidi"/>
            <w:sz w:val="22"/>
            <w:lang w:eastAsia="cs-CZ"/>
          </w:rPr>
          <w:tab/>
        </w:r>
        <w:r w:rsidRPr="00B66E87">
          <w:rPr>
            <w:rStyle w:val="Hypertextovodkaz"/>
          </w:rPr>
          <w:t>Současný stav problematiky</w:t>
        </w:r>
        <w:r w:rsidRPr="00B66E87">
          <w:rPr>
            <w:webHidden/>
          </w:rPr>
          <w:tab/>
        </w:r>
        <w:r w:rsidRPr="00B66E87">
          <w:rPr>
            <w:webHidden/>
          </w:rPr>
          <w:fldChar w:fldCharType="begin"/>
        </w:r>
        <w:r w:rsidRPr="00B66E87">
          <w:rPr>
            <w:webHidden/>
          </w:rPr>
          <w:instrText xml:space="preserve"> PAGEREF _Toc391935626 \h </w:instrText>
        </w:r>
        <w:r w:rsidRPr="00B66E87">
          <w:rPr>
            <w:webHidden/>
          </w:rPr>
        </w:r>
        <w:r w:rsidRPr="00B66E87">
          <w:rPr>
            <w:webHidden/>
          </w:rPr>
          <w:fldChar w:fldCharType="separate"/>
        </w:r>
        <w:r w:rsidR="008E5E00">
          <w:rPr>
            <w:webHidden/>
          </w:rPr>
          <w:t>159</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27" w:history="1">
        <w:r w:rsidRPr="00B66E87">
          <w:rPr>
            <w:rStyle w:val="Hypertextovodkaz"/>
          </w:rPr>
          <w:t>5.3</w:t>
        </w:r>
        <w:r w:rsidRPr="00B66E87">
          <w:rPr>
            <w:rFonts w:asciiTheme="minorHAnsi" w:eastAsiaTheme="minorEastAsia" w:hAnsiTheme="minorHAnsi" w:cstheme="minorBidi"/>
            <w:sz w:val="22"/>
            <w:lang w:eastAsia="cs-CZ"/>
          </w:rPr>
          <w:tab/>
        </w:r>
        <w:r w:rsidRPr="00B66E87">
          <w:rPr>
            <w:rStyle w:val="Hypertextovodkaz"/>
          </w:rPr>
          <w:t>Metodická podpora učitelů ze strany školních speciálních pedagogů v projektu RAMPS-VIP III</w:t>
        </w:r>
        <w:r w:rsidRPr="00B66E87">
          <w:rPr>
            <w:webHidden/>
          </w:rPr>
          <w:tab/>
        </w:r>
        <w:r w:rsidRPr="00B66E87">
          <w:rPr>
            <w:webHidden/>
          </w:rPr>
          <w:fldChar w:fldCharType="begin"/>
        </w:r>
        <w:r w:rsidRPr="00B66E87">
          <w:rPr>
            <w:webHidden/>
          </w:rPr>
          <w:instrText xml:space="preserve"> PAGEREF _Toc391935627 \h </w:instrText>
        </w:r>
        <w:r w:rsidRPr="00B66E87">
          <w:rPr>
            <w:webHidden/>
          </w:rPr>
        </w:r>
        <w:r w:rsidRPr="00B66E87">
          <w:rPr>
            <w:webHidden/>
          </w:rPr>
          <w:fldChar w:fldCharType="separate"/>
        </w:r>
        <w:r w:rsidR="008E5E00">
          <w:rPr>
            <w:webHidden/>
          </w:rPr>
          <w:t>160</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28" w:history="1">
        <w:r w:rsidRPr="00B66E87">
          <w:rPr>
            <w:rStyle w:val="Hypertextovodkaz"/>
          </w:rPr>
          <w:t>5.4</w:t>
        </w:r>
        <w:r w:rsidRPr="00B66E87">
          <w:rPr>
            <w:rFonts w:asciiTheme="minorHAnsi" w:eastAsiaTheme="minorEastAsia" w:hAnsiTheme="minorHAnsi" w:cstheme="minorBidi"/>
            <w:sz w:val="22"/>
            <w:lang w:eastAsia="cs-CZ"/>
          </w:rPr>
          <w:tab/>
        </w:r>
        <w:r w:rsidRPr="00B66E87">
          <w:rPr>
            <w:rStyle w:val="Hypertextovodkaz"/>
          </w:rPr>
          <w:t>Možnosti metodické podpory učitelů školním speciálním pedagogem</w:t>
        </w:r>
        <w:r w:rsidRPr="00B66E87">
          <w:rPr>
            <w:webHidden/>
          </w:rPr>
          <w:tab/>
        </w:r>
        <w:r w:rsidRPr="00B66E87">
          <w:rPr>
            <w:webHidden/>
          </w:rPr>
          <w:fldChar w:fldCharType="begin"/>
        </w:r>
        <w:r w:rsidRPr="00B66E87">
          <w:rPr>
            <w:webHidden/>
          </w:rPr>
          <w:instrText xml:space="preserve"> PAGEREF _Toc391935628 \h </w:instrText>
        </w:r>
        <w:r w:rsidRPr="00B66E87">
          <w:rPr>
            <w:webHidden/>
          </w:rPr>
        </w:r>
        <w:r w:rsidRPr="00B66E87">
          <w:rPr>
            <w:webHidden/>
          </w:rPr>
          <w:fldChar w:fldCharType="separate"/>
        </w:r>
        <w:r w:rsidR="008E5E00">
          <w:rPr>
            <w:webHidden/>
          </w:rPr>
          <w:t>161</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29" w:history="1">
        <w:r w:rsidRPr="00B66E87">
          <w:rPr>
            <w:rStyle w:val="Hypertextovodkaz"/>
            <w:i w:val="0"/>
          </w:rPr>
          <w:t>5.4.1</w:t>
        </w:r>
        <w:r w:rsidRPr="00B66E87">
          <w:rPr>
            <w:rFonts w:asciiTheme="minorHAnsi" w:hAnsiTheme="minorHAnsi" w:cstheme="minorBidi"/>
            <w:i w:val="0"/>
            <w:sz w:val="22"/>
            <w:szCs w:val="22"/>
          </w:rPr>
          <w:tab/>
        </w:r>
        <w:r w:rsidRPr="00B66E87">
          <w:rPr>
            <w:rStyle w:val="Hypertextovodkaz"/>
            <w:i w:val="0"/>
          </w:rPr>
          <w:t>Metodická podpora učitelů v oblasti výchovy a vzdělávání žáků s potřebou vyššího stupně pedagogické podpory a žáků se SVP</w:t>
        </w:r>
        <w:r w:rsidRPr="00B66E87">
          <w:rPr>
            <w:i w:val="0"/>
            <w:webHidden/>
          </w:rPr>
          <w:tab/>
        </w:r>
        <w:r w:rsidRPr="00B66E87">
          <w:rPr>
            <w:i w:val="0"/>
            <w:webHidden/>
          </w:rPr>
          <w:fldChar w:fldCharType="begin"/>
        </w:r>
        <w:r w:rsidRPr="00B66E87">
          <w:rPr>
            <w:i w:val="0"/>
            <w:webHidden/>
          </w:rPr>
          <w:instrText xml:space="preserve"> PAGEREF _Toc391935629 \h </w:instrText>
        </w:r>
        <w:r w:rsidRPr="00B66E87">
          <w:rPr>
            <w:i w:val="0"/>
            <w:webHidden/>
          </w:rPr>
        </w:r>
        <w:r w:rsidRPr="00B66E87">
          <w:rPr>
            <w:i w:val="0"/>
            <w:webHidden/>
          </w:rPr>
          <w:fldChar w:fldCharType="separate"/>
        </w:r>
        <w:r w:rsidR="008E5E00">
          <w:rPr>
            <w:i w:val="0"/>
            <w:webHidden/>
          </w:rPr>
          <w:t>162</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30" w:history="1">
        <w:r w:rsidRPr="00B66E87">
          <w:rPr>
            <w:rStyle w:val="Hypertextovodkaz"/>
            <w:i w:val="0"/>
          </w:rPr>
          <w:t>5.4.2</w:t>
        </w:r>
        <w:r w:rsidRPr="00B66E87">
          <w:rPr>
            <w:rFonts w:asciiTheme="minorHAnsi" w:hAnsiTheme="minorHAnsi" w:cstheme="minorBidi"/>
            <w:i w:val="0"/>
            <w:sz w:val="22"/>
            <w:szCs w:val="22"/>
          </w:rPr>
          <w:tab/>
        </w:r>
        <w:r w:rsidRPr="00B66E87">
          <w:rPr>
            <w:rStyle w:val="Hypertextovodkaz"/>
            <w:i w:val="0"/>
          </w:rPr>
          <w:t>Metodická podpora učitelů v oblasti komunikace se zákonnými zástupci žáků</w:t>
        </w:r>
        <w:r w:rsidRPr="00B66E87">
          <w:rPr>
            <w:i w:val="0"/>
            <w:webHidden/>
          </w:rPr>
          <w:tab/>
        </w:r>
        <w:r w:rsidRPr="00B66E87">
          <w:rPr>
            <w:i w:val="0"/>
            <w:webHidden/>
          </w:rPr>
          <w:fldChar w:fldCharType="begin"/>
        </w:r>
        <w:r w:rsidRPr="00B66E87">
          <w:rPr>
            <w:i w:val="0"/>
            <w:webHidden/>
          </w:rPr>
          <w:instrText xml:space="preserve"> PAGEREF _Toc391935630 \h </w:instrText>
        </w:r>
        <w:r w:rsidRPr="00B66E87">
          <w:rPr>
            <w:i w:val="0"/>
            <w:webHidden/>
          </w:rPr>
        </w:r>
        <w:r w:rsidRPr="00B66E87">
          <w:rPr>
            <w:i w:val="0"/>
            <w:webHidden/>
          </w:rPr>
          <w:fldChar w:fldCharType="separate"/>
        </w:r>
        <w:r w:rsidR="008E5E00">
          <w:rPr>
            <w:i w:val="0"/>
            <w:webHidden/>
          </w:rPr>
          <w:t>164</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31" w:history="1">
        <w:r w:rsidRPr="00B66E87">
          <w:rPr>
            <w:rStyle w:val="Hypertextovodkaz"/>
            <w:i w:val="0"/>
          </w:rPr>
          <w:t>5.4.3</w:t>
        </w:r>
        <w:r w:rsidRPr="00B66E87">
          <w:rPr>
            <w:rFonts w:asciiTheme="minorHAnsi" w:hAnsiTheme="minorHAnsi" w:cstheme="minorBidi"/>
            <w:i w:val="0"/>
            <w:sz w:val="22"/>
            <w:szCs w:val="22"/>
          </w:rPr>
          <w:tab/>
        </w:r>
        <w:r w:rsidRPr="00B66E87">
          <w:rPr>
            <w:rStyle w:val="Hypertextovodkaz"/>
            <w:i w:val="0"/>
          </w:rPr>
          <w:t>Metodická podpora učitelů v oblasti komunikace s dalšími odborníky</w:t>
        </w:r>
        <w:r w:rsidRPr="00B66E87">
          <w:rPr>
            <w:i w:val="0"/>
            <w:webHidden/>
          </w:rPr>
          <w:tab/>
        </w:r>
        <w:r w:rsidRPr="00B66E87">
          <w:rPr>
            <w:i w:val="0"/>
            <w:webHidden/>
          </w:rPr>
          <w:fldChar w:fldCharType="begin"/>
        </w:r>
        <w:r w:rsidRPr="00B66E87">
          <w:rPr>
            <w:i w:val="0"/>
            <w:webHidden/>
          </w:rPr>
          <w:instrText xml:space="preserve"> PAGEREF _Toc391935631 \h </w:instrText>
        </w:r>
        <w:r w:rsidRPr="00B66E87">
          <w:rPr>
            <w:i w:val="0"/>
            <w:webHidden/>
          </w:rPr>
        </w:r>
        <w:r w:rsidRPr="00B66E87">
          <w:rPr>
            <w:i w:val="0"/>
            <w:webHidden/>
          </w:rPr>
          <w:fldChar w:fldCharType="separate"/>
        </w:r>
        <w:r w:rsidR="008E5E00">
          <w:rPr>
            <w:i w:val="0"/>
            <w:webHidden/>
          </w:rPr>
          <w:t>165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32" w:history="1">
        <w:r w:rsidRPr="00B66E87">
          <w:rPr>
            <w:rStyle w:val="Hypertextovodkaz"/>
            <w:i w:val="0"/>
          </w:rPr>
          <w:t>5.4.4</w:t>
        </w:r>
        <w:r w:rsidRPr="00B66E87">
          <w:rPr>
            <w:rFonts w:asciiTheme="minorHAnsi" w:hAnsiTheme="minorHAnsi" w:cstheme="minorBidi"/>
            <w:i w:val="0"/>
            <w:sz w:val="22"/>
            <w:szCs w:val="22"/>
          </w:rPr>
          <w:tab/>
        </w:r>
        <w:r w:rsidRPr="00B66E87">
          <w:rPr>
            <w:rStyle w:val="Hypertextovodkaz"/>
            <w:i w:val="0"/>
          </w:rPr>
          <w:t>Metodická podpora učitelů v oblasti povinné dokumentace a legislativy</w:t>
        </w:r>
        <w:r w:rsidRPr="00B66E87">
          <w:rPr>
            <w:i w:val="0"/>
            <w:webHidden/>
          </w:rPr>
          <w:tab/>
        </w:r>
        <w:r w:rsidRPr="00B66E87">
          <w:rPr>
            <w:i w:val="0"/>
            <w:webHidden/>
          </w:rPr>
          <w:fldChar w:fldCharType="begin"/>
        </w:r>
        <w:r w:rsidRPr="00B66E87">
          <w:rPr>
            <w:i w:val="0"/>
            <w:webHidden/>
          </w:rPr>
          <w:instrText xml:space="preserve"> PAGEREF _Toc391935632 \h </w:instrText>
        </w:r>
        <w:r w:rsidRPr="00B66E87">
          <w:rPr>
            <w:i w:val="0"/>
            <w:webHidden/>
          </w:rPr>
        </w:r>
        <w:r w:rsidRPr="00B66E87">
          <w:rPr>
            <w:i w:val="0"/>
            <w:webHidden/>
          </w:rPr>
          <w:fldChar w:fldCharType="separate"/>
        </w:r>
        <w:r w:rsidR="008E5E00">
          <w:rPr>
            <w:i w:val="0"/>
            <w:webHidden/>
          </w:rPr>
          <w:t>165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33" w:history="1">
        <w:r w:rsidRPr="00B66E87">
          <w:rPr>
            <w:rStyle w:val="Hypertextovodkaz"/>
            <w:i w:val="0"/>
          </w:rPr>
          <w:t>5.4.5</w:t>
        </w:r>
        <w:r w:rsidRPr="00B66E87">
          <w:rPr>
            <w:rFonts w:asciiTheme="minorHAnsi" w:hAnsiTheme="minorHAnsi" w:cstheme="minorBidi"/>
            <w:i w:val="0"/>
            <w:sz w:val="22"/>
            <w:szCs w:val="22"/>
          </w:rPr>
          <w:tab/>
        </w:r>
        <w:r w:rsidRPr="00B66E87">
          <w:rPr>
            <w:rStyle w:val="Hypertextovodkaz"/>
            <w:i w:val="0"/>
          </w:rPr>
          <w:t>Metodická podpora učitelů v oblasti dalšího vzdělávání</w:t>
        </w:r>
        <w:r w:rsidRPr="00B66E87">
          <w:rPr>
            <w:i w:val="0"/>
            <w:webHidden/>
          </w:rPr>
          <w:tab/>
        </w:r>
        <w:r w:rsidRPr="00B66E87">
          <w:rPr>
            <w:i w:val="0"/>
            <w:webHidden/>
          </w:rPr>
          <w:fldChar w:fldCharType="begin"/>
        </w:r>
        <w:r w:rsidRPr="00B66E87">
          <w:rPr>
            <w:i w:val="0"/>
            <w:webHidden/>
          </w:rPr>
          <w:instrText xml:space="preserve"> PAGEREF _Toc391935633 \h </w:instrText>
        </w:r>
        <w:r w:rsidRPr="00B66E87">
          <w:rPr>
            <w:i w:val="0"/>
            <w:webHidden/>
          </w:rPr>
        </w:r>
        <w:r w:rsidRPr="00B66E87">
          <w:rPr>
            <w:i w:val="0"/>
            <w:webHidden/>
          </w:rPr>
          <w:fldChar w:fldCharType="separate"/>
        </w:r>
        <w:r w:rsidR="008E5E00">
          <w:rPr>
            <w:i w:val="0"/>
            <w:webHidden/>
          </w:rPr>
          <w:t>165</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34" w:history="1">
        <w:r w:rsidRPr="00B66E87">
          <w:rPr>
            <w:rStyle w:val="Hypertextovodkaz"/>
          </w:rPr>
          <w:t>5.5</w:t>
        </w:r>
        <w:r w:rsidRPr="00B66E87">
          <w:rPr>
            <w:rFonts w:asciiTheme="minorHAnsi" w:eastAsiaTheme="minorEastAsia" w:hAnsiTheme="minorHAnsi" w:cstheme="minorBidi"/>
            <w:sz w:val="22"/>
            <w:lang w:eastAsia="cs-CZ"/>
          </w:rPr>
          <w:tab/>
        </w:r>
        <w:r w:rsidRPr="00B66E87">
          <w:rPr>
            <w:rStyle w:val="Hypertextovodkaz"/>
          </w:rPr>
          <w:t>Formy a obsahy metodického vedení učitelů školním speciálním pedagogem</w:t>
        </w:r>
        <w:r w:rsidRPr="00B66E87">
          <w:rPr>
            <w:webHidden/>
          </w:rPr>
          <w:tab/>
        </w:r>
        <w:r w:rsidRPr="00B66E87">
          <w:rPr>
            <w:webHidden/>
          </w:rPr>
          <w:fldChar w:fldCharType="begin"/>
        </w:r>
        <w:r w:rsidRPr="00B66E87">
          <w:rPr>
            <w:webHidden/>
          </w:rPr>
          <w:instrText xml:space="preserve"> PAGEREF _Toc391935634 \h </w:instrText>
        </w:r>
        <w:r w:rsidRPr="00B66E87">
          <w:rPr>
            <w:webHidden/>
          </w:rPr>
        </w:r>
        <w:r w:rsidRPr="00B66E87">
          <w:rPr>
            <w:webHidden/>
          </w:rPr>
          <w:fldChar w:fldCharType="separate"/>
        </w:r>
        <w:r w:rsidR="008E5E00">
          <w:rPr>
            <w:webHidden/>
          </w:rPr>
          <w:t>166</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35" w:history="1">
        <w:r w:rsidRPr="00B66E87">
          <w:rPr>
            <w:rStyle w:val="Hypertextovodkaz"/>
            <w:i w:val="0"/>
          </w:rPr>
          <w:t>5.5.1</w:t>
        </w:r>
        <w:r w:rsidRPr="00B66E87">
          <w:rPr>
            <w:rFonts w:asciiTheme="minorHAnsi" w:hAnsiTheme="minorHAnsi" w:cstheme="minorBidi"/>
            <w:i w:val="0"/>
            <w:sz w:val="22"/>
            <w:szCs w:val="22"/>
          </w:rPr>
          <w:tab/>
        </w:r>
        <w:r w:rsidRPr="00B66E87">
          <w:rPr>
            <w:rStyle w:val="Hypertextovodkaz"/>
            <w:i w:val="0"/>
          </w:rPr>
          <w:t>Konzultace školního speciálního pedagoga ve vztahu k cílovým skupinám</w:t>
        </w:r>
        <w:r w:rsidRPr="00B66E87">
          <w:rPr>
            <w:i w:val="0"/>
            <w:webHidden/>
          </w:rPr>
          <w:tab/>
        </w:r>
        <w:r w:rsidRPr="00B66E87">
          <w:rPr>
            <w:i w:val="0"/>
            <w:webHidden/>
          </w:rPr>
          <w:fldChar w:fldCharType="begin"/>
        </w:r>
        <w:r w:rsidRPr="00B66E87">
          <w:rPr>
            <w:i w:val="0"/>
            <w:webHidden/>
          </w:rPr>
          <w:instrText xml:space="preserve"> PAGEREF _Toc391935635 \h </w:instrText>
        </w:r>
        <w:r w:rsidRPr="00B66E87">
          <w:rPr>
            <w:i w:val="0"/>
            <w:webHidden/>
          </w:rPr>
        </w:r>
        <w:r w:rsidRPr="00B66E87">
          <w:rPr>
            <w:i w:val="0"/>
            <w:webHidden/>
          </w:rPr>
          <w:fldChar w:fldCharType="separate"/>
        </w:r>
        <w:r w:rsidR="008E5E00">
          <w:rPr>
            <w:i w:val="0"/>
            <w:webHidden/>
          </w:rPr>
          <w:t>166</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36" w:history="1">
        <w:r w:rsidRPr="00B66E87">
          <w:rPr>
            <w:rStyle w:val="Hypertextovodkaz"/>
            <w:i w:val="0"/>
          </w:rPr>
          <w:t>5.5.2</w:t>
        </w:r>
        <w:r w:rsidRPr="00B66E87">
          <w:rPr>
            <w:rFonts w:asciiTheme="minorHAnsi" w:hAnsiTheme="minorHAnsi" w:cstheme="minorBidi"/>
            <w:i w:val="0"/>
            <w:sz w:val="22"/>
            <w:szCs w:val="22"/>
          </w:rPr>
          <w:tab/>
        </w:r>
        <w:r w:rsidRPr="00B66E87">
          <w:rPr>
            <w:rStyle w:val="Hypertextovodkaz"/>
            <w:i w:val="0"/>
          </w:rPr>
          <w:t>Náslech</w:t>
        </w:r>
        <w:r w:rsidRPr="00B66E87">
          <w:rPr>
            <w:i w:val="0"/>
            <w:webHidden/>
          </w:rPr>
          <w:tab/>
        </w:r>
        <w:r w:rsidRPr="00B66E87">
          <w:rPr>
            <w:i w:val="0"/>
            <w:webHidden/>
          </w:rPr>
          <w:fldChar w:fldCharType="begin"/>
        </w:r>
        <w:r w:rsidRPr="00B66E87">
          <w:rPr>
            <w:i w:val="0"/>
            <w:webHidden/>
          </w:rPr>
          <w:instrText xml:space="preserve"> PAGEREF _Toc391935636 \h </w:instrText>
        </w:r>
        <w:r w:rsidRPr="00B66E87">
          <w:rPr>
            <w:i w:val="0"/>
            <w:webHidden/>
          </w:rPr>
        </w:r>
        <w:r w:rsidRPr="00B66E87">
          <w:rPr>
            <w:i w:val="0"/>
            <w:webHidden/>
          </w:rPr>
          <w:fldChar w:fldCharType="separate"/>
        </w:r>
        <w:r w:rsidR="008E5E00">
          <w:rPr>
            <w:i w:val="0"/>
            <w:webHidden/>
          </w:rPr>
          <w:t>168</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37" w:history="1">
        <w:r w:rsidRPr="00B66E87">
          <w:rPr>
            <w:rStyle w:val="Hypertextovodkaz"/>
          </w:rPr>
          <w:t>5.6</w:t>
        </w:r>
        <w:r w:rsidRPr="00B66E87">
          <w:rPr>
            <w:rFonts w:asciiTheme="minorHAnsi" w:eastAsiaTheme="minorEastAsia" w:hAnsiTheme="minorHAnsi" w:cstheme="minorBidi"/>
            <w:sz w:val="22"/>
            <w:lang w:eastAsia="cs-CZ"/>
          </w:rPr>
          <w:tab/>
        </w:r>
        <w:r w:rsidRPr="00B66E87">
          <w:rPr>
            <w:rStyle w:val="Hypertextovodkaz"/>
          </w:rPr>
          <w:t>Metodická podpora asistentů pedagoga školním speciálním pedagogem</w:t>
        </w:r>
        <w:r w:rsidRPr="00B66E87">
          <w:rPr>
            <w:webHidden/>
          </w:rPr>
          <w:tab/>
        </w:r>
        <w:r w:rsidRPr="00B66E87">
          <w:rPr>
            <w:webHidden/>
          </w:rPr>
          <w:fldChar w:fldCharType="begin"/>
        </w:r>
        <w:r w:rsidRPr="00B66E87">
          <w:rPr>
            <w:webHidden/>
          </w:rPr>
          <w:instrText xml:space="preserve"> PAGEREF _Toc391935637 \h </w:instrText>
        </w:r>
        <w:r w:rsidRPr="00B66E87">
          <w:rPr>
            <w:webHidden/>
          </w:rPr>
        </w:r>
        <w:r w:rsidRPr="00B66E87">
          <w:rPr>
            <w:webHidden/>
          </w:rPr>
          <w:fldChar w:fldCharType="separate"/>
        </w:r>
        <w:r w:rsidR="008E5E00">
          <w:rPr>
            <w:webHidden/>
          </w:rPr>
          <w:t>168</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38" w:history="1">
        <w:r w:rsidRPr="00B66E87">
          <w:rPr>
            <w:rStyle w:val="Hypertextovodkaz"/>
          </w:rPr>
          <w:t>5.7</w:t>
        </w:r>
        <w:r w:rsidRPr="00B66E87">
          <w:rPr>
            <w:rFonts w:asciiTheme="minorHAnsi" w:eastAsiaTheme="minorEastAsia" w:hAnsiTheme="minorHAnsi" w:cstheme="minorBidi"/>
            <w:sz w:val="22"/>
            <w:lang w:eastAsia="cs-CZ"/>
          </w:rPr>
          <w:tab/>
        </w:r>
        <w:r w:rsidRPr="00B66E87">
          <w:rPr>
            <w:rStyle w:val="Hypertextovodkaz"/>
          </w:rPr>
          <w:t>Závěr</w:t>
        </w:r>
        <w:r w:rsidRPr="00B66E87">
          <w:rPr>
            <w:webHidden/>
          </w:rPr>
          <w:tab/>
        </w:r>
        <w:r w:rsidRPr="00B66E87">
          <w:rPr>
            <w:webHidden/>
          </w:rPr>
          <w:fldChar w:fldCharType="begin"/>
        </w:r>
        <w:r w:rsidRPr="00B66E87">
          <w:rPr>
            <w:webHidden/>
          </w:rPr>
          <w:instrText xml:space="preserve"> PAGEREF _Toc391935638 \h </w:instrText>
        </w:r>
        <w:r w:rsidRPr="00B66E87">
          <w:rPr>
            <w:webHidden/>
          </w:rPr>
        </w:r>
        <w:r w:rsidRPr="00B66E87">
          <w:rPr>
            <w:webHidden/>
          </w:rPr>
          <w:fldChar w:fldCharType="separate"/>
        </w:r>
        <w:r w:rsidR="008E5E00">
          <w:rPr>
            <w:webHidden/>
          </w:rPr>
          <w:t>170</w:t>
        </w:r>
        <w:r w:rsidRPr="00B66E87">
          <w:rPr>
            <w:webHidden/>
          </w:rPr>
          <w:fldChar w:fldCharType="end"/>
        </w:r>
      </w:hyperlink>
    </w:p>
    <w:p w:rsidR="00B66E87" w:rsidRPr="00B66E87" w:rsidRDefault="00B66E87">
      <w:pPr>
        <w:pStyle w:val="Obsah1"/>
        <w:rPr>
          <w:rFonts w:asciiTheme="minorHAnsi" w:eastAsiaTheme="minorEastAsia" w:hAnsiTheme="minorHAnsi" w:cstheme="minorBidi"/>
          <w:b w:val="0"/>
          <w:caps w:val="0"/>
          <w:lang w:eastAsia="cs-CZ"/>
        </w:rPr>
      </w:pPr>
      <w:hyperlink w:anchor="_Toc391935639" w:history="1">
        <w:r w:rsidRPr="00B66E87">
          <w:rPr>
            <w:rStyle w:val="Hypertextovodkaz"/>
          </w:rPr>
          <w:t>6</w:t>
        </w:r>
        <w:r w:rsidRPr="00B66E87">
          <w:rPr>
            <w:rFonts w:asciiTheme="minorHAnsi" w:eastAsiaTheme="minorEastAsia" w:hAnsiTheme="minorHAnsi" w:cstheme="minorBidi"/>
            <w:b w:val="0"/>
            <w:caps w:val="0"/>
            <w:lang w:eastAsia="cs-CZ"/>
          </w:rPr>
          <w:tab/>
        </w:r>
        <w:r w:rsidRPr="00B66E87">
          <w:rPr>
            <w:rStyle w:val="Hypertextovodkaz"/>
          </w:rPr>
          <w:t>Dokumentace a formuláře pro jednotlivé oblasti práce školního speciálního pedagoga</w:t>
        </w:r>
        <w:r w:rsidRPr="00B66E87">
          <w:rPr>
            <w:webHidden/>
          </w:rPr>
          <w:tab/>
        </w:r>
        <w:r w:rsidRPr="00B66E87">
          <w:rPr>
            <w:webHidden/>
          </w:rPr>
          <w:fldChar w:fldCharType="begin"/>
        </w:r>
        <w:r w:rsidRPr="00B66E87">
          <w:rPr>
            <w:webHidden/>
          </w:rPr>
          <w:instrText xml:space="preserve"> PAGEREF _Toc391935639 \h </w:instrText>
        </w:r>
        <w:r w:rsidRPr="00B66E87">
          <w:rPr>
            <w:webHidden/>
          </w:rPr>
        </w:r>
        <w:r w:rsidRPr="00B66E87">
          <w:rPr>
            <w:webHidden/>
          </w:rPr>
          <w:fldChar w:fldCharType="separate"/>
        </w:r>
        <w:r w:rsidR="008E5E00">
          <w:rPr>
            <w:webHidden/>
          </w:rPr>
          <w:t>184</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40" w:history="1">
        <w:r w:rsidRPr="00B66E87">
          <w:rPr>
            <w:rStyle w:val="Hypertextovodkaz"/>
          </w:rPr>
          <w:t>6.1</w:t>
        </w:r>
        <w:r w:rsidRPr="00B66E87">
          <w:rPr>
            <w:rFonts w:asciiTheme="minorHAnsi" w:eastAsiaTheme="minorEastAsia" w:hAnsiTheme="minorHAnsi" w:cstheme="minorBidi"/>
            <w:sz w:val="22"/>
            <w:lang w:eastAsia="cs-CZ"/>
          </w:rPr>
          <w:tab/>
        </w:r>
        <w:r w:rsidRPr="00B66E87">
          <w:rPr>
            <w:rStyle w:val="Hypertextovodkaz"/>
          </w:rPr>
          <w:t>Úvod</w:t>
        </w:r>
        <w:r w:rsidRPr="00B66E87">
          <w:rPr>
            <w:webHidden/>
          </w:rPr>
          <w:tab/>
        </w:r>
        <w:r w:rsidRPr="00B66E87">
          <w:rPr>
            <w:webHidden/>
          </w:rPr>
          <w:fldChar w:fldCharType="begin"/>
        </w:r>
        <w:r w:rsidRPr="00B66E87">
          <w:rPr>
            <w:webHidden/>
          </w:rPr>
          <w:instrText xml:space="preserve"> PAGEREF _Toc391935640 \h </w:instrText>
        </w:r>
        <w:r w:rsidRPr="00B66E87">
          <w:rPr>
            <w:webHidden/>
          </w:rPr>
        </w:r>
        <w:r w:rsidRPr="00B66E87">
          <w:rPr>
            <w:webHidden/>
          </w:rPr>
          <w:fldChar w:fldCharType="separate"/>
        </w:r>
        <w:r w:rsidR="008E5E00">
          <w:rPr>
            <w:webHidden/>
          </w:rPr>
          <w:t>184</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41" w:history="1">
        <w:r w:rsidRPr="00B66E87">
          <w:rPr>
            <w:rStyle w:val="Hypertextovodkaz"/>
          </w:rPr>
          <w:t>6.2</w:t>
        </w:r>
        <w:r w:rsidRPr="00B66E87">
          <w:rPr>
            <w:rFonts w:asciiTheme="minorHAnsi" w:eastAsiaTheme="minorEastAsia" w:hAnsiTheme="minorHAnsi" w:cstheme="minorBidi"/>
            <w:sz w:val="22"/>
            <w:lang w:eastAsia="cs-CZ"/>
          </w:rPr>
          <w:tab/>
        </w:r>
        <w:r w:rsidRPr="00B66E87">
          <w:rPr>
            <w:rStyle w:val="Hypertextovodkaz"/>
          </w:rPr>
          <w:t>Legislativní východiska</w:t>
        </w:r>
        <w:r w:rsidRPr="00B66E87">
          <w:rPr>
            <w:webHidden/>
          </w:rPr>
          <w:tab/>
        </w:r>
        <w:r w:rsidRPr="00B66E87">
          <w:rPr>
            <w:webHidden/>
          </w:rPr>
          <w:fldChar w:fldCharType="begin"/>
        </w:r>
        <w:r w:rsidRPr="00B66E87">
          <w:rPr>
            <w:webHidden/>
          </w:rPr>
          <w:instrText xml:space="preserve"> PAGEREF _Toc391935641 \h </w:instrText>
        </w:r>
        <w:r w:rsidRPr="00B66E87">
          <w:rPr>
            <w:webHidden/>
          </w:rPr>
        </w:r>
        <w:r w:rsidRPr="00B66E87">
          <w:rPr>
            <w:webHidden/>
          </w:rPr>
          <w:fldChar w:fldCharType="separate"/>
        </w:r>
        <w:r w:rsidR="008E5E00">
          <w:rPr>
            <w:webHidden/>
          </w:rPr>
          <w:t>185</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42" w:history="1">
        <w:r w:rsidRPr="00B66E87">
          <w:rPr>
            <w:rStyle w:val="Hypertextovodkaz"/>
            <w:i w:val="0"/>
          </w:rPr>
          <w:t>6.2.1</w:t>
        </w:r>
        <w:r w:rsidRPr="00B66E87">
          <w:rPr>
            <w:rFonts w:asciiTheme="minorHAnsi" w:hAnsiTheme="minorHAnsi" w:cstheme="minorBidi"/>
            <w:i w:val="0"/>
            <w:sz w:val="22"/>
            <w:szCs w:val="22"/>
          </w:rPr>
          <w:tab/>
        </w:r>
        <w:r w:rsidRPr="00B66E87">
          <w:rPr>
            <w:rStyle w:val="Hypertextovodkaz"/>
            <w:i w:val="0"/>
          </w:rPr>
          <w:t>Přehled právních norem pro práci školního speciálního pedagoga</w:t>
        </w:r>
        <w:r w:rsidRPr="00B66E87">
          <w:rPr>
            <w:i w:val="0"/>
            <w:webHidden/>
          </w:rPr>
          <w:tab/>
        </w:r>
        <w:r w:rsidRPr="00B66E87">
          <w:rPr>
            <w:i w:val="0"/>
            <w:webHidden/>
          </w:rPr>
          <w:fldChar w:fldCharType="begin"/>
        </w:r>
        <w:r w:rsidRPr="00B66E87">
          <w:rPr>
            <w:i w:val="0"/>
            <w:webHidden/>
          </w:rPr>
          <w:instrText xml:space="preserve"> PAGEREF _Toc391935642 \h </w:instrText>
        </w:r>
        <w:r w:rsidRPr="00B66E87">
          <w:rPr>
            <w:i w:val="0"/>
            <w:webHidden/>
          </w:rPr>
        </w:r>
        <w:r w:rsidRPr="00B66E87">
          <w:rPr>
            <w:i w:val="0"/>
            <w:webHidden/>
          </w:rPr>
          <w:fldChar w:fldCharType="separate"/>
        </w:r>
        <w:r w:rsidR="008E5E00">
          <w:rPr>
            <w:i w:val="0"/>
            <w:webHidden/>
          </w:rPr>
          <w:t>185</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43" w:history="1">
        <w:r w:rsidRPr="00B66E87">
          <w:rPr>
            <w:rStyle w:val="Hypertextovodkaz"/>
            <w:i w:val="0"/>
          </w:rPr>
          <w:t>6.2.2 Standardní činnosti školního speciálního pedagoga</w:t>
        </w:r>
        <w:r w:rsidRPr="00B66E87">
          <w:rPr>
            <w:i w:val="0"/>
            <w:webHidden/>
          </w:rPr>
          <w:tab/>
        </w:r>
        <w:r w:rsidRPr="00B66E87">
          <w:rPr>
            <w:i w:val="0"/>
            <w:webHidden/>
          </w:rPr>
          <w:fldChar w:fldCharType="begin"/>
        </w:r>
        <w:r w:rsidRPr="00B66E87">
          <w:rPr>
            <w:i w:val="0"/>
            <w:webHidden/>
          </w:rPr>
          <w:instrText xml:space="preserve"> PAGEREF _Toc391935643 \h </w:instrText>
        </w:r>
        <w:r w:rsidRPr="00B66E87">
          <w:rPr>
            <w:i w:val="0"/>
            <w:webHidden/>
          </w:rPr>
        </w:r>
        <w:r w:rsidRPr="00B66E87">
          <w:rPr>
            <w:i w:val="0"/>
            <w:webHidden/>
          </w:rPr>
          <w:fldChar w:fldCharType="separate"/>
        </w:r>
        <w:r w:rsidR="008E5E00">
          <w:rPr>
            <w:i w:val="0"/>
            <w:webHidden/>
          </w:rPr>
          <w:t>186</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44" w:history="1">
        <w:r w:rsidRPr="00B66E87">
          <w:rPr>
            <w:rStyle w:val="Hypertextovodkaz"/>
            <w:i w:val="0"/>
          </w:rPr>
          <w:t>6.2.3 Etický kodex</w:t>
        </w:r>
        <w:r w:rsidRPr="00B66E87">
          <w:rPr>
            <w:i w:val="0"/>
            <w:webHidden/>
          </w:rPr>
          <w:tab/>
        </w:r>
        <w:r w:rsidRPr="00B66E87">
          <w:rPr>
            <w:i w:val="0"/>
            <w:webHidden/>
          </w:rPr>
          <w:fldChar w:fldCharType="begin"/>
        </w:r>
        <w:r w:rsidRPr="00B66E87">
          <w:rPr>
            <w:i w:val="0"/>
            <w:webHidden/>
          </w:rPr>
          <w:instrText xml:space="preserve"> PAGEREF _Toc391935644 \h </w:instrText>
        </w:r>
        <w:r w:rsidRPr="00B66E87">
          <w:rPr>
            <w:i w:val="0"/>
            <w:webHidden/>
          </w:rPr>
        </w:r>
        <w:r w:rsidRPr="00B66E87">
          <w:rPr>
            <w:i w:val="0"/>
            <w:webHidden/>
          </w:rPr>
          <w:fldChar w:fldCharType="separate"/>
        </w:r>
        <w:r w:rsidR="008E5E00">
          <w:rPr>
            <w:i w:val="0"/>
            <w:webHidden/>
          </w:rPr>
          <w:t>187</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45" w:history="1">
        <w:r w:rsidRPr="00B66E87">
          <w:rPr>
            <w:rStyle w:val="Hypertextovodkaz"/>
          </w:rPr>
          <w:t>6.3</w:t>
        </w:r>
        <w:r w:rsidRPr="00B66E87">
          <w:rPr>
            <w:rFonts w:asciiTheme="minorHAnsi" w:eastAsiaTheme="minorEastAsia" w:hAnsiTheme="minorHAnsi" w:cstheme="minorBidi"/>
            <w:sz w:val="22"/>
            <w:lang w:eastAsia="cs-CZ"/>
          </w:rPr>
          <w:tab/>
        </w:r>
        <w:r w:rsidRPr="00B66E87">
          <w:rPr>
            <w:rStyle w:val="Hypertextovodkaz"/>
          </w:rPr>
          <w:t>Formuláře pro školního speciálního pedagoga</w:t>
        </w:r>
        <w:r w:rsidRPr="00B66E87">
          <w:rPr>
            <w:webHidden/>
          </w:rPr>
          <w:tab/>
        </w:r>
        <w:r w:rsidRPr="00B66E87">
          <w:rPr>
            <w:webHidden/>
          </w:rPr>
          <w:fldChar w:fldCharType="begin"/>
        </w:r>
        <w:r w:rsidRPr="00B66E87">
          <w:rPr>
            <w:webHidden/>
          </w:rPr>
          <w:instrText xml:space="preserve"> PAGEREF _Toc391935645 \h </w:instrText>
        </w:r>
        <w:r w:rsidRPr="00B66E87">
          <w:rPr>
            <w:webHidden/>
          </w:rPr>
        </w:r>
        <w:r w:rsidRPr="00B66E87">
          <w:rPr>
            <w:webHidden/>
          </w:rPr>
          <w:fldChar w:fldCharType="separate"/>
        </w:r>
        <w:r w:rsidR="008E5E00">
          <w:rPr>
            <w:webHidden/>
          </w:rPr>
          <w:t>187</w:t>
        </w:r>
        <w:r w:rsidRPr="00B66E87">
          <w:rPr>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46" w:history="1">
        <w:r w:rsidRPr="00B66E87">
          <w:rPr>
            <w:rStyle w:val="Hypertextovodkaz"/>
            <w:i w:val="0"/>
          </w:rPr>
          <w:t>6.3.1</w:t>
        </w:r>
        <w:r w:rsidRPr="00B66E87">
          <w:rPr>
            <w:rFonts w:asciiTheme="minorHAnsi" w:hAnsiTheme="minorHAnsi" w:cstheme="minorBidi"/>
            <w:i w:val="0"/>
            <w:sz w:val="22"/>
            <w:szCs w:val="22"/>
          </w:rPr>
          <w:tab/>
        </w:r>
        <w:r w:rsidRPr="00B66E87">
          <w:rPr>
            <w:rStyle w:val="Hypertextovodkaz"/>
            <w:i w:val="0"/>
          </w:rPr>
          <w:t>Aktuální stav v oblasti vedení dokumentace a záměr metodického materiálu</w:t>
        </w:r>
        <w:r w:rsidRPr="00B66E87">
          <w:rPr>
            <w:i w:val="0"/>
            <w:webHidden/>
          </w:rPr>
          <w:tab/>
        </w:r>
        <w:r w:rsidRPr="00B66E87">
          <w:rPr>
            <w:i w:val="0"/>
            <w:webHidden/>
          </w:rPr>
          <w:fldChar w:fldCharType="begin"/>
        </w:r>
        <w:r w:rsidRPr="00B66E87">
          <w:rPr>
            <w:i w:val="0"/>
            <w:webHidden/>
          </w:rPr>
          <w:instrText xml:space="preserve"> PAGEREF _Toc391935646 \h </w:instrText>
        </w:r>
        <w:r w:rsidRPr="00B66E87">
          <w:rPr>
            <w:i w:val="0"/>
            <w:webHidden/>
          </w:rPr>
        </w:r>
        <w:r w:rsidRPr="00B66E87">
          <w:rPr>
            <w:i w:val="0"/>
            <w:webHidden/>
          </w:rPr>
          <w:fldChar w:fldCharType="separate"/>
        </w:r>
        <w:r w:rsidR="008E5E00">
          <w:rPr>
            <w:i w:val="0"/>
            <w:webHidden/>
          </w:rPr>
          <w:t>187</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47" w:history="1">
        <w:r w:rsidRPr="00B66E87">
          <w:rPr>
            <w:rStyle w:val="Hypertextovodkaz"/>
            <w:i w:val="0"/>
          </w:rPr>
          <w:t>6.3.2</w:t>
        </w:r>
        <w:r w:rsidRPr="00B66E87">
          <w:rPr>
            <w:rFonts w:asciiTheme="minorHAnsi" w:hAnsiTheme="minorHAnsi" w:cstheme="minorBidi"/>
            <w:i w:val="0"/>
            <w:sz w:val="22"/>
            <w:szCs w:val="22"/>
          </w:rPr>
          <w:tab/>
        </w:r>
        <w:r w:rsidRPr="00B66E87">
          <w:rPr>
            <w:rStyle w:val="Hypertextovodkaz"/>
            <w:i w:val="0"/>
          </w:rPr>
          <w:t>Informovaný souhlas</w:t>
        </w:r>
        <w:r w:rsidRPr="00B66E87">
          <w:rPr>
            <w:i w:val="0"/>
            <w:webHidden/>
          </w:rPr>
          <w:tab/>
        </w:r>
        <w:r w:rsidRPr="00B66E87">
          <w:rPr>
            <w:i w:val="0"/>
            <w:webHidden/>
          </w:rPr>
          <w:fldChar w:fldCharType="begin"/>
        </w:r>
        <w:r w:rsidRPr="00B66E87">
          <w:rPr>
            <w:i w:val="0"/>
            <w:webHidden/>
          </w:rPr>
          <w:instrText xml:space="preserve"> PAGEREF _Toc391935647 \h </w:instrText>
        </w:r>
        <w:r w:rsidRPr="00B66E87">
          <w:rPr>
            <w:i w:val="0"/>
            <w:webHidden/>
          </w:rPr>
        </w:r>
        <w:r w:rsidRPr="00B66E87">
          <w:rPr>
            <w:i w:val="0"/>
            <w:webHidden/>
          </w:rPr>
          <w:fldChar w:fldCharType="separate"/>
        </w:r>
        <w:r w:rsidR="008E5E00">
          <w:rPr>
            <w:i w:val="0"/>
            <w:webHidden/>
          </w:rPr>
          <w:t>188</w:t>
        </w:r>
        <w:r w:rsidRPr="00B66E87">
          <w:rPr>
            <w:i w:val="0"/>
            <w:webHidden/>
          </w:rPr>
          <w:fldChar w:fldCharType="end"/>
        </w:r>
      </w:hyperlink>
    </w:p>
    <w:p w:rsidR="00B66E87" w:rsidRPr="00B66E87" w:rsidRDefault="00B66E87">
      <w:pPr>
        <w:pStyle w:val="Obsah3"/>
        <w:rPr>
          <w:rFonts w:asciiTheme="minorHAnsi" w:hAnsiTheme="minorHAnsi" w:cstheme="minorBidi"/>
          <w:i w:val="0"/>
          <w:sz w:val="22"/>
          <w:szCs w:val="22"/>
        </w:rPr>
      </w:pPr>
      <w:hyperlink w:anchor="_Toc391935648" w:history="1">
        <w:r w:rsidRPr="00B66E87">
          <w:rPr>
            <w:rStyle w:val="Hypertextovodkaz"/>
            <w:i w:val="0"/>
          </w:rPr>
          <w:t>6.3.3</w:t>
        </w:r>
        <w:r w:rsidRPr="00B66E87">
          <w:rPr>
            <w:rFonts w:asciiTheme="minorHAnsi" w:hAnsiTheme="minorHAnsi" w:cstheme="minorBidi"/>
            <w:i w:val="0"/>
            <w:sz w:val="22"/>
            <w:szCs w:val="22"/>
          </w:rPr>
          <w:tab/>
        </w:r>
        <w:r w:rsidRPr="00B66E87">
          <w:rPr>
            <w:rStyle w:val="Hypertextovodkaz"/>
            <w:i w:val="0"/>
          </w:rPr>
          <w:t>Vybrané formuláře pro vedení dokumentace školního speciálního pedagoga</w:t>
        </w:r>
        <w:r w:rsidRPr="00B66E87">
          <w:rPr>
            <w:i w:val="0"/>
            <w:webHidden/>
          </w:rPr>
          <w:tab/>
        </w:r>
        <w:r w:rsidRPr="00B66E87">
          <w:rPr>
            <w:i w:val="0"/>
            <w:webHidden/>
          </w:rPr>
          <w:fldChar w:fldCharType="begin"/>
        </w:r>
        <w:r w:rsidRPr="00B66E87">
          <w:rPr>
            <w:i w:val="0"/>
            <w:webHidden/>
          </w:rPr>
          <w:instrText xml:space="preserve"> PAGEREF _Toc391935648 \h </w:instrText>
        </w:r>
        <w:r w:rsidRPr="00B66E87">
          <w:rPr>
            <w:i w:val="0"/>
            <w:webHidden/>
          </w:rPr>
        </w:r>
        <w:r w:rsidRPr="00B66E87">
          <w:rPr>
            <w:i w:val="0"/>
            <w:webHidden/>
          </w:rPr>
          <w:fldChar w:fldCharType="separate"/>
        </w:r>
        <w:r w:rsidR="008E5E00">
          <w:rPr>
            <w:i w:val="0"/>
            <w:webHidden/>
          </w:rPr>
          <w:t>190</w:t>
        </w:r>
        <w:r w:rsidRPr="00B66E87">
          <w:rPr>
            <w:i w:val="0"/>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49" w:history="1">
        <w:r w:rsidRPr="00B66E87">
          <w:rPr>
            <w:rStyle w:val="Hypertextovodkaz"/>
          </w:rPr>
          <w:t>6.4</w:t>
        </w:r>
        <w:r w:rsidRPr="00B66E87">
          <w:rPr>
            <w:rFonts w:asciiTheme="minorHAnsi" w:eastAsiaTheme="minorEastAsia" w:hAnsiTheme="minorHAnsi" w:cstheme="minorBidi"/>
            <w:sz w:val="22"/>
            <w:lang w:eastAsia="cs-CZ"/>
          </w:rPr>
          <w:tab/>
        </w:r>
        <w:r w:rsidRPr="00B66E87">
          <w:rPr>
            <w:rStyle w:val="Hypertextovodkaz"/>
          </w:rPr>
          <w:t>Písemná zpráva jako výstup z odborné činnosti školního speciálního pedagoga</w:t>
        </w:r>
        <w:r w:rsidRPr="00B66E87">
          <w:rPr>
            <w:webHidden/>
          </w:rPr>
          <w:tab/>
        </w:r>
        <w:r w:rsidRPr="00B66E87">
          <w:rPr>
            <w:webHidden/>
          </w:rPr>
          <w:fldChar w:fldCharType="begin"/>
        </w:r>
        <w:r w:rsidRPr="00B66E87">
          <w:rPr>
            <w:webHidden/>
          </w:rPr>
          <w:instrText xml:space="preserve"> PAGEREF _Toc391935649 \h </w:instrText>
        </w:r>
        <w:r w:rsidRPr="00B66E87">
          <w:rPr>
            <w:webHidden/>
          </w:rPr>
        </w:r>
        <w:r w:rsidRPr="00B66E87">
          <w:rPr>
            <w:webHidden/>
          </w:rPr>
          <w:fldChar w:fldCharType="separate"/>
        </w:r>
        <w:r w:rsidR="008E5E00">
          <w:rPr>
            <w:webHidden/>
          </w:rPr>
          <w:t>196</w:t>
        </w:r>
        <w:r w:rsidRPr="00B66E87">
          <w:rPr>
            <w:webHidden/>
          </w:rPr>
          <w:fldChar w:fldCharType="end"/>
        </w:r>
      </w:hyperlink>
    </w:p>
    <w:p w:rsidR="00B66E87" w:rsidRPr="00B66E87" w:rsidRDefault="00B66E87">
      <w:pPr>
        <w:pStyle w:val="Obsah2"/>
        <w:rPr>
          <w:rFonts w:asciiTheme="minorHAnsi" w:eastAsiaTheme="minorEastAsia" w:hAnsiTheme="minorHAnsi" w:cstheme="minorBidi"/>
          <w:sz w:val="22"/>
          <w:lang w:eastAsia="cs-CZ"/>
        </w:rPr>
      </w:pPr>
      <w:hyperlink w:anchor="_Toc391935650" w:history="1">
        <w:r w:rsidRPr="00B66E87">
          <w:rPr>
            <w:rStyle w:val="Hypertextovodkaz"/>
          </w:rPr>
          <w:t>6.5</w:t>
        </w:r>
        <w:r w:rsidRPr="00B66E87">
          <w:rPr>
            <w:rFonts w:asciiTheme="minorHAnsi" w:eastAsiaTheme="minorEastAsia" w:hAnsiTheme="minorHAnsi" w:cstheme="minorBidi"/>
            <w:sz w:val="22"/>
            <w:lang w:eastAsia="cs-CZ"/>
          </w:rPr>
          <w:tab/>
        </w:r>
        <w:r w:rsidRPr="00B66E87">
          <w:rPr>
            <w:rStyle w:val="Hypertextovodkaz"/>
          </w:rPr>
          <w:t>Závěr</w:t>
        </w:r>
        <w:r w:rsidRPr="00B66E87">
          <w:rPr>
            <w:webHidden/>
          </w:rPr>
          <w:tab/>
        </w:r>
        <w:r w:rsidRPr="00B66E87">
          <w:rPr>
            <w:webHidden/>
          </w:rPr>
          <w:fldChar w:fldCharType="begin"/>
        </w:r>
        <w:r w:rsidRPr="00B66E87">
          <w:rPr>
            <w:webHidden/>
          </w:rPr>
          <w:instrText xml:space="preserve"> PAGEREF _Toc391935650 \h </w:instrText>
        </w:r>
        <w:r w:rsidRPr="00B66E87">
          <w:rPr>
            <w:webHidden/>
          </w:rPr>
        </w:r>
        <w:r w:rsidRPr="00B66E87">
          <w:rPr>
            <w:webHidden/>
          </w:rPr>
          <w:fldChar w:fldCharType="separate"/>
        </w:r>
        <w:r w:rsidR="008E5E00">
          <w:rPr>
            <w:webHidden/>
          </w:rPr>
          <w:t>197</w:t>
        </w:r>
        <w:r w:rsidRPr="00B66E87">
          <w:rPr>
            <w:webHidden/>
          </w:rPr>
          <w:fldChar w:fldCharType="end"/>
        </w:r>
      </w:hyperlink>
    </w:p>
    <w:p w:rsidR="00B66E87" w:rsidRPr="00B66E87" w:rsidRDefault="00B66E87">
      <w:pPr>
        <w:pStyle w:val="Obsah1"/>
        <w:rPr>
          <w:rFonts w:asciiTheme="minorHAnsi" w:eastAsiaTheme="minorEastAsia" w:hAnsiTheme="minorHAnsi" w:cstheme="minorBidi"/>
          <w:b w:val="0"/>
          <w:caps w:val="0"/>
          <w:lang w:eastAsia="cs-CZ"/>
        </w:rPr>
      </w:pPr>
      <w:hyperlink w:anchor="_Toc391935651" w:history="1">
        <w:r w:rsidRPr="00B66E87">
          <w:rPr>
            <w:rStyle w:val="Hypertextovodkaz"/>
          </w:rPr>
          <w:t>Slovník použité terminologie</w:t>
        </w:r>
        <w:r w:rsidRPr="00B66E87">
          <w:rPr>
            <w:webHidden/>
          </w:rPr>
          <w:tab/>
        </w:r>
        <w:r w:rsidRPr="00B66E87">
          <w:rPr>
            <w:webHidden/>
          </w:rPr>
          <w:fldChar w:fldCharType="begin"/>
        </w:r>
        <w:r w:rsidRPr="00B66E87">
          <w:rPr>
            <w:webHidden/>
          </w:rPr>
          <w:instrText xml:space="preserve"> PAGEREF _Toc391935651 \h </w:instrText>
        </w:r>
        <w:r w:rsidRPr="00B66E87">
          <w:rPr>
            <w:webHidden/>
          </w:rPr>
        </w:r>
        <w:r w:rsidRPr="00B66E87">
          <w:rPr>
            <w:webHidden/>
          </w:rPr>
          <w:fldChar w:fldCharType="separate"/>
        </w:r>
        <w:r w:rsidR="008E5E00">
          <w:rPr>
            <w:webHidden/>
          </w:rPr>
          <w:t>225</w:t>
        </w:r>
        <w:r w:rsidRPr="00B66E87">
          <w:rPr>
            <w:webHidden/>
          </w:rPr>
          <w:fldChar w:fldCharType="end"/>
        </w:r>
      </w:hyperlink>
    </w:p>
    <w:p w:rsidR="00B66E87" w:rsidRPr="00B66E87" w:rsidRDefault="00B66E87">
      <w:pPr>
        <w:pStyle w:val="Obsah1"/>
        <w:rPr>
          <w:rFonts w:asciiTheme="minorHAnsi" w:eastAsiaTheme="minorEastAsia" w:hAnsiTheme="minorHAnsi" w:cstheme="minorBidi"/>
          <w:b w:val="0"/>
          <w:caps w:val="0"/>
          <w:lang w:eastAsia="cs-CZ"/>
        </w:rPr>
      </w:pPr>
      <w:hyperlink w:anchor="_Toc391935652" w:history="1">
        <w:r w:rsidRPr="00B66E87">
          <w:rPr>
            <w:rStyle w:val="Hypertextovodkaz"/>
          </w:rPr>
          <w:t>Použité zkratky</w:t>
        </w:r>
        <w:r w:rsidRPr="00B66E87">
          <w:rPr>
            <w:webHidden/>
          </w:rPr>
          <w:tab/>
        </w:r>
        <w:r w:rsidRPr="00B66E87">
          <w:rPr>
            <w:webHidden/>
          </w:rPr>
          <w:fldChar w:fldCharType="begin"/>
        </w:r>
        <w:r w:rsidRPr="00B66E87">
          <w:rPr>
            <w:webHidden/>
          </w:rPr>
          <w:instrText xml:space="preserve"> PAGEREF _Toc391935652 \h </w:instrText>
        </w:r>
        <w:r w:rsidRPr="00B66E87">
          <w:rPr>
            <w:webHidden/>
          </w:rPr>
        </w:r>
        <w:r w:rsidRPr="00B66E87">
          <w:rPr>
            <w:webHidden/>
          </w:rPr>
          <w:fldChar w:fldCharType="separate"/>
        </w:r>
        <w:r w:rsidR="008E5E00">
          <w:rPr>
            <w:webHidden/>
          </w:rPr>
          <w:t>227</w:t>
        </w:r>
        <w:r w:rsidRPr="00B66E87">
          <w:rPr>
            <w:webHidden/>
          </w:rPr>
          <w:fldChar w:fldCharType="end"/>
        </w:r>
      </w:hyperlink>
    </w:p>
    <w:p w:rsidR="00EC49F1" w:rsidRPr="00B66E87" w:rsidRDefault="009B7C7C" w:rsidP="00CC0A73">
      <w:pPr>
        <w:spacing w:before="60" w:after="0" w:line="240" w:lineRule="auto"/>
        <w:jc w:val="both"/>
        <w:rPr>
          <w:rFonts w:cs="Times New Roman"/>
          <w:b/>
          <w:sz w:val="20"/>
          <w:szCs w:val="20"/>
        </w:rPr>
      </w:pPr>
      <w:r w:rsidRPr="00B66E87">
        <w:rPr>
          <w:rFonts w:cs="Times New Roman"/>
          <w:b/>
          <w:sz w:val="20"/>
          <w:szCs w:val="20"/>
        </w:rPr>
        <w:fldChar w:fldCharType="end"/>
      </w:r>
    </w:p>
    <w:p w:rsidR="000E3D23" w:rsidRPr="00B66E87" w:rsidRDefault="00EC49F1">
      <w:pPr>
        <w:rPr>
          <w:rFonts w:cs="Times New Roman"/>
          <w:sz w:val="22"/>
        </w:rPr>
        <w:sectPr w:rsidR="000E3D23" w:rsidRPr="00B66E87" w:rsidSect="00FE1F78">
          <w:type w:val="continuous"/>
          <w:pgSz w:w="11906" w:h="16838"/>
          <w:pgMar w:top="124" w:right="1418" w:bottom="1560" w:left="1418" w:header="709" w:footer="0" w:gutter="0"/>
          <w:cols w:space="708"/>
          <w:docGrid w:linePitch="360"/>
        </w:sectPr>
      </w:pPr>
      <w:r w:rsidRPr="00B66E87">
        <w:rPr>
          <w:rFonts w:cs="Times New Roman"/>
          <w:sz w:val="22"/>
        </w:rPr>
        <w:br w:type="page"/>
      </w:r>
    </w:p>
    <w:p w:rsidR="00234C1C" w:rsidRPr="00855A48" w:rsidRDefault="00830118" w:rsidP="001B6D46">
      <w:pPr>
        <w:pStyle w:val="Nadpis1"/>
        <w:rPr>
          <w:rFonts w:cs="Times New Roman"/>
        </w:rPr>
      </w:pPr>
      <w:bookmarkStart w:id="0" w:name="_Toc388600392"/>
      <w:bookmarkStart w:id="1" w:name="_Toc391935543"/>
      <w:bookmarkEnd w:id="0"/>
      <w:r w:rsidRPr="00855A48">
        <w:rPr>
          <w:rFonts w:cs="Times New Roman"/>
        </w:rPr>
        <w:lastRenderedPageBreak/>
        <w:t xml:space="preserve">Model </w:t>
      </w:r>
      <w:r w:rsidRPr="00D061F7">
        <w:rPr>
          <w:rFonts w:cs="Times New Roman"/>
        </w:rPr>
        <w:t xml:space="preserve">péče </w:t>
      </w:r>
      <w:r w:rsidR="00D061F7" w:rsidRPr="00D061F7">
        <w:rPr>
          <w:rFonts w:cs="Times New Roman"/>
        </w:rPr>
        <w:t xml:space="preserve">– </w:t>
      </w:r>
      <w:r w:rsidRPr="00D061F7">
        <w:rPr>
          <w:rFonts w:cs="Times New Roman"/>
        </w:rPr>
        <w:t>od</w:t>
      </w:r>
      <w:r w:rsidRPr="00855A48">
        <w:rPr>
          <w:rFonts w:cs="Times New Roman"/>
        </w:rPr>
        <w:t xml:space="preserve"> žáků s identifikovanými speciálními vzdělávacími potřebami</w:t>
      </w:r>
      <w:r w:rsidR="000F6B50">
        <w:rPr>
          <w:rFonts w:cs="Times New Roman"/>
        </w:rPr>
        <w:t xml:space="preserve"> ke všem žákům</w:t>
      </w:r>
      <w:bookmarkEnd w:id="1"/>
    </w:p>
    <w:p w:rsidR="00234C1C" w:rsidRPr="00855A48" w:rsidRDefault="00234C1C" w:rsidP="004A18B5">
      <w:pPr>
        <w:spacing w:before="240" w:after="0" w:line="360" w:lineRule="auto"/>
        <w:ind w:left="426"/>
        <w:jc w:val="both"/>
        <w:rPr>
          <w:rFonts w:cs="Times New Roman"/>
          <w:b/>
          <w:i/>
          <w:szCs w:val="24"/>
        </w:rPr>
      </w:pPr>
      <w:r w:rsidRPr="00855A48">
        <w:rPr>
          <w:rFonts w:cs="Times New Roman"/>
          <w:b/>
          <w:i/>
          <w:szCs w:val="24"/>
        </w:rPr>
        <w:t xml:space="preserve">Anna Kucharská, Jana Mrázková </w:t>
      </w:r>
    </w:p>
    <w:p w:rsidR="004A18B5" w:rsidRPr="009643C6" w:rsidRDefault="004A18B5" w:rsidP="00511936">
      <w:pPr>
        <w:tabs>
          <w:tab w:val="left" w:pos="3969"/>
        </w:tabs>
        <w:spacing w:before="120" w:after="0" w:line="240" w:lineRule="auto"/>
        <w:ind w:left="425"/>
        <w:jc w:val="both"/>
        <w:rPr>
          <w:rFonts w:cs="Times New Roman"/>
          <w:i/>
          <w:sz w:val="20"/>
          <w:szCs w:val="20"/>
        </w:rPr>
      </w:pPr>
      <w:r w:rsidRPr="009643C6">
        <w:rPr>
          <w:rFonts w:cs="Times New Roman"/>
          <w:b/>
          <w:i/>
          <w:sz w:val="20"/>
          <w:szCs w:val="20"/>
        </w:rPr>
        <w:t xml:space="preserve">Anotace: </w:t>
      </w:r>
      <w:r w:rsidR="009643C6" w:rsidRPr="009643C6">
        <w:rPr>
          <w:rFonts w:cs="Times New Roman"/>
          <w:i/>
          <w:sz w:val="20"/>
          <w:szCs w:val="20"/>
        </w:rPr>
        <w:t xml:space="preserve">V úvodní kapitole </w:t>
      </w:r>
      <w:r w:rsidR="009643C6">
        <w:rPr>
          <w:rFonts w:cs="Times New Roman"/>
          <w:i/>
          <w:sz w:val="20"/>
          <w:szCs w:val="20"/>
        </w:rPr>
        <w:t>metodické zprávy č. 1 je představen projekt RAMPS-VIP III, zejména jeho větev školních poradenských pracovišť. Text seznamuje se složením skupiny školních speciálních pedagogů i jejich metodiků, postihuje jejich profesní obraz i východiska metodického vedení školních specialistů. Upozorňuje také na rámec, ve kterém se veškeré odborné poradenské služby odborníků školních poradenských pracovišť realizují –</w:t>
      </w:r>
      <w:r w:rsidR="00511936">
        <w:rPr>
          <w:rFonts w:cs="Times New Roman"/>
          <w:i/>
          <w:sz w:val="20"/>
          <w:szCs w:val="20"/>
        </w:rPr>
        <w:t xml:space="preserve"> </w:t>
      </w:r>
      <w:r w:rsidR="009643C6">
        <w:rPr>
          <w:rFonts w:cs="Times New Roman"/>
          <w:i/>
          <w:sz w:val="20"/>
          <w:szCs w:val="20"/>
        </w:rPr>
        <w:t>pro školního speciálního pedagoga je v současné době</w:t>
      </w:r>
      <w:r w:rsidR="00511936">
        <w:rPr>
          <w:rFonts w:cs="Times New Roman"/>
          <w:i/>
          <w:sz w:val="20"/>
          <w:szCs w:val="20"/>
        </w:rPr>
        <w:t xml:space="preserve"> výchozí model péče pro všechny žáky – nejen žáky se speciálními vzdělávacími potřebami, ale také pro žáky s riziky jejich vzniku, žáky s aktuálními či přechodnými problémy. </w:t>
      </w:r>
      <w:r w:rsidR="009643C6">
        <w:rPr>
          <w:rFonts w:cs="Times New Roman"/>
          <w:i/>
          <w:sz w:val="20"/>
          <w:szCs w:val="20"/>
        </w:rPr>
        <w:t xml:space="preserve">  </w:t>
      </w:r>
    </w:p>
    <w:p w:rsidR="004A18B5" w:rsidRDefault="004A18B5" w:rsidP="00511936">
      <w:pPr>
        <w:spacing w:before="120" w:after="0" w:line="240" w:lineRule="auto"/>
        <w:ind w:left="425"/>
        <w:jc w:val="both"/>
        <w:rPr>
          <w:rFonts w:cs="Times New Roman"/>
          <w:i/>
          <w:sz w:val="20"/>
          <w:szCs w:val="20"/>
        </w:rPr>
      </w:pPr>
      <w:r w:rsidRPr="009643C6">
        <w:rPr>
          <w:rFonts w:cs="Times New Roman"/>
          <w:b/>
          <w:i/>
          <w:sz w:val="20"/>
          <w:szCs w:val="20"/>
        </w:rPr>
        <w:t xml:space="preserve">Klíčová slova: </w:t>
      </w:r>
      <w:r w:rsidR="009643C6" w:rsidRPr="009643C6">
        <w:rPr>
          <w:rFonts w:cs="Times New Roman"/>
          <w:i/>
          <w:sz w:val="20"/>
          <w:szCs w:val="20"/>
        </w:rPr>
        <w:t xml:space="preserve">RAMPS-VIP III, školní specialista, školní speciální pedagog, metodické vedení </w:t>
      </w:r>
    </w:p>
    <w:p w:rsidR="00B62C1B" w:rsidRDefault="00B62C1B" w:rsidP="00511936">
      <w:pPr>
        <w:spacing w:before="120" w:after="0" w:line="240" w:lineRule="auto"/>
        <w:ind w:left="425"/>
        <w:jc w:val="both"/>
        <w:rPr>
          <w:rFonts w:cs="Times New Roman"/>
          <w:i/>
          <w:sz w:val="20"/>
          <w:szCs w:val="20"/>
        </w:rPr>
      </w:pPr>
    </w:p>
    <w:p w:rsidR="00234C1C" w:rsidRDefault="00AF5BE1" w:rsidP="00B1022A">
      <w:pPr>
        <w:pStyle w:val="Nadpis2"/>
      </w:pPr>
      <w:bookmarkStart w:id="2" w:name="_Toc391935544"/>
      <w:r w:rsidRPr="00855A48">
        <w:t>Školní speciální pedagogové v projektu RAMPS-VIP III a jejich metodic</w:t>
      </w:r>
      <w:r w:rsidR="009643C6">
        <w:t>ké vedení</w:t>
      </w:r>
      <w:bookmarkEnd w:id="2"/>
    </w:p>
    <w:p w:rsidR="00B62C1B" w:rsidRPr="00B62C1B" w:rsidRDefault="00B62C1B" w:rsidP="00B62C1B">
      <w:pPr>
        <w:pStyle w:val="Nadpis3"/>
      </w:pPr>
      <w:bookmarkStart w:id="3" w:name="_Toc391935545"/>
      <w:r>
        <w:t>Metodické vedení jako silná stránka projektu RAMPS-VIP III</w:t>
      </w:r>
      <w:bookmarkEnd w:id="3"/>
    </w:p>
    <w:p w:rsidR="00234C1C" w:rsidRPr="00855A48" w:rsidRDefault="00234C1C" w:rsidP="00FC5670">
      <w:pPr>
        <w:spacing w:before="120" w:after="0" w:line="240" w:lineRule="auto"/>
        <w:jc w:val="both"/>
        <w:rPr>
          <w:rFonts w:cs="Times New Roman"/>
        </w:rPr>
      </w:pPr>
      <w:r w:rsidRPr="00855A48">
        <w:rPr>
          <w:rFonts w:cs="Times New Roman"/>
        </w:rPr>
        <w:t>Projekt RAMPS-VIP III má mnoho úkolů a mnoho úrovní. V klíčové aktivitě 1</w:t>
      </w:r>
      <w:r w:rsidR="009643C6">
        <w:rPr>
          <w:rFonts w:cs="Times New Roman"/>
        </w:rPr>
        <w:t xml:space="preserve"> </w:t>
      </w:r>
      <w:r w:rsidRPr="00855A48">
        <w:rPr>
          <w:rFonts w:cs="Times New Roman"/>
        </w:rPr>
        <w:t xml:space="preserve">byli </w:t>
      </w:r>
      <w:r w:rsidRPr="00855A48">
        <w:rPr>
          <w:rFonts w:cs="Times New Roman"/>
          <w:b/>
        </w:rPr>
        <w:t>cílovou podporovanou skupinou školní specialisté</w:t>
      </w:r>
      <w:r w:rsidRPr="00855A48">
        <w:rPr>
          <w:rFonts w:cs="Times New Roman"/>
        </w:rPr>
        <w:t xml:space="preserve"> – školní psychologové a speciální pedagogové</w:t>
      </w:r>
      <w:r w:rsidR="009643C6">
        <w:rPr>
          <w:rFonts w:cs="Times New Roman"/>
        </w:rPr>
        <w:t>, kteří své odborné aktivity vykonávali pod metodickým vedením svých zkušenějších kolegů – metodiků speciálních pedagogů</w:t>
      </w:r>
      <w:r w:rsidR="008D7C43">
        <w:rPr>
          <w:rFonts w:cs="Times New Roman"/>
        </w:rPr>
        <w:t xml:space="preserve"> a </w:t>
      </w:r>
      <w:r w:rsidR="008D7C43" w:rsidRPr="00D061F7">
        <w:rPr>
          <w:rFonts w:cs="Times New Roman"/>
        </w:rPr>
        <w:t>školních psychologů</w:t>
      </w:r>
      <w:r w:rsidR="009643C6" w:rsidRPr="00D061F7">
        <w:rPr>
          <w:rFonts w:cs="Times New Roman"/>
        </w:rPr>
        <w:t xml:space="preserve"> (klíčová aktivita 2)</w:t>
      </w:r>
      <w:r w:rsidRPr="00D061F7">
        <w:rPr>
          <w:rFonts w:cs="Times New Roman"/>
        </w:rPr>
        <w:t xml:space="preserve">. Rádi bychom nejdříve představili skupinu odborníků, kterým je věnována tato metodická zpráva – tedy </w:t>
      </w:r>
      <w:r w:rsidR="008D7C43" w:rsidRPr="00577833">
        <w:rPr>
          <w:rFonts w:cs="Times New Roman"/>
          <w:b/>
          <w:color w:val="1D1B11" w:themeColor="background2" w:themeShade="1A"/>
        </w:rPr>
        <w:t>školní</w:t>
      </w:r>
      <w:r w:rsidR="00D62151" w:rsidRPr="00577833">
        <w:rPr>
          <w:rFonts w:cs="Times New Roman"/>
          <w:b/>
          <w:color w:val="1D1B11" w:themeColor="background2" w:themeShade="1A"/>
        </w:rPr>
        <w:t xml:space="preserve">m </w:t>
      </w:r>
      <w:r w:rsidR="008D7C43" w:rsidRPr="00577833">
        <w:rPr>
          <w:rFonts w:cs="Times New Roman"/>
          <w:b/>
          <w:color w:val="1D1B11" w:themeColor="background2" w:themeShade="1A"/>
        </w:rPr>
        <w:t>speciální</w:t>
      </w:r>
      <w:r w:rsidR="00D62151" w:rsidRPr="00577833">
        <w:rPr>
          <w:rFonts w:cs="Times New Roman"/>
          <w:b/>
          <w:color w:val="1D1B11" w:themeColor="background2" w:themeShade="1A"/>
        </w:rPr>
        <w:t>m</w:t>
      </w:r>
      <w:r w:rsidRPr="00577833">
        <w:rPr>
          <w:rFonts w:cs="Times New Roman"/>
          <w:b/>
          <w:color w:val="1D1B11" w:themeColor="background2" w:themeShade="1A"/>
        </w:rPr>
        <w:t xml:space="preserve"> pedagog</w:t>
      </w:r>
      <w:r w:rsidR="00D62151" w:rsidRPr="00577833">
        <w:rPr>
          <w:rFonts w:cs="Times New Roman"/>
          <w:b/>
          <w:color w:val="1D1B11" w:themeColor="background2" w:themeShade="1A"/>
        </w:rPr>
        <w:t>ům</w:t>
      </w:r>
      <w:r w:rsidRPr="003436FA">
        <w:rPr>
          <w:rFonts w:cs="Times New Roman"/>
          <w:color w:val="1D1B11" w:themeColor="background2" w:themeShade="1A"/>
        </w:rPr>
        <w:t xml:space="preserve"> </w:t>
      </w:r>
      <w:r w:rsidRPr="00855A48">
        <w:rPr>
          <w:rFonts w:cs="Times New Roman"/>
        </w:rPr>
        <w:t>(školním psychologům je věnována metodická zpráva č. 2)</w:t>
      </w:r>
      <w:r w:rsidR="00A64235">
        <w:rPr>
          <w:rFonts w:cs="Times New Roman"/>
        </w:rPr>
        <w:t>,</w:t>
      </w:r>
      <w:r w:rsidRPr="00855A48">
        <w:rPr>
          <w:rFonts w:cs="Times New Roman"/>
        </w:rPr>
        <w:t xml:space="preserve"> i</w:t>
      </w:r>
      <w:r w:rsidR="00B06821" w:rsidRPr="00855A48">
        <w:rPr>
          <w:rFonts w:cs="Times New Roman"/>
        </w:rPr>
        <w:t xml:space="preserve"> formy jejich odborného vedení.</w:t>
      </w:r>
    </w:p>
    <w:p w:rsidR="00E50BAB" w:rsidRDefault="00234C1C" w:rsidP="00FC5670">
      <w:pPr>
        <w:spacing w:before="120" w:after="0" w:line="240" w:lineRule="auto"/>
        <w:ind w:firstLine="426"/>
        <w:jc w:val="both"/>
        <w:rPr>
          <w:rFonts w:cs="Times New Roman"/>
        </w:rPr>
      </w:pPr>
      <w:r w:rsidRPr="00855A48">
        <w:rPr>
          <w:rFonts w:cs="Times New Roman"/>
        </w:rPr>
        <w:t xml:space="preserve">V průběhu trvání projektu RAMPS-VIP III pracovali školní speciální pedagogové v základních, středních i speciálních školách </w:t>
      </w:r>
      <w:r w:rsidR="00A64235">
        <w:rPr>
          <w:rFonts w:cs="Times New Roman"/>
        </w:rPr>
        <w:t>rozmístěných</w:t>
      </w:r>
      <w:r w:rsidR="00A64235" w:rsidRPr="00855A48">
        <w:rPr>
          <w:rFonts w:cs="Times New Roman"/>
        </w:rPr>
        <w:t xml:space="preserve"> </w:t>
      </w:r>
      <w:r w:rsidRPr="00855A48">
        <w:rPr>
          <w:rFonts w:cs="Times New Roman"/>
        </w:rPr>
        <w:t>po celé České republice. Krajové umístění i jejich počty uk</w:t>
      </w:r>
      <w:r w:rsidR="0067445C" w:rsidRPr="00855A48">
        <w:rPr>
          <w:rFonts w:cs="Times New Roman"/>
        </w:rPr>
        <w:t>azuje tabulka č. 1.</w:t>
      </w:r>
      <w:r w:rsidRPr="00855A48">
        <w:rPr>
          <w:rFonts w:cs="Times New Roman"/>
        </w:rPr>
        <w:t xml:space="preserve"> Celkový počet zapojených osob v průběhu let 2012</w:t>
      </w:r>
      <w:r w:rsidR="00A64235">
        <w:rPr>
          <w:rFonts w:cs="Times New Roman"/>
        </w:rPr>
        <w:t>–</w:t>
      </w:r>
      <w:r w:rsidRPr="00855A48">
        <w:rPr>
          <w:rFonts w:cs="Times New Roman"/>
        </w:rPr>
        <w:t xml:space="preserve">2014 byl </w:t>
      </w:r>
      <w:r w:rsidR="00E50BAB" w:rsidRPr="00855A48">
        <w:rPr>
          <w:rFonts w:cs="Times New Roman"/>
        </w:rPr>
        <w:t>87.</w:t>
      </w:r>
      <w:r w:rsidRPr="00855A48">
        <w:rPr>
          <w:rFonts w:cs="Times New Roman"/>
        </w:rPr>
        <w:t xml:space="preserve"> </w:t>
      </w:r>
      <w:r w:rsidR="00E50BAB" w:rsidRPr="00855A48">
        <w:rPr>
          <w:rFonts w:cs="Times New Roman"/>
        </w:rPr>
        <w:t xml:space="preserve">Věkový průměr školního speciálního pedagoga zapojeného v projektu RAMPS-VIP III byl 47 let, nejmladšímu specialistovi bylo 26 let, nejstaršímu 68 let. </w:t>
      </w:r>
    </w:p>
    <w:p w:rsidR="00B62C1B" w:rsidRPr="00855A48" w:rsidRDefault="00B62C1B" w:rsidP="00B62C1B">
      <w:pPr>
        <w:spacing w:before="120" w:after="0" w:line="240" w:lineRule="auto"/>
        <w:ind w:firstLine="425"/>
        <w:jc w:val="both"/>
        <w:rPr>
          <w:rFonts w:cs="Times New Roman"/>
        </w:rPr>
      </w:pPr>
      <w:r>
        <w:rPr>
          <w:rFonts w:cs="Times New Roman"/>
        </w:rPr>
        <w:t xml:space="preserve">Všichni školní specialisté, </w:t>
      </w:r>
      <w:r w:rsidRPr="00855A48">
        <w:rPr>
          <w:rFonts w:cs="Times New Roman"/>
        </w:rPr>
        <w:t xml:space="preserve">školní speciální pedagogy nevyjímaje, byli ve svých odborných aktivitách vedeni či podporováni </w:t>
      </w:r>
      <w:r w:rsidRPr="00855A48">
        <w:rPr>
          <w:rFonts w:cs="Times New Roman"/>
          <w:b/>
        </w:rPr>
        <w:t>metodiky školních speciálních pedagogů</w:t>
      </w:r>
      <w:r w:rsidRPr="00855A48">
        <w:rPr>
          <w:rFonts w:cs="Times New Roman"/>
        </w:rPr>
        <w:t xml:space="preserve">. Někteří metodici působili již v minulých projektech k podpoře školních poradenských pracovišť (VIP-Kariéra, RŠPP-VIP II), jiní započali s metodickým vedením školních speciálních pedagogů až </w:t>
      </w:r>
      <w:r>
        <w:rPr>
          <w:rFonts w:cs="Times New Roman"/>
        </w:rPr>
        <w:t>v projektu stávajícím</w:t>
      </w:r>
      <w:r w:rsidRPr="00855A48">
        <w:rPr>
          <w:rFonts w:cs="Times New Roman"/>
        </w:rPr>
        <w:t>.</w:t>
      </w:r>
    </w:p>
    <w:p w:rsidR="00B62C1B" w:rsidRPr="00855A48" w:rsidRDefault="00B62C1B" w:rsidP="00B62C1B">
      <w:pPr>
        <w:spacing w:before="120" w:after="0" w:line="240" w:lineRule="auto"/>
        <w:ind w:firstLine="426"/>
        <w:jc w:val="both"/>
        <w:rPr>
          <w:rFonts w:cs="Times New Roman"/>
        </w:rPr>
      </w:pPr>
      <w:r w:rsidRPr="00855A48">
        <w:rPr>
          <w:rFonts w:cs="Times New Roman"/>
          <w:b/>
        </w:rPr>
        <w:t>Působení metodiků</w:t>
      </w:r>
      <w:r w:rsidRPr="00855A48">
        <w:rPr>
          <w:rFonts w:cs="Times New Roman"/>
        </w:rPr>
        <w:t xml:space="preserve"> ve prospěch zapojených specialistů považujeme za </w:t>
      </w:r>
      <w:r w:rsidRPr="00855A48">
        <w:rPr>
          <w:rFonts w:cs="Times New Roman"/>
          <w:b/>
        </w:rPr>
        <w:t>silnou stránku projektu</w:t>
      </w:r>
      <w:r w:rsidRPr="008F5CDE">
        <w:rPr>
          <w:rFonts w:cs="Times New Roman"/>
        </w:rPr>
        <w:t>.</w:t>
      </w:r>
      <w:r w:rsidRPr="00855A48">
        <w:rPr>
          <w:rFonts w:cs="Times New Roman"/>
        </w:rPr>
        <w:t xml:space="preserve"> Školní specialisté nemusí mít totiž vždy při výkonu svých poradenských služeb partnera pro sdílení profesních zkušeností, což nebývá problémem ve školských poradenských zařízeních, kde jsou všichni odborníci na stejné odborné pozici. Partnery školního specialisty jsou samozřejmě učitelé, vedení školy, ředitel školy, jejich vzdělání i </w:t>
      </w:r>
      <w:r w:rsidRPr="00855A48">
        <w:rPr>
          <w:rFonts w:cs="Times New Roman"/>
        </w:rPr>
        <w:lastRenderedPageBreak/>
        <w:t xml:space="preserve">profesní výkon je však zaměřen zcela jinak. Školní specialisté v některých případech potřebují mít </w:t>
      </w:r>
      <w:r w:rsidRPr="00855A48">
        <w:rPr>
          <w:rFonts w:cs="Times New Roman"/>
          <w:b/>
        </w:rPr>
        <w:t>možnost sdílet</w:t>
      </w:r>
      <w:r w:rsidRPr="00855A48">
        <w:rPr>
          <w:rFonts w:cs="Times New Roman"/>
        </w:rPr>
        <w:t xml:space="preserve"> okolnosti poskytovaných poradenských služeb v linii své odbornosti, potřebují tedy mít možnost konzultovat případ či situaci se stejně </w:t>
      </w:r>
      <w:r w:rsidRPr="00855A48">
        <w:rPr>
          <w:rFonts w:cs="Times New Roman"/>
          <w:b/>
        </w:rPr>
        <w:t xml:space="preserve">profesně zaměřeným, ale třeba také zkušenějším kolegou, </w:t>
      </w:r>
      <w:r w:rsidRPr="00855A48">
        <w:rPr>
          <w:rFonts w:cs="Times New Roman"/>
        </w:rPr>
        <w:t>a tím je právě metodik zaštítěný stejně jako školní speciální pedagog projektem RAMPS-VIP III.</w:t>
      </w:r>
    </w:p>
    <w:p w:rsidR="00234C1C" w:rsidRPr="00855A48" w:rsidRDefault="00234C1C" w:rsidP="00FC5670">
      <w:pPr>
        <w:spacing w:before="120" w:after="60" w:line="240" w:lineRule="auto"/>
        <w:jc w:val="both"/>
        <w:rPr>
          <w:rFonts w:cs="Times New Roman"/>
          <w:b/>
          <w:sz w:val="20"/>
          <w:szCs w:val="20"/>
        </w:rPr>
      </w:pPr>
      <w:r w:rsidRPr="00855A48">
        <w:rPr>
          <w:rFonts w:cs="Times New Roman"/>
          <w:b/>
          <w:sz w:val="20"/>
          <w:szCs w:val="20"/>
        </w:rPr>
        <w:t>Tabulka č. 1. Přehled zapojených školních specialistů – školních speciálních pedagogů (k 25.</w:t>
      </w:r>
      <w:r w:rsidR="009643C6">
        <w:rPr>
          <w:rFonts w:cs="Times New Roman"/>
          <w:b/>
          <w:sz w:val="20"/>
          <w:szCs w:val="20"/>
        </w:rPr>
        <w:t xml:space="preserve"> </w:t>
      </w:r>
      <w:r w:rsidRPr="00855A48">
        <w:rPr>
          <w:rFonts w:cs="Times New Roman"/>
          <w:b/>
          <w:sz w:val="20"/>
          <w:szCs w:val="20"/>
        </w:rPr>
        <w:t>2.</w:t>
      </w:r>
      <w:r w:rsidR="009643C6">
        <w:rPr>
          <w:rFonts w:cs="Times New Roman"/>
          <w:b/>
          <w:sz w:val="20"/>
          <w:szCs w:val="20"/>
        </w:rPr>
        <w:t xml:space="preserve"> </w:t>
      </w:r>
      <w:r w:rsidRPr="00855A48">
        <w:rPr>
          <w:rFonts w:cs="Times New Roman"/>
          <w:b/>
          <w:sz w:val="20"/>
          <w:szCs w:val="20"/>
        </w:rPr>
        <w:t>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410"/>
      </w:tblGrid>
      <w:tr w:rsidR="00234C1C" w:rsidRPr="00611ADD" w:rsidTr="00266EA9">
        <w:trPr>
          <w:jc w:val="center"/>
        </w:trPr>
        <w:tc>
          <w:tcPr>
            <w:tcW w:w="3828" w:type="dxa"/>
            <w:shd w:val="clear" w:color="auto" w:fill="D9D9D9" w:themeFill="background1" w:themeFillShade="D9"/>
          </w:tcPr>
          <w:p w:rsidR="00234C1C" w:rsidRPr="00611ADD" w:rsidRDefault="00234C1C" w:rsidP="009643C6">
            <w:pPr>
              <w:spacing w:before="120" w:after="0" w:line="240" w:lineRule="auto"/>
              <w:jc w:val="both"/>
              <w:rPr>
                <w:b/>
                <w:sz w:val="20"/>
              </w:rPr>
            </w:pPr>
            <w:r w:rsidRPr="00611ADD">
              <w:rPr>
                <w:b/>
                <w:sz w:val="20"/>
              </w:rPr>
              <w:t>Kraj</w:t>
            </w:r>
          </w:p>
        </w:tc>
        <w:tc>
          <w:tcPr>
            <w:tcW w:w="2693" w:type="dxa"/>
            <w:shd w:val="clear" w:color="auto" w:fill="D9D9D9" w:themeFill="background1" w:themeFillShade="D9"/>
          </w:tcPr>
          <w:p w:rsidR="00234C1C" w:rsidRPr="00611ADD" w:rsidRDefault="00234C1C" w:rsidP="009643C6">
            <w:pPr>
              <w:spacing w:before="120" w:after="0" w:line="240" w:lineRule="auto"/>
              <w:jc w:val="center"/>
              <w:rPr>
                <w:b/>
                <w:sz w:val="20"/>
              </w:rPr>
            </w:pPr>
            <w:r w:rsidRPr="00611ADD">
              <w:rPr>
                <w:b/>
                <w:sz w:val="20"/>
              </w:rPr>
              <w:t>Počet škol se školními speciálními pedagogy</w:t>
            </w:r>
          </w:p>
        </w:tc>
        <w:tc>
          <w:tcPr>
            <w:tcW w:w="2410" w:type="dxa"/>
            <w:shd w:val="clear" w:color="auto" w:fill="D9D9D9" w:themeFill="background1" w:themeFillShade="D9"/>
          </w:tcPr>
          <w:p w:rsidR="00234C1C" w:rsidRPr="00611ADD" w:rsidRDefault="00234C1C" w:rsidP="009643C6">
            <w:pPr>
              <w:spacing w:before="120" w:after="0" w:line="240" w:lineRule="auto"/>
              <w:jc w:val="center"/>
              <w:rPr>
                <w:b/>
                <w:sz w:val="20"/>
              </w:rPr>
            </w:pPr>
            <w:r w:rsidRPr="00611ADD">
              <w:rPr>
                <w:b/>
                <w:sz w:val="20"/>
              </w:rPr>
              <w:t>Počet školních speciálních pedagogů</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Praha</w:t>
            </w:r>
          </w:p>
        </w:tc>
        <w:tc>
          <w:tcPr>
            <w:tcW w:w="2693" w:type="dxa"/>
          </w:tcPr>
          <w:p w:rsidR="00234C1C" w:rsidRPr="00855A48" w:rsidRDefault="00234C1C" w:rsidP="00611ADD">
            <w:pPr>
              <w:spacing w:before="60" w:after="0" w:line="240" w:lineRule="auto"/>
              <w:jc w:val="center"/>
              <w:rPr>
                <w:sz w:val="20"/>
              </w:rPr>
            </w:pPr>
            <w:r w:rsidRPr="00855A48">
              <w:rPr>
                <w:sz w:val="20"/>
              </w:rPr>
              <w:t>10</w:t>
            </w:r>
          </w:p>
        </w:tc>
        <w:tc>
          <w:tcPr>
            <w:tcW w:w="2410" w:type="dxa"/>
          </w:tcPr>
          <w:p w:rsidR="00234C1C" w:rsidRPr="00855A48" w:rsidRDefault="00234C1C" w:rsidP="00611ADD">
            <w:pPr>
              <w:spacing w:before="60" w:after="0" w:line="240" w:lineRule="auto"/>
              <w:jc w:val="center"/>
              <w:rPr>
                <w:sz w:val="20"/>
              </w:rPr>
            </w:pPr>
            <w:r w:rsidRPr="00855A48">
              <w:rPr>
                <w:sz w:val="20"/>
              </w:rPr>
              <w:t>10</w:t>
            </w:r>
          </w:p>
        </w:tc>
      </w:tr>
      <w:tr w:rsidR="00234C1C" w:rsidRPr="00855A48" w:rsidTr="00266EA9">
        <w:trPr>
          <w:jc w:val="center"/>
        </w:trPr>
        <w:tc>
          <w:tcPr>
            <w:tcW w:w="3828" w:type="dxa"/>
          </w:tcPr>
          <w:p w:rsidR="00234C1C" w:rsidRPr="00855A48" w:rsidRDefault="00A64235" w:rsidP="00611ADD">
            <w:pPr>
              <w:spacing w:before="60" w:after="0" w:line="240" w:lineRule="auto"/>
              <w:jc w:val="both"/>
              <w:rPr>
                <w:sz w:val="20"/>
              </w:rPr>
            </w:pPr>
            <w:r>
              <w:rPr>
                <w:sz w:val="20"/>
              </w:rPr>
              <w:t xml:space="preserve">Kraj </w:t>
            </w:r>
            <w:r w:rsidR="00234C1C" w:rsidRPr="00855A48">
              <w:rPr>
                <w:sz w:val="20"/>
              </w:rPr>
              <w:t>Vysočina</w:t>
            </w:r>
          </w:p>
        </w:tc>
        <w:tc>
          <w:tcPr>
            <w:tcW w:w="2693" w:type="dxa"/>
          </w:tcPr>
          <w:p w:rsidR="00234C1C" w:rsidRPr="00855A48" w:rsidRDefault="00234C1C" w:rsidP="00611ADD">
            <w:pPr>
              <w:spacing w:before="60" w:after="0" w:line="240" w:lineRule="auto"/>
              <w:jc w:val="center"/>
              <w:rPr>
                <w:sz w:val="20"/>
              </w:rPr>
            </w:pPr>
            <w:r w:rsidRPr="00855A48">
              <w:rPr>
                <w:sz w:val="20"/>
              </w:rPr>
              <w:t>6</w:t>
            </w:r>
          </w:p>
        </w:tc>
        <w:tc>
          <w:tcPr>
            <w:tcW w:w="2410" w:type="dxa"/>
          </w:tcPr>
          <w:p w:rsidR="00234C1C" w:rsidRPr="00855A48" w:rsidRDefault="00234C1C" w:rsidP="00611ADD">
            <w:pPr>
              <w:spacing w:before="60" w:after="0" w:line="240" w:lineRule="auto"/>
              <w:jc w:val="center"/>
              <w:rPr>
                <w:sz w:val="20"/>
              </w:rPr>
            </w:pPr>
            <w:r w:rsidRPr="00855A48">
              <w:rPr>
                <w:sz w:val="20"/>
              </w:rPr>
              <w:t>6</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Karlovarský kraj</w:t>
            </w:r>
          </w:p>
        </w:tc>
        <w:tc>
          <w:tcPr>
            <w:tcW w:w="2693" w:type="dxa"/>
          </w:tcPr>
          <w:p w:rsidR="00234C1C" w:rsidRPr="00855A48" w:rsidRDefault="00234C1C" w:rsidP="00611ADD">
            <w:pPr>
              <w:spacing w:before="60" w:after="0" w:line="240" w:lineRule="auto"/>
              <w:jc w:val="center"/>
              <w:rPr>
                <w:sz w:val="20"/>
              </w:rPr>
            </w:pPr>
            <w:r w:rsidRPr="00855A48">
              <w:rPr>
                <w:sz w:val="20"/>
              </w:rPr>
              <w:t>4</w:t>
            </w:r>
          </w:p>
        </w:tc>
        <w:tc>
          <w:tcPr>
            <w:tcW w:w="2410" w:type="dxa"/>
          </w:tcPr>
          <w:p w:rsidR="00234C1C" w:rsidRPr="00855A48" w:rsidRDefault="00234C1C" w:rsidP="00611ADD">
            <w:pPr>
              <w:spacing w:before="60" w:after="0" w:line="240" w:lineRule="auto"/>
              <w:jc w:val="center"/>
              <w:rPr>
                <w:sz w:val="20"/>
              </w:rPr>
            </w:pPr>
            <w:r w:rsidRPr="00855A48">
              <w:rPr>
                <w:sz w:val="20"/>
              </w:rPr>
              <w:t>4</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Středočeský kraj</w:t>
            </w:r>
          </w:p>
        </w:tc>
        <w:tc>
          <w:tcPr>
            <w:tcW w:w="2693" w:type="dxa"/>
          </w:tcPr>
          <w:p w:rsidR="00234C1C" w:rsidRPr="00855A48" w:rsidRDefault="00234C1C" w:rsidP="00611ADD">
            <w:pPr>
              <w:spacing w:before="60" w:after="0" w:line="240" w:lineRule="auto"/>
              <w:jc w:val="center"/>
              <w:rPr>
                <w:sz w:val="20"/>
              </w:rPr>
            </w:pPr>
            <w:r w:rsidRPr="00855A48">
              <w:rPr>
                <w:sz w:val="20"/>
              </w:rPr>
              <w:t>9</w:t>
            </w:r>
          </w:p>
        </w:tc>
        <w:tc>
          <w:tcPr>
            <w:tcW w:w="2410" w:type="dxa"/>
          </w:tcPr>
          <w:p w:rsidR="00234C1C" w:rsidRPr="00855A48" w:rsidRDefault="00234C1C" w:rsidP="00611ADD">
            <w:pPr>
              <w:spacing w:before="60" w:after="0" w:line="240" w:lineRule="auto"/>
              <w:jc w:val="center"/>
              <w:rPr>
                <w:sz w:val="20"/>
              </w:rPr>
            </w:pPr>
            <w:r w:rsidRPr="00855A48">
              <w:rPr>
                <w:sz w:val="20"/>
              </w:rPr>
              <w:t>9</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Jihočeský kraj</w:t>
            </w:r>
          </w:p>
        </w:tc>
        <w:tc>
          <w:tcPr>
            <w:tcW w:w="2693" w:type="dxa"/>
          </w:tcPr>
          <w:p w:rsidR="00234C1C" w:rsidRPr="00855A48" w:rsidRDefault="00234C1C" w:rsidP="00611ADD">
            <w:pPr>
              <w:spacing w:before="60" w:after="0" w:line="240" w:lineRule="auto"/>
              <w:jc w:val="center"/>
              <w:rPr>
                <w:sz w:val="20"/>
              </w:rPr>
            </w:pPr>
            <w:r w:rsidRPr="00855A48">
              <w:rPr>
                <w:sz w:val="20"/>
              </w:rPr>
              <w:t>8</w:t>
            </w:r>
          </w:p>
        </w:tc>
        <w:tc>
          <w:tcPr>
            <w:tcW w:w="2410" w:type="dxa"/>
          </w:tcPr>
          <w:p w:rsidR="00234C1C" w:rsidRPr="00855A48" w:rsidRDefault="00234C1C" w:rsidP="00611ADD">
            <w:pPr>
              <w:spacing w:before="60" w:after="0" w:line="240" w:lineRule="auto"/>
              <w:jc w:val="center"/>
              <w:rPr>
                <w:sz w:val="20"/>
              </w:rPr>
            </w:pPr>
            <w:r w:rsidRPr="00855A48">
              <w:rPr>
                <w:sz w:val="20"/>
              </w:rPr>
              <w:t>9</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Plzeňský kraj</w:t>
            </w:r>
          </w:p>
        </w:tc>
        <w:tc>
          <w:tcPr>
            <w:tcW w:w="2693" w:type="dxa"/>
          </w:tcPr>
          <w:p w:rsidR="00234C1C" w:rsidRPr="00855A48" w:rsidRDefault="00234C1C" w:rsidP="00611ADD">
            <w:pPr>
              <w:spacing w:before="60" w:after="0" w:line="240" w:lineRule="auto"/>
              <w:jc w:val="center"/>
              <w:rPr>
                <w:sz w:val="20"/>
              </w:rPr>
            </w:pPr>
            <w:r w:rsidRPr="00855A48">
              <w:rPr>
                <w:sz w:val="20"/>
              </w:rPr>
              <w:t>3</w:t>
            </w:r>
          </w:p>
        </w:tc>
        <w:tc>
          <w:tcPr>
            <w:tcW w:w="2410" w:type="dxa"/>
          </w:tcPr>
          <w:p w:rsidR="00234C1C" w:rsidRPr="00855A48" w:rsidRDefault="00234C1C" w:rsidP="00611ADD">
            <w:pPr>
              <w:spacing w:before="60" w:after="0" w:line="240" w:lineRule="auto"/>
              <w:jc w:val="center"/>
              <w:rPr>
                <w:sz w:val="20"/>
              </w:rPr>
            </w:pPr>
            <w:r w:rsidRPr="00855A48">
              <w:rPr>
                <w:sz w:val="20"/>
              </w:rPr>
              <w:t>4</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Liberecký kraj</w:t>
            </w:r>
          </w:p>
        </w:tc>
        <w:tc>
          <w:tcPr>
            <w:tcW w:w="2693" w:type="dxa"/>
          </w:tcPr>
          <w:p w:rsidR="00234C1C" w:rsidRPr="00855A48" w:rsidRDefault="00234C1C" w:rsidP="00611ADD">
            <w:pPr>
              <w:spacing w:before="60" w:after="0" w:line="240" w:lineRule="auto"/>
              <w:jc w:val="center"/>
              <w:rPr>
                <w:sz w:val="20"/>
              </w:rPr>
            </w:pPr>
            <w:r w:rsidRPr="00855A48">
              <w:rPr>
                <w:sz w:val="20"/>
              </w:rPr>
              <w:t>3</w:t>
            </w:r>
          </w:p>
        </w:tc>
        <w:tc>
          <w:tcPr>
            <w:tcW w:w="2410" w:type="dxa"/>
          </w:tcPr>
          <w:p w:rsidR="00234C1C" w:rsidRPr="00855A48" w:rsidRDefault="00234C1C" w:rsidP="00611ADD">
            <w:pPr>
              <w:spacing w:before="60" w:after="0" w:line="240" w:lineRule="auto"/>
              <w:jc w:val="center"/>
              <w:rPr>
                <w:sz w:val="20"/>
              </w:rPr>
            </w:pPr>
            <w:r w:rsidRPr="00855A48">
              <w:rPr>
                <w:sz w:val="20"/>
              </w:rPr>
              <w:t>3</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Ústecký kraj</w:t>
            </w:r>
          </w:p>
        </w:tc>
        <w:tc>
          <w:tcPr>
            <w:tcW w:w="2693" w:type="dxa"/>
          </w:tcPr>
          <w:p w:rsidR="00234C1C" w:rsidRPr="00855A48" w:rsidRDefault="00234C1C" w:rsidP="00611ADD">
            <w:pPr>
              <w:spacing w:before="60" w:after="0" w:line="240" w:lineRule="auto"/>
              <w:jc w:val="center"/>
              <w:rPr>
                <w:sz w:val="20"/>
              </w:rPr>
            </w:pPr>
            <w:r w:rsidRPr="00855A48">
              <w:rPr>
                <w:sz w:val="20"/>
              </w:rPr>
              <w:t>4</w:t>
            </w:r>
          </w:p>
        </w:tc>
        <w:tc>
          <w:tcPr>
            <w:tcW w:w="2410" w:type="dxa"/>
          </w:tcPr>
          <w:p w:rsidR="00234C1C" w:rsidRPr="00855A48" w:rsidRDefault="00234C1C" w:rsidP="00611ADD">
            <w:pPr>
              <w:spacing w:before="60" w:after="0" w:line="240" w:lineRule="auto"/>
              <w:jc w:val="center"/>
              <w:rPr>
                <w:sz w:val="20"/>
              </w:rPr>
            </w:pPr>
            <w:r w:rsidRPr="00855A48">
              <w:rPr>
                <w:sz w:val="20"/>
              </w:rPr>
              <w:t>4</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Královéhradecký kraj</w:t>
            </w:r>
          </w:p>
        </w:tc>
        <w:tc>
          <w:tcPr>
            <w:tcW w:w="2693" w:type="dxa"/>
          </w:tcPr>
          <w:p w:rsidR="00234C1C" w:rsidRPr="00855A48" w:rsidRDefault="00234C1C" w:rsidP="00611ADD">
            <w:pPr>
              <w:spacing w:before="60" w:after="0" w:line="240" w:lineRule="auto"/>
              <w:jc w:val="center"/>
              <w:rPr>
                <w:sz w:val="20"/>
              </w:rPr>
            </w:pPr>
            <w:r w:rsidRPr="00855A48">
              <w:rPr>
                <w:sz w:val="20"/>
              </w:rPr>
              <w:t>4</w:t>
            </w:r>
          </w:p>
        </w:tc>
        <w:tc>
          <w:tcPr>
            <w:tcW w:w="2410" w:type="dxa"/>
          </w:tcPr>
          <w:p w:rsidR="00234C1C" w:rsidRPr="00855A48" w:rsidRDefault="00234C1C" w:rsidP="00611ADD">
            <w:pPr>
              <w:spacing w:before="60" w:after="0" w:line="240" w:lineRule="auto"/>
              <w:jc w:val="center"/>
              <w:rPr>
                <w:sz w:val="20"/>
              </w:rPr>
            </w:pPr>
            <w:r w:rsidRPr="00855A48">
              <w:rPr>
                <w:sz w:val="20"/>
              </w:rPr>
              <w:t>5</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Zlínský kraj</w:t>
            </w:r>
          </w:p>
        </w:tc>
        <w:tc>
          <w:tcPr>
            <w:tcW w:w="2693" w:type="dxa"/>
          </w:tcPr>
          <w:p w:rsidR="00234C1C" w:rsidRPr="00855A48" w:rsidRDefault="00234C1C" w:rsidP="00611ADD">
            <w:pPr>
              <w:spacing w:before="60" w:after="0" w:line="240" w:lineRule="auto"/>
              <w:jc w:val="center"/>
              <w:rPr>
                <w:sz w:val="20"/>
              </w:rPr>
            </w:pPr>
            <w:r w:rsidRPr="00855A48">
              <w:rPr>
                <w:sz w:val="20"/>
              </w:rPr>
              <w:t>7</w:t>
            </w:r>
          </w:p>
        </w:tc>
        <w:tc>
          <w:tcPr>
            <w:tcW w:w="2410" w:type="dxa"/>
          </w:tcPr>
          <w:p w:rsidR="00234C1C" w:rsidRPr="00855A48" w:rsidRDefault="00234C1C" w:rsidP="00611ADD">
            <w:pPr>
              <w:spacing w:before="60" w:after="0" w:line="240" w:lineRule="auto"/>
              <w:jc w:val="center"/>
              <w:rPr>
                <w:sz w:val="20"/>
              </w:rPr>
            </w:pPr>
            <w:r w:rsidRPr="00855A48">
              <w:rPr>
                <w:sz w:val="20"/>
              </w:rPr>
              <w:t>7</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Jihomoravský kraj</w:t>
            </w:r>
          </w:p>
        </w:tc>
        <w:tc>
          <w:tcPr>
            <w:tcW w:w="2693" w:type="dxa"/>
          </w:tcPr>
          <w:p w:rsidR="00234C1C" w:rsidRPr="00855A48" w:rsidRDefault="00234C1C" w:rsidP="00611ADD">
            <w:pPr>
              <w:spacing w:before="60" w:after="0" w:line="240" w:lineRule="auto"/>
              <w:jc w:val="center"/>
              <w:rPr>
                <w:sz w:val="20"/>
              </w:rPr>
            </w:pPr>
            <w:r w:rsidRPr="00855A48">
              <w:rPr>
                <w:sz w:val="20"/>
              </w:rPr>
              <w:t>15</w:t>
            </w:r>
          </w:p>
        </w:tc>
        <w:tc>
          <w:tcPr>
            <w:tcW w:w="2410" w:type="dxa"/>
          </w:tcPr>
          <w:p w:rsidR="00234C1C" w:rsidRPr="00855A48" w:rsidRDefault="00234C1C" w:rsidP="00611ADD">
            <w:pPr>
              <w:spacing w:before="60" w:after="0" w:line="240" w:lineRule="auto"/>
              <w:jc w:val="center"/>
              <w:rPr>
                <w:sz w:val="20"/>
              </w:rPr>
            </w:pPr>
            <w:r w:rsidRPr="00855A48">
              <w:rPr>
                <w:sz w:val="20"/>
              </w:rPr>
              <w:t>15</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Olomoucký kraj</w:t>
            </w:r>
          </w:p>
        </w:tc>
        <w:tc>
          <w:tcPr>
            <w:tcW w:w="2693" w:type="dxa"/>
          </w:tcPr>
          <w:p w:rsidR="00234C1C" w:rsidRPr="00855A48" w:rsidRDefault="00234C1C" w:rsidP="00611ADD">
            <w:pPr>
              <w:spacing w:before="60" w:after="0" w:line="240" w:lineRule="auto"/>
              <w:jc w:val="center"/>
              <w:rPr>
                <w:sz w:val="20"/>
              </w:rPr>
            </w:pPr>
            <w:r w:rsidRPr="00855A48">
              <w:rPr>
                <w:sz w:val="20"/>
              </w:rPr>
              <w:t>5</w:t>
            </w:r>
          </w:p>
        </w:tc>
        <w:tc>
          <w:tcPr>
            <w:tcW w:w="2410" w:type="dxa"/>
          </w:tcPr>
          <w:p w:rsidR="00234C1C" w:rsidRPr="00855A48" w:rsidRDefault="00234C1C" w:rsidP="00611ADD">
            <w:pPr>
              <w:spacing w:before="60" w:after="0" w:line="240" w:lineRule="auto"/>
              <w:jc w:val="center"/>
              <w:rPr>
                <w:sz w:val="20"/>
              </w:rPr>
            </w:pPr>
            <w:r w:rsidRPr="00855A48">
              <w:rPr>
                <w:sz w:val="20"/>
              </w:rPr>
              <w:t>5</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Moravskoslezský kraj</w:t>
            </w:r>
          </w:p>
        </w:tc>
        <w:tc>
          <w:tcPr>
            <w:tcW w:w="2693" w:type="dxa"/>
          </w:tcPr>
          <w:p w:rsidR="00234C1C" w:rsidRPr="00855A48" w:rsidRDefault="00234C1C" w:rsidP="00611ADD">
            <w:pPr>
              <w:spacing w:before="60" w:after="0" w:line="240" w:lineRule="auto"/>
              <w:jc w:val="center"/>
              <w:rPr>
                <w:sz w:val="20"/>
              </w:rPr>
            </w:pPr>
            <w:r w:rsidRPr="00855A48">
              <w:rPr>
                <w:sz w:val="20"/>
              </w:rPr>
              <w:t>1</w:t>
            </w:r>
          </w:p>
        </w:tc>
        <w:tc>
          <w:tcPr>
            <w:tcW w:w="2410" w:type="dxa"/>
          </w:tcPr>
          <w:p w:rsidR="00234C1C" w:rsidRPr="00855A48" w:rsidRDefault="00234C1C" w:rsidP="00611ADD">
            <w:pPr>
              <w:spacing w:before="60" w:after="0" w:line="240" w:lineRule="auto"/>
              <w:jc w:val="center"/>
              <w:rPr>
                <w:sz w:val="20"/>
              </w:rPr>
            </w:pPr>
            <w:r w:rsidRPr="00855A48">
              <w:rPr>
                <w:sz w:val="20"/>
              </w:rPr>
              <w:t>1</w:t>
            </w:r>
          </w:p>
        </w:tc>
      </w:tr>
      <w:tr w:rsidR="00234C1C" w:rsidRPr="00855A48" w:rsidTr="00266EA9">
        <w:trPr>
          <w:jc w:val="center"/>
        </w:trPr>
        <w:tc>
          <w:tcPr>
            <w:tcW w:w="3828" w:type="dxa"/>
          </w:tcPr>
          <w:p w:rsidR="00234C1C" w:rsidRPr="00855A48" w:rsidRDefault="00234C1C" w:rsidP="00611ADD">
            <w:pPr>
              <w:spacing w:before="60" w:after="0" w:line="240" w:lineRule="auto"/>
              <w:jc w:val="both"/>
              <w:rPr>
                <w:sz w:val="20"/>
              </w:rPr>
            </w:pPr>
            <w:r w:rsidRPr="00855A48">
              <w:rPr>
                <w:sz w:val="20"/>
              </w:rPr>
              <w:t xml:space="preserve">Pardubický kraj </w:t>
            </w:r>
          </w:p>
        </w:tc>
        <w:tc>
          <w:tcPr>
            <w:tcW w:w="2693" w:type="dxa"/>
          </w:tcPr>
          <w:p w:rsidR="00234C1C" w:rsidRPr="00855A48" w:rsidRDefault="00234C1C" w:rsidP="00611ADD">
            <w:pPr>
              <w:spacing w:before="60" w:after="0" w:line="240" w:lineRule="auto"/>
              <w:jc w:val="center"/>
              <w:rPr>
                <w:sz w:val="20"/>
              </w:rPr>
            </w:pPr>
            <w:r w:rsidRPr="00855A48">
              <w:rPr>
                <w:sz w:val="20"/>
              </w:rPr>
              <w:t>2</w:t>
            </w:r>
          </w:p>
        </w:tc>
        <w:tc>
          <w:tcPr>
            <w:tcW w:w="2410" w:type="dxa"/>
          </w:tcPr>
          <w:p w:rsidR="00234C1C" w:rsidRPr="00855A48" w:rsidRDefault="00234C1C" w:rsidP="00611ADD">
            <w:pPr>
              <w:spacing w:before="60" w:after="0" w:line="240" w:lineRule="auto"/>
              <w:jc w:val="center"/>
              <w:rPr>
                <w:sz w:val="20"/>
              </w:rPr>
            </w:pPr>
            <w:r w:rsidRPr="00855A48">
              <w:rPr>
                <w:sz w:val="20"/>
              </w:rPr>
              <w:t>2</w:t>
            </w:r>
          </w:p>
        </w:tc>
      </w:tr>
    </w:tbl>
    <w:p w:rsidR="00234C1C" w:rsidRDefault="00234C1C" w:rsidP="00B62C1B">
      <w:pPr>
        <w:spacing w:before="240" w:after="0" w:line="240" w:lineRule="auto"/>
        <w:ind w:firstLine="425"/>
        <w:jc w:val="both"/>
        <w:rPr>
          <w:rFonts w:cs="Times New Roman"/>
        </w:rPr>
      </w:pPr>
      <w:r w:rsidRPr="00855A48">
        <w:rPr>
          <w:rFonts w:cs="Times New Roman"/>
        </w:rPr>
        <w:t xml:space="preserve">Druhým opodstatněným důvodem zapojení metodiků v projektu RAMPS-VIP III je to, že někteří školní specialisté, tedy i školní speciální pedagogové, nastoupili do projektu </w:t>
      </w:r>
      <w:r w:rsidRPr="009643C6">
        <w:rPr>
          <w:rFonts w:cs="Times New Roman"/>
          <w:b/>
        </w:rPr>
        <w:t>bez předchozí profesní zkušenosti</w:t>
      </w:r>
      <w:r w:rsidRPr="00855A48">
        <w:rPr>
          <w:rFonts w:cs="Times New Roman"/>
        </w:rPr>
        <w:t xml:space="preserve"> – pracovali např. v jiném poradenském zařízení anebo se jednalo o absolventy</w:t>
      </w:r>
      <w:r w:rsidR="00E50BAB" w:rsidRPr="00855A48">
        <w:rPr>
          <w:rFonts w:cs="Times New Roman"/>
        </w:rPr>
        <w:t xml:space="preserve"> vysoké školy.</w:t>
      </w:r>
      <w:r w:rsidRPr="00855A48">
        <w:rPr>
          <w:rFonts w:cs="Times New Roman"/>
        </w:rPr>
        <w:t xml:space="preserve"> Metodická podpora jim může zajistit jak dobré zapojení do týmu pracovníků školního poradenského pracoviště, tak jejich profesní odborný růst. Ten je dále doplňován probíhající</w:t>
      </w:r>
      <w:r w:rsidR="008D7C43">
        <w:rPr>
          <w:rFonts w:cs="Times New Roman"/>
        </w:rPr>
        <w:t>m</w:t>
      </w:r>
      <w:r w:rsidRPr="00855A48">
        <w:rPr>
          <w:rFonts w:cs="Times New Roman"/>
        </w:rPr>
        <w:t xml:space="preserve"> vzděláváním v projektu, které musí školní specialisté absolvovat. Této stránce se však více nebudeme věnovat, je součá</w:t>
      </w:r>
      <w:r w:rsidR="00B06821" w:rsidRPr="00855A48">
        <w:rPr>
          <w:rFonts w:cs="Times New Roman"/>
        </w:rPr>
        <w:t>stí jiných výstupů z projektu.</w:t>
      </w:r>
    </w:p>
    <w:p w:rsidR="000F6B50" w:rsidRDefault="000F6B50" w:rsidP="00FC5670">
      <w:pPr>
        <w:spacing w:before="120" w:after="0" w:line="240" w:lineRule="auto"/>
        <w:ind w:firstLine="426"/>
        <w:jc w:val="both"/>
        <w:rPr>
          <w:rFonts w:cs="Times New Roman"/>
        </w:rPr>
      </w:pPr>
      <w:r>
        <w:rPr>
          <w:rFonts w:cs="Times New Roman"/>
        </w:rPr>
        <w:t>Metodické vedení školních specialistů je jedním</w:t>
      </w:r>
      <w:r w:rsidR="00A64235">
        <w:rPr>
          <w:rFonts w:cs="Times New Roman"/>
        </w:rPr>
        <w:t xml:space="preserve"> z</w:t>
      </w:r>
      <w:r>
        <w:rPr>
          <w:rFonts w:cs="Times New Roman"/>
        </w:rPr>
        <w:t xml:space="preserve"> </w:t>
      </w:r>
      <w:r>
        <w:rPr>
          <w:rFonts w:cs="Times New Roman"/>
          <w:b/>
        </w:rPr>
        <w:t>příkladů</w:t>
      </w:r>
      <w:r w:rsidRPr="000F6B50">
        <w:rPr>
          <w:rFonts w:cs="Times New Roman"/>
          <w:b/>
        </w:rPr>
        <w:t xml:space="preserve"> dobré praxe</w:t>
      </w:r>
      <w:r>
        <w:rPr>
          <w:rFonts w:cs="Times New Roman"/>
        </w:rPr>
        <w:t xml:space="preserve"> – naše doporučení zní, aby kterýkoli </w:t>
      </w:r>
      <w:r w:rsidRPr="00D061F7">
        <w:rPr>
          <w:rFonts w:cs="Times New Roman"/>
        </w:rPr>
        <w:t xml:space="preserve">školní specialista působící ve funkci školního speciálního pedagoga (neučitele) měl možnost </w:t>
      </w:r>
      <w:r w:rsidR="008D7C43" w:rsidRPr="00D061F7">
        <w:rPr>
          <w:rFonts w:cs="Times New Roman"/>
          <w:b/>
        </w:rPr>
        <w:t xml:space="preserve">využít </w:t>
      </w:r>
      <w:r w:rsidRPr="00D061F7">
        <w:rPr>
          <w:rFonts w:cs="Times New Roman"/>
          <w:b/>
        </w:rPr>
        <w:t>metodické vedení</w:t>
      </w:r>
      <w:r w:rsidRPr="00D061F7">
        <w:rPr>
          <w:rFonts w:cs="Times New Roman"/>
        </w:rPr>
        <w:t xml:space="preserve">. </w:t>
      </w:r>
    </w:p>
    <w:p w:rsidR="00B62C1B" w:rsidRPr="00D061F7" w:rsidRDefault="00B62C1B" w:rsidP="00B62C1B">
      <w:pPr>
        <w:pStyle w:val="Nadpis3"/>
      </w:pPr>
      <w:bookmarkStart w:id="4" w:name="_Toc391935546"/>
      <w:r>
        <w:t>Profesní obraz metodiků školních speciálních pedagogů</w:t>
      </w:r>
      <w:bookmarkEnd w:id="4"/>
    </w:p>
    <w:p w:rsidR="00234C1C" w:rsidRDefault="00234C1C" w:rsidP="00B62C1B">
      <w:pPr>
        <w:spacing w:before="120" w:after="0" w:line="240" w:lineRule="auto"/>
        <w:jc w:val="both"/>
        <w:rPr>
          <w:rFonts w:cs="Times New Roman"/>
        </w:rPr>
      </w:pPr>
      <w:r w:rsidRPr="00D061F7">
        <w:rPr>
          <w:rFonts w:cs="Times New Roman"/>
        </w:rPr>
        <w:t>Kdo působ</w:t>
      </w:r>
      <w:r w:rsidR="000F6B50" w:rsidRPr="00D061F7">
        <w:rPr>
          <w:rFonts w:cs="Times New Roman"/>
        </w:rPr>
        <w:t>il</w:t>
      </w:r>
      <w:r w:rsidRPr="00D061F7">
        <w:rPr>
          <w:rFonts w:cs="Times New Roman"/>
        </w:rPr>
        <w:t xml:space="preserve"> na odborné pozici metodika školních speciálních pedagogů</w:t>
      </w:r>
      <w:r w:rsidR="000F6B50" w:rsidRPr="00D061F7">
        <w:rPr>
          <w:rFonts w:cs="Times New Roman"/>
        </w:rPr>
        <w:t xml:space="preserve"> v našem projektu a </w:t>
      </w:r>
      <w:r w:rsidR="00B06821" w:rsidRPr="00D061F7">
        <w:rPr>
          <w:rFonts w:cs="Times New Roman"/>
        </w:rPr>
        <w:t xml:space="preserve">jaký je </w:t>
      </w:r>
      <w:r w:rsidR="00B06821" w:rsidRPr="00D061F7">
        <w:rPr>
          <w:rFonts w:cs="Times New Roman"/>
          <w:b/>
        </w:rPr>
        <w:t>profesní obraz</w:t>
      </w:r>
      <w:r w:rsidR="000F6B50" w:rsidRPr="00D061F7">
        <w:rPr>
          <w:rFonts w:cs="Times New Roman"/>
          <w:b/>
        </w:rPr>
        <w:t xml:space="preserve"> metodik</w:t>
      </w:r>
      <w:r w:rsidR="00A64235">
        <w:rPr>
          <w:rFonts w:cs="Times New Roman"/>
          <w:b/>
        </w:rPr>
        <w:t>a</w:t>
      </w:r>
      <w:r w:rsidR="00B06821" w:rsidRPr="00D061F7">
        <w:rPr>
          <w:rFonts w:cs="Times New Roman"/>
        </w:rPr>
        <w:t>?</w:t>
      </w:r>
      <w:r w:rsidR="008D7C43">
        <w:rPr>
          <w:rFonts w:cs="Times New Roman"/>
        </w:rPr>
        <w:t xml:space="preserve"> </w:t>
      </w:r>
    </w:p>
    <w:p w:rsidR="000F6B50" w:rsidRPr="00855A48" w:rsidRDefault="000F6B50" w:rsidP="00B62C1B">
      <w:pPr>
        <w:spacing w:before="120" w:after="0" w:line="240" w:lineRule="auto"/>
        <w:ind w:firstLine="426"/>
        <w:jc w:val="both"/>
        <w:rPr>
          <w:rFonts w:cs="Times New Roman"/>
          <w:szCs w:val="24"/>
        </w:rPr>
      </w:pPr>
      <w:r w:rsidRPr="00855A48">
        <w:rPr>
          <w:rFonts w:cs="Times New Roman"/>
          <w:szCs w:val="24"/>
        </w:rPr>
        <w:t>Na každého metodika připadlo v průměru 4,3 školy. Nejvíce přidělených škol na jednoho metodika bylo 7, nejméně 1. Přidělování škol metodikům nebylo prováděno pouze podle krajové příslušnosti, ale také podle objektivní dosažitelnosti pracoviš</w:t>
      </w:r>
      <w:r w:rsidR="00A64235">
        <w:rPr>
          <w:rFonts w:cs="Times New Roman"/>
          <w:szCs w:val="24"/>
        </w:rPr>
        <w:t>ť</w:t>
      </w:r>
      <w:r w:rsidRPr="00855A48">
        <w:rPr>
          <w:rFonts w:cs="Times New Roman"/>
          <w:szCs w:val="24"/>
        </w:rPr>
        <w:t xml:space="preserve"> vůči sobě navzájem, preferována byla možnost lepšího kontaktu mezi zapojenými specialisty. Svoji roli hrála také </w:t>
      </w:r>
      <w:r w:rsidRPr="00855A48">
        <w:rPr>
          <w:rFonts w:cs="Times New Roman"/>
          <w:szCs w:val="24"/>
        </w:rPr>
        <w:lastRenderedPageBreak/>
        <w:t xml:space="preserve">dosažitelnost pracoviště pro metodika a někdy také jeho konkrétní odborné kompetence vybírané v souladu s aktuálními potřebami školy.  </w:t>
      </w:r>
    </w:p>
    <w:p w:rsidR="00FE1F78" w:rsidRDefault="000F6B50" w:rsidP="000F6B50">
      <w:pPr>
        <w:pStyle w:val="Nzev"/>
        <w:spacing w:before="120"/>
        <w:ind w:firstLine="426"/>
        <w:jc w:val="both"/>
        <w:rPr>
          <w:b w:val="0"/>
        </w:rPr>
      </w:pPr>
      <w:r w:rsidRPr="00855A48">
        <w:t>Metodici speciálních pedagogů</w:t>
      </w:r>
      <w:r w:rsidRPr="00855A48">
        <w:rPr>
          <w:b w:val="0"/>
        </w:rPr>
        <w:t xml:space="preserve"> (celkový počet je 19) patří mezi velmi zkušené odborníky v oblasti poradenství (věkový průměr je 47 let), pracovali či pracují v poradenském systému – většinou v </w:t>
      </w:r>
      <w:r w:rsidRPr="00855A48">
        <w:t>pedagogicko-psychologické poradně</w:t>
      </w:r>
      <w:r w:rsidRPr="00855A48">
        <w:rPr>
          <w:b w:val="0"/>
        </w:rPr>
        <w:t xml:space="preserve"> (7 metodiků) </w:t>
      </w:r>
      <w:r w:rsidRPr="00577833">
        <w:rPr>
          <w:b w:val="0"/>
        </w:rPr>
        <w:t xml:space="preserve">a </w:t>
      </w:r>
      <w:r w:rsidRPr="00577833">
        <w:t>s</w:t>
      </w:r>
      <w:r w:rsidR="00F10E33" w:rsidRPr="00577833">
        <w:t>peciálně</w:t>
      </w:r>
      <w:r w:rsidR="0098240E" w:rsidRPr="00577833">
        <w:t xml:space="preserve"> </w:t>
      </w:r>
      <w:r w:rsidR="00F10E33" w:rsidRPr="00577833">
        <w:t>peda</w:t>
      </w:r>
      <w:r w:rsidRPr="00577833">
        <w:t xml:space="preserve">gogickém centru </w:t>
      </w:r>
      <w:r w:rsidRPr="00577833">
        <w:rPr>
          <w:b w:val="0"/>
        </w:rPr>
        <w:t>(6 metodiků). Tři metodičky speciálních pedagogů mají</w:t>
      </w:r>
      <w:r w:rsidRPr="00855A48">
        <w:rPr>
          <w:b w:val="0"/>
        </w:rPr>
        <w:t xml:space="preserve"> profesní historii </w:t>
      </w:r>
      <w:r w:rsidRPr="00855A48">
        <w:t>v oblasti prevence</w:t>
      </w:r>
      <w:r w:rsidRPr="00855A48">
        <w:rPr>
          <w:b w:val="0"/>
        </w:rPr>
        <w:t xml:space="preserve"> (působily jako okresní metodičky prevence, případně pracovaly v</w:t>
      </w:r>
      <w:r w:rsidR="008F5CDE">
        <w:rPr>
          <w:b w:val="0"/>
        </w:rPr>
        <w:t>e středisku výchovné péče</w:t>
      </w:r>
      <w:r w:rsidRPr="00855A48">
        <w:rPr>
          <w:b w:val="0"/>
        </w:rPr>
        <w:t xml:space="preserve"> SVP nebo jiných etopedických zařízeních), jiní metodici působí </w:t>
      </w:r>
      <w:r w:rsidRPr="00855A48">
        <w:t>na vysokých školách</w:t>
      </w:r>
      <w:r w:rsidRPr="00855A48">
        <w:rPr>
          <w:b w:val="0"/>
        </w:rPr>
        <w:t xml:space="preserve"> (3 metodici). Významná skupina má odbornou zkušenost s prací přímo v prostředí školy (6 metodiků). Jedná se o odborníky, kteří již od konce 90. let pracovali jako </w:t>
      </w:r>
      <w:r w:rsidRPr="00855A48">
        <w:t xml:space="preserve">školní speciální pedagogové </w:t>
      </w:r>
      <w:r w:rsidRPr="00855A48">
        <w:rPr>
          <w:b w:val="0"/>
        </w:rPr>
        <w:t>(4 metodici),</w:t>
      </w:r>
      <w:r w:rsidRPr="00855A48">
        <w:t xml:space="preserve"> </w:t>
      </w:r>
      <w:r w:rsidRPr="00855A48">
        <w:rPr>
          <w:b w:val="0"/>
        </w:rPr>
        <w:t xml:space="preserve">případně metodiky, kteří pracovali </w:t>
      </w:r>
      <w:r w:rsidRPr="00855A48">
        <w:t>v projektu VIP-Kariéra</w:t>
      </w:r>
      <w:r w:rsidRPr="00855A48">
        <w:rPr>
          <w:b w:val="0"/>
        </w:rPr>
        <w:t xml:space="preserve"> či </w:t>
      </w:r>
      <w:r w:rsidRPr="00855A48">
        <w:t>RŠPP-VIP II</w:t>
      </w:r>
      <w:r w:rsidRPr="00855A48">
        <w:rPr>
          <w:b w:val="0"/>
        </w:rPr>
        <w:t xml:space="preserve"> jako školní speciální pedagogové (2 metodici) – jejich působení </w:t>
      </w:r>
      <w:r w:rsidRPr="00D061F7">
        <w:rPr>
          <w:b w:val="0"/>
        </w:rPr>
        <w:t>bylo</w:t>
      </w:r>
      <w:r w:rsidR="008D7C43" w:rsidRPr="00D061F7">
        <w:rPr>
          <w:b w:val="0"/>
        </w:rPr>
        <w:t xml:space="preserve"> vysoce profesně hodnoceno</w:t>
      </w:r>
      <w:r w:rsidRPr="00D061F7">
        <w:rPr>
          <w:b w:val="0"/>
        </w:rPr>
        <w:t>, proto jim bylo nabídnuto, aby se stali metodiky.</w:t>
      </w:r>
    </w:p>
    <w:p w:rsidR="00611ADD" w:rsidRPr="00DF3BFF" w:rsidRDefault="00611ADD" w:rsidP="00611ADD">
      <w:pPr>
        <w:spacing w:before="60" w:after="0" w:line="240" w:lineRule="auto"/>
        <w:ind w:firstLine="426"/>
        <w:jc w:val="both"/>
      </w:pPr>
      <w:r w:rsidRPr="00DF3BFF">
        <w:t>Metodici školních speciálních pedagogů</w:t>
      </w:r>
      <w:r w:rsidR="00D061F7">
        <w:t xml:space="preserve"> </w:t>
      </w:r>
      <w:r w:rsidRPr="00DF3BFF">
        <w:t xml:space="preserve">mají zkušenost s lektorskou a publikační činností, jsou vyhledávanými partnery v recenzních řízeních, sami vedli </w:t>
      </w:r>
      <w:r w:rsidR="00A64235">
        <w:t xml:space="preserve">různé projekty </w:t>
      </w:r>
      <w:r w:rsidR="00A64235" w:rsidRPr="00DF3BFF">
        <w:t>v oblasti poradenství</w:t>
      </w:r>
      <w:r w:rsidR="00A64235">
        <w:t xml:space="preserve"> </w:t>
      </w:r>
      <w:r w:rsidRPr="00DF3BFF">
        <w:t xml:space="preserve">nebo byli </w:t>
      </w:r>
      <w:r w:rsidR="00A64235">
        <w:t xml:space="preserve">jejich </w:t>
      </w:r>
      <w:r w:rsidRPr="00DF3BFF">
        <w:t>součástí. Jsou zacíleni na určitá odborná témata, přitom však pokrývají i témata jiná. Tak se mezi nimi najdou skutečně špičkoví odborníci na problematiku školní zralosti, žáků se speciálními vzdělávacími potřebami, žáků se vzdělávacími i výchovnými obtížemi, dále odborníci v otázkách prevence a diagnostiky, ale také intervence a terapie či profesního poradenství.</w:t>
      </w:r>
    </w:p>
    <w:p w:rsidR="00611ADD" w:rsidRPr="00DF3BFF" w:rsidRDefault="00611ADD" w:rsidP="00611ADD">
      <w:pPr>
        <w:spacing w:before="60" w:after="0" w:line="240" w:lineRule="auto"/>
        <w:ind w:firstLine="426"/>
        <w:jc w:val="both"/>
      </w:pPr>
      <w:r w:rsidRPr="00DF3BFF">
        <w:t xml:space="preserve">Variabilita mezi jednotlivými členy týmu metodiků, ale současně panující </w:t>
      </w:r>
      <w:r w:rsidRPr="00DF3BFF">
        <w:rPr>
          <w:b/>
        </w:rPr>
        <w:t>respekt vůči principům týmové spolupráce</w:t>
      </w:r>
      <w:r w:rsidRPr="00DF3BFF">
        <w:t xml:space="preserve">, umožnuje rozvoj dalšího směřování profesní skupiny školních speciálních pedagogů, ale také vzájemné obohacování samotných metodiků. </w:t>
      </w:r>
    </w:p>
    <w:p w:rsidR="00FE1F78" w:rsidRPr="00FE1F78" w:rsidRDefault="00FE1F78" w:rsidP="000F6B50">
      <w:pPr>
        <w:pStyle w:val="Nzev"/>
        <w:spacing w:before="120"/>
        <w:ind w:firstLine="426"/>
        <w:jc w:val="both"/>
        <w:rPr>
          <w:b w:val="0"/>
          <w:sz w:val="2"/>
          <w:szCs w:val="2"/>
        </w:rPr>
      </w:pPr>
    </w:p>
    <w:p w:rsidR="00234C1C" w:rsidRPr="00855A48" w:rsidRDefault="00234C1C" w:rsidP="00B62C1B">
      <w:pPr>
        <w:spacing w:after="120" w:line="240" w:lineRule="auto"/>
        <w:jc w:val="both"/>
        <w:rPr>
          <w:rFonts w:cs="Times New Roman"/>
          <w:b/>
          <w:sz w:val="20"/>
          <w:szCs w:val="20"/>
        </w:rPr>
      </w:pPr>
      <w:r w:rsidRPr="00855A48">
        <w:rPr>
          <w:rFonts w:cs="Times New Roman"/>
          <w:b/>
          <w:sz w:val="20"/>
          <w:szCs w:val="20"/>
        </w:rPr>
        <w:t xml:space="preserve">Tabulka č. 2. Přehled zapojených </w:t>
      </w:r>
      <w:r w:rsidR="006D732B">
        <w:rPr>
          <w:rFonts w:cs="Times New Roman"/>
          <w:b/>
          <w:sz w:val="20"/>
          <w:szCs w:val="20"/>
        </w:rPr>
        <w:t>metodiků</w:t>
      </w:r>
      <w:r w:rsidRPr="00855A48">
        <w:rPr>
          <w:rFonts w:cs="Times New Roman"/>
          <w:b/>
          <w:sz w:val="20"/>
          <w:szCs w:val="20"/>
        </w:rPr>
        <w:t xml:space="preserve"> </w:t>
      </w:r>
      <w:r w:rsidR="008F5CDE">
        <w:rPr>
          <w:rFonts w:cs="Times New Roman"/>
          <w:b/>
          <w:sz w:val="20"/>
          <w:szCs w:val="20"/>
        </w:rPr>
        <w:t xml:space="preserve">pro metodické vedení školních speciálních pedagogů </w:t>
      </w:r>
      <w:r w:rsidRPr="00855A48">
        <w:rPr>
          <w:rFonts w:cs="Times New Roman"/>
          <w:b/>
          <w:sz w:val="20"/>
          <w:szCs w:val="20"/>
        </w:rPr>
        <w:t>(k 25.</w:t>
      </w:r>
      <w:r w:rsidR="009643C6">
        <w:rPr>
          <w:rFonts w:cs="Times New Roman"/>
          <w:b/>
          <w:sz w:val="20"/>
          <w:szCs w:val="20"/>
        </w:rPr>
        <w:t xml:space="preserve"> </w:t>
      </w:r>
      <w:r w:rsidRPr="00855A48">
        <w:rPr>
          <w:rFonts w:cs="Times New Roman"/>
          <w:b/>
          <w:sz w:val="20"/>
          <w:szCs w:val="20"/>
        </w:rPr>
        <w:t>2.</w:t>
      </w:r>
      <w:r w:rsidR="009643C6">
        <w:rPr>
          <w:rFonts w:cs="Times New Roman"/>
          <w:b/>
          <w:sz w:val="20"/>
          <w:szCs w:val="20"/>
        </w:rPr>
        <w:t xml:space="preserve"> </w:t>
      </w:r>
      <w:r w:rsidRPr="00855A48">
        <w:rPr>
          <w:rFonts w:cs="Times New Roman"/>
          <w:b/>
          <w:sz w:val="20"/>
          <w:szCs w:val="20"/>
        </w:rPr>
        <w:t>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tblGrid>
      <w:tr w:rsidR="00FC5670" w:rsidRPr="00855A48" w:rsidTr="00266EA9">
        <w:trPr>
          <w:jc w:val="center"/>
        </w:trPr>
        <w:tc>
          <w:tcPr>
            <w:tcW w:w="3828" w:type="dxa"/>
            <w:shd w:val="clear" w:color="auto" w:fill="D9D9D9" w:themeFill="background1" w:themeFillShade="D9"/>
          </w:tcPr>
          <w:p w:rsidR="00FC5670" w:rsidRPr="00611ADD" w:rsidRDefault="00FC5670" w:rsidP="009643C6">
            <w:pPr>
              <w:spacing w:before="120" w:after="0" w:line="240" w:lineRule="auto"/>
              <w:jc w:val="both"/>
              <w:rPr>
                <w:b/>
                <w:sz w:val="20"/>
              </w:rPr>
            </w:pPr>
            <w:r w:rsidRPr="00611ADD">
              <w:rPr>
                <w:b/>
                <w:sz w:val="20"/>
              </w:rPr>
              <w:t>Kraj</w:t>
            </w:r>
          </w:p>
        </w:tc>
        <w:tc>
          <w:tcPr>
            <w:tcW w:w="2693" w:type="dxa"/>
            <w:shd w:val="clear" w:color="auto" w:fill="D9D9D9" w:themeFill="background1" w:themeFillShade="D9"/>
          </w:tcPr>
          <w:p w:rsidR="00FC5670" w:rsidRPr="00611ADD" w:rsidRDefault="00FC5670" w:rsidP="009643C6">
            <w:pPr>
              <w:spacing w:before="120" w:after="0" w:line="240" w:lineRule="auto"/>
              <w:jc w:val="center"/>
              <w:rPr>
                <w:b/>
                <w:sz w:val="20"/>
              </w:rPr>
            </w:pPr>
            <w:r w:rsidRPr="00611ADD">
              <w:rPr>
                <w:b/>
                <w:sz w:val="20"/>
              </w:rPr>
              <w:t xml:space="preserve">Počet metodiků </w:t>
            </w:r>
          </w:p>
          <w:p w:rsidR="00FC5670" w:rsidRPr="00611ADD" w:rsidRDefault="00FC5670" w:rsidP="009643C6">
            <w:pPr>
              <w:spacing w:before="120" w:after="0" w:line="240" w:lineRule="auto"/>
              <w:jc w:val="center"/>
              <w:rPr>
                <w:b/>
                <w:sz w:val="20"/>
              </w:rPr>
            </w:pPr>
            <w:r w:rsidRPr="00611ADD">
              <w:rPr>
                <w:b/>
                <w:sz w:val="20"/>
              </w:rPr>
              <w:t>působících v kraji</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Praha</w:t>
            </w:r>
          </w:p>
        </w:tc>
        <w:tc>
          <w:tcPr>
            <w:tcW w:w="2693" w:type="dxa"/>
          </w:tcPr>
          <w:p w:rsidR="00FC5670" w:rsidRPr="00855A48" w:rsidRDefault="00FC5670" w:rsidP="00611ADD">
            <w:pPr>
              <w:spacing w:before="60" w:after="0" w:line="240" w:lineRule="auto"/>
              <w:jc w:val="center"/>
              <w:rPr>
                <w:sz w:val="20"/>
              </w:rPr>
            </w:pPr>
            <w:r w:rsidRPr="00855A48">
              <w:rPr>
                <w:sz w:val="20"/>
              </w:rPr>
              <w:t>3</w:t>
            </w:r>
          </w:p>
        </w:tc>
      </w:tr>
      <w:tr w:rsidR="00FC5670" w:rsidRPr="00855A48" w:rsidTr="00266EA9">
        <w:trPr>
          <w:jc w:val="center"/>
        </w:trPr>
        <w:tc>
          <w:tcPr>
            <w:tcW w:w="3828" w:type="dxa"/>
          </w:tcPr>
          <w:p w:rsidR="00FC5670" w:rsidRPr="00855A48" w:rsidRDefault="00A64235" w:rsidP="00611ADD">
            <w:pPr>
              <w:spacing w:before="60" w:after="0" w:line="240" w:lineRule="auto"/>
              <w:jc w:val="both"/>
              <w:rPr>
                <w:sz w:val="20"/>
              </w:rPr>
            </w:pPr>
            <w:r>
              <w:rPr>
                <w:sz w:val="20"/>
              </w:rPr>
              <w:t xml:space="preserve">Kraj </w:t>
            </w:r>
            <w:r w:rsidR="00FC5670" w:rsidRPr="00855A48">
              <w:rPr>
                <w:sz w:val="20"/>
              </w:rPr>
              <w:t>Vysočina</w:t>
            </w:r>
          </w:p>
        </w:tc>
        <w:tc>
          <w:tcPr>
            <w:tcW w:w="2693" w:type="dxa"/>
          </w:tcPr>
          <w:p w:rsidR="00FC5670" w:rsidRPr="00855A48" w:rsidRDefault="00FC5670" w:rsidP="00611ADD">
            <w:pPr>
              <w:spacing w:before="60" w:after="0" w:line="240" w:lineRule="auto"/>
              <w:jc w:val="center"/>
              <w:rPr>
                <w:sz w:val="20"/>
              </w:rPr>
            </w:pPr>
            <w:r w:rsidRPr="00855A48">
              <w:rPr>
                <w:sz w:val="20"/>
              </w:rPr>
              <w:t>3</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Karlovarský kraj</w:t>
            </w:r>
          </w:p>
        </w:tc>
        <w:tc>
          <w:tcPr>
            <w:tcW w:w="2693" w:type="dxa"/>
          </w:tcPr>
          <w:p w:rsidR="00FC5670" w:rsidRPr="00855A48" w:rsidRDefault="00FC5670" w:rsidP="00611ADD">
            <w:pPr>
              <w:spacing w:before="60" w:after="0" w:line="240" w:lineRule="auto"/>
              <w:jc w:val="center"/>
              <w:rPr>
                <w:sz w:val="20"/>
              </w:rPr>
            </w:pPr>
            <w:r w:rsidRPr="00855A48">
              <w:rPr>
                <w:sz w:val="20"/>
              </w:rPr>
              <w:t>1</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Středočeský kraj</w:t>
            </w:r>
          </w:p>
        </w:tc>
        <w:tc>
          <w:tcPr>
            <w:tcW w:w="2693" w:type="dxa"/>
          </w:tcPr>
          <w:p w:rsidR="00FC5670" w:rsidRPr="00855A48" w:rsidRDefault="00FC5670" w:rsidP="00611ADD">
            <w:pPr>
              <w:spacing w:before="60" w:after="0" w:line="240" w:lineRule="auto"/>
              <w:jc w:val="center"/>
              <w:rPr>
                <w:sz w:val="20"/>
              </w:rPr>
            </w:pPr>
            <w:r w:rsidRPr="00855A48">
              <w:rPr>
                <w:sz w:val="20"/>
              </w:rPr>
              <w:t>4</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Jihočeský kraj</w:t>
            </w:r>
          </w:p>
        </w:tc>
        <w:tc>
          <w:tcPr>
            <w:tcW w:w="2693" w:type="dxa"/>
          </w:tcPr>
          <w:p w:rsidR="00FC5670" w:rsidRPr="00855A48" w:rsidRDefault="00FC5670" w:rsidP="00611ADD">
            <w:pPr>
              <w:spacing w:before="60" w:after="0" w:line="240" w:lineRule="auto"/>
              <w:jc w:val="center"/>
              <w:rPr>
                <w:sz w:val="20"/>
              </w:rPr>
            </w:pPr>
            <w:r w:rsidRPr="00855A48">
              <w:rPr>
                <w:sz w:val="20"/>
              </w:rPr>
              <w:t>4</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Plzeňský kraj</w:t>
            </w:r>
          </w:p>
        </w:tc>
        <w:tc>
          <w:tcPr>
            <w:tcW w:w="2693" w:type="dxa"/>
          </w:tcPr>
          <w:p w:rsidR="00FC5670" w:rsidRPr="00855A48" w:rsidRDefault="00FC5670" w:rsidP="00611ADD">
            <w:pPr>
              <w:spacing w:before="60" w:after="0" w:line="240" w:lineRule="auto"/>
              <w:jc w:val="center"/>
              <w:rPr>
                <w:sz w:val="20"/>
              </w:rPr>
            </w:pPr>
            <w:r w:rsidRPr="00855A48">
              <w:rPr>
                <w:sz w:val="20"/>
              </w:rPr>
              <w:t>2</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Liberecký kraj</w:t>
            </w:r>
          </w:p>
        </w:tc>
        <w:tc>
          <w:tcPr>
            <w:tcW w:w="2693" w:type="dxa"/>
          </w:tcPr>
          <w:p w:rsidR="00FC5670" w:rsidRPr="00855A48" w:rsidRDefault="00FC5670" w:rsidP="00611ADD">
            <w:pPr>
              <w:spacing w:before="60" w:after="0" w:line="240" w:lineRule="auto"/>
              <w:jc w:val="center"/>
              <w:rPr>
                <w:sz w:val="20"/>
              </w:rPr>
            </w:pPr>
            <w:r w:rsidRPr="00855A48">
              <w:rPr>
                <w:sz w:val="20"/>
              </w:rPr>
              <w:t>1</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Ústecký kraj</w:t>
            </w:r>
          </w:p>
        </w:tc>
        <w:tc>
          <w:tcPr>
            <w:tcW w:w="2693" w:type="dxa"/>
          </w:tcPr>
          <w:p w:rsidR="00FC5670" w:rsidRPr="00855A48" w:rsidRDefault="00FC5670" w:rsidP="00611ADD">
            <w:pPr>
              <w:spacing w:before="60" w:after="0" w:line="240" w:lineRule="auto"/>
              <w:jc w:val="center"/>
              <w:rPr>
                <w:sz w:val="20"/>
              </w:rPr>
            </w:pPr>
            <w:r w:rsidRPr="00855A48">
              <w:rPr>
                <w:sz w:val="20"/>
              </w:rPr>
              <w:t>1</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Královéhradecký kraj</w:t>
            </w:r>
          </w:p>
        </w:tc>
        <w:tc>
          <w:tcPr>
            <w:tcW w:w="2693" w:type="dxa"/>
          </w:tcPr>
          <w:p w:rsidR="00FC5670" w:rsidRPr="00855A48" w:rsidRDefault="00FC5670" w:rsidP="00611ADD">
            <w:pPr>
              <w:spacing w:before="60" w:after="0" w:line="240" w:lineRule="auto"/>
              <w:jc w:val="center"/>
              <w:rPr>
                <w:sz w:val="20"/>
              </w:rPr>
            </w:pPr>
            <w:r w:rsidRPr="00855A48">
              <w:rPr>
                <w:sz w:val="20"/>
              </w:rPr>
              <w:t>2</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Zlínský kraj</w:t>
            </w:r>
          </w:p>
        </w:tc>
        <w:tc>
          <w:tcPr>
            <w:tcW w:w="2693" w:type="dxa"/>
          </w:tcPr>
          <w:p w:rsidR="00FC5670" w:rsidRPr="00855A48" w:rsidRDefault="00FC5670" w:rsidP="00611ADD">
            <w:pPr>
              <w:spacing w:before="60" w:after="0" w:line="240" w:lineRule="auto"/>
              <w:jc w:val="center"/>
              <w:rPr>
                <w:sz w:val="20"/>
              </w:rPr>
            </w:pPr>
            <w:r w:rsidRPr="00855A48">
              <w:rPr>
                <w:sz w:val="20"/>
              </w:rPr>
              <w:t>2</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Jihomoravský kraj</w:t>
            </w:r>
          </w:p>
        </w:tc>
        <w:tc>
          <w:tcPr>
            <w:tcW w:w="2693" w:type="dxa"/>
          </w:tcPr>
          <w:p w:rsidR="00FC5670" w:rsidRPr="00855A48" w:rsidRDefault="00FC5670" w:rsidP="00611ADD">
            <w:pPr>
              <w:spacing w:before="60" w:after="0" w:line="240" w:lineRule="auto"/>
              <w:jc w:val="center"/>
              <w:rPr>
                <w:sz w:val="20"/>
              </w:rPr>
            </w:pPr>
            <w:r w:rsidRPr="00855A48">
              <w:rPr>
                <w:sz w:val="20"/>
              </w:rPr>
              <w:t>3</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Olomoucký kraj</w:t>
            </w:r>
          </w:p>
        </w:tc>
        <w:tc>
          <w:tcPr>
            <w:tcW w:w="2693" w:type="dxa"/>
          </w:tcPr>
          <w:p w:rsidR="00FC5670" w:rsidRPr="00855A48" w:rsidRDefault="00FC5670" w:rsidP="00611ADD">
            <w:pPr>
              <w:spacing w:before="60" w:after="0" w:line="240" w:lineRule="auto"/>
              <w:jc w:val="center"/>
              <w:rPr>
                <w:sz w:val="20"/>
              </w:rPr>
            </w:pPr>
            <w:r w:rsidRPr="00855A48">
              <w:rPr>
                <w:sz w:val="20"/>
              </w:rPr>
              <w:t>2</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Moravskoslezský kraj</w:t>
            </w:r>
          </w:p>
        </w:tc>
        <w:tc>
          <w:tcPr>
            <w:tcW w:w="2693" w:type="dxa"/>
          </w:tcPr>
          <w:p w:rsidR="00FC5670" w:rsidRPr="00855A48" w:rsidRDefault="00FC5670" w:rsidP="00611ADD">
            <w:pPr>
              <w:spacing w:before="60" w:after="0" w:line="240" w:lineRule="auto"/>
              <w:jc w:val="center"/>
              <w:rPr>
                <w:sz w:val="20"/>
              </w:rPr>
            </w:pPr>
            <w:r w:rsidRPr="00855A48">
              <w:rPr>
                <w:sz w:val="20"/>
              </w:rPr>
              <w:t>1</w:t>
            </w:r>
          </w:p>
        </w:tc>
      </w:tr>
      <w:tr w:rsidR="00FC5670" w:rsidRPr="00855A48" w:rsidTr="00266EA9">
        <w:trPr>
          <w:jc w:val="center"/>
        </w:trPr>
        <w:tc>
          <w:tcPr>
            <w:tcW w:w="3828" w:type="dxa"/>
          </w:tcPr>
          <w:p w:rsidR="00FC5670" w:rsidRPr="00855A48" w:rsidRDefault="00FC5670" w:rsidP="00611ADD">
            <w:pPr>
              <w:spacing w:before="60" w:after="0" w:line="240" w:lineRule="auto"/>
              <w:jc w:val="both"/>
              <w:rPr>
                <w:sz w:val="20"/>
              </w:rPr>
            </w:pPr>
            <w:r w:rsidRPr="00855A48">
              <w:rPr>
                <w:sz w:val="20"/>
              </w:rPr>
              <w:t xml:space="preserve">Pardubický kraj </w:t>
            </w:r>
          </w:p>
        </w:tc>
        <w:tc>
          <w:tcPr>
            <w:tcW w:w="2693" w:type="dxa"/>
          </w:tcPr>
          <w:p w:rsidR="00FC5670" w:rsidRPr="00855A48" w:rsidRDefault="00FC5670" w:rsidP="00611ADD">
            <w:pPr>
              <w:spacing w:before="60" w:after="0" w:line="240" w:lineRule="auto"/>
              <w:jc w:val="center"/>
              <w:rPr>
                <w:sz w:val="20"/>
              </w:rPr>
            </w:pPr>
            <w:r w:rsidRPr="00855A48">
              <w:rPr>
                <w:sz w:val="20"/>
              </w:rPr>
              <w:t>2</w:t>
            </w:r>
          </w:p>
        </w:tc>
      </w:tr>
    </w:tbl>
    <w:p w:rsidR="00234C1C" w:rsidRPr="00855A48" w:rsidRDefault="00234C1C" w:rsidP="00FE1F78">
      <w:pPr>
        <w:spacing w:before="60" w:after="120" w:line="240" w:lineRule="auto"/>
        <w:ind w:left="1418" w:right="1273"/>
        <w:jc w:val="both"/>
        <w:rPr>
          <w:rFonts w:cs="Times New Roman"/>
          <w:i/>
          <w:sz w:val="20"/>
          <w:szCs w:val="20"/>
        </w:rPr>
      </w:pPr>
      <w:r w:rsidRPr="00855A48">
        <w:rPr>
          <w:rFonts w:cs="Times New Roman"/>
          <w:i/>
          <w:sz w:val="20"/>
          <w:szCs w:val="20"/>
        </w:rPr>
        <w:t xml:space="preserve">Pozn. Počet metodiků v krajích neodpovídá celkovému počtu metodiků, neboť někteří metodici působí ve více krajících. </w:t>
      </w:r>
    </w:p>
    <w:p w:rsidR="00234C1C" w:rsidRPr="00855A48" w:rsidRDefault="00B62C1B" w:rsidP="00B62C1B">
      <w:pPr>
        <w:pStyle w:val="Nadpis3"/>
      </w:pPr>
      <w:bookmarkStart w:id="5" w:name="_Toc391935547"/>
      <w:r>
        <w:lastRenderedPageBreak/>
        <w:t>H</w:t>
      </w:r>
      <w:r w:rsidR="00234C1C" w:rsidRPr="00D061F7">
        <w:t>la</w:t>
      </w:r>
      <w:r>
        <w:t>vní postupy při metodickém vedení</w:t>
      </w:r>
      <w:bookmarkEnd w:id="5"/>
      <w:r w:rsidR="004C3101" w:rsidRPr="00D061F7">
        <w:t xml:space="preserve"> </w:t>
      </w:r>
    </w:p>
    <w:p w:rsidR="00B62C1B" w:rsidRDefault="00234C1C" w:rsidP="00B62C1B">
      <w:pPr>
        <w:spacing w:before="120" w:after="0" w:line="240" w:lineRule="auto"/>
        <w:jc w:val="both"/>
        <w:rPr>
          <w:rFonts w:cs="Times New Roman"/>
          <w:b/>
        </w:rPr>
      </w:pPr>
      <w:r w:rsidRPr="00855A48">
        <w:rPr>
          <w:rFonts w:cs="Times New Roman"/>
        </w:rPr>
        <w:t xml:space="preserve">Metodik se </w:t>
      </w:r>
      <w:r w:rsidRPr="00855A48">
        <w:rPr>
          <w:rFonts w:cs="Times New Roman"/>
          <w:b/>
        </w:rPr>
        <w:t>pravidelně setkává</w:t>
      </w:r>
      <w:r w:rsidRPr="00855A48">
        <w:rPr>
          <w:rFonts w:cs="Times New Roman"/>
        </w:rPr>
        <w:t xml:space="preserve"> se školním specialistou, který je mu svěřen do odborného metodického vedení, a to na </w:t>
      </w:r>
      <w:r w:rsidRPr="00855A48">
        <w:rPr>
          <w:rFonts w:cs="Times New Roman"/>
          <w:b/>
        </w:rPr>
        <w:t>půdě školy</w:t>
      </w:r>
      <w:r w:rsidRPr="00855A48">
        <w:rPr>
          <w:rFonts w:cs="Times New Roman"/>
        </w:rPr>
        <w:t xml:space="preserve">, kde školní specialista pracuje nebo </w:t>
      </w:r>
      <w:r w:rsidRPr="00855A48">
        <w:rPr>
          <w:rFonts w:cs="Times New Roman"/>
          <w:b/>
        </w:rPr>
        <w:t>na pracovišti metodika</w:t>
      </w:r>
      <w:r w:rsidRPr="008F5CDE">
        <w:rPr>
          <w:rFonts w:cs="Times New Roman"/>
        </w:rPr>
        <w:t>.</w:t>
      </w:r>
      <w:r w:rsidRPr="00855A48">
        <w:rPr>
          <w:rFonts w:cs="Times New Roman"/>
          <w:b/>
        </w:rPr>
        <w:t xml:space="preserve"> </w:t>
      </w:r>
    </w:p>
    <w:p w:rsidR="00234C1C" w:rsidRPr="00855A48" w:rsidRDefault="00234C1C" w:rsidP="00B62C1B">
      <w:pPr>
        <w:spacing w:before="120" w:after="0" w:line="240" w:lineRule="auto"/>
        <w:ind w:firstLine="426"/>
        <w:jc w:val="both"/>
        <w:rPr>
          <w:rFonts w:cs="Times New Roman"/>
        </w:rPr>
      </w:pPr>
      <w:r w:rsidRPr="00855A48">
        <w:rPr>
          <w:rFonts w:cs="Times New Roman"/>
        </w:rPr>
        <w:t xml:space="preserve">Organizovány jsou také </w:t>
      </w:r>
      <w:r w:rsidRPr="00855A48">
        <w:rPr>
          <w:rFonts w:cs="Times New Roman"/>
          <w:b/>
        </w:rPr>
        <w:t>společné schůzky týmu vedené jedním metodikem</w:t>
      </w:r>
      <w:r w:rsidRPr="00855A48">
        <w:rPr>
          <w:rFonts w:cs="Times New Roman"/>
        </w:rPr>
        <w:t xml:space="preserve">, přičemž většinou místem setkání bývá škola jednoho ze specialistů. </w:t>
      </w:r>
      <w:r w:rsidR="00D061F7">
        <w:rPr>
          <w:rFonts w:cs="Times New Roman"/>
        </w:rPr>
        <w:t>S</w:t>
      </w:r>
      <w:r w:rsidRPr="00855A48">
        <w:rPr>
          <w:rFonts w:cs="Times New Roman"/>
        </w:rPr>
        <w:t>třídání pracovišť jim umožňuje seznamovat se s dalšími školními poradenskými pracovišti a vzájemně se inspirovat. Na těchto setkáních jsou řešena obecná témata podpory, rozvíjeny diagnostické i intervenční dovednosti školních speciálních pedagogů. Osobní jednání s metodikem naopak umožňuje intenzivní řešení aktuálních témat podle potřeb školního specialisty, případně i konkrétních případů, a také umožňuje přímý kontakt metodika s dalšími pracovníky školy, včetně vedení školy, ukáž</w:t>
      </w:r>
      <w:r w:rsidR="00B06821" w:rsidRPr="00855A48">
        <w:rPr>
          <w:rFonts w:cs="Times New Roman"/>
        </w:rPr>
        <w:t>e-li se to být jako prospěšné.</w:t>
      </w:r>
    </w:p>
    <w:p w:rsidR="00234C1C" w:rsidRPr="009643C6" w:rsidRDefault="00234C1C" w:rsidP="00FC5670">
      <w:pPr>
        <w:pStyle w:val="Nzev"/>
        <w:spacing w:before="120"/>
        <w:ind w:firstLine="425"/>
        <w:jc w:val="both"/>
        <w:rPr>
          <w:rFonts w:eastAsia="Batang"/>
          <w:b w:val="0"/>
        </w:rPr>
      </w:pPr>
      <w:r w:rsidRPr="00855A48">
        <w:rPr>
          <w:rFonts w:eastAsia="Batang"/>
          <w:b w:val="0"/>
        </w:rPr>
        <w:t>Projekt RAMPS-VIP III by měl také napomoci budování</w:t>
      </w:r>
      <w:r w:rsidR="00D061F7">
        <w:rPr>
          <w:rFonts w:eastAsia="Batang"/>
          <w:b w:val="0"/>
        </w:rPr>
        <w:t xml:space="preserve"> </w:t>
      </w:r>
      <w:r w:rsidRPr="00855A48">
        <w:rPr>
          <w:rFonts w:eastAsia="Batang"/>
        </w:rPr>
        <w:t>sítě odborníků</w:t>
      </w:r>
      <w:r w:rsidRPr="00855A48">
        <w:rPr>
          <w:rFonts w:eastAsia="Batang"/>
          <w:b w:val="0"/>
        </w:rPr>
        <w:t xml:space="preserve">, kteří by po ukončení projektu dále pokračovali v metodické </w:t>
      </w:r>
      <w:r w:rsidRPr="00855A48">
        <w:rPr>
          <w:rFonts w:eastAsia="Batang"/>
        </w:rPr>
        <w:t>podpoře školních specia</w:t>
      </w:r>
      <w:r w:rsidR="00B06821" w:rsidRPr="00855A48">
        <w:rPr>
          <w:rFonts w:eastAsia="Batang"/>
        </w:rPr>
        <w:t>listů v jednotlivých regionech.</w:t>
      </w:r>
      <w:r w:rsidR="009643C6">
        <w:rPr>
          <w:rFonts w:eastAsia="Batang"/>
        </w:rPr>
        <w:t xml:space="preserve"> </w:t>
      </w:r>
      <w:r w:rsidR="009643C6" w:rsidRPr="009643C6">
        <w:rPr>
          <w:rFonts w:eastAsia="Batang"/>
          <w:b w:val="0"/>
        </w:rPr>
        <w:t xml:space="preserve">Metodická podpora školních specialistů je velmi důležitým předpokladem </w:t>
      </w:r>
      <w:r w:rsidR="009643C6">
        <w:rPr>
          <w:rFonts w:eastAsia="Batang"/>
          <w:b w:val="0"/>
        </w:rPr>
        <w:t xml:space="preserve">fungování školních poradenských pracovišť i předpokladem jejich dalšího rozvoje. </w:t>
      </w:r>
    </w:p>
    <w:p w:rsidR="00234C1C" w:rsidRPr="00855A48" w:rsidRDefault="00710F09" w:rsidP="00B1022A">
      <w:pPr>
        <w:pStyle w:val="Nadpis2"/>
      </w:pPr>
      <w:bookmarkStart w:id="6" w:name="_Toc391935548"/>
      <w:r>
        <w:t>Rámec</w:t>
      </w:r>
      <w:r w:rsidR="00234C1C" w:rsidRPr="00855A48">
        <w:t xml:space="preserve"> poradenských služeb školních speciálních pedagogů</w:t>
      </w:r>
      <w:bookmarkEnd w:id="6"/>
    </w:p>
    <w:p w:rsidR="00234C1C" w:rsidRPr="00855A48" w:rsidRDefault="00511936" w:rsidP="00FC5670">
      <w:pPr>
        <w:autoSpaceDE w:val="0"/>
        <w:autoSpaceDN w:val="0"/>
        <w:adjustRightInd w:val="0"/>
        <w:spacing w:before="120" w:after="0" w:line="240" w:lineRule="auto"/>
        <w:jc w:val="both"/>
        <w:rPr>
          <w:rFonts w:cs="Times New Roman"/>
          <w:szCs w:val="24"/>
        </w:rPr>
      </w:pPr>
      <w:r>
        <w:rPr>
          <w:rFonts w:cs="Times New Roman"/>
          <w:szCs w:val="24"/>
        </w:rPr>
        <w:t xml:space="preserve">V metodické zprávě č. 1 se budeme zabývat odbornými činnostmi, </w:t>
      </w:r>
      <w:r w:rsidR="0076724B">
        <w:rPr>
          <w:rFonts w:cs="Times New Roman"/>
          <w:szCs w:val="24"/>
        </w:rPr>
        <w:t xml:space="preserve">které jsou poskytovány školními speciálními pedagogy v prostředí základních, středních i speciálních škol. </w:t>
      </w:r>
      <w:r w:rsidR="00A64235">
        <w:rPr>
          <w:rFonts w:cs="Times New Roman"/>
          <w:szCs w:val="24"/>
        </w:rPr>
        <w:t>Jako odpověď n</w:t>
      </w:r>
      <w:r w:rsidR="00234C1C" w:rsidRPr="00855A48">
        <w:rPr>
          <w:rFonts w:cs="Times New Roman"/>
          <w:szCs w:val="24"/>
        </w:rPr>
        <w:t xml:space="preserve">a otázku, jaká je </w:t>
      </w:r>
      <w:r w:rsidR="0076724B">
        <w:rPr>
          <w:rFonts w:cs="Times New Roman"/>
          <w:szCs w:val="24"/>
        </w:rPr>
        <w:t xml:space="preserve">nejdůležitější </w:t>
      </w:r>
      <w:r w:rsidR="00234C1C" w:rsidRPr="00855A48">
        <w:rPr>
          <w:rFonts w:cs="Times New Roman"/>
          <w:szCs w:val="24"/>
        </w:rPr>
        <w:t xml:space="preserve">skupina </w:t>
      </w:r>
      <w:r w:rsidR="0076724B">
        <w:rPr>
          <w:rFonts w:cs="Times New Roman"/>
          <w:szCs w:val="24"/>
        </w:rPr>
        <w:t xml:space="preserve">klientů </w:t>
      </w:r>
      <w:r w:rsidR="00234C1C" w:rsidRPr="00855A48">
        <w:rPr>
          <w:rFonts w:cs="Times New Roman"/>
          <w:szCs w:val="24"/>
        </w:rPr>
        <w:t xml:space="preserve">speciálních pedagogů, jistě každého napadne, že jsou to děti handicapované, ti poučenější pak vědí, že jsou to podle zákona č. 561/2004 Sb. </w:t>
      </w:r>
      <w:r w:rsidR="00234C1C" w:rsidRPr="00855A48">
        <w:rPr>
          <w:rFonts w:cs="Times New Roman"/>
          <w:b/>
          <w:szCs w:val="24"/>
        </w:rPr>
        <w:t>žáci se speciálními vzdělávacími potřebami</w:t>
      </w:r>
      <w:r w:rsidR="00234C1C" w:rsidRPr="00855A48">
        <w:rPr>
          <w:rFonts w:cs="Times New Roman"/>
          <w:szCs w:val="24"/>
        </w:rPr>
        <w:t>, tj. žáci se zdravotním postižením, se zdravotním a sociálním znevýhodněním (</w:t>
      </w:r>
      <w:r w:rsidR="006D732B">
        <w:rPr>
          <w:rFonts w:cs="Times New Roman"/>
          <w:szCs w:val="24"/>
        </w:rPr>
        <w:t xml:space="preserve">§ </w:t>
      </w:r>
      <w:r w:rsidR="00234C1C" w:rsidRPr="00855A48">
        <w:rPr>
          <w:rFonts w:cs="Times New Roman"/>
          <w:szCs w:val="24"/>
        </w:rPr>
        <w:t xml:space="preserve">16). Dodáme-li slůvko „školní“ speciální pedagog, bude se většinová populace domnívat, že tento odborník pracuje ve škole a věnuje se právě uvedeným žákům. Bude to pravděpodobně i proto, že se prostřednictvím fenoménu integrace, který následně přerostl do debat o inkluzivním vzdělávání, stalo téma podpory jedinců se speciálními vzdělávacími potřebami tématem veřejným. Každý dnes ví, že jsou ve školách děti a žáci s postižením a neexistují žádná tabu, která by znemožňovala o všech tématech mluvit veřejně a otevřeně. </w:t>
      </w:r>
    </w:p>
    <w:p w:rsidR="00234C1C" w:rsidRPr="00855A48" w:rsidRDefault="00234C1C" w:rsidP="00FC5670">
      <w:pPr>
        <w:autoSpaceDE w:val="0"/>
        <w:autoSpaceDN w:val="0"/>
        <w:adjustRightInd w:val="0"/>
        <w:spacing w:before="120" w:after="0" w:line="240" w:lineRule="auto"/>
        <w:ind w:firstLine="426"/>
        <w:jc w:val="both"/>
        <w:rPr>
          <w:rFonts w:cs="Times New Roman"/>
          <w:szCs w:val="24"/>
        </w:rPr>
      </w:pPr>
      <w:r w:rsidRPr="00855A48">
        <w:rPr>
          <w:rFonts w:cs="Times New Roman"/>
          <w:szCs w:val="24"/>
        </w:rPr>
        <w:t xml:space="preserve">Bylo historickou praxí, že speciální pedagogové v minulosti působili </w:t>
      </w:r>
      <w:r w:rsidR="00205052">
        <w:rPr>
          <w:rFonts w:cs="Times New Roman"/>
          <w:szCs w:val="24"/>
        </w:rPr>
        <w:t>ve</w:t>
      </w:r>
      <w:r w:rsidRPr="00855A48">
        <w:rPr>
          <w:rFonts w:cs="Times New Roman"/>
          <w:szCs w:val="24"/>
        </w:rPr>
        <w:t xml:space="preserve"> školách </w:t>
      </w:r>
      <w:r w:rsidRPr="00855A48">
        <w:rPr>
          <w:rFonts w:cs="Times New Roman"/>
          <w:b/>
          <w:szCs w:val="24"/>
        </w:rPr>
        <w:t>v roli učitelů</w:t>
      </w:r>
      <w:r w:rsidRPr="00855A48">
        <w:rPr>
          <w:rFonts w:cs="Times New Roman"/>
          <w:szCs w:val="24"/>
        </w:rPr>
        <w:t xml:space="preserve"> žáků se speciálními vzdělávacími potřebami, např. </w:t>
      </w:r>
      <w:r w:rsidRPr="00855A48">
        <w:rPr>
          <w:rFonts w:cs="Times New Roman"/>
          <w:b/>
          <w:szCs w:val="24"/>
        </w:rPr>
        <w:t>ve specializovaných třídách</w:t>
      </w:r>
      <w:r w:rsidRPr="00855A48">
        <w:rPr>
          <w:rFonts w:cs="Times New Roman"/>
          <w:szCs w:val="24"/>
        </w:rPr>
        <w:t xml:space="preserve"> nebo </w:t>
      </w:r>
      <w:r w:rsidRPr="00855A48">
        <w:rPr>
          <w:rFonts w:cs="Times New Roman"/>
          <w:b/>
          <w:szCs w:val="24"/>
        </w:rPr>
        <w:t>speciálních školách</w:t>
      </w:r>
      <w:r w:rsidRPr="00855A48">
        <w:rPr>
          <w:rFonts w:cs="Times New Roman"/>
          <w:szCs w:val="24"/>
        </w:rPr>
        <w:t>. V 90. letech 20. století se objevil velmi silný trend působení speciálních pedagogů ve školách na pozici odborníka – neučitele, který zpravidla podporoval rozvoj inkluzivního vzdělávání a zajišťoval mnohými aktivitami vzdělávání žáků se spec</w:t>
      </w:r>
      <w:r w:rsidR="00B06821" w:rsidRPr="00855A48">
        <w:rPr>
          <w:rFonts w:cs="Times New Roman"/>
          <w:szCs w:val="24"/>
        </w:rPr>
        <w:t>iálními vzdělávacími potřebami.</w:t>
      </w:r>
    </w:p>
    <w:p w:rsidR="00234C1C" w:rsidRPr="00855A48" w:rsidRDefault="00234C1C" w:rsidP="00FC5670">
      <w:pPr>
        <w:autoSpaceDE w:val="0"/>
        <w:autoSpaceDN w:val="0"/>
        <w:adjustRightInd w:val="0"/>
        <w:spacing w:before="120" w:after="0" w:line="240" w:lineRule="auto"/>
        <w:ind w:firstLine="426"/>
        <w:jc w:val="both"/>
        <w:rPr>
          <w:rFonts w:cs="Times New Roman"/>
          <w:szCs w:val="24"/>
        </w:rPr>
      </w:pPr>
      <w:r w:rsidRPr="00855A48">
        <w:rPr>
          <w:rFonts w:cs="Times New Roman"/>
          <w:szCs w:val="24"/>
        </w:rPr>
        <w:t xml:space="preserve">Tato představa měla z počátku svou oporu i </w:t>
      </w:r>
      <w:r w:rsidRPr="00855A48">
        <w:rPr>
          <w:rFonts w:cs="Times New Roman"/>
          <w:b/>
          <w:szCs w:val="24"/>
        </w:rPr>
        <w:t>v legislativě</w:t>
      </w:r>
      <w:r w:rsidRPr="00855A48">
        <w:rPr>
          <w:rFonts w:cs="Times New Roman"/>
          <w:szCs w:val="24"/>
        </w:rPr>
        <w:t xml:space="preserve">. Speciální pedagog jak v zákoně č. 561/2004 Sb., tak v doplňující vyhlášce </w:t>
      </w:r>
      <w:r w:rsidRPr="00367A75">
        <w:rPr>
          <w:rFonts w:cs="Times New Roman"/>
          <w:szCs w:val="24"/>
        </w:rPr>
        <w:t>č. 72/2005 Sb.</w:t>
      </w:r>
      <w:r w:rsidR="00367A75" w:rsidRPr="00367A75">
        <w:rPr>
          <w:rFonts w:cs="Times New Roman"/>
          <w:szCs w:val="24"/>
        </w:rPr>
        <w:t xml:space="preserve"> </w:t>
      </w:r>
      <w:r w:rsidR="00367A75" w:rsidRPr="00367A75">
        <w:rPr>
          <w:rStyle w:val="apple-converted-space"/>
          <w:rFonts w:cs="Times New Roman"/>
          <w:color w:val="000000"/>
          <w:shd w:val="clear" w:color="auto" w:fill="FFFFFF"/>
        </w:rPr>
        <w:t> </w:t>
      </w:r>
      <w:r w:rsidR="00367A75" w:rsidRPr="00367A75">
        <w:rPr>
          <w:rFonts w:cs="Times New Roman"/>
          <w:color w:val="000000"/>
          <w:shd w:val="clear" w:color="auto" w:fill="FFFFFF"/>
        </w:rPr>
        <w:t>ve znění pozdějších předpisů</w:t>
      </w:r>
      <w:r w:rsidR="00367A75">
        <w:rPr>
          <w:rFonts w:cs="Times New Roman"/>
          <w:color w:val="000000"/>
          <w:shd w:val="clear" w:color="auto" w:fill="FFFFFF"/>
        </w:rPr>
        <w:t>,</w:t>
      </w:r>
      <w:r w:rsidRPr="00855A48">
        <w:rPr>
          <w:rFonts w:cs="Times New Roman"/>
          <w:szCs w:val="24"/>
        </w:rPr>
        <w:t xml:space="preserve"> je dáván do souvislostí se žáky se speciálními vzdělávacími potřebami. V charakteristice odborných činností u školního speciálního pedagoga jsou zmíněny </w:t>
      </w:r>
      <w:r w:rsidRPr="00855A48">
        <w:rPr>
          <w:rFonts w:cs="Times New Roman"/>
          <w:b/>
          <w:szCs w:val="24"/>
        </w:rPr>
        <w:t>depistážní, diagnostické a intervenční činnosti</w:t>
      </w:r>
      <w:r w:rsidRPr="00855A48">
        <w:rPr>
          <w:rFonts w:cs="Times New Roman"/>
          <w:szCs w:val="24"/>
        </w:rPr>
        <w:t xml:space="preserve"> právě ve vztahu k žákům se speciálními vzdělávacími potřebami, případně k žákům se zdravotním postižením (</w:t>
      </w:r>
      <w:r w:rsidRPr="00855A48">
        <w:rPr>
          <w:rFonts w:cs="Times New Roman"/>
          <w:b/>
          <w:szCs w:val="24"/>
        </w:rPr>
        <w:t>činnosti metodické a koordinační</w:t>
      </w:r>
      <w:r w:rsidRPr="00855A48">
        <w:rPr>
          <w:rFonts w:cs="Times New Roman"/>
          <w:szCs w:val="24"/>
        </w:rPr>
        <w:t xml:space="preserve"> – zajištění </w:t>
      </w:r>
      <w:r w:rsidRPr="00855A48">
        <w:rPr>
          <w:rFonts w:cs="Times New Roman"/>
          <w:szCs w:val="24"/>
        </w:rPr>
        <w:lastRenderedPageBreak/>
        <w:t>integrace žáků se zdravotním postižením). Také metodická podpora učitelů se t</w:t>
      </w:r>
      <w:r w:rsidR="00B06821" w:rsidRPr="00855A48">
        <w:rPr>
          <w:rFonts w:cs="Times New Roman"/>
          <w:szCs w:val="24"/>
        </w:rPr>
        <w:t>ýká právě této cílové skupiny.</w:t>
      </w:r>
    </w:p>
    <w:p w:rsidR="00234C1C" w:rsidRPr="00855A48" w:rsidRDefault="00234C1C" w:rsidP="00FC5670">
      <w:pPr>
        <w:autoSpaceDE w:val="0"/>
        <w:autoSpaceDN w:val="0"/>
        <w:adjustRightInd w:val="0"/>
        <w:spacing w:before="120" w:after="0" w:line="240" w:lineRule="auto"/>
        <w:ind w:firstLine="426"/>
        <w:jc w:val="both"/>
        <w:rPr>
          <w:rFonts w:cs="Times New Roman"/>
          <w:szCs w:val="24"/>
        </w:rPr>
      </w:pPr>
      <w:r w:rsidRPr="00855A48">
        <w:rPr>
          <w:rFonts w:cs="Times New Roman"/>
          <w:szCs w:val="24"/>
        </w:rPr>
        <w:t>V souvislosti s </w:t>
      </w:r>
      <w:r w:rsidRPr="00855A48">
        <w:rPr>
          <w:rFonts w:cs="Times New Roman"/>
          <w:b/>
          <w:szCs w:val="24"/>
        </w:rPr>
        <w:t>důrazem na prevenci</w:t>
      </w:r>
      <w:r w:rsidRPr="00E81416">
        <w:rPr>
          <w:rFonts w:cs="Times New Roman"/>
          <w:szCs w:val="24"/>
        </w:rPr>
        <w:t>,</w:t>
      </w:r>
      <w:r w:rsidRPr="00855A48">
        <w:rPr>
          <w:rFonts w:cs="Times New Roman"/>
          <w:b/>
          <w:szCs w:val="24"/>
        </w:rPr>
        <w:t xml:space="preserve"> </w:t>
      </w:r>
      <w:r w:rsidRPr="00855A48">
        <w:rPr>
          <w:rFonts w:cs="Times New Roman"/>
          <w:szCs w:val="24"/>
        </w:rPr>
        <w:t>která se nevztahuje jen k rizikovému chování, ale je vnímána jako obecně poradenský princip, a v souvislosti s dalšími faktory</w:t>
      </w:r>
      <w:r w:rsidR="00A64235">
        <w:rPr>
          <w:rFonts w:cs="Times New Roman"/>
          <w:szCs w:val="24"/>
        </w:rPr>
        <w:t>,</w:t>
      </w:r>
      <w:r w:rsidRPr="00855A48">
        <w:rPr>
          <w:rFonts w:cs="Times New Roman"/>
          <w:szCs w:val="24"/>
        </w:rPr>
        <w:t xml:space="preserve"> jakými je např. </w:t>
      </w:r>
      <w:r w:rsidR="00F10E33">
        <w:rPr>
          <w:rFonts w:cs="Times New Roman"/>
          <w:szCs w:val="24"/>
        </w:rPr>
        <w:t>diskuz</w:t>
      </w:r>
      <w:r w:rsidRPr="00855A48">
        <w:rPr>
          <w:rFonts w:cs="Times New Roman"/>
          <w:szCs w:val="24"/>
        </w:rPr>
        <w:t xml:space="preserve">e o nutnosti přechodu z terapeuticko-diagnostického modelu péče na </w:t>
      </w:r>
      <w:r w:rsidRPr="00855A48">
        <w:rPr>
          <w:rFonts w:cs="Times New Roman"/>
          <w:b/>
          <w:szCs w:val="24"/>
        </w:rPr>
        <w:t>model preventivně intervenční</w:t>
      </w:r>
      <w:r w:rsidR="00FC5670" w:rsidRPr="00855A48">
        <w:rPr>
          <w:rFonts w:cs="Times New Roman"/>
          <w:b/>
          <w:szCs w:val="24"/>
        </w:rPr>
        <w:t xml:space="preserve"> </w:t>
      </w:r>
      <w:r w:rsidR="00FC5670" w:rsidRPr="00855A48">
        <w:rPr>
          <w:rFonts w:cs="Times New Roman"/>
          <w:szCs w:val="24"/>
        </w:rPr>
        <w:t>(Kucharská, Mrázková, Wolfová, Tomická, 2013)</w:t>
      </w:r>
      <w:r w:rsidRPr="00855A48">
        <w:rPr>
          <w:rFonts w:cs="Times New Roman"/>
          <w:szCs w:val="24"/>
        </w:rPr>
        <w:t xml:space="preserve">, bylo stále více zřejmé, že toto pojetí nemůže v dlouhodobém horizontu obstát. Přispěly i samotné </w:t>
      </w:r>
      <w:r w:rsidRPr="00855A48">
        <w:rPr>
          <w:rFonts w:cs="Times New Roman"/>
          <w:b/>
          <w:szCs w:val="24"/>
        </w:rPr>
        <w:t>zkušenosti ze škol</w:t>
      </w:r>
      <w:r w:rsidRPr="00E81416">
        <w:rPr>
          <w:rFonts w:cs="Times New Roman"/>
          <w:szCs w:val="24"/>
        </w:rPr>
        <w:t xml:space="preserve"> –</w:t>
      </w:r>
      <w:r w:rsidRPr="00855A48">
        <w:rPr>
          <w:rFonts w:cs="Times New Roman"/>
          <w:b/>
          <w:szCs w:val="24"/>
        </w:rPr>
        <w:t xml:space="preserve"> </w:t>
      </w:r>
      <w:r w:rsidRPr="00855A48">
        <w:rPr>
          <w:rFonts w:cs="Times New Roman"/>
          <w:szCs w:val="24"/>
        </w:rPr>
        <w:t xml:space="preserve">praxe </w:t>
      </w:r>
      <w:r w:rsidRPr="00A64235">
        <w:rPr>
          <w:rFonts w:cs="Times New Roman"/>
          <w:szCs w:val="24"/>
        </w:rPr>
        <w:t>ukázala,</w:t>
      </w:r>
      <w:r w:rsidRPr="00855A48">
        <w:rPr>
          <w:rFonts w:cs="Times New Roman"/>
          <w:b/>
          <w:szCs w:val="24"/>
        </w:rPr>
        <w:t xml:space="preserve"> </w:t>
      </w:r>
      <w:r w:rsidRPr="00855A48">
        <w:rPr>
          <w:rFonts w:cs="Times New Roman"/>
          <w:szCs w:val="24"/>
        </w:rPr>
        <w:t xml:space="preserve">že možnosti </w:t>
      </w:r>
      <w:r w:rsidRPr="00577833">
        <w:rPr>
          <w:rFonts w:cs="Times New Roman"/>
          <w:szCs w:val="24"/>
        </w:rPr>
        <w:t>s</w:t>
      </w:r>
      <w:r w:rsidR="00F10E33" w:rsidRPr="00577833">
        <w:rPr>
          <w:rFonts w:cs="Times New Roman"/>
          <w:szCs w:val="24"/>
        </w:rPr>
        <w:t>peciálně</w:t>
      </w:r>
      <w:r w:rsidR="00710394" w:rsidRPr="00577833">
        <w:rPr>
          <w:rFonts w:cs="Times New Roman"/>
          <w:szCs w:val="24"/>
        </w:rPr>
        <w:t xml:space="preserve"> </w:t>
      </w:r>
      <w:r w:rsidR="00F10E33" w:rsidRPr="00577833">
        <w:rPr>
          <w:rFonts w:cs="Times New Roman"/>
          <w:szCs w:val="24"/>
        </w:rPr>
        <w:t>peda</w:t>
      </w:r>
      <w:r w:rsidRPr="00577833">
        <w:rPr>
          <w:rFonts w:cs="Times New Roman"/>
          <w:szCs w:val="24"/>
        </w:rPr>
        <w:t>gogické podpory jsou mnohem širší a tato podpora může sloužit všem dětem a žákům bez rozdílu</w:t>
      </w:r>
      <w:r w:rsidRPr="00855A48">
        <w:rPr>
          <w:rFonts w:cs="Times New Roman"/>
          <w:szCs w:val="24"/>
        </w:rPr>
        <w:t>, tedy i bez toho</w:t>
      </w:r>
      <w:r w:rsidR="00A64235">
        <w:rPr>
          <w:rFonts w:cs="Times New Roman"/>
          <w:szCs w:val="24"/>
        </w:rPr>
        <w:t>,</w:t>
      </w:r>
      <w:r w:rsidRPr="00855A48">
        <w:rPr>
          <w:rFonts w:cs="Times New Roman"/>
          <w:szCs w:val="24"/>
        </w:rPr>
        <w:t xml:space="preserve"> zda prošli pedagogicko-psychologickým vyšetřením vedoucí k přidělení/nepřidělení  statutu žáka se speciálními vzdělávacími potřebami. Tak se postupně rozšiřovala skupina žáků, se kterou v prostředí školy školní speciální pedagog začal </w:t>
      </w:r>
      <w:r w:rsidR="00B06821" w:rsidRPr="00855A48">
        <w:rPr>
          <w:rFonts w:cs="Times New Roman"/>
          <w:szCs w:val="24"/>
        </w:rPr>
        <w:t>pracovat.</w:t>
      </w:r>
    </w:p>
    <w:p w:rsidR="00234C1C" w:rsidRPr="00855A48" w:rsidRDefault="00234C1C" w:rsidP="00FC5670">
      <w:pPr>
        <w:autoSpaceDE w:val="0"/>
        <w:autoSpaceDN w:val="0"/>
        <w:adjustRightInd w:val="0"/>
        <w:spacing w:before="120" w:after="0" w:line="240" w:lineRule="auto"/>
        <w:ind w:firstLine="426"/>
        <w:jc w:val="both"/>
        <w:rPr>
          <w:rFonts w:cs="Times New Roman"/>
          <w:szCs w:val="24"/>
        </w:rPr>
      </w:pPr>
      <w:r w:rsidRPr="00855A48">
        <w:rPr>
          <w:rFonts w:cs="Times New Roman"/>
          <w:szCs w:val="24"/>
        </w:rPr>
        <w:t xml:space="preserve">V současné době je školní speciální pedagog samostatným odborníkem, který nemusí jen čekat na zakázky ve prospěch dětí, které přicházejí ze školských poradenských zařízení s přidělenými diagnózami, nýbrž může sám </w:t>
      </w:r>
      <w:r w:rsidRPr="00855A48">
        <w:rPr>
          <w:rFonts w:cs="Times New Roman"/>
          <w:b/>
          <w:szCs w:val="24"/>
        </w:rPr>
        <w:t>aktivně vyhledávat děti s rizikem vzniku speciálně vzdělávacích potřeb,</w:t>
      </w:r>
      <w:r w:rsidRPr="00855A48">
        <w:rPr>
          <w:rFonts w:cs="Times New Roman"/>
          <w:szCs w:val="24"/>
        </w:rPr>
        <w:t xml:space="preserve"> a pracuje také s dětmi, které jsou ohroženy při vzdělání aktuálními, přechodnými či jen krátce trvajícími problémy. </w:t>
      </w:r>
    </w:p>
    <w:p w:rsidR="004C3101" w:rsidRPr="00855A48" w:rsidRDefault="00234C1C" w:rsidP="004C3101">
      <w:pPr>
        <w:autoSpaceDE w:val="0"/>
        <w:autoSpaceDN w:val="0"/>
        <w:adjustRightInd w:val="0"/>
        <w:spacing w:before="120" w:after="0" w:line="240" w:lineRule="auto"/>
        <w:ind w:firstLine="426"/>
        <w:jc w:val="both"/>
        <w:rPr>
          <w:rFonts w:cs="Times New Roman"/>
          <w:szCs w:val="24"/>
        </w:rPr>
      </w:pPr>
      <w:r w:rsidRPr="00855A48">
        <w:rPr>
          <w:rFonts w:cs="Times New Roman"/>
          <w:szCs w:val="24"/>
        </w:rPr>
        <w:t xml:space="preserve">K zaměření aktivit ve smyslu </w:t>
      </w:r>
      <w:r w:rsidRPr="00855A48">
        <w:rPr>
          <w:rFonts w:cs="Times New Roman"/>
          <w:b/>
          <w:szCs w:val="24"/>
        </w:rPr>
        <w:t>prevence rizik ve vzdělávání</w:t>
      </w:r>
      <w:r w:rsidRPr="00855A48">
        <w:rPr>
          <w:rFonts w:cs="Times New Roman"/>
          <w:szCs w:val="24"/>
        </w:rPr>
        <w:t xml:space="preserve"> přispěl i samotný projekt VIP, kdy ve druhém pokračování (RŠPP-VIP II) byla </w:t>
      </w:r>
      <w:r w:rsidRPr="00577833">
        <w:rPr>
          <w:rFonts w:cs="Times New Roman"/>
          <w:szCs w:val="24"/>
        </w:rPr>
        <w:t xml:space="preserve">prevence </w:t>
      </w:r>
      <w:r w:rsidR="00D62151" w:rsidRPr="00577833">
        <w:rPr>
          <w:rFonts w:cs="Times New Roman"/>
          <w:szCs w:val="24"/>
        </w:rPr>
        <w:t xml:space="preserve">rozvoje rizik vzdělávání u žáků </w:t>
      </w:r>
      <w:r w:rsidRPr="00855A48">
        <w:rPr>
          <w:rFonts w:cs="Times New Roman"/>
          <w:szCs w:val="24"/>
        </w:rPr>
        <w:t xml:space="preserve">v hledáčku nejdůležitějších rozvíjených aktivit. </w:t>
      </w:r>
    </w:p>
    <w:p w:rsidR="00234C1C" w:rsidRPr="00855A48" w:rsidRDefault="00234C1C" w:rsidP="00FC5670">
      <w:pPr>
        <w:spacing w:before="120" w:after="0" w:line="240" w:lineRule="auto"/>
        <w:ind w:firstLine="425"/>
        <w:jc w:val="both"/>
        <w:rPr>
          <w:rFonts w:cs="Times New Roman"/>
          <w:bCs/>
          <w:iCs/>
        </w:rPr>
      </w:pPr>
      <w:r w:rsidRPr="00855A48">
        <w:rPr>
          <w:rFonts w:cs="Times New Roman"/>
          <w:bCs/>
          <w:iCs/>
        </w:rPr>
        <w:t xml:space="preserve">S novelou vyhlášky č. 73/2005 Sb., </w:t>
      </w:r>
      <w:r w:rsidRPr="00855A48">
        <w:rPr>
          <w:rFonts w:cs="Times New Roman"/>
          <w:bCs/>
        </w:rPr>
        <w:t xml:space="preserve">o vzdělávání dětí, žáků a studentů </w:t>
      </w:r>
      <w:r w:rsidRPr="00855A48">
        <w:rPr>
          <w:rFonts w:cs="Times New Roman"/>
          <w:bCs/>
          <w:szCs w:val="24"/>
        </w:rPr>
        <w:t>se speciálními vzdělávacími potřebami a dětí, žáků a studentů mimořádně nadaných</w:t>
      </w:r>
      <w:r w:rsidR="006D732B">
        <w:rPr>
          <w:rFonts w:cs="Times New Roman"/>
          <w:bCs/>
          <w:szCs w:val="24"/>
        </w:rPr>
        <w:t>,</w:t>
      </w:r>
      <w:r w:rsidRPr="00855A48">
        <w:rPr>
          <w:rFonts w:cs="Times New Roman"/>
          <w:szCs w:val="24"/>
        </w:rPr>
        <w:t xml:space="preserve"> ve znění pozdějších předpisů č. </w:t>
      </w:r>
      <w:r w:rsidRPr="00855A48">
        <w:rPr>
          <w:rFonts w:cs="Times New Roman"/>
          <w:bCs/>
          <w:iCs/>
        </w:rPr>
        <w:t>147/2011 Sb. došlo i v rámci legislativy k očekávanému posunu. Byla zavedena možnost podpory žáků prostřednictvím „</w:t>
      </w:r>
      <w:r w:rsidRPr="00855A48">
        <w:rPr>
          <w:rFonts w:cs="Times New Roman"/>
          <w:b/>
          <w:bCs/>
          <w:iCs/>
        </w:rPr>
        <w:t>podpůrných opatření</w:t>
      </w:r>
      <w:r w:rsidRPr="00855A48">
        <w:rPr>
          <w:rFonts w:cs="Times New Roman"/>
          <w:bCs/>
          <w:iCs/>
        </w:rPr>
        <w:t>“ a „</w:t>
      </w:r>
      <w:r w:rsidRPr="00855A48">
        <w:rPr>
          <w:rFonts w:cs="Times New Roman"/>
          <w:b/>
          <w:bCs/>
          <w:iCs/>
        </w:rPr>
        <w:t>vyrovnávacích opatření</w:t>
      </w:r>
      <w:r w:rsidRPr="00855A48">
        <w:rPr>
          <w:rFonts w:cs="Times New Roman"/>
          <w:bCs/>
          <w:iCs/>
        </w:rPr>
        <w:t>“, přičemž pro druhou skupinu intervenčních opatření není třeba pedagogicko-psychologické vyšetření v</w:t>
      </w:r>
      <w:r w:rsidR="006D732B">
        <w:rPr>
          <w:rFonts w:cs="Times New Roman"/>
          <w:bCs/>
          <w:iCs/>
        </w:rPr>
        <w:t>e školském pedagogickém zařízení</w:t>
      </w:r>
      <w:r w:rsidRPr="00855A48">
        <w:rPr>
          <w:rFonts w:cs="Times New Roman"/>
          <w:bCs/>
          <w:iCs/>
        </w:rPr>
        <w:t xml:space="preserve">, nýbrž jen posouzení pedagogické či </w:t>
      </w:r>
      <w:r w:rsidR="00F10E33" w:rsidRPr="00577833">
        <w:rPr>
          <w:rFonts w:cs="Times New Roman"/>
          <w:bCs/>
          <w:iCs/>
        </w:rPr>
        <w:t>speciálně</w:t>
      </w:r>
      <w:r w:rsidR="00C31195" w:rsidRPr="00577833">
        <w:rPr>
          <w:rFonts w:cs="Times New Roman"/>
          <w:bCs/>
          <w:iCs/>
        </w:rPr>
        <w:t xml:space="preserve"> </w:t>
      </w:r>
      <w:r w:rsidR="00F10E33" w:rsidRPr="00577833">
        <w:rPr>
          <w:rFonts w:cs="Times New Roman"/>
          <w:bCs/>
          <w:iCs/>
        </w:rPr>
        <w:t>peda</w:t>
      </w:r>
      <w:r w:rsidRPr="00577833">
        <w:rPr>
          <w:rFonts w:cs="Times New Roman"/>
          <w:bCs/>
          <w:iCs/>
        </w:rPr>
        <w:t>gogické</w:t>
      </w:r>
      <w:r w:rsidRPr="00855A48">
        <w:rPr>
          <w:rFonts w:cs="Times New Roman"/>
          <w:bCs/>
          <w:iCs/>
        </w:rPr>
        <w:t xml:space="preserve"> na půdě školy. Na základě tohoto posouzení jsou poskytovány služby ve prospěch </w:t>
      </w:r>
      <w:r w:rsidRPr="00855A48">
        <w:rPr>
          <w:rFonts w:cs="Times New Roman"/>
          <w:b/>
          <w:bCs/>
          <w:iCs/>
        </w:rPr>
        <w:t>vzdělávacích potřeb žáka</w:t>
      </w:r>
      <w:r w:rsidR="00A64235" w:rsidRPr="00E81416">
        <w:rPr>
          <w:rFonts w:cs="Times New Roman"/>
          <w:bCs/>
          <w:iCs/>
        </w:rPr>
        <w:t>. J</w:t>
      </w:r>
      <w:r w:rsidRPr="00855A48">
        <w:rPr>
          <w:rFonts w:cs="Times New Roman"/>
          <w:bCs/>
          <w:iCs/>
        </w:rPr>
        <w:t>ejich poskytovatelem je i školní speciální pedagog</w:t>
      </w:r>
      <w:r w:rsidR="00B06821" w:rsidRPr="00855A48">
        <w:rPr>
          <w:rFonts w:cs="Times New Roman"/>
          <w:bCs/>
          <w:iCs/>
        </w:rPr>
        <w:t>.</w:t>
      </w:r>
    </w:p>
    <w:p w:rsidR="00234C1C" w:rsidRPr="00855A48" w:rsidRDefault="00234C1C" w:rsidP="00FC5670">
      <w:pPr>
        <w:spacing w:before="120" w:after="0" w:line="240" w:lineRule="auto"/>
        <w:ind w:firstLine="425"/>
        <w:jc w:val="both"/>
        <w:rPr>
          <w:rFonts w:cs="Times New Roman"/>
          <w:bCs/>
          <w:iCs/>
        </w:rPr>
      </w:pPr>
      <w:r w:rsidRPr="00855A48">
        <w:rPr>
          <w:rFonts w:cs="Times New Roman"/>
          <w:bCs/>
          <w:iCs/>
        </w:rPr>
        <w:t>V současné době je tedy již zcela běžné, že je školní speciální pedagog vázán k poměrně široké skupině žáků, které může poskytovat odborné poradenské služby</w:t>
      </w:r>
      <w:r w:rsidR="00D62151">
        <w:rPr>
          <w:rFonts w:cs="Times New Roman"/>
          <w:bCs/>
          <w:iCs/>
        </w:rPr>
        <w:t xml:space="preserve">. </w:t>
      </w:r>
      <w:r w:rsidR="00D62151" w:rsidRPr="00577833">
        <w:rPr>
          <w:rFonts w:cs="Times New Roman"/>
          <w:bCs/>
          <w:iCs/>
        </w:rPr>
        <w:t>Jeho </w:t>
      </w:r>
      <w:r w:rsidRPr="00577833">
        <w:rPr>
          <w:rFonts w:cs="Times New Roman"/>
          <w:bCs/>
          <w:iCs/>
        </w:rPr>
        <w:t>cílem</w:t>
      </w:r>
      <w:r w:rsidR="00D62151" w:rsidRPr="00577833">
        <w:rPr>
          <w:rFonts w:cs="Times New Roman"/>
          <w:bCs/>
          <w:iCs/>
        </w:rPr>
        <w:t xml:space="preserve"> je</w:t>
      </w:r>
      <w:r w:rsidRPr="00577833">
        <w:rPr>
          <w:rFonts w:cs="Times New Roman"/>
          <w:bCs/>
          <w:iCs/>
        </w:rPr>
        <w:t xml:space="preserve"> </w:t>
      </w:r>
      <w:r w:rsidRPr="00855A48">
        <w:rPr>
          <w:rFonts w:cs="Times New Roman"/>
          <w:bCs/>
          <w:iCs/>
        </w:rPr>
        <w:t>intervenovat tak, aby speciální vzdělávací potřeby u žáků byly co nejmenší, případně aby vůbec nevznikly. Lze předpokládat, že při správně nastavené intervenci v časných st</w:t>
      </w:r>
      <w:r w:rsidR="00A64235">
        <w:rPr>
          <w:rFonts w:cs="Times New Roman"/>
          <w:bCs/>
          <w:iCs/>
        </w:rPr>
        <w:t>a</w:t>
      </w:r>
      <w:r w:rsidRPr="00855A48">
        <w:rPr>
          <w:rFonts w:cs="Times New Roman"/>
          <w:bCs/>
          <w:iCs/>
        </w:rPr>
        <w:t xml:space="preserve">diích školních potíží bude počet žáků </w:t>
      </w:r>
      <w:r w:rsidR="00B06821" w:rsidRPr="00855A48">
        <w:rPr>
          <w:rFonts w:cs="Times New Roman"/>
          <w:bCs/>
          <w:iCs/>
        </w:rPr>
        <w:t>se speciálními potřebami nižší.</w:t>
      </w:r>
    </w:p>
    <w:p w:rsidR="00234C1C" w:rsidRPr="00855A48" w:rsidRDefault="00A90E35" w:rsidP="00B1022A">
      <w:pPr>
        <w:pStyle w:val="Nadpis2"/>
      </w:pPr>
      <w:bookmarkStart w:id="7" w:name="_Toc391935549"/>
      <w:r w:rsidRPr="00855A48">
        <w:t>Školní speciální pedagog a školní poradenské pracoviště</w:t>
      </w:r>
      <w:bookmarkEnd w:id="7"/>
    </w:p>
    <w:p w:rsidR="00234C1C" w:rsidRPr="00855A48" w:rsidRDefault="00FE1F78" w:rsidP="00710F09">
      <w:pPr>
        <w:autoSpaceDE w:val="0"/>
        <w:autoSpaceDN w:val="0"/>
        <w:adjustRightInd w:val="0"/>
        <w:spacing w:before="120" w:after="0" w:line="240" w:lineRule="auto"/>
        <w:jc w:val="both"/>
        <w:rPr>
          <w:rFonts w:cs="Times New Roman"/>
          <w:szCs w:val="24"/>
        </w:rPr>
      </w:pPr>
      <w:r>
        <w:rPr>
          <w:rFonts w:cs="Times New Roman"/>
          <w:szCs w:val="24"/>
        </w:rPr>
        <w:t>Dalším</w:t>
      </w:r>
      <w:r w:rsidR="00234C1C" w:rsidRPr="00855A48">
        <w:rPr>
          <w:rFonts w:cs="Times New Roman"/>
          <w:szCs w:val="24"/>
        </w:rPr>
        <w:t xml:space="preserve"> obecněji platným tématem, které bychom chtěli v úvodní kapitole rozvést, je příslušnost školního specialisty ke škole a jeho působení v ní. I když projekt RAMPS-VIP III vytvářel koncepce a nastavoval pravidla pro odborné činnosti v prostředí školy, přesto existuje velká </w:t>
      </w:r>
      <w:r w:rsidR="00234C1C" w:rsidRPr="00855A48">
        <w:rPr>
          <w:rFonts w:cs="Times New Roman"/>
          <w:b/>
          <w:szCs w:val="24"/>
        </w:rPr>
        <w:t>variabilita</w:t>
      </w:r>
      <w:r w:rsidR="00234C1C" w:rsidRPr="00E81416">
        <w:rPr>
          <w:rFonts w:cs="Times New Roman"/>
          <w:szCs w:val="24"/>
        </w:rPr>
        <w:t>,</w:t>
      </w:r>
      <w:r w:rsidR="00234C1C" w:rsidRPr="00855A48">
        <w:rPr>
          <w:rFonts w:cs="Times New Roman"/>
          <w:szCs w:val="24"/>
        </w:rPr>
        <w:t xml:space="preserve"> jak jsou školní </w:t>
      </w:r>
      <w:r w:rsidR="00234C1C" w:rsidRPr="00577833">
        <w:rPr>
          <w:rFonts w:cs="Times New Roman"/>
          <w:szCs w:val="24"/>
        </w:rPr>
        <w:t>s</w:t>
      </w:r>
      <w:r w:rsidR="00F10E33" w:rsidRPr="00577833">
        <w:rPr>
          <w:rFonts w:cs="Times New Roman"/>
          <w:szCs w:val="24"/>
        </w:rPr>
        <w:t>peciálně</w:t>
      </w:r>
      <w:r w:rsidR="00710394" w:rsidRPr="00577833">
        <w:rPr>
          <w:rFonts w:cs="Times New Roman"/>
          <w:szCs w:val="24"/>
        </w:rPr>
        <w:t xml:space="preserve"> </w:t>
      </w:r>
      <w:r w:rsidR="00F10E33" w:rsidRPr="00577833">
        <w:rPr>
          <w:rFonts w:cs="Times New Roman"/>
          <w:szCs w:val="24"/>
        </w:rPr>
        <w:t>peda</w:t>
      </w:r>
      <w:r w:rsidR="00234C1C" w:rsidRPr="00577833">
        <w:rPr>
          <w:rFonts w:cs="Times New Roman"/>
          <w:szCs w:val="24"/>
        </w:rPr>
        <w:t>gogické s</w:t>
      </w:r>
      <w:r w:rsidR="00234C1C" w:rsidRPr="00855A48">
        <w:rPr>
          <w:rFonts w:cs="Times New Roman"/>
          <w:szCs w:val="24"/>
        </w:rPr>
        <w:t xml:space="preserve">lužby zajišťovány. Školní speciální pedagog je součástí </w:t>
      </w:r>
      <w:r w:rsidR="00234C1C" w:rsidRPr="00855A48">
        <w:rPr>
          <w:rFonts w:cs="Times New Roman"/>
          <w:b/>
          <w:szCs w:val="24"/>
        </w:rPr>
        <w:t>širšího týmu školního poradenského pracoviště</w:t>
      </w:r>
      <w:r w:rsidR="006D732B">
        <w:rPr>
          <w:rFonts w:cs="Times New Roman"/>
          <w:b/>
          <w:szCs w:val="24"/>
        </w:rPr>
        <w:t xml:space="preserve"> (ŠPP)</w:t>
      </w:r>
      <w:r w:rsidR="00234C1C" w:rsidRPr="00855A48">
        <w:rPr>
          <w:rFonts w:cs="Times New Roman"/>
          <w:szCs w:val="24"/>
        </w:rPr>
        <w:t xml:space="preserve">. Jeho organizace a uplatňované činnosti jsou popsány ve vyhlášce č. 72/2005 Sb. ve znění pozdějších předpisů a Koncepce poradenských služeb z roku 2005. </w:t>
      </w:r>
    </w:p>
    <w:p w:rsidR="00234C1C" w:rsidRPr="00855A48" w:rsidRDefault="00A64235" w:rsidP="008B6219">
      <w:pPr>
        <w:autoSpaceDE w:val="0"/>
        <w:autoSpaceDN w:val="0"/>
        <w:adjustRightInd w:val="0"/>
        <w:spacing w:before="120" w:after="0" w:line="240" w:lineRule="auto"/>
        <w:ind w:firstLine="426"/>
        <w:jc w:val="both"/>
        <w:rPr>
          <w:rFonts w:cs="Times New Roman"/>
          <w:szCs w:val="24"/>
        </w:rPr>
      </w:pPr>
      <w:r>
        <w:rPr>
          <w:rFonts w:cs="Times New Roman"/>
          <w:szCs w:val="24"/>
        </w:rPr>
        <w:lastRenderedPageBreak/>
        <w:t>Ve z</w:t>
      </w:r>
      <w:r w:rsidR="00234C1C" w:rsidRPr="00855A48">
        <w:rPr>
          <w:rFonts w:cs="Times New Roman"/>
          <w:szCs w:val="24"/>
        </w:rPr>
        <w:t>míněn</w:t>
      </w:r>
      <w:r>
        <w:rPr>
          <w:rFonts w:cs="Times New Roman"/>
          <w:szCs w:val="24"/>
        </w:rPr>
        <w:t>é</w:t>
      </w:r>
      <w:r w:rsidR="00234C1C" w:rsidRPr="00855A48">
        <w:rPr>
          <w:rFonts w:cs="Times New Roman"/>
          <w:szCs w:val="24"/>
        </w:rPr>
        <w:t xml:space="preserve"> </w:t>
      </w:r>
      <w:r>
        <w:rPr>
          <w:rFonts w:cs="Times New Roman"/>
          <w:szCs w:val="24"/>
        </w:rPr>
        <w:t>k</w:t>
      </w:r>
      <w:r w:rsidRPr="00855A48">
        <w:rPr>
          <w:rFonts w:cs="Times New Roman"/>
          <w:szCs w:val="24"/>
        </w:rPr>
        <w:t>oncepc</w:t>
      </w:r>
      <w:r>
        <w:rPr>
          <w:rFonts w:cs="Times New Roman"/>
          <w:szCs w:val="24"/>
        </w:rPr>
        <w:t>i</w:t>
      </w:r>
      <w:r w:rsidRPr="00855A48">
        <w:rPr>
          <w:rFonts w:cs="Times New Roman"/>
          <w:szCs w:val="24"/>
        </w:rPr>
        <w:t xml:space="preserve"> </w:t>
      </w:r>
      <w:r w:rsidR="00234C1C" w:rsidRPr="00855A48">
        <w:rPr>
          <w:rFonts w:cs="Times New Roman"/>
          <w:szCs w:val="24"/>
        </w:rPr>
        <w:t xml:space="preserve">poradenských služeb </w:t>
      </w:r>
      <w:r>
        <w:rPr>
          <w:rFonts w:cs="Times New Roman"/>
          <w:szCs w:val="24"/>
        </w:rPr>
        <w:t xml:space="preserve">se </w:t>
      </w:r>
      <w:r w:rsidR="00234C1C" w:rsidRPr="00855A48">
        <w:rPr>
          <w:rFonts w:cs="Times New Roman"/>
          <w:szCs w:val="24"/>
        </w:rPr>
        <w:t xml:space="preserve">uvádí, že podoba školního poradenského pracoviště může být dvojí: </w:t>
      </w:r>
    </w:p>
    <w:p w:rsidR="00234C1C" w:rsidRPr="00855A48" w:rsidRDefault="00234C1C" w:rsidP="008B6219">
      <w:pPr>
        <w:pStyle w:val="Odstavecseseznamem"/>
        <w:numPr>
          <w:ilvl w:val="0"/>
          <w:numId w:val="45"/>
        </w:numPr>
        <w:autoSpaceDE w:val="0"/>
        <w:autoSpaceDN w:val="0"/>
        <w:adjustRightInd w:val="0"/>
        <w:spacing w:before="120" w:after="0" w:line="240" w:lineRule="auto"/>
        <w:ind w:left="426" w:hanging="426"/>
        <w:contextualSpacing w:val="0"/>
        <w:jc w:val="both"/>
        <w:rPr>
          <w:rFonts w:cs="Times New Roman"/>
          <w:szCs w:val="24"/>
        </w:rPr>
      </w:pPr>
      <w:r w:rsidRPr="00855A48">
        <w:rPr>
          <w:rFonts w:cs="Times New Roman"/>
          <w:b/>
          <w:szCs w:val="24"/>
        </w:rPr>
        <w:t>základní model</w:t>
      </w:r>
      <w:r w:rsidRPr="00855A48">
        <w:rPr>
          <w:rFonts w:cs="Times New Roman"/>
          <w:szCs w:val="24"/>
        </w:rPr>
        <w:t>, se zapojením výchovného poradce a školního metodika prevence</w:t>
      </w:r>
      <w:r w:rsidR="002D1D07">
        <w:rPr>
          <w:rFonts w:cs="Times New Roman"/>
          <w:szCs w:val="24"/>
        </w:rPr>
        <w:t>,</w:t>
      </w:r>
    </w:p>
    <w:p w:rsidR="00234C1C" w:rsidRPr="00855A48" w:rsidRDefault="00234C1C" w:rsidP="00710F09">
      <w:pPr>
        <w:pStyle w:val="Odstavecseseznamem"/>
        <w:numPr>
          <w:ilvl w:val="0"/>
          <w:numId w:val="45"/>
        </w:numPr>
        <w:autoSpaceDE w:val="0"/>
        <w:autoSpaceDN w:val="0"/>
        <w:adjustRightInd w:val="0"/>
        <w:spacing w:after="0" w:line="240" w:lineRule="auto"/>
        <w:ind w:left="425" w:hanging="425"/>
        <w:contextualSpacing w:val="0"/>
        <w:jc w:val="both"/>
        <w:rPr>
          <w:rFonts w:cs="Times New Roman"/>
          <w:szCs w:val="24"/>
        </w:rPr>
      </w:pPr>
      <w:r w:rsidRPr="00855A48">
        <w:rPr>
          <w:rFonts w:cs="Times New Roman"/>
          <w:b/>
          <w:szCs w:val="24"/>
        </w:rPr>
        <w:t>rozšířený model</w:t>
      </w:r>
      <w:r w:rsidRPr="00855A48">
        <w:rPr>
          <w:rFonts w:cs="Times New Roman"/>
          <w:szCs w:val="24"/>
        </w:rPr>
        <w:t xml:space="preserve">, kdy je zapojen školní psycholog nebo speciální pedagog. </w:t>
      </w:r>
    </w:p>
    <w:p w:rsidR="00234C1C" w:rsidRPr="00855A48" w:rsidRDefault="00234C1C" w:rsidP="008B6219">
      <w:pPr>
        <w:autoSpaceDE w:val="0"/>
        <w:autoSpaceDN w:val="0"/>
        <w:adjustRightInd w:val="0"/>
        <w:spacing w:before="120" w:after="0" w:line="240" w:lineRule="auto"/>
        <w:ind w:firstLine="284"/>
        <w:jc w:val="both"/>
        <w:rPr>
          <w:rFonts w:cs="Times New Roman"/>
          <w:szCs w:val="24"/>
        </w:rPr>
      </w:pPr>
      <w:r w:rsidRPr="00855A48">
        <w:rPr>
          <w:rFonts w:cs="Times New Roman"/>
          <w:szCs w:val="24"/>
        </w:rPr>
        <w:t>V rámci tematické metodické zprávy č. 2 v projektu RAMPS-VIP III jsme se zaměřili na zmapování podoby školních poradenských pracovišť v tomto projektu (Kucharská, 2012).</w:t>
      </w:r>
    </w:p>
    <w:p w:rsidR="00234C1C" w:rsidRPr="00855A48" w:rsidRDefault="00234C1C" w:rsidP="00B62C1B">
      <w:pPr>
        <w:pStyle w:val="Odstavecseseznamem"/>
        <w:numPr>
          <w:ilvl w:val="0"/>
          <w:numId w:val="61"/>
        </w:numPr>
        <w:autoSpaceDE w:val="0"/>
        <w:autoSpaceDN w:val="0"/>
        <w:adjustRightInd w:val="0"/>
        <w:spacing w:before="120" w:after="0" w:line="240" w:lineRule="auto"/>
        <w:ind w:left="425" w:hanging="425"/>
        <w:contextualSpacing w:val="0"/>
        <w:jc w:val="both"/>
        <w:rPr>
          <w:rFonts w:cs="Times New Roman"/>
          <w:szCs w:val="24"/>
        </w:rPr>
      </w:pPr>
      <w:r w:rsidRPr="00855A48">
        <w:rPr>
          <w:rFonts w:cs="Times New Roman"/>
          <w:b/>
          <w:szCs w:val="24"/>
        </w:rPr>
        <w:t>Podoby ŠPP z hlediska profesí</w:t>
      </w:r>
      <w:r w:rsidRPr="00855A48">
        <w:rPr>
          <w:rFonts w:cs="Times New Roman"/>
          <w:szCs w:val="24"/>
        </w:rPr>
        <w:t>. Ve všech školách se zapojeným specialistou – školním speciálním pedagogem bylo školní poradenské pracoviště v tzv. rozšířeném modelu. Školní speciální pedagog byl v některých případech (20 %) v tzv. dvojroli, kdy vykonával současně i funkci výchovného poradce (8</w:t>
      </w:r>
      <w:r w:rsidR="00A64235">
        <w:rPr>
          <w:rFonts w:cs="Times New Roman"/>
          <w:szCs w:val="24"/>
        </w:rPr>
        <w:t>×</w:t>
      </w:r>
      <w:r w:rsidRPr="00855A48">
        <w:rPr>
          <w:rFonts w:cs="Times New Roman"/>
          <w:szCs w:val="24"/>
        </w:rPr>
        <w:t>), školního metodika prevence (5</w:t>
      </w:r>
      <w:r w:rsidR="00A64235">
        <w:rPr>
          <w:rFonts w:cs="Times New Roman"/>
          <w:szCs w:val="24"/>
        </w:rPr>
        <w:t>×</w:t>
      </w:r>
      <w:r w:rsidRPr="00855A48">
        <w:rPr>
          <w:rFonts w:cs="Times New Roman"/>
          <w:szCs w:val="24"/>
        </w:rPr>
        <w:t xml:space="preserve">) a jednou dokonce i v roli školního psychologa (daný odborník má vzdělání jak psychologické, tak </w:t>
      </w:r>
      <w:r w:rsidRPr="00577833">
        <w:rPr>
          <w:rFonts w:cs="Times New Roman"/>
          <w:szCs w:val="24"/>
        </w:rPr>
        <w:t>s</w:t>
      </w:r>
      <w:r w:rsidR="00F10E33" w:rsidRPr="00577833">
        <w:rPr>
          <w:rFonts w:cs="Times New Roman"/>
          <w:szCs w:val="24"/>
        </w:rPr>
        <w:t>peciálně</w:t>
      </w:r>
      <w:r w:rsidR="00710394" w:rsidRPr="00577833">
        <w:rPr>
          <w:rFonts w:cs="Times New Roman"/>
          <w:szCs w:val="24"/>
        </w:rPr>
        <w:t xml:space="preserve"> </w:t>
      </w:r>
      <w:r w:rsidR="00F10E33" w:rsidRPr="00577833">
        <w:rPr>
          <w:rFonts w:cs="Times New Roman"/>
          <w:szCs w:val="24"/>
        </w:rPr>
        <w:t>peda</w:t>
      </w:r>
      <w:r w:rsidRPr="00577833">
        <w:rPr>
          <w:rFonts w:cs="Times New Roman"/>
          <w:szCs w:val="24"/>
        </w:rPr>
        <w:t>gogické).</w:t>
      </w:r>
      <w:r w:rsidRPr="00855A48">
        <w:rPr>
          <w:rFonts w:cs="Times New Roman"/>
          <w:szCs w:val="24"/>
        </w:rPr>
        <w:t xml:space="preserve"> Ve všech školách pracoval výchovný poradce, v 80 % byli v ŠPP zapojeni také školní metodici prevence. Dvě pětiny škol, kde působil školní speciální pedagog, měly také psychologa. </w:t>
      </w:r>
    </w:p>
    <w:p w:rsidR="00234C1C" w:rsidRPr="00855A48" w:rsidRDefault="00234C1C" w:rsidP="00B62C1B">
      <w:pPr>
        <w:pStyle w:val="Odstavecseseznamem"/>
        <w:numPr>
          <w:ilvl w:val="0"/>
          <w:numId w:val="61"/>
        </w:numPr>
        <w:autoSpaceDE w:val="0"/>
        <w:autoSpaceDN w:val="0"/>
        <w:adjustRightInd w:val="0"/>
        <w:spacing w:before="120" w:after="0" w:line="240" w:lineRule="auto"/>
        <w:ind w:left="425" w:hanging="425"/>
        <w:contextualSpacing w:val="0"/>
        <w:jc w:val="both"/>
        <w:rPr>
          <w:rFonts w:cs="Times New Roman"/>
          <w:szCs w:val="24"/>
        </w:rPr>
      </w:pPr>
      <w:r w:rsidRPr="00855A48">
        <w:rPr>
          <w:rFonts w:cs="Times New Roman"/>
          <w:szCs w:val="24"/>
        </w:rPr>
        <w:t>Dále byla zjišťována</w:t>
      </w:r>
      <w:r w:rsidRPr="00855A48">
        <w:rPr>
          <w:rFonts w:cs="Times New Roman"/>
          <w:b/>
          <w:szCs w:val="24"/>
        </w:rPr>
        <w:t xml:space="preserve"> spolupráce mezi odborníky</w:t>
      </w:r>
      <w:r w:rsidRPr="00855A48">
        <w:rPr>
          <w:rFonts w:cs="Times New Roman"/>
          <w:szCs w:val="24"/>
        </w:rPr>
        <w:t xml:space="preserve">. Měla velmi variabilní podobu, od každodenního kontaktu (10 %) přes pravidelné schůzky v intervalu jednoho týdne až jednoho měsíce (30 %).  Spolupráce podle potřeby a dle konkrétních zakázek byla u méně než 10 % specialistů. </w:t>
      </w:r>
    </w:p>
    <w:p w:rsidR="00234C1C" w:rsidRPr="00855A48" w:rsidRDefault="00234C1C" w:rsidP="00B62C1B">
      <w:pPr>
        <w:pStyle w:val="Odstavecseseznamem"/>
        <w:numPr>
          <w:ilvl w:val="0"/>
          <w:numId w:val="61"/>
        </w:numPr>
        <w:autoSpaceDE w:val="0"/>
        <w:autoSpaceDN w:val="0"/>
        <w:adjustRightInd w:val="0"/>
        <w:spacing w:before="120" w:after="0" w:line="240" w:lineRule="auto"/>
        <w:ind w:left="425" w:hanging="425"/>
        <w:contextualSpacing w:val="0"/>
        <w:jc w:val="both"/>
        <w:rPr>
          <w:rFonts w:cs="Times New Roman"/>
          <w:szCs w:val="24"/>
        </w:rPr>
      </w:pPr>
      <w:r w:rsidRPr="00855A48">
        <w:rPr>
          <w:rFonts w:cs="Times New Roman"/>
          <w:b/>
          <w:szCs w:val="24"/>
        </w:rPr>
        <w:t>Kvalita spolupráce</w:t>
      </w:r>
      <w:r w:rsidRPr="00855A48">
        <w:rPr>
          <w:rFonts w:cs="Times New Roman"/>
          <w:szCs w:val="24"/>
        </w:rPr>
        <w:t xml:space="preserve"> byla většinou hodnocena kladně, výborná až funkční</w:t>
      </w:r>
      <w:r w:rsidR="00A64235">
        <w:rPr>
          <w:rFonts w:cs="Times New Roman"/>
          <w:szCs w:val="24"/>
        </w:rPr>
        <w:t xml:space="preserve"> byla</w:t>
      </w:r>
      <w:r w:rsidRPr="00855A48">
        <w:rPr>
          <w:rFonts w:cs="Times New Roman"/>
          <w:szCs w:val="24"/>
        </w:rPr>
        <w:t xml:space="preserve"> u více než poloviny respondentů, v 10 % byla ovlivněna faktory, jako je počínající spolupráce, právě probíhající nastavování pravidel, výkyvy ve spolupráci. </w:t>
      </w:r>
    </w:p>
    <w:p w:rsidR="00234C1C" w:rsidRPr="004C3101" w:rsidRDefault="004C3101" w:rsidP="00B62C1B">
      <w:pPr>
        <w:pStyle w:val="Odstavecseseznamem"/>
        <w:numPr>
          <w:ilvl w:val="0"/>
          <w:numId w:val="61"/>
        </w:numPr>
        <w:autoSpaceDE w:val="0"/>
        <w:autoSpaceDN w:val="0"/>
        <w:adjustRightInd w:val="0"/>
        <w:spacing w:before="120" w:after="0" w:line="240" w:lineRule="auto"/>
        <w:ind w:left="425" w:hanging="425"/>
        <w:contextualSpacing w:val="0"/>
        <w:jc w:val="both"/>
        <w:rPr>
          <w:rFonts w:cs="Times New Roman"/>
          <w:szCs w:val="24"/>
        </w:rPr>
      </w:pPr>
      <w:r w:rsidRPr="004C3101">
        <w:rPr>
          <w:rFonts w:cs="Times New Roman"/>
          <w:szCs w:val="24"/>
        </w:rPr>
        <w:t xml:space="preserve">Zajímala nás také </w:t>
      </w:r>
      <w:r w:rsidRPr="00D061F7">
        <w:rPr>
          <w:rFonts w:cs="Times New Roman"/>
          <w:szCs w:val="24"/>
        </w:rPr>
        <w:t xml:space="preserve">percepce nezbytných </w:t>
      </w:r>
      <w:r w:rsidRPr="00D061F7">
        <w:rPr>
          <w:rFonts w:cs="Times New Roman"/>
          <w:b/>
          <w:szCs w:val="24"/>
        </w:rPr>
        <w:t>předpokladů dobrého fungování ŠPP podle samotných specialistů</w:t>
      </w:r>
      <w:r w:rsidRPr="00A57601">
        <w:rPr>
          <w:rFonts w:cs="Times New Roman"/>
          <w:szCs w:val="24"/>
        </w:rPr>
        <w:t>.</w:t>
      </w:r>
      <w:r w:rsidRPr="004C3101">
        <w:rPr>
          <w:rFonts w:cs="Times New Roman"/>
          <w:b/>
          <w:szCs w:val="24"/>
        </w:rPr>
        <w:t xml:space="preserve"> </w:t>
      </w:r>
      <w:r w:rsidR="00D061F7">
        <w:rPr>
          <w:rFonts w:cs="Times New Roman"/>
          <w:szCs w:val="24"/>
        </w:rPr>
        <w:t>N</w:t>
      </w:r>
      <w:r w:rsidRPr="004C3101">
        <w:rPr>
          <w:rFonts w:cs="Times New Roman"/>
          <w:szCs w:val="24"/>
        </w:rPr>
        <w:t xml:space="preserve">utností je podpora ŠPP ze </w:t>
      </w:r>
      <w:r w:rsidR="00234C1C" w:rsidRPr="004C3101">
        <w:rPr>
          <w:rFonts w:cs="Times New Roman"/>
          <w:szCs w:val="24"/>
        </w:rPr>
        <w:t xml:space="preserve">strany vedení školy, vliv má i odborný profil specialistů a jejich další vzdělávání. </w:t>
      </w:r>
      <w:r w:rsidR="00A64235">
        <w:rPr>
          <w:rFonts w:cs="Times New Roman"/>
          <w:szCs w:val="24"/>
        </w:rPr>
        <w:t>N</w:t>
      </w:r>
      <w:r w:rsidR="00234C1C" w:rsidRPr="004C3101">
        <w:rPr>
          <w:rFonts w:cs="Times New Roman"/>
          <w:szCs w:val="24"/>
        </w:rPr>
        <w:t>a dobrém fungování se může</w:t>
      </w:r>
      <w:r w:rsidR="00A64235">
        <w:rPr>
          <w:rFonts w:cs="Times New Roman"/>
          <w:szCs w:val="24"/>
        </w:rPr>
        <w:t xml:space="preserve"> podílet</w:t>
      </w:r>
      <w:r w:rsidR="00234C1C" w:rsidRPr="004C3101">
        <w:rPr>
          <w:rFonts w:cs="Times New Roman"/>
          <w:szCs w:val="24"/>
        </w:rPr>
        <w:t xml:space="preserve"> i zkušenost odborníků a jejich prohlubující vzdělávání, které umožní rozděl</w:t>
      </w:r>
      <w:r w:rsidR="002D1D07">
        <w:rPr>
          <w:rFonts w:cs="Times New Roman"/>
          <w:szCs w:val="24"/>
        </w:rPr>
        <w:t xml:space="preserve">it </w:t>
      </w:r>
      <w:r w:rsidR="00234C1C" w:rsidRPr="004C3101">
        <w:rPr>
          <w:rFonts w:cs="Times New Roman"/>
          <w:szCs w:val="24"/>
        </w:rPr>
        <w:t>odborn</w:t>
      </w:r>
      <w:r w:rsidR="002D1D07">
        <w:rPr>
          <w:rFonts w:cs="Times New Roman"/>
          <w:szCs w:val="24"/>
        </w:rPr>
        <w:t>é</w:t>
      </w:r>
      <w:r w:rsidR="00234C1C" w:rsidRPr="004C3101">
        <w:rPr>
          <w:rFonts w:cs="Times New Roman"/>
          <w:szCs w:val="24"/>
        </w:rPr>
        <w:t xml:space="preserve"> činnost</w:t>
      </w:r>
      <w:r w:rsidR="002D1D07">
        <w:rPr>
          <w:rFonts w:cs="Times New Roman"/>
          <w:szCs w:val="24"/>
        </w:rPr>
        <w:t>i</w:t>
      </w:r>
      <w:r w:rsidR="00234C1C" w:rsidRPr="004C3101">
        <w:rPr>
          <w:rFonts w:cs="Times New Roman"/>
          <w:szCs w:val="24"/>
        </w:rPr>
        <w:t xml:space="preserve"> mezi odborníky. Kromě odborných kompetencí jsou nezanedbatelným faktorem i osobní vztahy </w:t>
      </w:r>
      <w:r w:rsidR="00A64235">
        <w:rPr>
          <w:rFonts w:cs="Times New Roman"/>
          <w:szCs w:val="24"/>
        </w:rPr>
        <w:t>–</w:t>
      </w:r>
      <w:r w:rsidR="00234C1C" w:rsidRPr="004C3101">
        <w:rPr>
          <w:rFonts w:cs="Times New Roman"/>
          <w:szCs w:val="24"/>
        </w:rPr>
        <w:t xml:space="preserve"> odborníci si musí „sednout“ jako lidé. Ve škole bez dobré atmosféry mohou být vnímány odborné činnosti specialistů jako formální či jdoucí proti učitelům. Z tohoto důvodu je velmi důležité pracovat na principech spolupráce, podpořit týmovost mezi všemi profesemi ŠPP a také zajistit otevřenou komunikaci uvnitř školy a i se s</w:t>
      </w:r>
      <w:r w:rsidR="00B06821" w:rsidRPr="004C3101">
        <w:rPr>
          <w:rFonts w:cs="Times New Roman"/>
          <w:szCs w:val="24"/>
        </w:rPr>
        <w:t>ubjekty vně školy.</w:t>
      </w:r>
    </w:p>
    <w:p w:rsidR="00234C1C" w:rsidRPr="00855A48" w:rsidRDefault="00234C1C" w:rsidP="00B62C1B">
      <w:pPr>
        <w:pStyle w:val="Odstavecseseznamem"/>
        <w:numPr>
          <w:ilvl w:val="0"/>
          <w:numId w:val="61"/>
        </w:numPr>
        <w:autoSpaceDE w:val="0"/>
        <w:autoSpaceDN w:val="0"/>
        <w:adjustRightInd w:val="0"/>
        <w:spacing w:before="120" w:after="0" w:line="240" w:lineRule="auto"/>
        <w:ind w:left="425" w:hanging="425"/>
        <w:contextualSpacing w:val="0"/>
        <w:jc w:val="both"/>
        <w:rPr>
          <w:rFonts w:cs="Times New Roman"/>
          <w:szCs w:val="24"/>
        </w:rPr>
      </w:pPr>
      <w:r w:rsidRPr="00D061F7">
        <w:rPr>
          <w:rFonts w:cs="Times New Roman"/>
          <w:b/>
          <w:szCs w:val="24"/>
        </w:rPr>
        <w:t>Pro optimální fungování ŠPP</w:t>
      </w:r>
      <w:r w:rsidRPr="00D061F7">
        <w:rPr>
          <w:rFonts w:cs="Times New Roman"/>
          <w:szCs w:val="24"/>
        </w:rPr>
        <w:t xml:space="preserve"> je</w:t>
      </w:r>
      <w:r w:rsidRPr="00855A48">
        <w:rPr>
          <w:rFonts w:cs="Times New Roman"/>
          <w:szCs w:val="24"/>
        </w:rPr>
        <w:t xml:space="preserve"> podle zmíněné tematic</w:t>
      </w:r>
      <w:r w:rsidR="00B06821" w:rsidRPr="00855A48">
        <w:rPr>
          <w:rFonts w:cs="Times New Roman"/>
          <w:szCs w:val="24"/>
        </w:rPr>
        <w:t>ké metodické zprávy tedy nutné:</w:t>
      </w:r>
    </w:p>
    <w:p w:rsidR="00234C1C" w:rsidRPr="00855A48" w:rsidRDefault="00234C1C" w:rsidP="008B6219">
      <w:pPr>
        <w:numPr>
          <w:ilvl w:val="0"/>
          <w:numId w:val="46"/>
        </w:numPr>
        <w:shd w:val="clear" w:color="auto" w:fill="FFFFFF" w:themeFill="background1"/>
        <w:autoSpaceDE w:val="0"/>
        <w:autoSpaceDN w:val="0"/>
        <w:adjustRightInd w:val="0"/>
        <w:spacing w:before="120" w:after="0" w:line="240" w:lineRule="auto"/>
        <w:ind w:left="426" w:firstLine="0"/>
        <w:jc w:val="both"/>
        <w:rPr>
          <w:rFonts w:cs="Times New Roman"/>
          <w:szCs w:val="24"/>
        </w:rPr>
      </w:pPr>
      <w:r w:rsidRPr="00855A48">
        <w:rPr>
          <w:rFonts w:cs="Times New Roman"/>
          <w:szCs w:val="24"/>
        </w:rPr>
        <w:t>vytvořit konkrétní koncepci poskytování poradenských služeb v dané škole,</w:t>
      </w:r>
    </w:p>
    <w:p w:rsidR="00234C1C" w:rsidRPr="00855A48" w:rsidRDefault="00234C1C" w:rsidP="00710F09">
      <w:pPr>
        <w:numPr>
          <w:ilvl w:val="0"/>
          <w:numId w:val="46"/>
        </w:numPr>
        <w:shd w:val="clear" w:color="auto" w:fill="FFFFFF" w:themeFill="background1"/>
        <w:autoSpaceDE w:val="0"/>
        <w:autoSpaceDN w:val="0"/>
        <w:adjustRightInd w:val="0"/>
        <w:spacing w:after="0" w:line="240" w:lineRule="auto"/>
        <w:ind w:left="426" w:firstLine="0"/>
        <w:jc w:val="both"/>
        <w:rPr>
          <w:rFonts w:cs="Times New Roman"/>
          <w:szCs w:val="24"/>
        </w:rPr>
      </w:pPr>
      <w:r w:rsidRPr="00855A48">
        <w:rPr>
          <w:rFonts w:cs="Times New Roman"/>
          <w:szCs w:val="24"/>
        </w:rPr>
        <w:t>dohodnout se na odborných kompe</w:t>
      </w:r>
      <w:r w:rsidR="00B06821" w:rsidRPr="00855A48">
        <w:rPr>
          <w:rFonts w:cs="Times New Roman"/>
          <w:szCs w:val="24"/>
        </w:rPr>
        <w:t>tencích jednotlivých odborníků,</w:t>
      </w:r>
    </w:p>
    <w:p w:rsidR="00234C1C" w:rsidRPr="00855A48" w:rsidRDefault="00234C1C" w:rsidP="00710F09">
      <w:pPr>
        <w:numPr>
          <w:ilvl w:val="0"/>
          <w:numId w:val="46"/>
        </w:numPr>
        <w:shd w:val="clear" w:color="auto" w:fill="FFFFFF" w:themeFill="background1"/>
        <w:autoSpaceDE w:val="0"/>
        <w:autoSpaceDN w:val="0"/>
        <w:adjustRightInd w:val="0"/>
        <w:spacing w:after="0" w:line="240" w:lineRule="auto"/>
        <w:ind w:left="426" w:firstLine="0"/>
        <w:jc w:val="both"/>
        <w:rPr>
          <w:rFonts w:cs="Times New Roman"/>
          <w:szCs w:val="24"/>
        </w:rPr>
      </w:pPr>
      <w:r w:rsidRPr="00855A48">
        <w:rPr>
          <w:rFonts w:cs="Times New Roman"/>
          <w:szCs w:val="24"/>
        </w:rPr>
        <w:t>pověřit některého z odb</w:t>
      </w:r>
      <w:r w:rsidR="00B06821" w:rsidRPr="00855A48">
        <w:rPr>
          <w:rFonts w:cs="Times New Roman"/>
          <w:szCs w:val="24"/>
        </w:rPr>
        <w:t>orníků koordinací činností ŠPP,</w:t>
      </w:r>
    </w:p>
    <w:p w:rsidR="00234C1C" w:rsidRPr="00855A48" w:rsidRDefault="00234C1C" w:rsidP="00710F09">
      <w:pPr>
        <w:numPr>
          <w:ilvl w:val="0"/>
          <w:numId w:val="46"/>
        </w:numPr>
        <w:shd w:val="clear" w:color="auto" w:fill="FFFFFF" w:themeFill="background1"/>
        <w:autoSpaceDE w:val="0"/>
        <w:autoSpaceDN w:val="0"/>
        <w:adjustRightInd w:val="0"/>
        <w:spacing w:after="0" w:line="240" w:lineRule="auto"/>
        <w:ind w:left="709" w:hanging="283"/>
        <w:jc w:val="both"/>
        <w:rPr>
          <w:rFonts w:cs="Times New Roman"/>
          <w:szCs w:val="24"/>
        </w:rPr>
      </w:pPr>
      <w:r w:rsidRPr="00855A48">
        <w:rPr>
          <w:rFonts w:cs="Times New Roman"/>
          <w:szCs w:val="24"/>
        </w:rPr>
        <w:t>nastavit pravidla fungování ŠPP, včetně pravidel pro spolupráci a pravidelných setkání členů týmu</w:t>
      </w:r>
      <w:r w:rsidR="00B06821" w:rsidRPr="00855A48">
        <w:rPr>
          <w:rFonts w:cs="Times New Roman"/>
          <w:szCs w:val="24"/>
        </w:rPr>
        <w:t>,</w:t>
      </w:r>
    </w:p>
    <w:p w:rsidR="00234C1C" w:rsidRPr="00855A48" w:rsidRDefault="00234C1C" w:rsidP="00710F09">
      <w:pPr>
        <w:numPr>
          <w:ilvl w:val="0"/>
          <w:numId w:val="46"/>
        </w:numPr>
        <w:shd w:val="clear" w:color="auto" w:fill="FFFFFF" w:themeFill="background1"/>
        <w:autoSpaceDE w:val="0"/>
        <w:autoSpaceDN w:val="0"/>
        <w:adjustRightInd w:val="0"/>
        <w:spacing w:after="0" w:line="240" w:lineRule="auto"/>
        <w:ind w:left="426" w:firstLine="0"/>
        <w:jc w:val="both"/>
        <w:rPr>
          <w:rFonts w:cs="Times New Roman"/>
          <w:szCs w:val="24"/>
        </w:rPr>
      </w:pPr>
      <w:r w:rsidRPr="00855A48">
        <w:rPr>
          <w:rFonts w:cs="Times New Roman"/>
          <w:szCs w:val="24"/>
        </w:rPr>
        <w:t>koordinovat spo</w:t>
      </w:r>
      <w:r w:rsidR="00B06821" w:rsidRPr="00855A48">
        <w:rPr>
          <w:rFonts w:cs="Times New Roman"/>
          <w:szCs w:val="24"/>
        </w:rPr>
        <w:t>lupráci s odborníky mimo školu,</w:t>
      </w:r>
    </w:p>
    <w:p w:rsidR="00234C1C" w:rsidRPr="00855A48" w:rsidRDefault="00234C1C" w:rsidP="00710F09">
      <w:pPr>
        <w:numPr>
          <w:ilvl w:val="0"/>
          <w:numId w:val="46"/>
        </w:numPr>
        <w:shd w:val="clear" w:color="auto" w:fill="FFFFFF" w:themeFill="background1"/>
        <w:autoSpaceDE w:val="0"/>
        <w:autoSpaceDN w:val="0"/>
        <w:adjustRightInd w:val="0"/>
        <w:spacing w:after="0" w:line="240" w:lineRule="auto"/>
        <w:ind w:left="709" w:hanging="283"/>
        <w:jc w:val="both"/>
        <w:rPr>
          <w:rFonts w:cs="Times New Roman"/>
          <w:szCs w:val="24"/>
        </w:rPr>
      </w:pPr>
      <w:r w:rsidRPr="00855A48">
        <w:rPr>
          <w:rFonts w:cs="Times New Roman"/>
          <w:szCs w:val="24"/>
        </w:rPr>
        <w:t xml:space="preserve">vytvořit pravidla komunikace a přenosu informací v dané škole (s vedením školy, učiteli, rodiči, žáky), s dodržováním Zákona o ochraně </w:t>
      </w:r>
      <w:r w:rsidR="00B06821" w:rsidRPr="00855A48">
        <w:rPr>
          <w:rFonts w:cs="Times New Roman"/>
          <w:szCs w:val="24"/>
        </w:rPr>
        <w:t>osobních údajů č. 101/2000 Sb.,</w:t>
      </w:r>
    </w:p>
    <w:p w:rsidR="00234C1C" w:rsidRPr="00855A48" w:rsidRDefault="00234C1C" w:rsidP="00710F09">
      <w:pPr>
        <w:numPr>
          <w:ilvl w:val="0"/>
          <w:numId w:val="46"/>
        </w:numPr>
        <w:shd w:val="clear" w:color="auto" w:fill="FFFFFF" w:themeFill="background1"/>
        <w:autoSpaceDE w:val="0"/>
        <w:autoSpaceDN w:val="0"/>
        <w:adjustRightInd w:val="0"/>
        <w:spacing w:after="0" w:line="240" w:lineRule="auto"/>
        <w:ind w:left="709" w:hanging="283"/>
        <w:jc w:val="both"/>
        <w:rPr>
          <w:rFonts w:cs="Times New Roman"/>
          <w:szCs w:val="24"/>
        </w:rPr>
      </w:pPr>
      <w:r w:rsidRPr="00855A48">
        <w:rPr>
          <w:rFonts w:cs="Times New Roman"/>
          <w:szCs w:val="24"/>
        </w:rPr>
        <w:t>vytvořit systém dokumentace ŠPP, včetně dokumentace jedn</w:t>
      </w:r>
      <w:r w:rsidR="00B06821" w:rsidRPr="00855A48">
        <w:rPr>
          <w:rFonts w:cs="Times New Roman"/>
          <w:szCs w:val="24"/>
        </w:rPr>
        <w:t>otlivých zapojených odborníků,</w:t>
      </w:r>
    </w:p>
    <w:p w:rsidR="00234C1C" w:rsidRPr="00855A48" w:rsidRDefault="00234C1C" w:rsidP="00710F09">
      <w:pPr>
        <w:numPr>
          <w:ilvl w:val="0"/>
          <w:numId w:val="46"/>
        </w:numPr>
        <w:shd w:val="clear" w:color="auto" w:fill="FFFFFF" w:themeFill="background1"/>
        <w:autoSpaceDE w:val="0"/>
        <w:autoSpaceDN w:val="0"/>
        <w:adjustRightInd w:val="0"/>
        <w:spacing w:after="0" w:line="240" w:lineRule="auto"/>
        <w:ind w:left="709" w:hanging="283"/>
        <w:jc w:val="both"/>
        <w:rPr>
          <w:rFonts w:cs="Times New Roman"/>
          <w:szCs w:val="24"/>
        </w:rPr>
      </w:pPr>
      <w:r w:rsidRPr="00855A48">
        <w:rPr>
          <w:rFonts w:cs="Times New Roman"/>
          <w:szCs w:val="24"/>
        </w:rPr>
        <w:lastRenderedPageBreak/>
        <w:t xml:space="preserve">vytvořit informační systém ŠPP (web, nástěnka, osobní prezentace členů ŠPP na rodičovských schůzkách, </w:t>
      </w:r>
      <w:r w:rsidR="006C6109">
        <w:rPr>
          <w:rFonts w:cs="Times New Roman"/>
          <w:szCs w:val="24"/>
        </w:rPr>
        <w:t>d</w:t>
      </w:r>
      <w:r w:rsidR="002D1D07">
        <w:rPr>
          <w:rFonts w:cs="Times New Roman"/>
          <w:szCs w:val="24"/>
        </w:rPr>
        <w:t>en</w:t>
      </w:r>
      <w:r w:rsidRPr="00855A48">
        <w:rPr>
          <w:rFonts w:cs="Times New Roman"/>
          <w:szCs w:val="24"/>
        </w:rPr>
        <w:t xml:space="preserve"> otevřených dveří aj.), </w:t>
      </w:r>
    </w:p>
    <w:p w:rsidR="00234C1C" w:rsidRPr="00855A48" w:rsidRDefault="00234C1C" w:rsidP="00710F09">
      <w:pPr>
        <w:numPr>
          <w:ilvl w:val="0"/>
          <w:numId w:val="46"/>
        </w:numPr>
        <w:shd w:val="clear" w:color="auto" w:fill="FFFFFF" w:themeFill="background1"/>
        <w:autoSpaceDE w:val="0"/>
        <w:autoSpaceDN w:val="0"/>
        <w:adjustRightInd w:val="0"/>
        <w:spacing w:after="0" w:line="240" w:lineRule="auto"/>
        <w:ind w:left="709" w:hanging="283"/>
        <w:jc w:val="both"/>
        <w:rPr>
          <w:rFonts w:cs="Times New Roman"/>
          <w:szCs w:val="24"/>
        </w:rPr>
      </w:pPr>
      <w:r w:rsidRPr="00855A48">
        <w:rPr>
          <w:rFonts w:cs="Times New Roman"/>
          <w:szCs w:val="24"/>
        </w:rPr>
        <w:t>zajistit materiální vybavení ŠPP (pracovna odborníků pro chráněné jednání s klienty, počítač, diagnostické nástroje, pomůcky pro reedukaci a intervenci, uzamykatelné skříňky na materiály s c</w:t>
      </w:r>
      <w:r w:rsidR="00B06821" w:rsidRPr="00855A48">
        <w:rPr>
          <w:rFonts w:cs="Times New Roman"/>
          <w:szCs w:val="24"/>
        </w:rPr>
        <w:t>itlivými údaji aj.).</w:t>
      </w:r>
    </w:p>
    <w:p w:rsidR="00234C1C" w:rsidRPr="00855A48" w:rsidRDefault="004C3101" w:rsidP="00B1022A">
      <w:pPr>
        <w:pStyle w:val="Nadpis2"/>
      </w:pPr>
      <w:bookmarkStart w:id="8" w:name="_Toc391935550"/>
      <w:r w:rsidRPr="00D061F7">
        <w:t>Vznik, cíl</w:t>
      </w:r>
      <w:r w:rsidR="00D061F7" w:rsidRPr="00D061F7">
        <w:t xml:space="preserve"> a </w:t>
      </w:r>
      <w:r w:rsidRPr="00D061F7">
        <w:t>struktura metodiky</w:t>
      </w:r>
      <w:r>
        <w:t xml:space="preserve"> </w:t>
      </w:r>
      <w:r w:rsidR="00234C1C" w:rsidRPr="00855A48">
        <w:t>pro práci školního speciálního pedagoga zapojeného ve školním poradenském pracovišti</w:t>
      </w:r>
      <w:bookmarkEnd w:id="8"/>
    </w:p>
    <w:p w:rsidR="00B62C1B" w:rsidRDefault="00234C1C" w:rsidP="00234C1C">
      <w:pPr>
        <w:shd w:val="clear" w:color="auto" w:fill="FFFFFF" w:themeFill="background1"/>
        <w:autoSpaceDE w:val="0"/>
        <w:autoSpaceDN w:val="0"/>
        <w:adjustRightInd w:val="0"/>
        <w:spacing w:before="60" w:after="0" w:line="240" w:lineRule="auto"/>
        <w:jc w:val="both"/>
        <w:rPr>
          <w:rFonts w:cs="Times New Roman"/>
          <w:szCs w:val="24"/>
        </w:rPr>
      </w:pPr>
      <w:r w:rsidRPr="00855A48">
        <w:rPr>
          <w:rFonts w:cs="Times New Roman"/>
          <w:szCs w:val="24"/>
        </w:rPr>
        <w:t xml:space="preserve">Záměrem </w:t>
      </w:r>
      <w:r w:rsidR="00FE1F78">
        <w:rPr>
          <w:rFonts w:cs="Times New Roman"/>
          <w:szCs w:val="24"/>
        </w:rPr>
        <w:t>úvodní kapitoly metodické zprávy č. 1</w:t>
      </w:r>
      <w:r w:rsidRPr="00855A48">
        <w:rPr>
          <w:rFonts w:cs="Times New Roman"/>
          <w:szCs w:val="24"/>
        </w:rPr>
        <w:t xml:space="preserve"> bylo seznámit čtenáře s pozadím vzniku této publikace – vychází </w:t>
      </w:r>
      <w:r w:rsidRPr="00855A48">
        <w:rPr>
          <w:rFonts w:cs="Times New Roman"/>
          <w:b/>
          <w:szCs w:val="24"/>
        </w:rPr>
        <w:t>z metodických zkušeností</w:t>
      </w:r>
      <w:r w:rsidRPr="00855A48">
        <w:rPr>
          <w:rFonts w:cs="Times New Roman"/>
          <w:szCs w:val="24"/>
        </w:rPr>
        <w:t xml:space="preserve"> při vedení specialistů školních poradenských pracovišť, tj. školních speciálních pedagogů v projektu RAMPS-VIP III, tak je získal </w:t>
      </w:r>
      <w:r w:rsidRPr="00855A48">
        <w:rPr>
          <w:rFonts w:cs="Times New Roman"/>
          <w:b/>
          <w:szCs w:val="24"/>
        </w:rPr>
        <w:t>odborný tým metodiků – speciálních pedagogů</w:t>
      </w:r>
      <w:r w:rsidRPr="00855A48">
        <w:rPr>
          <w:rFonts w:cs="Times New Roman"/>
          <w:szCs w:val="24"/>
        </w:rPr>
        <w:t xml:space="preserve">. </w:t>
      </w:r>
    </w:p>
    <w:p w:rsidR="00234C1C" w:rsidRPr="00215686" w:rsidRDefault="00FE1F78" w:rsidP="00B62C1B">
      <w:pPr>
        <w:shd w:val="clear" w:color="auto" w:fill="FFFFFF" w:themeFill="background1"/>
        <w:autoSpaceDE w:val="0"/>
        <w:autoSpaceDN w:val="0"/>
        <w:adjustRightInd w:val="0"/>
        <w:spacing w:before="60" w:after="0" w:line="240" w:lineRule="auto"/>
        <w:ind w:firstLine="426"/>
        <w:jc w:val="both"/>
        <w:rPr>
          <w:rFonts w:cs="Times New Roman"/>
          <w:b/>
          <w:szCs w:val="24"/>
        </w:rPr>
      </w:pPr>
      <w:r>
        <w:rPr>
          <w:rFonts w:cs="Times New Roman"/>
          <w:szCs w:val="24"/>
        </w:rPr>
        <w:t xml:space="preserve">Autoři jednotlivých kapitol jsou metodici a </w:t>
      </w:r>
      <w:r w:rsidR="00611ADD">
        <w:rPr>
          <w:rFonts w:cs="Times New Roman"/>
          <w:szCs w:val="24"/>
        </w:rPr>
        <w:t xml:space="preserve">zúročují </w:t>
      </w:r>
      <w:r>
        <w:rPr>
          <w:rFonts w:cs="Times New Roman"/>
          <w:szCs w:val="24"/>
        </w:rPr>
        <w:t>v nich nejen odborné znalosti a zkušenosti získané během své profesní kariéry, ale právě i z metodického vedení, kdy reflektují své postupy i postupy realizované ve školách zapojených do projektu</w:t>
      </w:r>
      <w:r w:rsidR="00B62C1B">
        <w:rPr>
          <w:rFonts w:cs="Times New Roman"/>
          <w:szCs w:val="24"/>
        </w:rPr>
        <w:t xml:space="preserve"> RAMPS-VIP III</w:t>
      </w:r>
      <w:r>
        <w:rPr>
          <w:rFonts w:cs="Times New Roman"/>
          <w:szCs w:val="24"/>
        </w:rPr>
        <w:t xml:space="preserve">. </w:t>
      </w:r>
      <w:r w:rsidR="00234C1C" w:rsidRPr="00855A48">
        <w:rPr>
          <w:rFonts w:cs="Times New Roman"/>
          <w:szCs w:val="24"/>
        </w:rPr>
        <w:t xml:space="preserve">Doufáme, že naše poznatky mohou být v budoucnu využity kolegy, kteří na tuto odbornou pozici do škol nastoupí a budou pátrat po </w:t>
      </w:r>
      <w:r w:rsidR="00B06821" w:rsidRPr="00855A48">
        <w:rPr>
          <w:rFonts w:cs="Times New Roman"/>
          <w:szCs w:val="24"/>
        </w:rPr>
        <w:t>vhodných informačních zdrojích.</w:t>
      </w:r>
      <w:r>
        <w:rPr>
          <w:rFonts w:cs="Times New Roman"/>
          <w:szCs w:val="24"/>
        </w:rPr>
        <w:t xml:space="preserve"> </w:t>
      </w:r>
      <w:r w:rsidRPr="00215686">
        <w:rPr>
          <w:rFonts w:cs="Times New Roman"/>
          <w:b/>
          <w:szCs w:val="24"/>
        </w:rPr>
        <w:t xml:space="preserve">Je to tedy nejen zpráva </w:t>
      </w:r>
      <w:r w:rsidR="002D1D07">
        <w:rPr>
          <w:rFonts w:cs="Times New Roman"/>
          <w:b/>
          <w:szCs w:val="24"/>
        </w:rPr>
        <w:t>o</w:t>
      </w:r>
      <w:r w:rsidR="002D1D07" w:rsidRPr="00215686">
        <w:rPr>
          <w:rFonts w:cs="Times New Roman"/>
          <w:b/>
          <w:szCs w:val="24"/>
        </w:rPr>
        <w:t> </w:t>
      </w:r>
      <w:r w:rsidRPr="00215686">
        <w:rPr>
          <w:rFonts w:cs="Times New Roman"/>
          <w:b/>
          <w:szCs w:val="24"/>
        </w:rPr>
        <w:t xml:space="preserve">činnosti odborníků v projektu, ale také doporučení pro následovatele, ať již budou pracovat na pozici školního speciálního pedagoga v jakémkoli jiném projektu či v jiném pracovním vztahu. </w:t>
      </w:r>
    </w:p>
    <w:p w:rsidR="00234C1C" w:rsidRPr="00855A48" w:rsidRDefault="00234C1C" w:rsidP="00234C1C">
      <w:pPr>
        <w:shd w:val="clear" w:color="auto" w:fill="FFFFFF" w:themeFill="background1"/>
        <w:autoSpaceDE w:val="0"/>
        <w:autoSpaceDN w:val="0"/>
        <w:adjustRightInd w:val="0"/>
        <w:spacing w:before="60" w:after="0" w:line="240" w:lineRule="auto"/>
        <w:ind w:firstLine="426"/>
        <w:jc w:val="both"/>
        <w:rPr>
          <w:rFonts w:cs="Times New Roman"/>
          <w:szCs w:val="24"/>
        </w:rPr>
      </w:pPr>
      <w:r w:rsidRPr="00855A48">
        <w:rPr>
          <w:rFonts w:cs="Times New Roman"/>
          <w:szCs w:val="24"/>
        </w:rPr>
        <w:t xml:space="preserve">Publikace je členěna do </w:t>
      </w:r>
      <w:r w:rsidR="006D732B">
        <w:rPr>
          <w:rFonts w:cs="Times New Roman"/>
          <w:szCs w:val="24"/>
        </w:rPr>
        <w:t>šesti</w:t>
      </w:r>
      <w:r w:rsidRPr="00855A48">
        <w:rPr>
          <w:rFonts w:cs="Times New Roman"/>
          <w:szCs w:val="24"/>
        </w:rPr>
        <w:t xml:space="preserve"> kapitol. Po úvodní části se ve druhé kapitole zabýváme odborným okruhem </w:t>
      </w:r>
      <w:r w:rsidRPr="00611ADD">
        <w:rPr>
          <w:rFonts w:cs="Times New Roman"/>
          <w:b/>
          <w:szCs w:val="24"/>
        </w:rPr>
        <w:t>školní úspěšnosti, prevencí školního selhávání</w:t>
      </w:r>
      <w:r w:rsidRPr="00855A48">
        <w:rPr>
          <w:rFonts w:cs="Times New Roman"/>
          <w:szCs w:val="24"/>
        </w:rPr>
        <w:t>, diagnostickými, intervenčními a terapeutickými aktivitami školních speciálních pedago</w:t>
      </w:r>
      <w:r w:rsidR="00B06821" w:rsidRPr="00855A48">
        <w:rPr>
          <w:rFonts w:cs="Times New Roman"/>
          <w:szCs w:val="24"/>
        </w:rPr>
        <w:t>gů u žáků s výukovými obtížemi.</w:t>
      </w:r>
    </w:p>
    <w:p w:rsidR="00234C1C" w:rsidRPr="00855A48" w:rsidRDefault="00234C1C" w:rsidP="00234C1C">
      <w:pPr>
        <w:shd w:val="clear" w:color="auto" w:fill="FFFFFF" w:themeFill="background1"/>
        <w:autoSpaceDE w:val="0"/>
        <w:autoSpaceDN w:val="0"/>
        <w:adjustRightInd w:val="0"/>
        <w:spacing w:before="60" w:after="0" w:line="240" w:lineRule="auto"/>
        <w:ind w:firstLine="426"/>
        <w:jc w:val="both"/>
        <w:rPr>
          <w:rFonts w:cs="Times New Roman"/>
          <w:szCs w:val="24"/>
        </w:rPr>
      </w:pPr>
      <w:r w:rsidRPr="00855A48">
        <w:rPr>
          <w:rFonts w:cs="Times New Roman"/>
          <w:szCs w:val="24"/>
        </w:rPr>
        <w:t xml:space="preserve">Třetí kapitola je věnována </w:t>
      </w:r>
      <w:r w:rsidRPr="00611ADD">
        <w:rPr>
          <w:rFonts w:cs="Times New Roman"/>
          <w:b/>
          <w:szCs w:val="24"/>
        </w:rPr>
        <w:t>problémovému chování žáků</w:t>
      </w:r>
      <w:r w:rsidRPr="00855A48">
        <w:rPr>
          <w:rFonts w:cs="Times New Roman"/>
          <w:szCs w:val="24"/>
        </w:rPr>
        <w:t>, možnostmi zapojení školních speciálních pedagogů do řešení n</w:t>
      </w:r>
      <w:r w:rsidR="00B06821" w:rsidRPr="00855A48">
        <w:rPr>
          <w:rFonts w:cs="Times New Roman"/>
          <w:szCs w:val="24"/>
        </w:rPr>
        <w:t>ejrůznějších výchovných obtíží.</w:t>
      </w:r>
    </w:p>
    <w:p w:rsidR="00234C1C" w:rsidRPr="00855A48" w:rsidRDefault="00234C1C" w:rsidP="00234C1C">
      <w:pPr>
        <w:shd w:val="clear" w:color="auto" w:fill="FFFFFF" w:themeFill="background1"/>
        <w:autoSpaceDE w:val="0"/>
        <w:autoSpaceDN w:val="0"/>
        <w:adjustRightInd w:val="0"/>
        <w:spacing w:before="60" w:after="0" w:line="240" w:lineRule="auto"/>
        <w:ind w:firstLine="426"/>
        <w:jc w:val="both"/>
        <w:rPr>
          <w:rFonts w:cs="Times New Roman"/>
          <w:szCs w:val="24"/>
        </w:rPr>
      </w:pPr>
      <w:r w:rsidRPr="00611ADD">
        <w:rPr>
          <w:rFonts w:cs="Times New Roman"/>
          <w:szCs w:val="24"/>
        </w:rPr>
        <w:t>Individuální vzdělávací plán</w:t>
      </w:r>
      <w:r w:rsidRPr="00855A48">
        <w:rPr>
          <w:rFonts w:cs="Times New Roman"/>
          <w:szCs w:val="24"/>
        </w:rPr>
        <w:t xml:space="preserve"> jakožto </w:t>
      </w:r>
      <w:r w:rsidRPr="00611ADD">
        <w:rPr>
          <w:rFonts w:cs="Times New Roman"/>
          <w:b/>
          <w:szCs w:val="24"/>
        </w:rPr>
        <w:t xml:space="preserve">podpora inkluzivního vzdělávání žáků se speciálními vzdělávacími potřebami </w:t>
      </w:r>
      <w:r w:rsidRPr="00855A48">
        <w:rPr>
          <w:rFonts w:cs="Times New Roman"/>
          <w:szCs w:val="24"/>
        </w:rPr>
        <w:t>i úkoly školních speciálních pedagogů při jeho naplňování j</w:t>
      </w:r>
      <w:r w:rsidR="002D1D07">
        <w:rPr>
          <w:rFonts w:cs="Times New Roman"/>
          <w:szCs w:val="24"/>
        </w:rPr>
        <w:t>sou</w:t>
      </w:r>
      <w:r w:rsidR="00B06821" w:rsidRPr="00855A48">
        <w:rPr>
          <w:rFonts w:cs="Times New Roman"/>
          <w:szCs w:val="24"/>
        </w:rPr>
        <w:t xml:space="preserve"> námětem kapitoly číslo čtyři.</w:t>
      </w:r>
    </w:p>
    <w:p w:rsidR="00234C1C" w:rsidRPr="00855A48" w:rsidRDefault="00234C1C" w:rsidP="00234C1C">
      <w:pPr>
        <w:shd w:val="clear" w:color="auto" w:fill="FFFFFF" w:themeFill="background1"/>
        <w:autoSpaceDE w:val="0"/>
        <w:autoSpaceDN w:val="0"/>
        <w:adjustRightInd w:val="0"/>
        <w:spacing w:before="60" w:after="0" w:line="240" w:lineRule="auto"/>
        <w:ind w:firstLine="426"/>
        <w:jc w:val="both"/>
        <w:rPr>
          <w:rFonts w:cs="Times New Roman"/>
          <w:szCs w:val="24"/>
        </w:rPr>
      </w:pPr>
      <w:r w:rsidRPr="00855A48">
        <w:rPr>
          <w:rFonts w:cs="Times New Roman"/>
          <w:szCs w:val="24"/>
        </w:rPr>
        <w:t xml:space="preserve">Pátá kapitola je směřována učitelům, respektive úkolům školních speciálních pedagogů při </w:t>
      </w:r>
      <w:r w:rsidRPr="00611ADD">
        <w:rPr>
          <w:rFonts w:cs="Times New Roman"/>
          <w:b/>
          <w:szCs w:val="24"/>
        </w:rPr>
        <w:t>metodické podpoře pedagogů</w:t>
      </w:r>
      <w:r w:rsidRPr="00855A48">
        <w:rPr>
          <w:rFonts w:cs="Times New Roman"/>
          <w:szCs w:val="24"/>
        </w:rPr>
        <w:t>, včetně p</w:t>
      </w:r>
      <w:r w:rsidR="00B06821" w:rsidRPr="00855A48">
        <w:rPr>
          <w:rFonts w:cs="Times New Roman"/>
          <w:szCs w:val="24"/>
        </w:rPr>
        <w:t>odpory inkluzivního vzdělávání.</w:t>
      </w:r>
    </w:p>
    <w:p w:rsidR="00234C1C" w:rsidRPr="00855A48" w:rsidRDefault="00234C1C" w:rsidP="00234C1C">
      <w:pPr>
        <w:shd w:val="clear" w:color="auto" w:fill="FFFFFF" w:themeFill="background1"/>
        <w:autoSpaceDE w:val="0"/>
        <w:autoSpaceDN w:val="0"/>
        <w:adjustRightInd w:val="0"/>
        <w:spacing w:before="60" w:after="0" w:line="240" w:lineRule="auto"/>
        <w:ind w:firstLine="426"/>
        <w:jc w:val="both"/>
        <w:rPr>
          <w:rFonts w:cs="Times New Roman"/>
          <w:szCs w:val="24"/>
        </w:rPr>
      </w:pPr>
      <w:r w:rsidRPr="00855A48">
        <w:rPr>
          <w:rFonts w:cs="Times New Roman"/>
          <w:szCs w:val="24"/>
        </w:rPr>
        <w:t xml:space="preserve">V poslední kapitole najdou čtenáři informace o </w:t>
      </w:r>
      <w:r w:rsidRPr="00611ADD">
        <w:rPr>
          <w:rFonts w:cs="Times New Roman"/>
          <w:b/>
          <w:szCs w:val="24"/>
        </w:rPr>
        <w:t>dokumentační činnosti školního speciálního pedagoga</w:t>
      </w:r>
      <w:r w:rsidRPr="00A57601">
        <w:rPr>
          <w:rFonts w:cs="Times New Roman"/>
          <w:szCs w:val="24"/>
        </w:rPr>
        <w:t>,</w:t>
      </w:r>
      <w:r w:rsidRPr="00855A48">
        <w:rPr>
          <w:rFonts w:cs="Times New Roman"/>
          <w:szCs w:val="24"/>
        </w:rPr>
        <w:t xml:space="preserve"> tak by byla vedena evidence v souladu s legislativou. Jsou zde také vhodné ukázky formulářů, které mohou dokumentovat jednotlivé odborné aktivity školního speciálního pedagoga při jeho práci se žá</w:t>
      </w:r>
      <w:r w:rsidR="00B06821" w:rsidRPr="00855A48">
        <w:rPr>
          <w:rFonts w:cs="Times New Roman"/>
          <w:szCs w:val="24"/>
        </w:rPr>
        <w:t>ky a třídami, učiteli i rodiči.</w:t>
      </w:r>
    </w:p>
    <w:p w:rsidR="00234C1C" w:rsidRPr="00855A48" w:rsidRDefault="00234C1C" w:rsidP="00234C1C">
      <w:pPr>
        <w:shd w:val="clear" w:color="auto" w:fill="FFFFFF" w:themeFill="background1"/>
        <w:autoSpaceDE w:val="0"/>
        <w:autoSpaceDN w:val="0"/>
        <w:adjustRightInd w:val="0"/>
        <w:spacing w:before="60" w:after="0" w:line="240" w:lineRule="auto"/>
        <w:ind w:firstLine="426"/>
        <w:jc w:val="both"/>
        <w:rPr>
          <w:rFonts w:cs="Times New Roman"/>
          <w:szCs w:val="24"/>
        </w:rPr>
      </w:pPr>
      <w:r w:rsidRPr="00855A48">
        <w:rPr>
          <w:rFonts w:cs="Times New Roman"/>
          <w:szCs w:val="24"/>
        </w:rPr>
        <w:t>Praktické náměty nedoprovázejí jen poslední kapitolu – ve všech</w:t>
      </w:r>
      <w:r w:rsidR="002D1D07">
        <w:rPr>
          <w:rFonts w:cs="Times New Roman"/>
          <w:szCs w:val="24"/>
        </w:rPr>
        <w:t xml:space="preserve"> kapitolách</w:t>
      </w:r>
      <w:r w:rsidRPr="00855A48">
        <w:rPr>
          <w:rFonts w:cs="Times New Roman"/>
          <w:szCs w:val="24"/>
        </w:rPr>
        <w:t xml:space="preserve"> se jednotliví autoři snažili zpracovat </w:t>
      </w:r>
      <w:r w:rsidRPr="00611ADD">
        <w:rPr>
          <w:rFonts w:cs="Times New Roman"/>
          <w:b/>
          <w:szCs w:val="24"/>
        </w:rPr>
        <w:t>příklady dobré praxe</w:t>
      </w:r>
      <w:r w:rsidR="00FE1F78">
        <w:rPr>
          <w:rFonts w:cs="Times New Roman"/>
          <w:szCs w:val="24"/>
        </w:rPr>
        <w:t xml:space="preserve"> (jsou většinou v rámečcích)</w:t>
      </w:r>
      <w:r w:rsidRPr="00855A48">
        <w:rPr>
          <w:rFonts w:cs="Times New Roman"/>
          <w:szCs w:val="24"/>
        </w:rPr>
        <w:t>, přikládají nejrůznější písemné pomůcky, referují o provedených šetřeních v daných tématech i prostřednictvím kazuistik</w:t>
      </w:r>
      <w:r w:rsidR="002D1D07">
        <w:rPr>
          <w:rFonts w:cs="Times New Roman"/>
          <w:szCs w:val="24"/>
        </w:rPr>
        <w:t>,</w:t>
      </w:r>
      <w:r w:rsidRPr="00855A48">
        <w:rPr>
          <w:rFonts w:cs="Times New Roman"/>
          <w:szCs w:val="24"/>
        </w:rPr>
        <w:t xml:space="preserve"> podávají také reference o vhod</w:t>
      </w:r>
      <w:r w:rsidR="00B06821" w:rsidRPr="00855A48">
        <w:rPr>
          <w:rFonts w:cs="Times New Roman"/>
          <w:szCs w:val="24"/>
        </w:rPr>
        <w:t>ných způsobech práce s klienty.</w:t>
      </w:r>
    </w:p>
    <w:p w:rsidR="004600C7" w:rsidRPr="009F456E" w:rsidRDefault="00234C1C" w:rsidP="00466D75">
      <w:pPr>
        <w:shd w:val="clear" w:color="auto" w:fill="FFFFFF" w:themeFill="background1"/>
        <w:autoSpaceDE w:val="0"/>
        <w:autoSpaceDN w:val="0"/>
        <w:adjustRightInd w:val="0"/>
        <w:spacing w:before="60" w:after="0" w:line="240" w:lineRule="auto"/>
        <w:ind w:firstLine="426"/>
        <w:jc w:val="both"/>
        <w:rPr>
          <w:rFonts w:cs="Times New Roman"/>
          <w:b/>
          <w:szCs w:val="24"/>
        </w:rPr>
      </w:pPr>
      <w:r w:rsidRPr="009F456E">
        <w:rPr>
          <w:rFonts w:cs="Times New Roman"/>
          <w:b/>
          <w:szCs w:val="24"/>
        </w:rPr>
        <w:t xml:space="preserve">Přejeme všem čtenářům, aby v této publikaci nalezli </w:t>
      </w:r>
      <w:r w:rsidR="003C4A2B">
        <w:rPr>
          <w:rFonts w:cs="Times New Roman"/>
          <w:b/>
          <w:szCs w:val="24"/>
        </w:rPr>
        <w:t>co nejvíc informací</w:t>
      </w:r>
      <w:r w:rsidRPr="009F456E">
        <w:rPr>
          <w:rFonts w:cs="Times New Roman"/>
          <w:b/>
          <w:szCs w:val="24"/>
        </w:rPr>
        <w:t xml:space="preserve">, </w:t>
      </w:r>
      <w:r w:rsidR="003C4A2B">
        <w:rPr>
          <w:rFonts w:cs="Times New Roman"/>
          <w:b/>
          <w:szCs w:val="24"/>
        </w:rPr>
        <w:t xml:space="preserve">které </w:t>
      </w:r>
      <w:r w:rsidRPr="009F456E">
        <w:rPr>
          <w:rFonts w:cs="Times New Roman"/>
          <w:b/>
          <w:szCs w:val="24"/>
        </w:rPr>
        <w:t>pro svou práci v týmu pracovníků školního por</w:t>
      </w:r>
      <w:r w:rsidR="00B06821" w:rsidRPr="009F456E">
        <w:rPr>
          <w:rFonts w:cs="Times New Roman"/>
          <w:b/>
          <w:szCs w:val="24"/>
        </w:rPr>
        <w:t>adenského pr</w:t>
      </w:r>
      <w:r w:rsidR="009F456E">
        <w:rPr>
          <w:rFonts w:cs="Times New Roman"/>
          <w:b/>
          <w:szCs w:val="24"/>
        </w:rPr>
        <w:t>acoviště potřebují!</w:t>
      </w:r>
    </w:p>
    <w:p w:rsidR="0026758A" w:rsidRDefault="0026758A" w:rsidP="00FE1F78">
      <w:pPr>
        <w:shd w:val="clear" w:color="auto" w:fill="FFFFFF" w:themeFill="background1"/>
        <w:autoSpaceDE w:val="0"/>
        <w:autoSpaceDN w:val="0"/>
        <w:adjustRightInd w:val="0"/>
        <w:spacing w:before="60" w:after="0" w:line="240" w:lineRule="auto"/>
        <w:jc w:val="both"/>
        <w:rPr>
          <w:rFonts w:cs="Times New Roman"/>
          <w:b/>
          <w:caps/>
          <w:sz w:val="22"/>
        </w:rPr>
      </w:pPr>
    </w:p>
    <w:p w:rsidR="0026758A" w:rsidRDefault="0026758A" w:rsidP="00FE1F78">
      <w:pPr>
        <w:shd w:val="clear" w:color="auto" w:fill="FFFFFF" w:themeFill="background1"/>
        <w:autoSpaceDE w:val="0"/>
        <w:autoSpaceDN w:val="0"/>
        <w:adjustRightInd w:val="0"/>
        <w:spacing w:before="60" w:after="0" w:line="240" w:lineRule="auto"/>
        <w:jc w:val="both"/>
        <w:rPr>
          <w:rFonts w:cs="Times New Roman"/>
          <w:b/>
          <w:caps/>
          <w:sz w:val="22"/>
        </w:rPr>
      </w:pPr>
    </w:p>
    <w:p w:rsidR="00466D75" w:rsidRPr="00FE1F78" w:rsidRDefault="00466D75" w:rsidP="00FE1F78">
      <w:pPr>
        <w:shd w:val="clear" w:color="auto" w:fill="FFFFFF" w:themeFill="background1"/>
        <w:autoSpaceDE w:val="0"/>
        <w:autoSpaceDN w:val="0"/>
        <w:adjustRightInd w:val="0"/>
        <w:spacing w:before="60" w:after="0" w:line="240" w:lineRule="auto"/>
        <w:jc w:val="both"/>
        <w:rPr>
          <w:rFonts w:cs="Times New Roman"/>
          <w:b/>
          <w:caps/>
          <w:sz w:val="22"/>
        </w:rPr>
      </w:pPr>
      <w:r w:rsidRPr="00FE1F78">
        <w:rPr>
          <w:rFonts w:cs="Times New Roman"/>
          <w:b/>
          <w:caps/>
          <w:sz w:val="22"/>
        </w:rPr>
        <w:lastRenderedPageBreak/>
        <w:t>Literatura</w:t>
      </w:r>
    </w:p>
    <w:p w:rsidR="001E7D8C" w:rsidRPr="001E7D8C" w:rsidRDefault="001E7D8C" w:rsidP="00B62C1B">
      <w:pPr>
        <w:shd w:val="clear" w:color="auto" w:fill="FFFFFF" w:themeFill="background1"/>
        <w:autoSpaceDE w:val="0"/>
        <w:autoSpaceDN w:val="0"/>
        <w:adjustRightInd w:val="0"/>
        <w:spacing w:before="120" w:after="0" w:line="240" w:lineRule="auto"/>
        <w:ind w:left="426" w:hanging="426"/>
        <w:jc w:val="both"/>
        <w:rPr>
          <w:rFonts w:cs="Times New Roman"/>
          <w:sz w:val="22"/>
        </w:rPr>
      </w:pPr>
      <w:r w:rsidRPr="001E7D8C">
        <w:rPr>
          <w:rFonts w:cs="Times New Roman"/>
          <w:i/>
          <w:sz w:val="22"/>
        </w:rPr>
        <w:t>Diagnostika ve ŠPP – dotazník</w:t>
      </w:r>
      <w:r w:rsidRPr="001E7D8C">
        <w:rPr>
          <w:rFonts w:cs="Times New Roman"/>
          <w:sz w:val="22"/>
        </w:rPr>
        <w:t xml:space="preserve">. </w:t>
      </w:r>
      <w:r w:rsidRPr="00FE1F78">
        <w:rPr>
          <w:rFonts w:cs="Times New Roman"/>
          <w:sz w:val="22"/>
        </w:rPr>
        <w:t>Tematická metodická zpráva č.</w:t>
      </w:r>
      <w:r>
        <w:rPr>
          <w:rFonts w:cs="Times New Roman"/>
          <w:sz w:val="22"/>
        </w:rPr>
        <w:t xml:space="preserve"> 5. </w:t>
      </w:r>
      <w:r w:rsidRPr="00FE1F78">
        <w:rPr>
          <w:sz w:val="22"/>
        </w:rPr>
        <w:t>[online]</w:t>
      </w:r>
      <w:r w:rsidR="002D1D07">
        <w:rPr>
          <w:sz w:val="22"/>
        </w:rPr>
        <w:t>.</w:t>
      </w:r>
      <w:r w:rsidRPr="00FE1F78">
        <w:rPr>
          <w:sz w:val="22"/>
        </w:rPr>
        <w:t xml:space="preserve"> [cit. 2014-02-15].  </w:t>
      </w:r>
      <w:r w:rsidRPr="00FE1F78">
        <w:rPr>
          <w:rFonts w:cs="Times New Roman"/>
          <w:sz w:val="22"/>
        </w:rPr>
        <w:t>Dostupné</w:t>
      </w:r>
      <w:r>
        <w:rPr>
          <w:rFonts w:cs="Times New Roman"/>
          <w:sz w:val="22"/>
        </w:rPr>
        <w:t xml:space="preserve"> z </w:t>
      </w:r>
      <w:r w:rsidRPr="001E7D8C">
        <w:rPr>
          <w:rFonts w:cs="Times New Roman"/>
          <w:sz w:val="22"/>
        </w:rPr>
        <w:t>http://www.nuv.cz/uploads/RAMP_S/Novinky/Metodicke_zpravy/5.TMZ_SPP_Diagnostika_ve_SPP.pdf</w:t>
      </w:r>
    </w:p>
    <w:p w:rsidR="00F00E57" w:rsidRPr="00FE1F78" w:rsidRDefault="00F00E57" w:rsidP="00A57601">
      <w:pPr>
        <w:shd w:val="clear" w:color="auto" w:fill="FFFFFF" w:themeFill="background1"/>
        <w:autoSpaceDE w:val="0"/>
        <w:autoSpaceDN w:val="0"/>
        <w:adjustRightInd w:val="0"/>
        <w:spacing w:before="120" w:after="0" w:line="240" w:lineRule="auto"/>
        <w:ind w:left="426" w:hanging="426"/>
        <w:rPr>
          <w:rFonts w:cs="Times New Roman"/>
          <w:sz w:val="22"/>
        </w:rPr>
      </w:pPr>
      <w:r w:rsidRPr="00FE1F78">
        <w:rPr>
          <w:rFonts w:cs="Times New Roman"/>
          <w:caps/>
          <w:sz w:val="22"/>
        </w:rPr>
        <w:t>Kucharská, A.</w:t>
      </w:r>
      <w:r w:rsidRPr="00FE1F78">
        <w:rPr>
          <w:rFonts w:cs="Times New Roman"/>
          <w:sz w:val="22"/>
        </w:rPr>
        <w:t xml:space="preserve"> </w:t>
      </w:r>
      <w:r w:rsidRPr="00FE1F78">
        <w:rPr>
          <w:rFonts w:cs="Times New Roman"/>
          <w:i/>
          <w:sz w:val="22"/>
        </w:rPr>
        <w:t xml:space="preserve">Vyrovnávací opatření ve školách, kde je realizován projekt RAMPS-VIP III. </w:t>
      </w:r>
      <w:r w:rsidRPr="00FE1F78">
        <w:rPr>
          <w:rFonts w:cs="Times New Roman"/>
          <w:sz w:val="22"/>
        </w:rPr>
        <w:t xml:space="preserve">Tematická metodická zpráva č. 1. </w:t>
      </w:r>
      <w:r w:rsidR="00710F09" w:rsidRPr="00FE1F78">
        <w:rPr>
          <w:sz w:val="22"/>
        </w:rPr>
        <w:t>[online]</w:t>
      </w:r>
      <w:r w:rsidR="002D1D07">
        <w:rPr>
          <w:sz w:val="22"/>
        </w:rPr>
        <w:t>.</w:t>
      </w:r>
      <w:r w:rsidR="00710F09" w:rsidRPr="00FE1F78">
        <w:rPr>
          <w:sz w:val="22"/>
        </w:rPr>
        <w:t xml:space="preserve"> [cit. 2014-02-15].  </w:t>
      </w:r>
      <w:r w:rsidRPr="00FE1F78">
        <w:rPr>
          <w:rFonts w:cs="Times New Roman"/>
          <w:sz w:val="22"/>
        </w:rPr>
        <w:t>Dostupné z </w:t>
      </w:r>
      <w:hyperlink r:id="rId11" w:history="1">
        <w:r w:rsidRPr="00FE1F78">
          <w:rPr>
            <w:rStyle w:val="Hypertextovodkaz"/>
            <w:rFonts w:cs="Times New Roman"/>
            <w:color w:val="auto"/>
            <w:sz w:val="22"/>
            <w:u w:val="none"/>
          </w:rPr>
          <w:t>http://www.nuv.cz/ramps/tematicka-metodicka-zprava-c-1</w:t>
        </w:r>
      </w:hyperlink>
      <w:r w:rsidRPr="00FE1F78">
        <w:rPr>
          <w:rFonts w:cs="Times New Roman"/>
          <w:sz w:val="22"/>
        </w:rPr>
        <w:t xml:space="preserve"> </w:t>
      </w:r>
    </w:p>
    <w:p w:rsidR="00710F09" w:rsidRPr="00FE1F78" w:rsidRDefault="00710F09" w:rsidP="00B62C1B">
      <w:pPr>
        <w:pStyle w:val="Normlnweb"/>
        <w:spacing w:before="120" w:beforeAutospacing="0" w:after="0" w:afterAutospacing="0"/>
        <w:ind w:left="284" w:hanging="284"/>
        <w:jc w:val="both"/>
        <w:rPr>
          <w:bCs/>
          <w:sz w:val="22"/>
          <w:szCs w:val="22"/>
        </w:rPr>
      </w:pPr>
      <w:r w:rsidRPr="00FE1F78">
        <w:rPr>
          <w:sz w:val="22"/>
          <w:szCs w:val="22"/>
        </w:rPr>
        <w:t xml:space="preserve">KUCHARSKÁ, A. </w:t>
      </w:r>
      <w:r w:rsidRPr="00FE1F78">
        <w:rPr>
          <w:bCs/>
          <w:i/>
          <w:sz w:val="22"/>
          <w:szCs w:val="22"/>
        </w:rPr>
        <w:t>Týmová spolupráce ŠPP, kde je realizován projekt RAMPS – VIP III</w:t>
      </w:r>
      <w:r w:rsidRPr="00FE1F78">
        <w:rPr>
          <w:bCs/>
          <w:sz w:val="22"/>
          <w:szCs w:val="22"/>
        </w:rPr>
        <w:t xml:space="preserve">. Interní metodická zpráva č. 2. Praha: NÚV, 2012. </w:t>
      </w:r>
    </w:p>
    <w:p w:rsidR="00710F09" w:rsidRPr="00FE1F78" w:rsidRDefault="00710F09" w:rsidP="00B62C1B">
      <w:pPr>
        <w:shd w:val="clear" w:color="auto" w:fill="FFFFFF" w:themeFill="background1"/>
        <w:autoSpaceDE w:val="0"/>
        <w:autoSpaceDN w:val="0"/>
        <w:adjustRightInd w:val="0"/>
        <w:spacing w:before="120" w:after="0" w:line="240" w:lineRule="auto"/>
        <w:ind w:left="426" w:hanging="426"/>
        <w:jc w:val="both"/>
        <w:rPr>
          <w:rFonts w:cs="Times New Roman"/>
          <w:sz w:val="22"/>
        </w:rPr>
      </w:pPr>
      <w:r w:rsidRPr="00FE1F78">
        <w:rPr>
          <w:rFonts w:cs="Times New Roman"/>
          <w:caps/>
          <w:sz w:val="22"/>
        </w:rPr>
        <w:t>Kucharská, A., mrázková, j.</w:t>
      </w:r>
      <w:r w:rsidRPr="00FE1F78">
        <w:rPr>
          <w:rFonts w:cs="Times New Roman"/>
          <w:sz w:val="22"/>
        </w:rPr>
        <w:t xml:space="preserve">, </w:t>
      </w:r>
      <w:r w:rsidRPr="00FE1F78">
        <w:rPr>
          <w:rFonts w:cs="Times New Roman"/>
          <w:caps/>
          <w:sz w:val="22"/>
        </w:rPr>
        <w:t>Wolfová, R., Tomická</w:t>
      </w:r>
      <w:r w:rsidRPr="00FE1F78">
        <w:rPr>
          <w:rFonts w:cs="Times New Roman"/>
          <w:sz w:val="22"/>
        </w:rPr>
        <w:t xml:space="preserve">, V. </w:t>
      </w:r>
      <w:r w:rsidRPr="00FE1F78">
        <w:rPr>
          <w:rFonts w:cs="Times New Roman"/>
          <w:i/>
          <w:sz w:val="22"/>
        </w:rPr>
        <w:t>Školní speciální pedagog.</w:t>
      </w:r>
      <w:r w:rsidRPr="00FE1F78">
        <w:rPr>
          <w:rFonts w:cs="Times New Roman"/>
          <w:sz w:val="22"/>
        </w:rPr>
        <w:t xml:space="preserve"> Praha: Portál, 2013. </w:t>
      </w:r>
    </w:p>
    <w:p w:rsidR="00F00E57" w:rsidRPr="00FE1F78" w:rsidRDefault="00F00E57" w:rsidP="00A57601">
      <w:pPr>
        <w:shd w:val="clear" w:color="auto" w:fill="FFFFFF" w:themeFill="background1"/>
        <w:autoSpaceDE w:val="0"/>
        <w:autoSpaceDN w:val="0"/>
        <w:adjustRightInd w:val="0"/>
        <w:spacing w:before="120" w:after="0" w:line="240" w:lineRule="auto"/>
        <w:ind w:left="426" w:hanging="426"/>
        <w:rPr>
          <w:rFonts w:cs="Times New Roman"/>
          <w:sz w:val="22"/>
        </w:rPr>
      </w:pPr>
      <w:r w:rsidRPr="00FE1F78">
        <w:rPr>
          <w:rFonts w:cs="Times New Roman"/>
          <w:caps/>
          <w:sz w:val="22"/>
        </w:rPr>
        <w:t xml:space="preserve">Kucharská, A., mrázková, j. </w:t>
      </w:r>
      <w:r w:rsidRPr="00FE1F78">
        <w:rPr>
          <w:rFonts w:cs="Times New Roman"/>
          <w:i/>
          <w:sz w:val="22"/>
        </w:rPr>
        <w:t xml:space="preserve">Školní speciální pedagogové: rizikové chování ve školním prostředí. </w:t>
      </w:r>
      <w:r w:rsidRPr="00FE1F78">
        <w:rPr>
          <w:rFonts w:cs="Times New Roman"/>
          <w:sz w:val="22"/>
        </w:rPr>
        <w:t xml:space="preserve">Tematická metodická zpráva č. 3. </w:t>
      </w:r>
      <w:r w:rsidR="00710F09" w:rsidRPr="00FE1F78">
        <w:rPr>
          <w:sz w:val="22"/>
        </w:rPr>
        <w:t xml:space="preserve">[online]. [cit. 2014-02-15].   </w:t>
      </w:r>
      <w:r w:rsidRPr="00FE1F78">
        <w:rPr>
          <w:rFonts w:cs="Times New Roman"/>
          <w:sz w:val="22"/>
        </w:rPr>
        <w:t xml:space="preserve">Dostupné </w:t>
      </w:r>
      <w:hyperlink r:id="rId12" w:history="1">
        <w:r w:rsidRPr="00FE1F78">
          <w:rPr>
            <w:rStyle w:val="Hypertextovodkaz"/>
            <w:rFonts w:cs="Times New Roman"/>
            <w:color w:val="auto"/>
            <w:sz w:val="22"/>
            <w:u w:val="none"/>
          </w:rPr>
          <w:t>http://www.nuv.cz/ramps/tematicka-metodicka-zprava-c-3-1</w:t>
        </w:r>
      </w:hyperlink>
    </w:p>
    <w:p w:rsidR="00F00E57" w:rsidRPr="00FE1F78" w:rsidRDefault="00F00E57" w:rsidP="00B62C1B">
      <w:pPr>
        <w:shd w:val="clear" w:color="auto" w:fill="FFFFFF" w:themeFill="background1"/>
        <w:autoSpaceDE w:val="0"/>
        <w:autoSpaceDN w:val="0"/>
        <w:adjustRightInd w:val="0"/>
        <w:spacing w:before="120" w:after="0" w:line="240" w:lineRule="auto"/>
        <w:ind w:left="426" w:hanging="426"/>
        <w:jc w:val="both"/>
        <w:rPr>
          <w:rFonts w:cs="Times New Roman"/>
          <w:sz w:val="22"/>
        </w:rPr>
      </w:pPr>
      <w:r w:rsidRPr="00FE1F78">
        <w:rPr>
          <w:rFonts w:cs="Times New Roman"/>
          <w:caps/>
          <w:sz w:val="22"/>
        </w:rPr>
        <w:t xml:space="preserve">Kucharská, A., mrázková, j. </w:t>
      </w:r>
      <w:r w:rsidR="0076724B" w:rsidRPr="00FE1F78">
        <w:rPr>
          <w:rFonts w:cs="Times New Roman"/>
          <w:i/>
          <w:sz w:val="22"/>
        </w:rPr>
        <w:t>Řešení rizikového chování ve školním prostředí, spolupráce s dalšími subjek</w:t>
      </w:r>
      <w:r w:rsidR="00B02EB9">
        <w:rPr>
          <w:rFonts w:cs="Times New Roman"/>
          <w:i/>
          <w:sz w:val="22"/>
        </w:rPr>
        <w:t>t</w:t>
      </w:r>
      <w:r w:rsidR="0076724B" w:rsidRPr="00FE1F78">
        <w:rPr>
          <w:rFonts w:cs="Times New Roman"/>
          <w:i/>
          <w:sz w:val="22"/>
        </w:rPr>
        <w:t>y. T</w:t>
      </w:r>
      <w:r w:rsidRPr="00FE1F78">
        <w:rPr>
          <w:rFonts w:cs="Times New Roman"/>
          <w:i/>
          <w:sz w:val="22"/>
        </w:rPr>
        <w:t>ematická metodická zpráva č. 4</w:t>
      </w:r>
      <w:r w:rsidRPr="00FE1F78">
        <w:rPr>
          <w:rFonts w:cs="Times New Roman"/>
          <w:sz w:val="22"/>
        </w:rPr>
        <w:t xml:space="preserve">. </w:t>
      </w:r>
      <w:r w:rsidR="00710F09" w:rsidRPr="00FE1F78">
        <w:rPr>
          <w:sz w:val="22"/>
        </w:rPr>
        <w:t xml:space="preserve">[online]. [cit. 2014-02-15].  </w:t>
      </w:r>
      <w:r w:rsidRPr="00FE1F78">
        <w:rPr>
          <w:rFonts w:cs="Times New Roman"/>
          <w:sz w:val="22"/>
        </w:rPr>
        <w:t xml:space="preserve">Dostupné </w:t>
      </w:r>
      <w:hyperlink r:id="rId13" w:history="1">
        <w:r w:rsidRPr="00FE1F78">
          <w:rPr>
            <w:rStyle w:val="Hypertextovodkaz"/>
            <w:rFonts w:cs="Times New Roman"/>
            <w:color w:val="auto"/>
            <w:sz w:val="22"/>
            <w:u w:val="none"/>
          </w:rPr>
          <w:t>http://www.nuv.cz/ramps/tematicka-metodicka-zprava-c-3-1</w:t>
        </w:r>
      </w:hyperlink>
    </w:p>
    <w:p w:rsidR="00B02EB9" w:rsidRPr="00593D1C" w:rsidRDefault="00B02EB9" w:rsidP="00B02EB9">
      <w:pPr>
        <w:pStyle w:val="Textpoznpodarou"/>
        <w:spacing w:before="120"/>
        <w:ind w:left="426" w:hanging="426"/>
        <w:jc w:val="both"/>
        <w:rPr>
          <w:sz w:val="22"/>
          <w:szCs w:val="22"/>
        </w:rPr>
      </w:pPr>
      <w:r w:rsidRPr="00B02EB9">
        <w:rPr>
          <w:caps/>
          <w:sz w:val="22"/>
          <w:szCs w:val="22"/>
        </w:rPr>
        <w:t xml:space="preserve">Kucharská, A., </w:t>
      </w:r>
      <w:r>
        <w:rPr>
          <w:caps/>
          <w:sz w:val="22"/>
        </w:rPr>
        <w:t xml:space="preserve">POKORNÁ, d., </w:t>
      </w:r>
      <w:r w:rsidRPr="00B02EB9">
        <w:rPr>
          <w:caps/>
          <w:sz w:val="22"/>
          <w:szCs w:val="22"/>
        </w:rPr>
        <w:t xml:space="preserve">mrázková, j. </w:t>
      </w:r>
      <w:r>
        <w:rPr>
          <w:caps/>
          <w:sz w:val="22"/>
        </w:rPr>
        <w:t xml:space="preserve">A KOL. </w:t>
      </w:r>
      <w:r w:rsidRPr="00B02EB9">
        <w:rPr>
          <w:i/>
          <w:sz w:val="22"/>
          <w:szCs w:val="22"/>
        </w:rPr>
        <w:t>Třístupňový model péče –</w:t>
      </w:r>
      <w:r w:rsidRPr="00B02EB9">
        <w:rPr>
          <w:i/>
          <w:sz w:val="22"/>
        </w:rPr>
        <w:t xml:space="preserve"> </w:t>
      </w:r>
      <w:r w:rsidRPr="00B02EB9">
        <w:rPr>
          <w:i/>
          <w:sz w:val="22"/>
          <w:szCs w:val="22"/>
        </w:rPr>
        <w:t>jeho realizace a percepce specialisty školního poradenského pracoviště</w:t>
      </w:r>
      <w:r w:rsidRPr="00B02EB9">
        <w:rPr>
          <w:i/>
          <w:sz w:val="22"/>
        </w:rPr>
        <w:t xml:space="preserve"> </w:t>
      </w:r>
      <w:r w:rsidRPr="00B02EB9">
        <w:rPr>
          <w:i/>
          <w:sz w:val="22"/>
          <w:szCs w:val="22"/>
        </w:rPr>
        <w:t>zapojenými v projektu RAMPS-VIP III</w:t>
      </w:r>
      <w:r w:rsidRPr="00B02EB9">
        <w:rPr>
          <w:i/>
          <w:sz w:val="22"/>
        </w:rPr>
        <w:t>.</w:t>
      </w:r>
      <w:r>
        <w:rPr>
          <w:sz w:val="22"/>
        </w:rPr>
        <w:t xml:space="preserve"> </w:t>
      </w:r>
      <w:r w:rsidRPr="00593D1C">
        <w:rPr>
          <w:sz w:val="22"/>
          <w:szCs w:val="22"/>
        </w:rPr>
        <w:t>Praha: NÚV, 2014</w:t>
      </w:r>
      <w:r>
        <w:rPr>
          <w:sz w:val="22"/>
          <w:szCs w:val="22"/>
        </w:rPr>
        <w:t>.</w:t>
      </w:r>
    </w:p>
    <w:p w:rsidR="00593D1C" w:rsidRPr="00593D1C" w:rsidRDefault="00593D1C" w:rsidP="00B62C1B">
      <w:pPr>
        <w:pStyle w:val="Textpoznpodarou"/>
        <w:spacing w:before="120"/>
        <w:ind w:left="426" w:hanging="426"/>
        <w:jc w:val="both"/>
        <w:rPr>
          <w:sz w:val="22"/>
          <w:szCs w:val="22"/>
        </w:rPr>
      </w:pPr>
      <w:r w:rsidRPr="00593D1C">
        <w:rPr>
          <w:caps/>
          <w:sz w:val="22"/>
          <w:szCs w:val="22"/>
        </w:rPr>
        <w:t>Mrázková, J., Kucharská, A.</w:t>
      </w:r>
      <w:r w:rsidRPr="00593D1C">
        <w:rPr>
          <w:sz w:val="22"/>
          <w:szCs w:val="22"/>
        </w:rPr>
        <w:t xml:space="preserve"> </w:t>
      </w:r>
      <w:r w:rsidR="00B02EB9">
        <w:rPr>
          <w:caps/>
          <w:sz w:val="22"/>
        </w:rPr>
        <w:t>A KOL</w:t>
      </w:r>
      <w:r w:rsidR="00B02EB9">
        <w:rPr>
          <w:i/>
          <w:sz w:val="22"/>
          <w:szCs w:val="22"/>
        </w:rPr>
        <w:t xml:space="preserve">. </w:t>
      </w:r>
      <w:r w:rsidRPr="00593D1C">
        <w:rPr>
          <w:i/>
          <w:sz w:val="22"/>
          <w:szCs w:val="22"/>
        </w:rPr>
        <w:t>Spolupráce školního speciálního pedagoga a asistenta pedagoga ve školách zapojených v projektu RAMPS-VIP III</w:t>
      </w:r>
      <w:r w:rsidRPr="00593D1C">
        <w:rPr>
          <w:sz w:val="22"/>
          <w:szCs w:val="22"/>
        </w:rPr>
        <w:t>. Praha:  NÚV, 2014</w:t>
      </w:r>
      <w:r w:rsidR="00B02EB9">
        <w:rPr>
          <w:sz w:val="22"/>
          <w:szCs w:val="22"/>
        </w:rPr>
        <w:t>.</w:t>
      </w:r>
    </w:p>
    <w:p w:rsidR="00466D75" w:rsidRPr="00FE1F78" w:rsidRDefault="00466D75" w:rsidP="00B62C1B">
      <w:pPr>
        <w:shd w:val="clear" w:color="auto" w:fill="FFFFFF" w:themeFill="background1"/>
        <w:autoSpaceDE w:val="0"/>
        <w:autoSpaceDN w:val="0"/>
        <w:adjustRightInd w:val="0"/>
        <w:spacing w:before="120" w:after="0" w:line="240" w:lineRule="auto"/>
        <w:ind w:left="426" w:hanging="426"/>
        <w:jc w:val="both"/>
        <w:rPr>
          <w:rFonts w:cs="Times New Roman"/>
          <w:sz w:val="22"/>
        </w:rPr>
      </w:pPr>
      <w:r w:rsidRPr="00FE1F78">
        <w:rPr>
          <w:rFonts w:cs="Times New Roman"/>
          <w:i/>
          <w:sz w:val="22"/>
        </w:rPr>
        <w:t>O projektu RAMPS-VIP III</w:t>
      </w:r>
      <w:r w:rsidRPr="00FE1F78">
        <w:rPr>
          <w:rFonts w:cs="Times New Roman"/>
          <w:sz w:val="22"/>
        </w:rPr>
        <w:t xml:space="preserve">. </w:t>
      </w:r>
      <w:r w:rsidR="00710F09" w:rsidRPr="00FE1F78">
        <w:rPr>
          <w:sz w:val="22"/>
        </w:rPr>
        <w:t xml:space="preserve">[online]. [cit. 2014-02-15].  </w:t>
      </w:r>
      <w:r w:rsidRPr="00FE1F78">
        <w:rPr>
          <w:rFonts w:cs="Times New Roman"/>
          <w:sz w:val="22"/>
        </w:rPr>
        <w:t>Dostupné z </w:t>
      </w:r>
      <w:hyperlink r:id="rId14" w:history="1">
        <w:r w:rsidRPr="00FE1F78">
          <w:rPr>
            <w:rStyle w:val="Hypertextovodkaz"/>
            <w:rFonts w:cs="Times New Roman"/>
            <w:color w:val="auto"/>
            <w:sz w:val="22"/>
            <w:u w:val="none"/>
          </w:rPr>
          <w:t>http://www.nuv.cz/ramps/o-projektu-ramps</w:t>
        </w:r>
      </w:hyperlink>
    </w:p>
    <w:p w:rsidR="00466D75" w:rsidRPr="00FE1F78" w:rsidRDefault="003864BD" w:rsidP="00B62C1B">
      <w:pPr>
        <w:shd w:val="clear" w:color="auto" w:fill="FFFFFF" w:themeFill="background1"/>
        <w:autoSpaceDE w:val="0"/>
        <w:autoSpaceDN w:val="0"/>
        <w:adjustRightInd w:val="0"/>
        <w:spacing w:before="120" w:after="0" w:line="240" w:lineRule="auto"/>
        <w:ind w:left="426" w:hanging="426"/>
        <w:jc w:val="both"/>
        <w:rPr>
          <w:rFonts w:cs="Times New Roman"/>
          <w:sz w:val="22"/>
        </w:rPr>
      </w:pPr>
      <w:r w:rsidRPr="00FE1F78">
        <w:rPr>
          <w:rFonts w:cs="Times New Roman"/>
          <w:i/>
          <w:sz w:val="22"/>
        </w:rPr>
        <w:t>Školní poradenské pracoviště</w:t>
      </w:r>
      <w:r w:rsidRPr="00FE1F78">
        <w:rPr>
          <w:rFonts w:cs="Times New Roman"/>
          <w:sz w:val="22"/>
        </w:rPr>
        <w:t xml:space="preserve">. </w:t>
      </w:r>
      <w:r w:rsidR="00710F09" w:rsidRPr="00FE1F78">
        <w:rPr>
          <w:sz w:val="22"/>
        </w:rPr>
        <w:t xml:space="preserve">[online]. [cit. 2014-02-15].  </w:t>
      </w:r>
      <w:r w:rsidRPr="00FE1F78">
        <w:rPr>
          <w:rFonts w:cs="Times New Roman"/>
          <w:sz w:val="22"/>
        </w:rPr>
        <w:t xml:space="preserve">Dostupné z </w:t>
      </w:r>
      <w:hyperlink r:id="rId15" w:history="1">
        <w:r w:rsidRPr="00FE1F78">
          <w:rPr>
            <w:rStyle w:val="Hypertextovodkaz"/>
            <w:rFonts w:cs="Times New Roman"/>
            <w:color w:val="auto"/>
            <w:sz w:val="22"/>
            <w:u w:val="none"/>
          </w:rPr>
          <w:t>http://www.nuv.cz/ramps/spp</w:t>
        </w:r>
      </w:hyperlink>
    </w:p>
    <w:p w:rsidR="003864BD" w:rsidRPr="00FE1F78" w:rsidRDefault="003864BD" w:rsidP="00A57601">
      <w:pPr>
        <w:shd w:val="clear" w:color="auto" w:fill="FFFFFF" w:themeFill="background1"/>
        <w:autoSpaceDE w:val="0"/>
        <w:autoSpaceDN w:val="0"/>
        <w:adjustRightInd w:val="0"/>
        <w:spacing w:before="120" w:after="0" w:line="240" w:lineRule="auto"/>
        <w:ind w:left="426" w:hanging="426"/>
        <w:rPr>
          <w:rFonts w:cs="Times New Roman"/>
          <w:sz w:val="22"/>
        </w:rPr>
      </w:pPr>
      <w:r w:rsidRPr="00FE1F78">
        <w:rPr>
          <w:rFonts w:cs="Times New Roman"/>
          <w:i/>
          <w:sz w:val="22"/>
        </w:rPr>
        <w:t>Vzdělávání školních speciálních pedagogů</w:t>
      </w:r>
      <w:r w:rsidRPr="00FE1F78">
        <w:rPr>
          <w:rFonts w:cs="Times New Roman"/>
          <w:sz w:val="22"/>
        </w:rPr>
        <w:t xml:space="preserve">. </w:t>
      </w:r>
      <w:r w:rsidR="00710F09" w:rsidRPr="00FE1F78">
        <w:rPr>
          <w:sz w:val="22"/>
        </w:rPr>
        <w:t xml:space="preserve">[cit. 2014-02-15].  </w:t>
      </w:r>
      <w:r w:rsidRPr="00FE1F78">
        <w:rPr>
          <w:rFonts w:cs="Times New Roman"/>
          <w:sz w:val="22"/>
        </w:rPr>
        <w:t xml:space="preserve">Dostupné z </w:t>
      </w:r>
      <w:hyperlink r:id="rId16" w:history="1">
        <w:r w:rsidRPr="00FE1F78">
          <w:rPr>
            <w:rStyle w:val="Hypertextovodkaz"/>
            <w:rFonts w:cs="Times New Roman"/>
            <w:color w:val="auto"/>
            <w:sz w:val="22"/>
            <w:u w:val="none"/>
          </w:rPr>
          <w:t>http://www.nuv.cz/ramps/vzdelavani-skolnich-specialnich-pedagogu</w:t>
        </w:r>
      </w:hyperlink>
    </w:p>
    <w:p w:rsidR="0076724B" w:rsidRPr="00FE1F78" w:rsidRDefault="0076724B" w:rsidP="00B62C1B">
      <w:pPr>
        <w:spacing w:before="120" w:after="0" w:line="240" w:lineRule="auto"/>
        <w:ind w:left="426" w:hanging="426"/>
        <w:jc w:val="both"/>
        <w:rPr>
          <w:sz w:val="22"/>
        </w:rPr>
      </w:pPr>
      <w:r w:rsidRPr="00FE1F78">
        <w:rPr>
          <w:rFonts w:cs="Times New Roman"/>
          <w:caps/>
          <w:sz w:val="22"/>
        </w:rPr>
        <w:t>Zapletalová, J</w:t>
      </w:r>
      <w:r w:rsidRPr="00FE1F78">
        <w:rPr>
          <w:rFonts w:cs="Times New Roman"/>
          <w:sz w:val="22"/>
        </w:rPr>
        <w:t xml:space="preserve">. </w:t>
      </w:r>
      <w:r w:rsidRPr="00FE1F78">
        <w:rPr>
          <w:i/>
          <w:sz w:val="22"/>
        </w:rPr>
        <w:t>Metodická zpráva zaměřená na speciální vzdělávací potřeby - zmapování vyrovnávacích a podpůrných opatření pro žáky se speciálními vzdělávacími potřebami. Školní poradenská pracoviště</w:t>
      </w:r>
      <w:r w:rsidRPr="00FE1F78">
        <w:rPr>
          <w:sz w:val="22"/>
        </w:rPr>
        <w:t xml:space="preserve">. </w:t>
      </w:r>
      <w:r w:rsidR="00710F09" w:rsidRPr="00FE1F78">
        <w:rPr>
          <w:sz w:val="22"/>
        </w:rPr>
        <w:t xml:space="preserve">[online]. [cit. 2014-02-15].  </w:t>
      </w:r>
      <w:r w:rsidRPr="00FE1F78">
        <w:rPr>
          <w:sz w:val="22"/>
        </w:rPr>
        <w:t xml:space="preserve">Dostupné z </w:t>
      </w:r>
      <w:hyperlink r:id="rId17" w:history="1">
        <w:r w:rsidR="00710F09" w:rsidRPr="00FE1F78">
          <w:rPr>
            <w:rStyle w:val="Hypertextovodkaz"/>
            <w:color w:val="auto"/>
            <w:sz w:val="22"/>
            <w:u w:val="none"/>
          </w:rPr>
          <w:t>http://www.nuv.cz/ramps/zprava</w:t>
        </w:r>
      </w:hyperlink>
    </w:p>
    <w:p w:rsidR="00710F09" w:rsidRPr="00FE1F78" w:rsidRDefault="00710F09" w:rsidP="00B62C1B">
      <w:pPr>
        <w:spacing w:before="120" w:after="0" w:line="240" w:lineRule="auto"/>
        <w:ind w:left="426" w:hanging="426"/>
        <w:jc w:val="both"/>
        <w:rPr>
          <w:sz w:val="22"/>
        </w:rPr>
      </w:pPr>
    </w:p>
    <w:p w:rsidR="00710F09" w:rsidRPr="00FE1F78" w:rsidRDefault="00710F09" w:rsidP="00B62C1B">
      <w:pPr>
        <w:spacing w:before="120" w:after="0" w:line="240" w:lineRule="auto"/>
        <w:ind w:left="426" w:hanging="426"/>
        <w:jc w:val="both"/>
        <w:rPr>
          <w:b/>
          <w:caps/>
          <w:sz w:val="22"/>
        </w:rPr>
      </w:pPr>
      <w:r w:rsidRPr="00FE1F78">
        <w:rPr>
          <w:b/>
          <w:caps/>
          <w:sz w:val="22"/>
        </w:rPr>
        <w:t>Legislativa</w:t>
      </w:r>
    </w:p>
    <w:p w:rsidR="00710F09" w:rsidRPr="00FE1F78" w:rsidRDefault="00710F09" w:rsidP="00B62C1B">
      <w:pPr>
        <w:pStyle w:val="Textpoznpodarou"/>
        <w:spacing w:before="120"/>
        <w:ind w:left="426" w:hanging="426"/>
        <w:jc w:val="both"/>
        <w:rPr>
          <w:sz w:val="22"/>
          <w:szCs w:val="22"/>
        </w:rPr>
      </w:pPr>
      <w:r w:rsidRPr="00FE1F78">
        <w:rPr>
          <w:sz w:val="22"/>
          <w:szCs w:val="22"/>
        </w:rPr>
        <w:t>Koncepce poradenských služeb poskytovaných ve škole č.</w:t>
      </w:r>
      <w:r w:rsidR="002D1D07">
        <w:rPr>
          <w:sz w:val="22"/>
          <w:szCs w:val="22"/>
        </w:rPr>
        <w:t xml:space="preserve"> </w:t>
      </w:r>
      <w:r w:rsidRPr="00FE1F78">
        <w:rPr>
          <w:sz w:val="22"/>
          <w:szCs w:val="22"/>
        </w:rPr>
        <w:t xml:space="preserve">j. 27317/2004-24. [online]. In </w:t>
      </w:r>
      <w:r w:rsidRPr="003C4A2B">
        <w:rPr>
          <w:i/>
          <w:sz w:val="22"/>
          <w:szCs w:val="22"/>
        </w:rPr>
        <w:t>Věstník MŠMT</w:t>
      </w:r>
      <w:r w:rsidRPr="00FE1F78">
        <w:rPr>
          <w:sz w:val="22"/>
          <w:szCs w:val="22"/>
        </w:rPr>
        <w:t>, roč. LXI, sešit 7. 2005. [cit. 2014-02-15].  Dostupné z:</w:t>
      </w:r>
      <w:hyperlink r:id="rId18" w:history="1">
        <w:r w:rsidRPr="00FE1F78">
          <w:rPr>
            <w:sz w:val="22"/>
            <w:szCs w:val="22"/>
          </w:rPr>
          <w:t xml:space="preserve"> http://aplikace.msmt.cz/DOC/7-2005.doc</w:t>
        </w:r>
      </w:hyperlink>
      <w:r w:rsidRPr="00FE1F78">
        <w:rPr>
          <w:sz w:val="22"/>
          <w:szCs w:val="22"/>
        </w:rPr>
        <w:t xml:space="preserve"> </w:t>
      </w:r>
    </w:p>
    <w:p w:rsidR="00710F09" w:rsidRPr="00FE1F78" w:rsidRDefault="00710F09" w:rsidP="00B62C1B">
      <w:pPr>
        <w:spacing w:before="120" w:after="0" w:line="240" w:lineRule="auto"/>
        <w:ind w:left="426" w:hanging="426"/>
        <w:jc w:val="both"/>
        <w:rPr>
          <w:sz w:val="22"/>
        </w:rPr>
      </w:pPr>
      <w:r w:rsidRPr="00FE1F78">
        <w:rPr>
          <w:sz w:val="22"/>
        </w:rPr>
        <w:t xml:space="preserve">Vyhláška č. 72/2005 Sb., o poskytování poradenských služeb ve školách a školských poradenských zařízeních, ve znění vyhlášky č. 116/2011 Sb. [online]. In </w:t>
      </w:r>
      <w:r w:rsidRPr="00FE1F78">
        <w:rPr>
          <w:i/>
          <w:iCs/>
          <w:sz w:val="22"/>
        </w:rPr>
        <w:t xml:space="preserve">Sbírka zákonů České republiky, </w:t>
      </w:r>
      <w:r w:rsidRPr="00FE1F78">
        <w:rPr>
          <w:sz w:val="22"/>
        </w:rPr>
        <w:t xml:space="preserve">2005. [cit. 2014-02-15].  Dostupné z: </w:t>
      </w:r>
      <w:hyperlink r:id="rId19" w:history="1">
        <w:r w:rsidRPr="00FE1F78">
          <w:rPr>
            <w:rStyle w:val="Hypertextovodkaz"/>
            <w:color w:val="auto"/>
            <w:sz w:val="22"/>
            <w:u w:val="none"/>
          </w:rPr>
          <w:t>http://www.msmt.cz/uploads/soubory/sb020_05.pdf</w:t>
        </w:r>
      </w:hyperlink>
    </w:p>
    <w:p w:rsidR="00710F09" w:rsidRPr="00FE1F78" w:rsidRDefault="00710F09" w:rsidP="00A57601">
      <w:pPr>
        <w:spacing w:before="120" w:after="0" w:line="240" w:lineRule="auto"/>
        <w:ind w:left="426" w:hanging="426"/>
        <w:rPr>
          <w:sz w:val="22"/>
        </w:rPr>
      </w:pPr>
      <w:r w:rsidRPr="00FE1F78">
        <w:rPr>
          <w:sz w:val="22"/>
        </w:rPr>
        <w:t>Vyhláška č. 73/2005 Sb., o vzdělávání dětí, žáků a studentů se speciálními vzdělávacími potřebami a dětí, žáků a studentů mimořádně nadaných</w:t>
      </w:r>
      <w:r w:rsidRPr="00FE1F78">
        <w:rPr>
          <w:i/>
          <w:iCs/>
          <w:sz w:val="22"/>
        </w:rPr>
        <w:t xml:space="preserve">, </w:t>
      </w:r>
      <w:r w:rsidRPr="00FE1F78">
        <w:rPr>
          <w:iCs/>
          <w:sz w:val="22"/>
        </w:rPr>
        <w:t xml:space="preserve">ve znění vyhlášky č. 147/20011 Sb. </w:t>
      </w:r>
      <w:r w:rsidRPr="00FE1F78">
        <w:rPr>
          <w:sz w:val="22"/>
        </w:rPr>
        <w:t xml:space="preserve">[online]. In </w:t>
      </w:r>
      <w:r w:rsidRPr="00FE1F78">
        <w:rPr>
          <w:i/>
          <w:iCs/>
          <w:sz w:val="22"/>
        </w:rPr>
        <w:t xml:space="preserve">Sbírka zákonů České republiky </w:t>
      </w:r>
      <w:r w:rsidRPr="00FE1F78">
        <w:rPr>
          <w:sz w:val="22"/>
        </w:rPr>
        <w:t xml:space="preserve">2005 [cit. 2014-02-15].  Dostupné z: </w:t>
      </w:r>
      <w:hyperlink r:id="rId20" w:history="1">
        <w:r w:rsidRPr="00FE1F78">
          <w:rPr>
            <w:rStyle w:val="Hypertextovodkaz"/>
            <w:color w:val="auto"/>
            <w:sz w:val="22"/>
            <w:u w:val="none"/>
          </w:rPr>
          <w:t>http://www.msmt.cz/uploads/soubory/sb020_05.pdf</w:t>
        </w:r>
      </w:hyperlink>
      <w:r w:rsidRPr="00FE1F78">
        <w:rPr>
          <w:sz w:val="22"/>
        </w:rPr>
        <w:t xml:space="preserve"> </w:t>
      </w:r>
    </w:p>
    <w:p w:rsidR="00710F09" w:rsidRPr="00FE1F78" w:rsidRDefault="00710F09" w:rsidP="00B62C1B">
      <w:pPr>
        <w:spacing w:before="120" w:after="0" w:line="240" w:lineRule="auto"/>
        <w:ind w:left="426" w:hanging="426"/>
        <w:jc w:val="both"/>
        <w:rPr>
          <w:sz w:val="22"/>
        </w:rPr>
      </w:pPr>
      <w:r w:rsidRPr="00FE1F78">
        <w:rPr>
          <w:sz w:val="22"/>
        </w:rPr>
        <w:lastRenderedPageBreak/>
        <w:t xml:space="preserve">Vyhláška č. 317/2005 Sb., o dalším vzdělávání pedagogických pracovníků, akreditační komisi a kariérním systému pedagogických pracovníků. [online].  In </w:t>
      </w:r>
      <w:r w:rsidRPr="00FE1F78">
        <w:rPr>
          <w:i/>
          <w:iCs/>
          <w:sz w:val="22"/>
        </w:rPr>
        <w:t xml:space="preserve">Sbírka zákonů České republiky </w:t>
      </w:r>
      <w:r w:rsidRPr="00FE1F78">
        <w:rPr>
          <w:sz w:val="22"/>
        </w:rPr>
        <w:t xml:space="preserve">2005. [cit. 2014-02-15].  Dostupné z: </w:t>
      </w:r>
      <w:hyperlink r:id="rId21" w:history="1">
        <w:r w:rsidRPr="00FE1F78">
          <w:rPr>
            <w:rStyle w:val="Hypertextovodkaz"/>
            <w:color w:val="auto"/>
            <w:sz w:val="22"/>
            <w:u w:val="none"/>
          </w:rPr>
          <w:t>http://www.msmt.cz/uploads/soubory/vyhlaska317_2005.pdf</w:t>
        </w:r>
      </w:hyperlink>
    </w:p>
    <w:p w:rsidR="00710F09" w:rsidRPr="00FE1F78" w:rsidRDefault="00710F09" w:rsidP="00A57601">
      <w:pPr>
        <w:pStyle w:val="Textpoznpodarou"/>
        <w:spacing w:before="120"/>
        <w:ind w:left="426" w:hanging="426"/>
        <w:rPr>
          <w:sz w:val="22"/>
          <w:szCs w:val="22"/>
        </w:rPr>
      </w:pPr>
      <w:r w:rsidRPr="00FE1F78">
        <w:rPr>
          <w:sz w:val="22"/>
          <w:szCs w:val="22"/>
        </w:rPr>
        <w:t xml:space="preserve">Zákona č. 101/2000 Sb., o ochraně osobních údajů a o změně některých zákonů. [online].  In </w:t>
      </w:r>
      <w:r w:rsidRPr="00FE1F78">
        <w:rPr>
          <w:i/>
          <w:iCs/>
          <w:sz w:val="22"/>
          <w:szCs w:val="22"/>
        </w:rPr>
        <w:t xml:space="preserve">Sbírka zákonů České republiky </w:t>
      </w:r>
      <w:r w:rsidRPr="00FE1F78">
        <w:rPr>
          <w:sz w:val="22"/>
          <w:szCs w:val="22"/>
        </w:rPr>
        <w:t xml:space="preserve">2005. [cit. 2014-02-15].  Dostupné z: </w:t>
      </w:r>
      <w:hyperlink r:id="rId22" w:history="1">
        <w:r w:rsidRPr="00FE1F78">
          <w:rPr>
            <w:rStyle w:val="Hypertextovodkaz"/>
            <w:color w:val="auto"/>
            <w:sz w:val="22"/>
            <w:szCs w:val="22"/>
            <w:u w:val="none"/>
          </w:rPr>
          <w:t>https://sluzbyprevence.mpsv.cz/dok/zakon-101_2000.pdf</w:t>
        </w:r>
      </w:hyperlink>
    </w:p>
    <w:p w:rsidR="00710F09" w:rsidRPr="00FE1F78" w:rsidRDefault="00710F09" w:rsidP="00B62C1B">
      <w:pPr>
        <w:spacing w:before="120" w:after="0" w:line="240" w:lineRule="auto"/>
        <w:ind w:left="426" w:hanging="426"/>
        <w:jc w:val="both"/>
        <w:rPr>
          <w:sz w:val="22"/>
        </w:rPr>
      </w:pPr>
      <w:r w:rsidRPr="00FE1F78">
        <w:rPr>
          <w:sz w:val="22"/>
        </w:rPr>
        <w:t xml:space="preserve">Zákon č. 561/2004 Sb., o předškolním, základním, středním, vyšším odborném a jiném vzdělávání (školský zákon), ve znění pozdějších předpisů. [online]. In </w:t>
      </w:r>
      <w:r w:rsidRPr="00FE1F78">
        <w:rPr>
          <w:i/>
          <w:iCs/>
          <w:sz w:val="22"/>
        </w:rPr>
        <w:t xml:space="preserve">Sbírka zákonů České republiky </w:t>
      </w:r>
      <w:r w:rsidRPr="00FE1F78">
        <w:rPr>
          <w:sz w:val="22"/>
        </w:rPr>
        <w:t xml:space="preserve">2004. [cit. 2014-02-15].  Dostupné z: </w:t>
      </w:r>
      <w:hyperlink r:id="rId23" w:history="1">
        <w:r w:rsidRPr="00FE1F78">
          <w:rPr>
            <w:rStyle w:val="Hypertextovodkaz"/>
            <w:color w:val="auto"/>
            <w:sz w:val="22"/>
            <w:u w:val="none"/>
          </w:rPr>
          <w:t>http://www.msmt.cz/Files/Predpisy1/sb190-04.pdf</w:t>
        </w:r>
      </w:hyperlink>
      <w:r w:rsidRPr="00FE1F78">
        <w:rPr>
          <w:sz w:val="22"/>
        </w:rPr>
        <w:t xml:space="preserve"> </w:t>
      </w:r>
    </w:p>
    <w:p w:rsidR="00F00E57" w:rsidRPr="00FE1F78" w:rsidRDefault="00F00E57" w:rsidP="00B62C1B">
      <w:pPr>
        <w:shd w:val="clear" w:color="auto" w:fill="FFFFFF" w:themeFill="background1"/>
        <w:autoSpaceDE w:val="0"/>
        <w:autoSpaceDN w:val="0"/>
        <w:adjustRightInd w:val="0"/>
        <w:spacing w:before="120" w:after="0" w:line="240" w:lineRule="auto"/>
        <w:ind w:left="426" w:hanging="426"/>
        <w:jc w:val="both"/>
        <w:rPr>
          <w:rFonts w:cs="Times New Roman"/>
          <w:szCs w:val="24"/>
        </w:rPr>
      </w:pPr>
    </w:p>
    <w:p w:rsidR="00215686" w:rsidRDefault="00215686">
      <w:pPr>
        <w:rPr>
          <w:rFonts w:cs="Times New Roman"/>
          <w:color w:val="000000"/>
          <w:sz w:val="18"/>
          <w:szCs w:val="18"/>
          <w:shd w:val="clear" w:color="auto" w:fill="E6EEF6"/>
        </w:rPr>
      </w:pPr>
      <w:r>
        <w:rPr>
          <w:rFonts w:cs="Times New Roman"/>
          <w:color w:val="000000"/>
          <w:sz w:val="18"/>
          <w:szCs w:val="18"/>
          <w:shd w:val="clear" w:color="auto" w:fill="E6EEF6"/>
        </w:rPr>
        <w:br w:type="page"/>
      </w:r>
    </w:p>
    <w:p w:rsidR="00FE00A7" w:rsidRPr="00855A48" w:rsidRDefault="00830118" w:rsidP="001B6D46">
      <w:pPr>
        <w:pStyle w:val="Nadpis1"/>
        <w:rPr>
          <w:rFonts w:cs="Times New Roman"/>
        </w:rPr>
      </w:pPr>
      <w:bookmarkStart w:id="9" w:name="_Toc391935551"/>
      <w:r w:rsidRPr="00855A48">
        <w:rPr>
          <w:rFonts w:cs="Times New Roman"/>
        </w:rPr>
        <w:lastRenderedPageBreak/>
        <w:t>Standardní činnosti školního speciálního pedagoga v oblasti podpory školní úspěšnosti</w:t>
      </w:r>
      <w:bookmarkEnd w:id="9"/>
    </w:p>
    <w:p w:rsidR="00EE001E" w:rsidRPr="00466D75" w:rsidRDefault="00EE001E" w:rsidP="00466D75">
      <w:pPr>
        <w:pStyle w:val="Bezmezer"/>
        <w:ind w:left="426"/>
        <w:jc w:val="both"/>
        <w:rPr>
          <w:rFonts w:cs="Times New Roman"/>
          <w:b/>
          <w:i/>
          <w:szCs w:val="24"/>
        </w:rPr>
      </w:pPr>
      <w:r w:rsidRPr="00466D75">
        <w:rPr>
          <w:rFonts w:cs="Times New Roman"/>
          <w:b/>
          <w:i/>
          <w:szCs w:val="24"/>
        </w:rPr>
        <w:t xml:space="preserve">Anna Kucharská, </w:t>
      </w:r>
      <w:r w:rsidR="005D25B6" w:rsidRPr="00466D75">
        <w:rPr>
          <w:rFonts w:cs="Times New Roman"/>
          <w:b/>
          <w:i/>
          <w:szCs w:val="24"/>
        </w:rPr>
        <w:t>Jana Mrázková,</w:t>
      </w:r>
      <w:r w:rsidR="005D25B6">
        <w:rPr>
          <w:rFonts w:cs="Times New Roman"/>
          <w:b/>
          <w:i/>
          <w:szCs w:val="24"/>
        </w:rPr>
        <w:t xml:space="preserve"> </w:t>
      </w:r>
      <w:r w:rsidR="00072922" w:rsidRPr="00466D75">
        <w:rPr>
          <w:rFonts w:cs="Times New Roman"/>
          <w:b/>
          <w:i/>
          <w:szCs w:val="24"/>
        </w:rPr>
        <w:t xml:space="preserve">Jaroslava Štětinová, </w:t>
      </w:r>
      <w:r w:rsidR="00072922">
        <w:rPr>
          <w:rFonts w:cs="Times New Roman"/>
          <w:b/>
          <w:i/>
          <w:szCs w:val="24"/>
        </w:rPr>
        <w:t xml:space="preserve">Daniela Pokorná, </w:t>
      </w:r>
      <w:r w:rsidRPr="00466D75">
        <w:rPr>
          <w:rFonts w:cs="Times New Roman"/>
          <w:b/>
          <w:i/>
          <w:szCs w:val="24"/>
        </w:rPr>
        <w:t xml:space="preserve">Jiřina Havlíková, </w:t>
      </w:r>
      <w:r w:rsidR="007F6634">
        <w:rPr>
          <w:rFonts w:cs="Times New Roman"/>
          <w:b/>
          <w:i/>
          <w:szCs w:val="24"/>
        </w:rPr>
        <w:t xml:space="preserve">Jiřina Bednářová, </w:t>
      </w:r>
      <w:r w:rsidR="00072922">
        <w:rPr>
          <w:rFonts w:cs="Times New Roman"/>
          <w:b/>
          <w:i/>
          <w:szCs w:val="24"/>
        </w:rPr>
        <w:t>Irena Mý</w:t>
      </w:r>
      <w:r w:rsidR="00072922" w:rsidRPr="00466D75">
        <w:rPr>
          <w:rFonts w:cs="Times New Roman"/>
          <w:b/>
          <w:i/>
          <w:szCs w:val="24"/>
        </w:rPr>
        <w:t xml:space="preserve">tinová, </w:t>
      </w:r>
      <w:r w:rsidR="00D061F7" w:rsidRPr="00466D75">
        <w:rPr>
          <w:rFonts w:cs="Times New Roman"/>
          <w:b/>
          <w:i/>
          <w:szCs w:val="24"/>
        </w:rPr>
        <w:t>Martina Fial</w:t>
      </w:r>
      <w:r w:rsidR="00D061F7">
        <w:rPr>
          <w:rFonts w:cs="Times New Roman"/>
          <w:b/>
          <w:i/>
          <w:szCs w:val="24"/>
        </w:rPr>
        <w:t xml:space="preserve">ová, </w:t>
      </w:r>
      <w:r w:rsidRPr="00466D75">
        <w:rPr>
          <w:rFonts w:cs="Times New Roman"/>
          <w:b/>
          <w:i/>
          <w:szCs w:val="24"/>
        </w:rPr>
        <w:t>P</w:t>
      </w:r>
      <w:r w:rsidR="001E7D8C">
        <w:rPr>
          <w:rFonts w:cs="Times New Roman"/>
          <w:b/>
          <w:i/>
          <w:szCs w:val="24"/>
        </w:rPr>
        <w:t xml:space="preserve">etr Hanák, </w:t>
      </w:r>
      <w:r w:rsidR="003557A3">
        <w:rPr>
          <w:rFonts w:cs="Times New Roman"/>
          <w:b/>
          <w:i/>
          <w:szCs w:val="24"/>
        </w:rPr>
        <w:t xml:space="preserve">Zdeňka </w:t>
      </w:r>
      <w:r w:rsidR="001E7D8C">
        <w:rPr>
          <w:rFonts w:cs="Times New Roman"/>
          <w:b/>
          <w:i/>
          <w:szCs w:val="24"/>
        </w:rPr>
        <w:t>Malá, Lenka Zárubová</w:t>
      </w:r>
      <w:r w:rsidRPr="00466D75">
        <w:rPr>
          <w:rFonts w:cs="Times New Roman"/>
          <w:b/>
          <w:i/>
          <w:szCs w:val="24"/>
        </w:rPr>
        <w:t xml:space="preserve"> </w:t>
      </w:r>
    </w:p>
    <w:p w:rsidR="00EE001E" w:rsidRPr="00F657D7" w:rsidRDefault="00EE001E" w:rsidP="00EE001E">
      <w:pPr>
        <w:pStyle w:val="Bezmezer"/>
        <w:jc w:val="both"/>
        <w:rPr>
          <w:rFonts w:cs="Times New Roman"/>
          <w:szCs w:val="24"/>
        </w:rPr>
      </w:pPr>
    </w:p>
    <w:p w:rsidR="00EE001E" w:rsidRPr="00D061F7" w:rsidRDefault="00EE001E" w:rsidP="00466D75">
      <w:pPr>
        <w:pStyle w:val="Bezmezer"/>
        <w:ind w:left="426"/>
        <w:jc w:val="both"/>
        <w:rPr>
          <w:rFonts w:cs="Times New Roman"/>
          <w:i/>
          <w:sz w:val="20"/>
          <w:szCs w:val="20"/>
        </w:rPr>
      </w:pPr>
      <w:r w:rsidRPr="005D25B6">
        <w:rPr>
          <w:rFonts w:cs="Times New Roman"/>
          <w:b/>
          <w:i/>
          <w:sz w:val="20"/>
          <w:szCs w:val="20"/>
        </w:rPr>
        <w:t>Anotace</w:t>
      </w:r>
      <w:r w:rsidR="001E7D8C" w:rsidRPr="005D25B6">
        <w:rPr>
          <w:rFonts w:cs="Times New Roman"/>
          <w:b/>
          <w:i/>
          <w:sz w:val="20"/>
          <w:szCs w:val="20"/>
        </w:rPr>
        <w:t xml:space="preserve">: </w:t>
      </w:r>
      <w:r w:rsidR="001479BA" w:rsidRPr="005D25B6">
        <w:rPr>
          <w:rFonts w:cs="Times New Roman"/>
          <w:i/>
          <w:sz w:val="20"/>
          <w:szCs w:val="20"/>
        </w:rPr>
        <w:t xml:space="preserve">Kapitola se zabývá standardními činnostmi školního speciálního pedagoga v oblasti podpory školní úspěšnosti žáků i prevence výukového selhávání. Představuje jednotlivé úrovně zapojení školního speciálního pedagoga </w:t>
      </w:r>
      <w:r w:rsidR="005D25B6" w:rsidRPr="005D25B6">
        <w:rPr>
          <w:rFonts w:cs="Times New Roman"/>
          <w:i/>
          <w:sz w:val="20"/>
          <w:szCs w:val="20"/>
        </w:rPr>
        <w:t xml:space="preserve">v oblasti koncepční a metodické, informační a </w:t>
      </w:r>
      <w:r w:rsidR="005D25B6" w:rsidRPr="00D061F7">
        <w:rPr>
          <w:rFonts w:cs="Times New Roman"/>
          <w:i/>
          <w:sz w:val="20"/>
          <w:szCs w:val="20"/>
        </w:rPr>
        <w:t>konzultační, depistáž</w:t>
      </w:r>
      <w:r w:rsidR="00F72CF1" w:rsidRPr="00D061F7">
        <w:rPr>
          <w:rFonts w:cs="Times New Roman"/>
          <w:i/>
          <w:sz w:val="20"/>
          <w:szCs w:val="20"/>
        </w:rPr>
        <w:t>n</w:t>
      </w:r>
      <w:r w:rsidR="005D25B6" w:rsidRPr="00D061F7">
        <w:rPr>
          <w:rFonts w:cs="Times New Roman"/>
          <w:i/>
          <w:sz w:val="20"/>
          <w:szCs w:val="20"/>
        </w:rPr>
        <w:t>í, diagnostické a intervenční, nejdříve s ohledem na jejich obecné aspekty, následně i k jednotlivým odborným okruhům vztahujícím se ke školní úspěšnosti (školní úspěšnost, žáci se zdravotním postižením, žáci se specifickými poruchami učení, žáci se zdravotním znevýhodněním, nadaná žáci</w:t>
      </w:r>
      <w:r w:rsidR="00F72CF1" w:rsidRPr="00D061F7">
        <w:rPr>
          <w:rFonts w:cs="Times New Roman"/>
          <w:i/>
          <w:sz w:val="20"/>
          <w:szCs w:val="20"/>
        </w:rPr>
        <w:t>)</w:t>
      </w:r>
      <w:r w:rsidR="005D25B6" w:rsidRPr="00D061F7">
        <w:rPr>
          <w:rFonts w:cs="Times New Roman"/>
          <w:i/>
          <w:sz w:val="20"/>
          <w:szCs w:val="20"/>
        </w:rPr>
        <w:t xml:space="preserve">. Zde jsou popsána východiska i konkrétní činnosti ve vztahu k žákům, učitelům i rodičům. </w:t>
      </w:r>
    </w:p>
    <w:p w:rsidR="001E7D8C" w:rsidRPr="00D061F7" w:rsidRDefault="001E7D8C" w:rsidP="00466D75">
      <w:pPr>
        <w:pStyle w:val="Bezmezer"/>
        <w:ind w:left="426"/>
        <w:jc w:val="both"/>
        <w:rPr>
          <w:rFonts w:cs="Times New Roman"/>
          <w:b/>
          <w:i/>
          <w:sz w:val="20"/>
          <w:szCs w:val="20"/>
        </w:rPr>
      </w:pPr>
    </w:p>
    <w:p w:rsidR="00EE001E" w:rsidRPr="00D061F7" w:rsidRDefault="001E7D8C" w:rsidP="00466D75">
      <w:pPr>
        <w:pStyle w:val="Bezmezer"/>
        <w:ind w:left="426"/>
        <w:jc w:val="both"/>
        <w:rPr>
          <w:rFonts w:cs="Times New Roman"/>
          <w:b/>
          <w:i/>
          <w:sz w:val="20"/>
          <w:szCs w:val="20"/>
        </w:rPr>
      </w:pPr>
      <w:r w:rsidRPr="00D061F7">
        <w:rPr>
          <w:rFonts w:cs="Times New Roman"/>
          <w:b/>
          <w:i/>
          <w:sz w:val="20"/>
          <w:szCs w:val="20"/>
        </w:rPr>
        <w:t xml:space="preserve">Klíčová slova: </w:t>
      </w:r>
      <w:r w:rsidRPr="00D061F7">
        <w:rPr>
          <w:rFonts w:cs="Times New Roman"/>
          <w:i/>
          <w:sz w:val="20"/>
          <w:szCs w:val="20"/>
        </w:rPr>
        <w:t>standardní činnost, školní speciální pedagog, prevence, diagnostika, intervence, terapie, školní úspěšnost, žáci se speciálními vzdělávacími potřebami</w:t>
      </w:r>
      <w:r w:rsidRPr="00D061F7">
        <w:rPr>
          <w:rFonts w:cs="Times New Roman"/>
          <w:b/>
          <w:i/>
          <w:sz w:val="20"/>
          <w:szCs w:val="20"/>
        </w:rPr>
        <w:t xml:space="preserve"> </w:t>
      </w:r>
    </w:p>
    <w:p w:rsidR="00EE001E" w:rsidRDefault="00EE001E" w:rsidP="00EE001E">
      <w:pPr>
        <w:pStyle w:val="Bezmezer"/>
        <w:jc w:val="both"/>
        <w:rPr>
          <w:rFonts w:cs="Times New Roman"/>
          <w:szCs w:val="24"/>
        </w:rPr>
      </w:pPr>
    </w:p>
    <w:p w:rsidR="00EE001E" w:rsidRDefault="00B1022A" w:rsidP="00B1022A">
      <w:pPr>
        <w:pStyle w:val="Nadpis2"/>
      </w:pPr>
      <w:bookmarkStart w:id="10" w:name="_Toc391935552"/>
      <w:r>
        <w:t>Školní speciální pedagog a standardní činnosti pro podporu žáků v oblasti školní úspěšnosti a prevenci výukových obtíží</w:t>
      </w:r>
      <w:bookmarkEnd w:id="10"/>
      <w:r w:rsidR="00EE001E" w:rsidRPr="00F657D7">
        <w:t xml:space="preserve"> </w:t>
      </w:r>
    </w:p>
    <w:p w:rsidR="009D2F2D" w:rsidRDefault="006849AD" w:rsidP="00B1022A">
      <w:pPr>
        <w:spacing w:before="120" w:after="0" w:line="240" w:lineRule="auto"/>
        <w:jc w:val="both"/>
        <w:rPr>
          <w:rFonts w:cs="Times New Roman"/>
        </w:rPr>
      </w:pPr>
      <w:r>
        <w:rPr>
          <w:rFonts w:cs="Times New Roman"/>
        </w:rPr>
        <w:t>V č</w:t>
      </w:r>
      <w:r w:rsidR="00B1022A" w:rsidRPr="00855A48">
        <w:rPr>
          <w:rFonts w:cs="Times New Roman"/>
        </w:rPr>
        <w:t>innost</w:t>
      </w:r>
      <w:r>
        <w:rPr>
          <w:rFonts w:cs="Times New Roman"/>
        </w:rPr>
        <w:t>ech</w:t>
      </w:r>
      <w:r w:rsidR="00B1022A" w:rsidRPr="00855A48">
        <w:rPr>
          <w:rFonts w:cs="Times New Roman"/>
        </w:rPr>
        <w:t xml:space="preserve"> školní</w:t>
      </w:r>
      <w:r>
        <w:rPr>
          <w:rFonts w:cs="Times New Roman"/>
        </w:rPr>
        <w:t>ch specialist</w:t>
      </w:r>
      <w:r w:rsidR="0055034F">
        <w:rPr>
          <w:rFonts w:cs="Times New Roman"/>
        </w:rPr>
        <w:t>ů</w:t>
      </w:r>
      <w:r>
        <w:rPr>
          <w:rFonts w:cs="Times New Roman"/>
        </w:rPr>
        <w:t xml:space="preserve"> – speciálních pedagogů</w:t>
      </w:r>
      <w:r w:rsidR="0055034F">
        <w:rPr>
          <w:rFonts w:cs="Times New Roman"/>
        </w:rPr>
        <w:t xml:space="preserve"> tak</w:t>
      </w:r>
      <w:r w:rsidR="002D1D07">
        <w:rPr>
          <w:rFonts w:cs="Times New Roman"/>
        </w:rPr>
        <w:t>,</w:t>
      </w:r>
      <w:r w:rsidR="0055034F">
        <w:rPr>
          <w:rFonts w:cs="Times New Roman"/>
        </w:rPr>
        <w:t xml:space="preserve"> jak jsou ve školách vykonávány, můžeme mezi konkrétními odborníky</w:t>
      </w:r>
      <w:r w:rsidR="002D1D07">
        <w:rPr>
          <w:rFonts w:cs="Times New Roman"/>
        </w:rPr>
        <w:t xml:space="preserve"> nacházet</w:t>
      </w:r>
      <w:r w:rsidR="0055034F">
        <w:rPr>
          <w:rFonts w:cs="Times New Roman"/>
        </w:rPr>
        <w:t xml:space="preserve"> rozdíly, lišit se může i praxe školních poradenských pracovišť</w:t>
      </w:r>
      <w:r w:rsidR="006D732B">
        <w:rPr>
          <w:rFonts w:cs="Times New Roman"/>
        </w:rPr>
        <w:t xml:space="preserve"> (ŠPP)</w:t>
      </w:r>
      <w:r w:rsidR="0055034F">
        <w:rPr>
          <w:rFonts w:cs="Times New Roman"/>
        </w:rPr>
        <w:t xml:space="preserve">. </w:t>
      </w:r>
      <w:r w:rsidR="003557A3">
        <w:rPr>
          <w:rFonts w:cs="Times New Roman"/>
        </w:rPr>
        <w:t xml:space="preserve">Odborné aktivity školních specialistů se mohou řídit průběhem školního roku, a proto </w:t>
      </w:r>
      <w:r w:rsidR="002D1D07">
        <w:rPr>
          <w:rFonts w:cs="Times New Roman"/>
        </w:rPr>
        <w:t xml:space="preserve">se </w:t>
      </w:r>
      <w:r w:rsidR="003557A3">
        <w:rPr>
          <w:rFonts w:cs="Times New Roman"/>
        </w:rPr>
        <w:t xml:space="preserve">některé z nich </w:t>
      </w:r>
      <w:r w:rsidR="007F6634" w:rsidRPr="00D061F7">
        <w:rPr>
          <w:rFonts w:cs="Times New Roman"/>
        </w:rPr>
        <w:t>opakují</w:t>
      </w:r>
      <w:r w:rsidR="007F6634">
        <w:rPr>
          <w:rFonts w:cs="Times New Roman"/>
        </w:rPr>
        <w:t xml:space="preserve"> </w:t>
      </w:r>
      <w:r w:rsidR="003557A3">
        <w:rPr>
          <w:rFonts w:cs="Times New Roman"/>
        </w:rPr>
        <w:t xml:space="preserve">s určitou pravidelností (např. shromažďování informací, zpracovávání IVP, podklady pro hodnocení IVP), jiné jsou závislé na aktuálních potřebách klientů – žáků, učitelů rodičů. V každé škole může být </w:t>
      </w:r>
      <w:r>
        <w:rPr>
          <w:rFonts w:cs="Times New Roman"/>
        </w:rPr>
        <w:t xml:space="preserve">proto </w:t>
      </w:r>
      <w:r w:rsidR="003557A3" w:rsidRPr="00D80ED5">
        <w:rPr>
          <w:rFonts w:cs="Times New Roman"/>
          <w:b/>
        </w:rPr>
        <w:t>distribuce poradenských služeb trochu odlišná</w:t>
      </w:r>
      <w:r w:rsidR="003557A3">
        <w:rPr>
          <w:rFonts w:cs="Times New Roman"/>
        </w:rPr>
        <w:t xml:space="preserve">, záleží na tom, jak se konkrétně sejdou </w:t>
      </w:r>
      <w:r w:rsidR="00D80ED5">
        <w:rPr>
          <w:rFonts w:cs="Times New Roman"/>
        </w:rPr>
        <w:t xml:space="preserve">v ŠPP </w:t>
      </w:r>
      <w:r w:rsidR="003557A3">
        <w:rPr>
          <w:rFonts w:cs="Times New Roman"/>
        </w:rPr>
        <w:t>jednotliví odborníci na pozic</w:t>
      </w:r>
      <w:r w:rsidR="009D2F2D">
        <w:rPr>
          <w:rFonts w:cs="Times New Roman"/>
        </w:rPr>
        <w:t>i</w:t>
      </w:r>
      <w:r w:rsidR="003557A3">
        <w:rPr>
          <w:rFonts w:cs="Times New Roman"/>
        </w:rPr>
        <w:t xml:space="preserve"> výchovného poradce, školního metodika prevence, ale hlavně na pozici školního speciálního pedagoga a školního psychologa. </w:t>
      </w:r>
      <w:r w:rsidR="009D2F2D">
        <w:rPr>
          <w:rFonts w:cs="Times New Roman"/>
        </w:rPr>
        <w:t xml:space="preserve">Již úvodní kapitola tohoto materiálu upozorňovala na nutnost vytvoření </w:t>
      </w:r>
      <w:r w:rsidR="009D2F2D" w:rsidRPr="00D80ED5">
        <w:rPr>
          <w:rFonts w:cs="Times New Roman"/>
          <w:b/>
        </w:rPr>
        <w:t xml:space="preserve">koncepce poskytování poradenských služeb </w:t>
      </w:r>
      <w:r w:rsidR="00801674">
        <w:rPr>
          <w:rFonts w:cs="Times New Roman"/>
        </w:rPr>
        <w:t>v</w:t>
      </w:r>
      <w:r w:rsidR="009D2F2D" w:rsidRPr="00801674">
        <w:rPr>
          <w:rFonts w:cs="Times New Roman"/>
        </w:rPr>
        <w:t xml:space="preserve"> konkrétní škole a </w:t>
      </w:r>
      <w:r w:rsidR="0055034F">
        <w:rPr>
          <w:rFonts w:cs="Times New Roman"/>
        </w:rPr>
        <w:t xml:space="preserve">na nezbytnost </w:t>
      </w:r>
      <w:r w:rsidR="009D2F2D" w:rsidRPr="00801674">
        <w:rPr>
          <w:rFonts w:cs="Times New Roman"/>
        </w:rPr>
        <w:t xml:space="preserve">dohody </w:t>
      </w:r>
      <w:r w:rsidR="0055034F">
        <w:rPr>
          <w:rFonts w:cs="Times New Roman"/>
        </w:rPr>
        <w:t xml:space="preserve">mezi odborníky ŠPP </w:t>
      </w:r>
      <w:r w:rsidR="009D2F2D" w:rsidRPr="00801674">
        <w:rPr>
          <w:rFonts w:cs="Times New Roman"/>
        </w:rPr>
        <w:t>ohledně odborných kompetencí, pravidel fungování, koordinace, komunikace a dokumentace v dané škole</w:t>
      </w:r>
      <w:r w:rsidR="009D2F2D" w:rsidRPr="00D80ED5">
        <w:rPr>
          <w:rFonts w:cs="Times New Roman"/>
          <w:b/>
        </w:rPr>
        <w:t xml:space="preserve"> </w:t>
      </w:r>
      <w:r w:rsidR="009D2F2D">
        <w:rPr>
          <w:rFonts w:cs="Times New Roman"/>
        </w:rPr>
        <w:t>(Kucharská, 2012</w:t>
      </w:r>
      <w:r w:rsidR="009D2F2D" w:rsidRPr="00D061F7">
        <w:rPr>
          <w:rFonts w:cs="Times New Roman"/>
        </w:rPr>
        <w:t xml:space="preserve">). </w:t>
      </w:r>
      <w:r w:rsidR="007F6634" w:rsidRPr="00D061F7">
        <w:rPr>
          <w:rFonts w:cs="Times New Roman"/>
        </w:rPr>
        <w:t>Záleží i na spolupráci s</w:t>
      </w:r>
      <w:r w:rsidR="006D732B">
        <w:rPr>
          <w:rFonts w:cs="Times New Roman"/>
        </w:rPr>
        <w:t> </w:t>
      </w:r>
      <w:r w:rsidR="007F6634" w:rsidRPr="00D061F7">
        <w:rPr>
          <w:rFonts w:cs="Times New Roman"/>
        </w:rPr>
        <w:t>konkrétní</w:t>
      </w:r>
      <w:r w:rsidR="006D732B">
        <w:rPr>
          <w:rFonts w:cs="Times New Roman"/>
        </w:rPr>
        <w:t xml:space="preserve"> pedagogicko-psychologickou poradnou (PPP)</w:t>
      </w:r>
      <w:r w:rsidR="007F6634" w:rsidRPr="00D061F7">
        <w:rPr>
          <w:rFonts w:cs="Times New Roman"/>
        </w:rPr>
        <w:t xml:space="preserve"> a na vzájemné dohodě, jaké služby bude poskytovat PPP a jaké služby si zajistí z vlastních zdrojů ŠPP (např. preventivní programy)</w:t>
      </w:r>
      <w:r w:rsidR="00D061F7">
        <w:rPr>
          <w:rFonts w:cs="Times New Roman"/>
        </w:rPr>
        <w:t>.</w:t>
      </w:r>
      <w:r w:rsidR="007F6634">
        <w:rPr>
          <w:rFonts w:cs="Times New Roman"/>
        </w:rPr>
        <w:t xml:space="preserve"> </w:t>
      </w:r>
    </w:p>
    <w:p w:rsidR="00B1022A" w:rsidRPr="005059E3" w:rsidRDefault="009D2F2D" w:rsidP="009D2F2D">
      <w:pPr>
        <w:spacing w:before="120" w:after="0" w:line="240" w:lineRule="auto"/>
        <w:ind w:firstLine="426"/>
        <w:jc w:val="both"/>
        <w:rPr>
          <w:rFonts w:cs="Times New Roman"/>
        </w:rPr>
      </w:pPr>
      <w:r>
        <w:rPr>
          <w:rFonts w:cs="Times New Roman"/>
        </w:rPr>
        <w:t xml:space="preserve">I když se tedy můžeme setkávat s odlišným fungováním školního specialisty v jednotlivých školách, je jasně nastaven </w:t>
      </w:r>
      <w:r w:rsidRPr="0055034F">
        <w:rPr>
          <w:rFonts w:cs="Times New Roman"/>
          <w:szCs w:val="24"/>
        </w:rPr>
        <w:t xml:space="preserve">rámec, ve kterém se odborné aktivity mají uskutečňovat. Tímto rámcem je </w:t>
      </w:r>
      <w:r w:rsidR="002D1D07">
        <w:rPr>
          <w:rFonts w:cs="Times New Roman"/>
          <w:szCs w:val="24"/>
        </w:rPr>
        <w:t>v</w:t>
      </w:r>
      <w:r w:rsidR="002D1D07" w:rsidRPr="0055034F">
        <w:rPr>
          <w:rFonts w:cs="Times New Roman"/>
          <w:szCs w:val="24"/>
        </w:rPr>
        <w:t xml:space="preserve">yhláška </w:t>
      </w:r>
      <w:r w:rsidRPr="0055034F">
        <w:rPr>
          <w:rFonts w:cs="Times New Roman"/>
          <w:szCs w:val="24"/>
        </w:rPr>
        <w:t>č. 72/200</w:t>
      </w:r>
      <w:r w:rsidR="00367A75" w:rsidRPr="0055034F">
        <w:rPr>
          <w:rFonts w:cs="Times New Roman"/>
          <w:szCs w:val="24"/>
        </w:rPr>
        <w:t>5</w:t>
      </w:r>
      <w:r w:rsidRPr="0055034F">
        <w:rPr>
          <w:rFonts w:cs="Times New Roman"/>
          <w:szCs w:val="24"/>
        </w:rPr>
        <w:t xml:space="preserve"> Sb., </w:t>
      </w:r>
      <w:r w:rsidR="00611ADD" w:rsidRPr="0055034F">
        <w:rPr>
          <w:szCs w:val="24"/>
        </w:rPr>
        <w:t>o poskytování poradenských služeb ve školách a školských poradenských zařízeních</w:t>
      </w:r>
      <w:r w:rsidRPr="0055034F">
        <w:rPr>
          <w:rFonts w:cs="Times New Roman"/>
          <w:szCs w:val="24"/>
        </w:rPr>
        <w:t>, ve znění pozdějších předpisů</w:t>
      </w:r>
      <w:r w:rsidR="006D732B">
        <w:rPr>
          <w:rFonts w:cs="Times New Roman"/>
          <w:szCs w:val="24"/>
        </w:rPr>
        <w:t>, která</w:t>
      </w:r>
      <w:r w:rsidRPr="0055034F">
        <w:rPr>
          <w:rFonts w:cs="Times New Roman"/>
          <w:szCs w:val="24"/>
        </w:rPr>
        <w:t xml:space="preserve"> definuj</w:t>
      </w:r>
      <w:r w:rsidR="006D732B">
        <w:rPr>
          <w:rFonts w:cs="Times New Roman"/>
          <w:szCs w:val="24"/>
        </w:rPr>
        <w:t>e</w:t>
      </w:r>
      <w:r w:rsidRPr="0055034F">
        <w:rPr>
          <w:rFonts w:cs="Times New Roman"/>
          <w:szCs w:val="24"/>
        </w:rPr>
        <w:t xml:space="preserve"> </w:t>
      </w:r>
      <w:r w:rsidRPr="0055034F">
        <w:rPr>
          <w:rFonts w:cs="Times New Roman"/>
          <w:b/>
          <w:szCs w:val="24"/>
        </w:rPr>
        <w:t>standardní činnosti</w:t>
      </w:r>
      <w:r w:rsidRPr="0055034F">
        <w:rPr>
          <w:rFonts w:cs="Times New Roman"/>
          <w:szCs w:val="24"/>
        </w:rPr>
        <w:t xml:space="preserve"> všech poradenských pracovníků a</w:t>
      </w:r>
      <w:r>
        <w:rPr>
          <w:rFonts w:cs="Times New Roman"/>
        </w:rPr>
        <w:t xml:space="preserve"> tak i školních speciálních pedagogů</w:t>
      </w:r>
      <w:r w:rsidR="00B1022A" w:rsidRPr="00855A48">
        <w:rPr>
          <w:rFonts w:cs="Times New Roman"/>
        </w:rPr>
        <w:t>.</w:t>
      </w:r>
      <w:r>
        <w:rPr>
          <w:rFonts w:cs="Times New Roman"/>
        </w:rPr>
        <w:t xml:space="preserve"> Jsou děleny na </w:t>
      </w:r>
      <w:r w:rsidRPr="00801674">
        <w:rPr>
          <w:rFonts w:cs="Times New Roman"/>
        </w:rPr>
        <w:t>činnosti depistážní</w:t>
      </w:r>
      <w:r w:rsidR="00D80ED5" w:rsidRPr="00801674">
        <w:rPr>
          <w:rFonts w:cs="Times New Roman"/>
        </w:rPr>
        <w:t>, činnosti diagnostické a intervenční, činnosti metodické a koordinační</w:t>
      </w:r>
      <w:r w:rsidR="00D80ED5">
        <w:rPr>
          <w:rFonts w:cs="Times New Roman"/>
        </w:rPr>
        <w:t xml:space="preserve"> a specifikují zejména odborné postupy, nikoli samotné obsahy odborných služeb. I když by měly být cíleny na žáky se </w:t>
      </w:r>
      <w:r w:rsidR="00D80ED5" w:rsidRPr="00D80ED5">
        <w:rPr>
          <w:rFonts w:cs="Times New Roman"/>
          <w:b/>
        </w:rPr>
        <w:t>speciálními vzdělávacími potřebami</w:t>
      </w:r>
      <w:r w:rsidR="00D80ED5">
        <w:rPr>
          <w:rFonts w:cs="Times New Roman"/>
        </w:rPr>
        <w:t xml:space="preserve">, ukazuje se, jak </w:t>
      </w:r>
      <w:r w:rsidR="002D1D07">
        <w:rPr>
          <w:rFonts w:cs="Times New Roman"/>
        </w:rPr>
        <w:t xml:space="preserve">jsme </w:t>
      </w:r>
      <w:r w:rsidR="00D80ED5">
        <w:rPr>
          <w:rFonts w:cs="Times New Roman"/>
        </w:rPr>
        <w:t>ostatně velmi podrobně uvedl</w:t>
      </w:r>
      <w:r w:rsidR="002D1D07">
        <w:rPr>
          <w:rFonts w:cs="Times New Roman"/>
        </w:rPr>
        <w:t>i ve</w:t>
      </w:r>
      <w:r w:rsidR="00D80ED5">
        <w:rPr>
          <w:rFonts w:cs="Times New Roman"/>
        </w:rPr>
        <w:t xml:space="preserve"> vstupní kapitol</w:t>
      </w:r>
      <w:r w:rsidR="002D1D07">
        <w:rPr>
          <w:rFonts w:cs="Times New Roman"/>
        </w:rPr>
        <w:t>e</w:t>
      </w:r>
      <w:r w:rsidR="00D80ED5">
        <w:rPr>
          <w:rFonts w:cs="Times New Roman"/>
        </w:rPr>
        <w:t xml:space="preserve">, že nachází využití i u </w:t>
      </w:r>
      <w:r w:rsidR="00D80ED5" w:rsidRPr="00D80ED5">
        <w:rPr>
          <w:rFonts w:cs="Times New Roman"/>
          <w:b/>
        </w:rPr>
        <w:t xml:space="preserve">žáků s rizikem vzniku </w:t>
      </w:r>
      <w:r w:rsidR="002D2117" w:rsidRPr="005059E3">
        <w:rPr>
          <w:rFonts w:cs="Times New Roman"/>
          <w:b/>
        </w:rPr>
        <w:t>speciálních vzdělávacích potřeb a u</w:t>
      </w:r>
      <w:r w:rsidR="00D80ED5" w:rsidRPr="005059E3">
        <w:rPr>
          <w:rFonts w:cs="Times New Roman"/>
          <w:b/>
        </w:rPr>
        <w:t xml:space="preserve"> žáků s přechodnými problémy</w:t>
      </w:r>
      <w:r w:rsidR="002D2117" w:rsidRPr="005059E3">
        <w:rPr>
          <w:rFonts w:cs="Times New Roman"/>
        </w:rPr>
        <w:t>.</w:t>
      </w:r>
      <w:r w:rsidR="00D80ED5" w:rsidRPr="005059E3">
        <w:rPr>
          <w:rFonts w:cs="Times New Roman"/>
        </w:rPr>
        <w:t xml:space="preserve"> </w:t>
      </w:r>
      <w:r w:rsidR="002D2117" w:rsidRPr="005059E3">
        <w:rPr>
          <w:rFonts w:cs="Times New Roman"/>
        </w:rPr>
        <w:t xml:space="preserve">Pokud </w:t>
      </w:r>
      <w:r w:rsidR="002D2117" w:rsidRPr="005059E3">
        <w:rPr>
          <w:rFonts w:cs="Times New Roman"/>
        </w:rPr>
        <w:lastRenderedPageBreak/>
        <w:t>o</w:t>
      </w:r>
      <w:r w:rsidR="00D80ED5" w:rsidRPr="005059E3">
        <w:rPr>
          <w:rFonts w:cs="Times New Roman"/>
        </w:rPr>
        <w:t xml:space="preserve">dborná podpora </w:t>
      </w:r>
      <w:r w:rsidR="002D2117" w:rsidRPr="005059E3">
        <w:rPr>
          <w:rFonts w:cs="Times New Roman"/>
        </w:rPr>
        <w:t xml:space="preserve">směřuje </w:t>
      </w:r>
      <w:r w:rsidR="00D80ED5" w:rsidRPr="005059E3">
        <w:rPr>
          <w:rFonts w:cs="Times New Roman"/>
        </w:rPr>
        <w:t>pouze</w:t>
      </w:r>
      <w:r w:rsidR="002D2117" w:rsidRPr="005059E3">
        <w:rPr>
          <w:rFonts w:cs="Times New Roman"/>
        </w:rPr>
        <w:t xml:space="preserve"> k těm žákům</w:t>
      </w:r>
      <w:r w:rsidR="00D061F7" w:rsidRPr="005059E3">
        <w:rPr>
          <w:rFonts w:cs="Times New Roman"/>
        </w:rPr>
        <w:t>,</w:t>
      </w:r>
      <w:r w:rsidR="00D80ED5" w:rsidRPr="005059E3">
        <w:rPr>
          <w:rFonts w:cs="Times New Roman"/>
        </w:rPr>
        <w:t xml:space="preserve"> kterým byla v rámci komplexního pedagogicko-psychologického vyšetření přidělen</w:t>
      </w:r>
      <w:r w:rsidR="0055034F" w:rsidRPr="005059E3">
        <w:rPr>
          <w:rFonts w:cs="Times New Roman"/>
        </w:rPr>
        <w:t xml:space="preserve">a </w:t>
      </w:r>
      <w:r w:rsidR="00D80ED5" w:rsidRPr="005059E3">
        <w:rPr>
          <w:rFonts w:cs="Times New Roman"/>
        </w:rPr>
        <w:t>diagnóz</w:t>
      </w:r>
      <w:r w:rsidR="0055034F" w:rsidRPr="005059E3">
        <w:rPr>
          <w:rFonts w:cs="Times New Roman"/>
        </w:rPr>
        <w:t>a</w:t>
      </w:r>
      <w:r w:rsidR="00D80ED5" w:rsidRPr="005059E3">
        <w:rPr>
          <w:rFonts w:cs="Times New Roman"/>
        </w:rPr>
        <w:t xml:space="preserve"> </w:t>
      </w:r>
      <w:r w:rsidR="0055034F" w:rsidRPr="005059E3">
        <w:rPr>
          <w:rFonts w:cs="Times New Roman"/>
        </w:rPr>
        <w:t>speciálních vzdělávacích potřeb</w:t>
      </w:r>
      <w:r w:rsidR="002D1D07">
        <w:rPr>
          <w:rFonts w:cs="Times New Roman"/>
        </w:rPr>
        <w:t>,</w:t>
      </w:r>
      <w:r w:rsidR="0055034F" w:rsidRPr="005059E3">
        <w:rPr>
          <w:rFonts w:cs="Times New Roman"/>
        </w:rPr>
        <w:t xml:space="preserve"> a dále </w:t>
      </w:r>
      <w:r w:rsidR="00825FEC" w:rsidRPr="005059E3">
        <w:rPr>
          <w:rFonts w:cs="Times New Roman"/>
        </w:rPr>
        <w:t xml:space="preserve">pokud akcentujeme </w:t>
      </w:r>
      <w:r w:rsidR="00801674" w:rsidRPr="005059E3">
        <w:rPr>
          <w:rFonts w:cs="Times New Roman"/>
        </w:rPr>
        <w:t>rozlišování, kdo m</w:t>
      </w:r>
      <w:r w:rsidR="00825FEC" w:rsidRPr="005059E3">
        <w:rPr>
          <w:rFonts w:cs="Times New Roman"/>
        </w:rPr>
        <w:t>á nárok na odbornou službu a kdo</w:t>
      </w:r>
      <w:r w:rsidR="00801674" w:rsidRPr="005059E3">
        <w:rPr>
          <w:rFonts w:cs="Times New Roman"/>
        </w:rPr>
        <w:t xml:space="preserve"> ne, </w:t>
      </w:r>
      <w:r w:rsidR="00825FEC" w:rsidRPr="005059E3">
        <w:rPr>
          <w:rFonts w:cs="Times New Roman"/>
        </w:rPr>
        <w:t>dostáváme se do rozporu s etikou práce školní</w:t>
      </w:r>
      <w:r w:rsidR="002D1D07">
        <w:rPr>
          <w:rFonts w:cs="Times New Roman"/>
        </w:rPr>
        <w:t>ho</w:t>
      </w:r>
      <w:r w:rsidR="00825FEC" w:rsidRPr="005059E3">
        <w:rPr>
          <w:rFonts w:cs="Times New Roman"/>
        </w:rPr>
        <w:t xml:space="preserve"> speciálního pedagoga a popíráme také </w:t>
      </w:r>
      <w:r w:rsidR="00D80ED5" w:rsidRPr="005059E3">
        <w:rPr>
          <w:rFonts w:cs="Times New Roman"/>
        </w:rPr>
        <w:t xml:space="preserve">význam prevence, která je deklarována v mnohých </w:t>
      </w:r>
      <w:r w:rsidR="00801674" w:rsidRPr="005059E3">
        <w:rPr>
          <w:rFonts w:cs="Times New Roman"/>
        </w:rPr>
        <w:t>školských dokumentech.</w:t>
      </w:r>
    </w:p>
    <w:p w:rsidR="00801674" w:rsidRDefault="00801674" w:rsidP="00801674">
      <w:pPr>
        <w:spacing w:before="120" w:after="0" w:line="240" w:lineRule="auto"/>
        <w:ind w:firstLine="426"/>
        <w:jc w:val="both"/>
      </w:pPr>
      <w:r w:rsidRPr="005059E3">
        <w:rPr>
          <w:rFonts w:cs="Times New Roman"/>
        </w:rPr>
        <w:t xml:space="preserve">Ve standardních činnostech výše zmíněné vyhlášky odborný termín „školní úspěšnost“ </w:t>
      </w:r>
      <w:r w:rsidR="0055034F" w:rsidRPr="005059E3">
        <w:rPr>
          <w:rFonts w:cs="Times New Roman"/>
        </w:rPr>
        <w:t xml:space="preserve">u školních speciálních pedagogů </w:t>
      </w:r>
      <w:r w:rsidRPr="005059E3">
        <w:rPr>
          <w:rFonts w:cs="Times New Roman"/>
        </w:rPr>
        <w:t xml:space="preserve">nenajdeme. Přesto však není pochyb, že se </w:t>
      </w:r>
      <w:r w:rsidR="0055034F" w:rsidRPr="005059E3">
        <w:rPr>
          <w:rFonts w:cs="Times New Roman"/>
        </w:rPr>
        <w:t xml:space="preserve">tento </w:t>
      </w:r>
      <w:r w:rsidRPr="005059E3">
        <w:rPr>
          <w:rFonts w:cs="Times New Roman"/>
        </w:rPr>
        <w:t xml:space="preserve">školní specialista </w:t>
      </w:r>
      <w:r w:rsidRPr="005059E3">
        <w:rPr>
          <w:rFonts w:cs="Times New Roman"/>
          <w:b/>
        </w:rPr>
        <w:t>zapojuje do řešení školní úspěšnosti, případně</w:t>
      </w:r>
      <w:r w:rsidR="00C348B9" w:rsidRPr="005059E3">
        <w:rPr>
          <w:rFonts w:cs="Times New Roman"/>
          <w:b/>
        </w:rPr>
        <w:t xml:space="preserve"> do</w:t>
      </w:r>
      <w:r w:rsidRPr="005059E3">
        <w:rPr>
          <w:rFonts w:cs="Times New Roman"/>
          <w:b/>
        </w:rPr>
        <w:t xml:space="preserve"> řešení problémů žáků spojených s výukou</w:t>
      </w:r>
      <w:r w:rsidRPr="005059E3">
        <w:rPr>
          <w:rFonts w:cs="Times New Roman"/>
        </w:rPr>
        <w:t xml:space="preserve">, u všech žáků. I když můžeme diskutovat, co vše do školní úspěšnosti patří, připomeneme </w:t>
      </w:r>
      <w:r w:rsidR="00C348B9" w:rsidRPr="005059E3">
        <w:rPr>
          <w:rFonts w:cs="Times New Roman"/>
        </w:rPr>
        <w:t xml:space="preserve">její </w:t>
      </w:r>
      <w:r w:rsidRPr="005059E3">
        <w:rPr>
          <w:rFonts w:cs="Times New Roman"/>
        </w:rPr>
        <w:t xml:space="preserve">základní </w:t>
      </w:r>
      <w:r w:rsidR="0055034F" w:rsidRPr="005059E3">
        <w:rPr>
          <w:rFonts w:cs="Times New Roman"/>
        </w:rPr>
        <w:t xml:space="preserve">vymezení </w:t>
      </w:r>
      <w:r w:rsidRPr="005059E3">
        <w:rPr>
          <w:rFonts w:cs="Times New Roman"/>
        </w:rPr>
        <w:t xml:space="preserve">dle </w:t>
      </w:r>
      <w:r w:rsidRPr="005059E3">
        <w:t>Průchy, Walterové, Mareše (</w:t>
      </w:r>
      <w:r w:rsidR="007F6634" w:rsidRPr="005059E3">
        <w:t xml:space="preserve">1995, s. 225): </w:t>
      </w:r>
      <w:r w:rsidRPr="005059E3">
        <w:t xml:space="preserve">1) zvládnutí požadavků kladených školou na jednotlivce, které se projevuje v pozitivním hodnocení žákova prospěchu, 2) produkt kooperací učitelů a žáků vedoucí k dosažení určitých vzdělávacích cílů, tzn., že školní úspěšnost není pouze dílem žáka, jeho schopností, píle aj., </w:t>
      </w:r>
      <w:r>
        <w:t>ale také dílem učitele, resp. součin</w:t>
      </w:r>
      <w:r w:rsidR="00C348B9">
        <w:t>nosti obou aktérů</w:t>
      </w:r>
      <w:r>
        <w:t xml:space="preserve">.  </w:t>
      </w:r>
    </w:p>
    <w:p w:rsidR="00801674" w:rsidRPr="005059E3" w:rsidRDefault="00BB2A27" w:rsidP="009D2F2D">
      <w:pPr>
        <w:spacing w:before="120" w:after="0" w:line="240" w:lineRule="auto"/>
        <w:ind w:firstLine="426"/>
        <w:jc w:val="both"/>
        <w:rPr>
          <w:rFonts w:cs="Times New Roman"/>
        </w:rPr>
      </w:pPr>
      <w:r w:rsidRPr="0022363E">
        <w:rPr>
          <w:rFonts w:cs="Times New Roman"/>
        </w:rPr>
        <w:t xml:space="preserve">Zcela evidentní je, že </w:t>
      </w:r>
      <w:r w:rsidR="00611ADD" w:rsidRPr="0022363E">
        <w:rPr>
          <w:rFonts w:cs="Times New Roman"/>
        </w:rPr>
        <w:t xml:space="preserve">u </w:t>
      </w:r>
      <w:r w:rsidRPr="0022363E">
        <w:rPr>
          <w:rFonts w:cs="Times New Roman"/>
        </w:rPr>
        <w:t>žá</w:t>
      </w:r>
      <w:r w:rsidR="00611ADD" w:rsidRPr="0022363E">
        <w:rPr>
          <w:rFonts w:cs="Times New Roman"/>
        </w:rPr>
        <w:t>ků</w:t>
      </w:r>
      <w:r w:rsidRPr="0022363E">
        <w:rPr>
          <w:rFonts w:cs="Times New Roman"/>
        </w:rPr>
        <w:t xml:space="preserve"> </w:t>
      </w:r>
      <w:r w:rsidR="00611ADD" w:rsidRPr="0022363E">
        <w:rPr>
          <w:rFonts w:cs="Times New Roman"/>
        </w:rPr>
        <w:t>se</w:t>
      </w:r>
      <w:r w:rsidRPr="0022363E">
        <w:rPr>
          <w:rFonts w:cs="Times New Roman"/>
        </w:rPr>
        <w:t xml:space="preserve"> speciálními vzdělávacími potřebami pro </w:t>
      </w:r>
      <w:r w:rsidR="00611ADD" w:rsidRPr="0022363E">
        <w:rPr>
          <w:rFonts w:cs="Times New Roman"/>
        </w:rPr>
        <w:t xml:space="preserve">podporu jejich </w:t>
      </w:r>
      <w:r w:rsidRPr="0022363E">
        <w:rPr>
          <w:rFonts w:cs="Times New Roman"/>
        </w:rPr>
        <w:t>školní úspěšnost</w:t>
      </w:r>
      <w:r w:rsidR="00611ADD" w:rsidRPr="0022363E">
        <w:rPr>
          <w:rFonts w:cs="Times New Roman"/>
        </w:rPr>
        <w:t xml:space="preserve">i </w:t>
      </w:r>
      <w:r w:rsidR="007F6634">
        <w:rPr>
          <w:rFonts w:cs="Times New Roman"/>
        </w:rPr>
        <w:t xml:space="preserve">se </w:t>
      </w:r>
      <w:r w:rsidR="00611ADD" w:rsidRPr="0022363E">
        <w:rPr>
          <w:rFonts w:cs="Times New Roman"/>
        </w:rPr>
        <w:t xml:space="preserve">školní speciální pedagog uplatní, a to jak přímou prací se žáky, tak nepřímo – </w:t>
      </w:r>
      <w:r w:rsidR="00A95261" w:rsidRPr="0022363E">
        <w:rPr>
          <w:rFonts w:cs="Times New Roman"/>
        </w:rPr>
        <w:t xml:space="preserve">informační činností, </w:t>
      </w:r>
      <w:r w:rsidR="00611ADD" w:rsidRPr="0022363E">
        <w:rPr>
          <w:rFonts w:cs="Times New Roman"/>
        </w:rPr>
        <w:t>ovlivňování</w:t>
      </w:r>
      <w:r w:rsidR="00A95261" w:rsidRPr="0022363E">
        <w:rPr>
          <w:rFonts w:cs="Times New Roman"/>
        </w:rPr>
        <w:t>m</w:t>
      </w:r>
      <w:r w:rsidR="00611ADD" w:rsidRPr="0022363E">
        <w:rPr>
          <w:rFonts w:cs="Times New Roman"/>
        </w:rPr>
        <w:t xml:space="preserve"> postojů učitelů a rodičů, jejich metodickým </w:t>
      </w:r>
      <w:r w:rsidR="00611ADD" w:rsidRPr="005059E3">
        <w:rPr>
          <w:rFonts w:cs="Times New Roman"/>
        </w:rPr>
        <w:t>vedením</w:t>
      </w:r>
      <w:r w:rsidR="00A95261" w:rsidRPr="005059E3">
        <w:rPr>
          <w:rFonts w:cs="Times New Roman"/>
        </w:rPr>
        <w:t>, navozováním potřebných změn</w:t>
      </w:r>
      <w:r w:rsidR="00611ADD" w:rsidRPr="005059E3">
        <w:rPr>
          <w:rFonts w:cs="Times New Roman"/>
        </w:rPr>
        <w:t xml:space="preserve">. </w:t>
      </w:r>
      <w:r w:rsidR="006B75EC" w:rsidRPr="005059E3">
        <w:rPr>
          <w:rFonts w:cs="Times New Roman"/>
        </w:rPr>
        <w:t>Specialista se u</w:t>
      </w:r>
      <w:r w:rsidR="007F6634" w:rsidRPr="005059E3">
        <w:rPr>
          <w:rFonts w:cs="Times New Roman"/>
        </w:rPr>
        <w:t xml:space="preserve">platní </w:t>
      </w:r>
      <w:r w:rsidR="00611ADD" w:rsidRPr="005059E3">
        <w:rPr>
          <w:rFonts w:cs="Times New Roman"/>
        </w:rPr>
        <w:t xml:space="preserve">také u žáků, kteří </w:t>
      </w:r>
      <w:r w:rsidR="00611ADD" w:rsidRPr="005059E3">
        <w:rPr>
          <w:rFonts w:cs="Times New Roman"/>
          <w:b/>
        </w:rPr>
        <w:t>neprošli diagnostikou ve školském poradenském zařízen</w:t>
      </w:r>
      <w:r w:rsidR="00A95261" w:rsidRPr="005059E3">
        <w:rPr>
          <w:rFonts w:cs="Times New Roman"/>
          <w:b/>
        </w:rPr>
        <w:t>í</w:t>
      </w:r>
      <w:r w:rsidR="00A95261" w:rsidRPr="005059E3">
        <w:rPr>
          <w:rFonts w:cs="Times New Roman"/>
        </w:rPr>
        <w:t xml:space="preserve"> a vykazují první </w:t>
      </w:r>
      <w:r w:rsidR="00611ADD" w:rsidRPr="005059E3">
        <w:rPr>
          <w:rFonts w:cs="Times New Roman"/>
        </w:rPr>
        <w:t>problémy s</w:t>
      </w:r>
      <w:r w:rsidR="00A95261" w:rsidRPr="005059E3">
        <w:rPr>
          <w:rFonts w:cs="Times New Roman"/>
        </w:rPr>
        <w:t xml:space="preserve"> prospěchem či jiným kritériem školní úspěšnosti (motivace a vztah k učení, subjektivní pocit školní úspěšnosti, pozice žáka ve </w:t>
      </w:r>
      <w:r w:rsidR="0055034F" w:rsidRPr="005059E3">
        <w:rPr>
          <w:rFonts w:cs="Times New Roman"/>
        </w:rPr>
        <w:t>třídě ve vztahu k prospěchu aj.;</w:t>
      </w:r>
      <w:r w:rsidR="00A95261" w:rsidRPr="005059E3">
        <w:rPr>
          <w:rFonts w:cs="Times New Roman"/>
        </w:rPr>
        <w:t xml:space="preserve"> Kucharská, 2013). Školní speciální pedagog se proto zabývá dětmi, u kterých učitel nebo rodič upozorňuje na </w:t>
      </w:r>
      <w:r w:rsidR="0055034F" w:rsidRPr="005059E3">
        <w:rPr>
          <w:rFonts w:cs="Times New Roman"/>
        </w:rPr>
        <w:t>problém</w:t>
      </w:r>
      <w:r w:rsidR="00A95261" w:rsidRPr="005059E3">
        <w:rPr>
          <w:rFonts w:cs="Times New Roman"/>
        </w:rPr>
        <w:t xml:space="preserve"> a žádá o odbornou pomoc – žák se jeví odlišně oproti dřívější době (náhlý zvrat v prospěchu), </w:t>
      </w:r>
      <w:r w:rsidR="0055034F" w:rsidRPr="005059E3">
        <w:rPr>
          <w:rFonts w:cs="Times New Roman"/>
        </w:rPr>
        <w:t xml:space="preserve">odlišně </w:t>
      </w:r>
      <w:r w:rsidR="00A95261" w:rsidRPr="005059E3">
        <w:rPr>
          <w:rFonts w:cs="Times New Roman"/>
        </w:rPr>
        <w:t xml:space="preserve">oproti jiným předmětům (selhávání v konkrétním předmětu), </w:t>
      </w:r>
      <w:r w:rsidR="0055034F" w:rsidRPr="005059E3">
        <w:rPr>
          <w:rFonts w:cs="Times New Roman"/>
        </w:rPr>
        <w:t xml:space="preserve">odlišně </w:t>
      </w:r>
      <w:r w:rsidR="00A95261" w:rsidRPr="005059E3">
        <w:rPr>
          <w:rFonts w:cs="Times New Roman"/>
        </w:rPr>
        <w:t xml:space="preserve">oproti schopnostem či snaze dítěte, případně si učitel nebo rodič stěžuje na nezájem o školu a školní výkon atd. Včasné zapojení školního speciálního pedagoga do </w:t>
      </w:r>
      <w:r w:rsidR="0055034F" w:rsidRPr="005059E3">
        <w:rPr>
          <w:rFonts w:cs="Times New Roman"/>
        </w:rPr>
        <w:t xml:space="preserve">řešení </w:t>
      </w:r>
      <w:r w:rsidR="00A95261" w:rsidRPr="005059E3">
        <w:rPr>
          <w:rFonts w:cs="Times New Roman"/>
        </w:rPr>
        <w:t xml:space="preserve">těchto obtíží </w:t>
      </w:r>
      <w:r w:rsidR="006B75EC" w:rsidRPr="005059E3">
        <w:rPr>
          <w:rFonts w:cs="Times New Roman"/>
        </w:rPr>
        <w:t xml:space="preserve">napomáhá </w:t>
      </w:r>
      <w:r w:rsidR="00A95261" w:rsidRPr="005059E3">
        <w:rPr>
          <w:rFonts w:cs="Times New Roman"/>
        </w:rPr>
        <w:t xml:space="preserve">snížit počty žáků odesílaných do školských poradenských zařízení </w:t>
      </w:r>
      <w:r w:rsidR="006D1DB0" w:rsidRPr="005059E3">
        <w:rPr>
          <w:rFonts w:cs="Times New Roman"/>
        </w:rPr>
        <w:t>(výukové selhávání patří mezi jeden</w:t>
      </w:r>
      <w:r w:rsidR="007F6634" w:rsidRPr="005059E3">
        <w:rPr>
          <w:rFonts w:cs="Times New Roman"/>
        </w:rPr>
        <w:t xml:space="preserve"> z</w:t>
      </w:r>
      <w:r w:rsidR="006D1DB0" w:rsidRPr="005059E3">
        <w:rPr>
          <w:rFonts w:cs="Times New Roman"/>
        </w:rPr>
        <w:t xml:space="preserve"> nejčetnějších problémů řešených poradnami). Významnými jsou však i preventivní aktivity školního speciálního pedagoga pro</w:t>
      </w:r>
      <w:r w:rsidR="0055034F" w:rsidRPr="005059E3">
        <w:rPr>
          <w:rFonts w:cs="Times New Roman"/>
        </w:rPr>
        <w:t xml:space="preserve"> podporu </w:t>
      </w:r>
      <w:r w:rsidR="006D1DB0" w:rsidRPr="005059E3">
        <w:rPr>
          <w:rFonts w:cs="Times New Roman"/>
        </w:rPr>
        <w:t>školní úspěšnost</w:t>
      </w:r>
      <w:r w:rsidR="0055034F" w:rsidRPr="005059E3">
        <w:rPr>
          <w:rFonts w:cs="Times New Roman"/>
        </w:rPr>
        <w:t>i</w:t>
      </w:r>
      <w:r w:rsidR="006D1DB0" w:rsidRPr="005059E3">
        <w:rPr>
          <w:rFonts w:cs="Times New Roman"/>
        </w:rPr>
        <w:t xml:space="preserve"> obecně.  </w:t>
      </w:r>
    </w:p>
    <w:p w:rsidR="006D1DB0" w:rsidRDefault="006D1DB0" w:rsidP="009D2F2D">
      <w:pPr>
        <w:spacing w:before="120" w:after="0" w:line="240" w:lineRule="auto"/>
        <w:ind w:firstLine="426"/>
        <w:jc w:val="both"/>
        <w:rPr>
          <w:rFonts w:cs="Times New Roman"/>
        </w:rPr>
      </w:pPr>
      <w:r>
        <w:rPr>
          <w:rFonts w:cs="Times New Roman"/>
        </w:rPr>
        <w:t xml:space="preserve">V následujících kapitolách se </w:t>
      </w:r>
      <w:r w:rsidR="0055034F">
        <w:rPr>
          <w:rFonts w:cs="Times New Roman"/>
        </w:rPr>
        <w:t xml:space="preserve">proto </w:t>
      </w:r>
      <w:r>
        <w:rPr>
          <w:rFonts w:cs="Times New Roman"/>
        </w:rPr>
        <w:t xml:space="preserve">seznámíme s jednotlivými okruhy činností školních speciálních pedagogů v tomto odborném okruhu. </w:t>
      </w:r>
    </w:p>
    <w:p w:rsidR="005D25B6" w:rsidRDefault="005D25B6" w:rsidP="005D25B6">
      <w:pPr>
        <w:pStyle w:val="Nadpis2"/>
        <w:rPr>
          <w:rFonts w:cs="Times New Roman"/>
        </w:rPr>
      </w:pPr>
      <w:bookmarkStart w:id="11" w:name="_Toc391935553"/>
      <w:r>
        <w:rPr>
          <w:rFonts w:cs="Times New Roman"/>
        </w:rPr>
        <w:t xml:space="preserve">Koncepční a metodické činnosti </w:t>
      </w:r>
      <w:r>
        <w:t>školního speciálního pedagoga pro podporu školní úspěšnosti žáků a prevenci výukových potíží</w:t>
      </w:r>
      <w:bookmarkEnd w:id="11"/>
    </w:p>
    <w:p w:rsidR="005D25B6" w:rsidRDefault="005D25B6" w:rsidP="005D25B6">
      <w:pPr>
        <w:spacing w:before="120" w:after="0" w:line="240" w:lineRule="auto"/>
        <w:jc w:val="both"/>
        <w:rPr>
          <w:rFonts w:cs="Times New Roman"/>
          <w:bCs/>
        </w:rPr>
      </w:pPr>
      <w:r w:rsidRPr="005059E3">
        <w:rPr>
          <w:rFonts w:cs="Times New Roman"/>
          <w:bCs/>
        </w:rPr>
        <w:t xml:space="preserve">Školní speciální pedagog je odborník, který </w:t>
      </w:r>
      <w:r w:rsidR="006B75EC" w:rsidRPr="005059E3">
        <w:rPr>
          <w:rFonts w:cs="Times New Roman"/>
          <w:bCs/>
        </w:rPr>
        <w:t xml:space="preserve">se </w:t>
      </w:r>
      <w:r w:rsidRPr="005059E3">
        <w:rPr>
          <w:rFonts w:cs="Times New Roman"/>
          <w:bCs/>
        </w:rPr>
        <w:t xml:space="preserve">většinou svých aktivit zabývá přímou pomocí </w:t>
      </w:r>
      <w:r>
        <w:rPr>
          <w:rFonts w:cs="Times New Roman"/>
          <w:bCs/>
        </w:rPr>
        <w:t xml:space="preserve">cílové skupině žáků, ve spolupráci s učiteli i rodiči. Než se dostaneme k popisu a konkretizaci těchto aktivit, je nutné zmínit </w:t>
      </w:r>
      <w:r w:rsidRPr="009E661B">
        <w:rPr>
          <w:rFonts w:cs="Times New Roman"/>
          <w:b/>
          <w:bCs/>
        </w:rPr>
        <w:t>obecné aspekty jeho přítomnosti ve škole</w:t>
      </w:r>
      <w:r>
        <w:rPr>
          <w:rFonts w:cs="Times New Roman"/>
          <w:bCs/>
        </w:rPr>
        <w:t xml:space="preserve">. </w:t>
      </w:r>
    </w:p>
    <w:p w:rsidR="009E661B" w:rsidRDefault="009E661B" w:rsidP="005D25B6">
      <w:pPr>
        <w:spacing w:before="120" w:after="0" w:line="240" w:lineRule="auto"/>
        <w:ind w:firstLine="426"/>
        <w:jc w:val="both"/>
        <w:rPr>
          <w:rFonts w:cs="Times New Roman"/>
          <w:bCs/>
        </w:rPr>
      </w:pPr>
      <w:r>
        <w:rPr>
          <w:rFonts w:cs="Times New Roman"/>
          <w:bCs/>
        </w:rPr>
        <w:t xml:space="preserve">Školní speciální pedagog je členem školního poradenského pracoviště, které podléhá řediteli školy a vedení školy. Pro ředitele je školní speciální pedagog </w:t>
      </w:r>
      <w:r w:rsidRPr="009E661B">
        <w:rPr>
          <w:rFonts w:cs="Times New Roman"/>
          <w:b/>
          <w:bCs/>
        </w:rPr>
        <w:t>podřízeným</w:t>
      </w:r>
      <w:r w:rsidRPr="00A57601">
        <w:rPr>
          <w:rFonts w:cs="Times New Roman"/>
          <w:bCs/>
        </w:rPr>
        <w:t xml:space="preserve">, </w:t>
      </w:r>
      <w:r>
        <w:rPr>
          <w:rFonts w:cs="Times New Roman"/>
          <w:bCs/>
        </w:rPr>
        <w:t>který však může velmi významně – svým odborným zaměřením, svou erudicí a zkušenostmi</w:t>
      </w:r>
      <w:r w:rsidR="002D1D07">
        <w:rPr>
          <w:rFonts w:cs="Times New Roman"/>
          <w:bCs/>
        </w:rPr>
        <w:t xml:space="preserve"> a</w:t>
      </w:r>
      <w:r>
        <w:rPr>
          <w:rFonts w:cs="Times New Roman"/>
          <w:bCs/>
        </w:rPr>
        <w:t xml:space="preserve"> svým osobnostním nastavením podpořit inkluzivní vzdělávání. Pokud ředitel pochopí smysl jeho zapojení, </w:t>
      </w:r>
      <w:r w:rsidRPr="006B75EC">
        <w:rPr>
          <w:rFonts w:cs="Times New Roman"/>
          <w:bCs/>
        </w:rPr>
        <w:t xml:space="preserve">může </w:t>
      </w:r>
      <w:r>
        <w:rPr>
          <w:rFonts w:cs="Times New Roman"/>
          <w:bCs/>
        </w:rPr>
        <w:t xml:space="preserve">profitovat nejen žák/žáci, ale celá škola. Pak se školní speciální pedagog stává </w:t>
      </w:r>
      <w:r w:rsidRPr="009E661B">
        <w:rPr>
          <w:rFonts w:cs="Times New Roman"/>
          <w:b/>
          <w:bCs/>
        </w:rPr>
        <w:t>významným partnerem</w:t>
      </w:r>
      <w:r>
        <w:rPr>
          <w:rFonts w:cs="Times New Roman"/>
          <w:bCs/>
        </w:rPr>
        <w:t xml:space="preserve"> pro budování </w:t>
      </w:r>
      <w:r w:rsidR="00FE2FB5">
        <w:rPr>
          <w:rFonts w:cs="Times New Roman"/>
          <w:bCs/>
        </w:rPr>
        <w:t xml:space="preserve">koncepce školy i </w:t>
      </w:r>
      <w:r>
        <w:rPr>
          <w:rFonts w:cs="Times New Roman"/>
          <w:bCs/>
        </w:rPr>
        <w:t xml:space="preserve">pozitivních přístupů </w:t>
      </w:r>
      <w:r w:rsidR="005D25B6" w:rsidRPr="005D25B6">
        <w:rPr>
          <w:rFonts w:cs="Times New Roman"/>
          <w:bCs/>
        </w:rPr>
        <w:t>k</w:t>
      </w:r>
      <w:r>
        <w:rPr>
          <w:rFonts w:cs="Times New Roman"/>
          <w:bCs/>
        </w:rPr>
        <w:t xml:space="preserve"> žákům se zjevnými či skrytými odlišnostmi, a to nejen žáků se speciálními vzdělávacími potřebami. </w:t>
      </w:r>
      <w:r>
        <w:rPr>
          <w:rFonts w:cs="Times New Roman"/>
          <w:bCs/>
        </w:rPr>
        <w:lastRenderedPageBreak/>
        <w:t xml:space="preserve">Školní speciální pedagog může vykonávat v tomto poli metodickou činnost, vést ostatní učitele, může být také </w:t>
      </w:r>
      <w:r w:rsidRPr="005059E3">
        <w:rPr>
          <w:rFonts w:cs="Times New Roman"/>
          <w:bCs/>
        </w:rPr>
        <w:t xml:space="preserve">jejich </w:t>
      </w:r>
      <w:r w:rsidR="007F6634" w:rsidRPr="005059E3">
        <w:rPr>
          <w:rFonts w:cs="Times New Roman"/>
          <w:bCs/>
        </w:rPr>
        <w:t>školitelem</w:t>
      </w:r>
      <w:r>
        <w:rPr>
          <w:rFonts w:cs="Times New Roman"/>
          <w:bCs/>
        </w:rPr>
        <w:t xml:space="preserve"> v odborných okruzích spojených s inkluzivním vzděláváním (této problematice se věnujeme v páté kapitole publikace). </w:t>
      </w:r>
    </w:p>
    <w:p w:rsidR="009E661B" w:rsidRDefault="009E661B" w:rsidP="005D25B6">
      <w:pPr>
        <w:spacing w:before="120" w:after="0" w:line="240" w:lineRule="auto"/>
        <w:ind w:firstLine="425"/>
        <w:jc w:val="both"/>
        <w:rPr>
          <w:rFonts w:cs="Times New Roman"/>
        </w:rPr>
      </w:pPr>
      <w:r>
        <w:rPr>
          <w:rFonts w:cs="Times New Roman"/>
        </w:rPr>
        <w:t xml:space="preserve">Školní speciální pedagog může také vstupovat do </w:t>
      </w:r>
      <w:r w:rsidRPr="009E661B">
        <w:rPr>
          <w:rFonts w:cs="Times New Roman"/>
          <w:b/>
        </w:rPr>
        <w:t>úpravy</w:t>
      </w:r>
      <w:r w:rsidR="005D25B6" w:rsidRPr="009E661B">
        <w:rPr>
          <w:rFonts w:cs="Times New Roman"/>
          <w:b/>
        </w:rPr>
        <w:t xml:space="preserve"> kapitoly 8 </w:t>
      </w:r>
      <w:r w:rsidRPr="009E661B">
        <w:rPr>
          <w:rFonts w:cs="Times New Roman"/>
          <w:b/>
        </w:rPr>
        <w:t>ve školních vzdělávacích programech</w:t>
      </w:r>
      <w:r>
        <w:rPr>
          <w:rFonts w:cs="Times New Roman"/>
        </w:rPr>
        <w:t>, specifikujících přístup</w:t>
      </w:r>
      <w:r w:rsidR="005D25B6" w:rsidRPr="005D25B6">
        <w:rPr>
          <w:rFonts w:cs="Times New Roman"/>
        </w:rPr>
        <w:t xml:space="preserve"> školy k žákům se </w:t>
      </w:r>
      <w:r>
        <w:rPr>
          <w:rFonts w:cs="Times New Roman"/>
        </w:rPr>
        <w:t xml:space="preserve">zdravotním postižením, zdravotním a sociálním znevýhodněním. </w:t>
      </w:r>
    </w:p>
    <w:p w:rsidR="005D25B6" w:rsidRPr="005059E3" w:rsidRDefault="00FE2FB5" w:rsidP="005D25B6">
      <w:pPr>
        <w:spacing w:before="120" w:after="0" w:line="240" w:lineRule="auto"/>
        <w:ind w:firstLine="425"/>
        <w:jc w:val="both"/>
        <w:rPr>
          <w:rFonts w:cs="Times New Roman"/>
        </w:rPr>
      </w:pPr>
      <w:r w:rsidRPr="005059E3">
        <w:rPr>
          <w:rFonts w:cs="Times New Roman"/>
        </w:rPr>
        <w:t xml:space="preserve">Školní speciální pedagog se také velmi často zapojuje do </w:t>
      </w:r>
      <w:r w:rsidR="005D25B6" w:rsidRPr="005059E3">
        <w:rPr>
          <w:rFonts w:cs="Times New Roman"/>
          <w:b/>
        </w:rPr>
        <w:t>projektové činnosti škol</w:t>
      </w:r>
      <w:r w:rsidR="005D25B6" w:rsidRPr="005059E3">
        <w:rPr>
          <w:rFonts w:cs="Times New Roman"/>
        </w:rPr>
        <w:t xml:space="preserve"> k podpoře různých skupin žáků – jak navenek (ESF aj.)</w:t>
      </w:r>
      <w:r w:rsidR="002D1D07">
        <w:rPr>
          <w:rFonts w:cs="Times New Roman"/>
        </w:rPr>
        <w:t>,</w:t>
      </w:r>
      <w:r w:rsidR="005D25B6" w:rsidRPr="005059E3">
        <w:rPr>
          <w:rFonts w:cs="Times New Roman"/>
        </w:rPr>
        <w:t xml:space="preserve"> tak dovnitř (organizace p</w:t>
      </w:r>
      <w:r w:rsidRPr="005059E3">
        <w:rPr>
          <w:rFonts w:cs="Times New Roman"/>
        </w:rPr>
        <w:t xml:space="preserve">rogramů pro různé skupiny žáků). Podílí se </w:t>
      </w:r>
      <w:r w:rsidR="006B75EC" w:rsidRPr="005059E3">
        <w:rPr>
          <w:rFonts w:cs="Times New Roman"/>
        </w:rPr>
        <w:t xml:space="preserve">na </w:t>
      </w:r>
      <w:r w:rsidRPr="005059E3">
        <w:rPr>
          <w:rFonts w:cs="Times New Roman"/>
        </w:rPr>
        <w:t xml:space="preserve">vytváření </w:t>
      </w:r>
      <w:r w:rsidRPr="005059E3">
        <w:rPr>
          <w:rFonts w:cs="Times New Roman"/>
          <w:b/>
        </w:rPr>
        <w:t>p</w:t>
      </w:r>
      <w:r w:rsidR="005D25B6" w:rsidRPr="005059E3">
        <w:rPr>
          <w:rFonts w:cs="Times New Roman"/>
          <w:b/>
        </w:rPr>
        <w:t>reventivní</w:t>
      </w:r>
      <w:r w:rsidRPr="005059E3">
        <w:rPr>
          <w:rFonts w:cs="Times New Roman"/>
          <w:b/>
        </w:rPr>
        <w:t>ho</w:t>
      </w:r>
      <w:r w:rsidR="005D25B6" w:rsidRPr="005059E3">
        <w:rPr>
          <w:rFonts w:cs="Times New Roman"/>
          <w:b/>
        </w:rPr>
        <w:t xml:space="preserve"> program</w:t>
      </w:r>
      <w:r w:rsidRPr="005059E3">
        <w:rPr>
          <w:rFonts w:cs="Times New Roman"/>
          <w:b/>
        </w:rPr>
        <w:t>u</w:t>
      </w:r>
      <w:r w:rsidR="005D25B6" w:rsidRPr="005059E3">
        <w:rPr>
          <w:rFonts w:cs="Times New Roman"/>
          <w:b/>
        </w:rPr>
        <w:t xml:space="preserve"> školy</w:t>
      </w:r>
      <w:r w:rsidRPr="005059E3">
        <w:rPr>
          <w:rFonts w:cs="Times New Roman"/>
        </w:rPr>
        <w:t xml:space="preserve"> či </w:t>
      </w:r>
      <w:r w:rsidRPr="005059E3">
        <w:rPr>
          <w:rFonts w:cs="Times New Roman"/>
          <w:b/>
        </w:rPr>
        <w:t>koncepci školních poradenských služeb</w:t>
      </w:r>
      <w:r w:rsidRPr="005059E3">
        <w:rPr>
          <w:rFonts w:cs="Times New Roman"/>
        </w:rPr>
        <w:t xml:space="preserve">. </w:t>
      </w:r>
    </w:p>
    <w:p w:rsidR="005D25B6" w:rsidRPr="005059E3" w:rsidRDefault="00FE2FB5" w:rsidP="00FE2FB5">
      <w:pPr>
        <w:spacing w:before="120" w:after="0" w:line="240" w:lineRule="auto"/>
        <w:ind w:firstLine="425"/>
        <w:jc w:val="both"/>
        <w:rPr>
          <w:rFonts w:cs="Times New Roman"/>
        </w:rPr>
      </w:pPr>
      <w:r w:rsidRPr="005059E3">
        <w:rPr>
          <w:rFonts w:cs="Times New Roman"/>
          <w:bCs/>
        </w:rPr>
        <w:t xml:space="preserve">Školní speciální pedagog může podpořit </w:t>
      </w:r>
      <w:r w:rsidRPr="005059E3">
        <w:rPr>
          <w:rFonts w:cs="Times New Roman"/>
          <w:b/>
          <w:bCs/>
        </w:rPr>
        <w:t>z</w:t>
      </w:r>
      <w:r w:rsidR="005D25B6" w:rsidRPr="005059E3">
        <w:rPr>
          <w:rFonts w:cs="Times New Roman"/>
          <w:b/>
          <w:bCs/>
        </w:rPr>
        <w:t>kvalitnění vzdělávání</w:t>
      </w:r>
      <w:r w:rsidR="00276087" w:rsidRPr="005059E3">
        <w:rPr>
          <w:rFonts w:cs="Times New Roman"/>
          <w:bCs/>
        </w:rPr>
        <w:t xml:space="preserve"> a</w:t>
      </w:r>
      <w:r w:rsidR="00276087" w:rsidRPr="005059E3">
        <w:rPr>
          <w:rFonts w:cs="Times New Roman"/>
          <w:b/>
          <w:bCs/>
        </w:rPr>
        <w:t xml:space="preserve"> </w:t>
      </w:r>
      <w:r w:rsidRPr="005059E3">
        <w:rPr>
          <w:rFonts w:cs="Times New Roman"/>
          <w:bCs/>
        </w:rPr>
        <w:t>pomáhat budovat</w:t>
      </w:r>
      <w:r w:rsidRPr="005059E3">
        <w:rPr>
          <w:rFonts w:cs="Times New Roman"/>
          <w:b/>
          <w:bCs/>
        </w:rPr>
        <w:t xml:space="preserve"> systém školy otevřené</w:t>
      </w:r>
      <w:r w:rsidR="00276087" w:rsidRPr="005059E3">
        <w:rPr>
          <w:rFonts w:cs="Times New Roman"/>
          <w:b/>
          <w:bCs/>
        </w:rPr>
        <w:t xml:space="preserve">, </w:t>
      </w:r>
      <w:r w:rsidRPr="005059E3">
        <w:rPr>
          <w:rFonts w:cs="Times New Roman"/>
          <w:b/>
          <w:bCs/>
        </w:rPr>
        <w:t>přístupné</w:t>
      </w:r>
      <w:r w:rsidR="00276087" w:rsidRPr="005059E3">
        <w:rPr>
          <w:rFonts w:cs="Times New Roman"/>
          <w:b/>
          <w:bCs/>
        </w:rPr>
        <w:t xml:space="preserve"> a partnerské k </w:t>
      </w:r>
      <w:r w:rsidRPr="005059E3">
        <w:rPr>
          <w:rFonts w:cs="Times New Roman"/>
          <w:b/>
          <w:bCs/>
        </w:rPr>
        <w:t>rodičů</w:t>
      </w:r>
      <w:r w:rsidR="00276087" w:rsidRPr="005059E3">
        <w:rPr>
          <w:rFonts w:cs="Times New Roman"/>
          <w:b/>
          <w:bCs/>
        </w:rPr>
        <w:t>m.</w:t>
      </w:r>
      <w:r w:rsidRPr="005059E3">
        <w:rPr>
          <w:rFonts w:cs="Times New Roman"/>
          <w:b/>
          <w:bCs/>
        </w:rPr>
        <w:t xml:space="preserve"> </w:t>
      </w:r>
      <w:r w:rsidRPr="005059E3">
        <w:rPr>
          <w:rFonts w:cs="Times New Roman"/>
          <w:bCs/>
        </w:rPr>
        <w:t>Může se také zapojit do</w:t>
      </w:r>
      <w:r w:rsidRPr="005059E3">
        <w:rPr>
          <w:rFonts w:cs="Times New Roman"/>
          <w:b/>
          <w:bCs/>
        </w:rPr>
        <w:t xml:space="preserve"> </w:t>
      </w:r>
      <w:r w:rsidR="005D25B6" w:rsidRPr="005059E3">
        <w:rPr>
          <w:rFonts w:cs="Times New Roman"/>
        </w:rPr>
        <w:t>posílení pozitivního vztahového prostředí, zlepšení komunikace aktérů</w:t>
      </w:r>
      <w:r w:rsidRPr="005059E3">
        <w:rPr>
          <w:rFonts w:cs="Times New Roman"/>
        </w:rPr>
        <w:t xml:space="preserve"> v rámci školy</w:t>
      </w:r>
      <w:r w:rsidR="005D25B6" w:rsidRPr="005059E3">
        <w:rPr>
          <w:rFonts w:cs="Times New Roman"/>
        </w:rPr>
        <w:t xml:space="preserve">, </w:t>
      </w:r>
      <w:r w:rsidRPr="005059E3">
        <w:rPr>
          <w:rFonts w:cs="Times New Roman"/>
        </w:rPr>
        <w:t xml:space="preserve">podporovat pozitivní klima školy a </w:t>
      </w:r>
      <w:r w:rsidR="005D25B6" w:rsidRPr="005059E3">
        <w:rPr>
          <w:rFonts w:cs="Times New Roman"/>
        </w:rPr>
        <w:t>zdravý životní styl</w:t>
      </w:r>
      <w:r w:rsidRPr="005059E3">
        <w:rPr>
          <w:rFonts w:cs="Times New Roman"/>
        </w:rPr>
        <w:t xml:space="preserve">. </w:t>
      </w:r>
    </w:p>
    <w:p w:rsidR="005D25B6" w:rsidRPr="005D25B6" w:rsidRDefault="00FE2FB5" w:rsidP="005D25B6">
      <w:pPr>
        <w:spacing w:before="120" w:after="0" w:line="240" w:lineRule="auto"/>
        <w:ind w:firstLine="425"/>
        <w:jc w:val="both"/>
        <w:rPr>
          <w:rFonts w:cs="Times New Roman"/>
        </w:rPr>
      </w:pPr>
      <w:r w:rsidRPr="005059E3">
        <w:rPr>
          <w:rFonts w:cs="Times New Roman"/>
        </w:rPr>
        <w:t xml:space="preserve">Nelze ani opomenout podíl na </w:t>
      </w:r>
      <w:r w:rsidRPr="005059E3">
        <w:rPr>
          <w:rFonts w:cs="Times New Roman"/>
          <w:b/>
        </w:rPr>
        <w:t>z</w:t>
      </w:r>
      <w:r w:rsidR="005D25B6" w:rsidRPr="005059E3">
        <w:rPr>
          <w:rFonts w:cs="Times New Roman"/>
          <w:b/>
        </w:rPr>
        <w:t>lepšení materiálních podmínek</w:t>
      </w:r>
      <w:r w:rsidR="005D25B6" w:rsidRPr="005059E3">
        <w:rPr>
          <w:rFonts w:cs="Times New Roman"/>
        </w:rPr>
        <w:t xml:space="preserve">, </w:t>
      </w:r>
      <w:r w:rsidRPr="005059E3">
        <w:rPr>
          <w:rFonts w:cs="Times New Roman"/>
        </w:rPr>
        <w:t xml:space="preserve">např. </w:t>
      </w:r>
      <w:r w:rsidR="005D25B6" w:rsidRPr="005059E3">
        <w:rPr>
          <w:rFonts w:cs="Times New Roman"/>
        </w:rPr>
        <w:t xml:space="preserve">ICT </w:t>
      </w:r>
      <w:r w:rsidRPr="005059E3">
        <w:rPr>
          <w:rFonts w:cs="Times New Roman"/>
        </w:rPr>
        <w:t xml:space="preserve">technologie, </w:t>
      </w:r>
      <w:r>
        <w:rPr>
          <w:rFonts w:cs="Times New Roman"/>
        </w:rPr>
        <w:t xml:space="preserve">s </w:t>
      </w:r>
      <w:r w:rsidR="005D25B6" w:rsidRPr="005D25B6">
        <w:rPr>
          <w:rFonts w:cs="Times New Roman"/>
        </w:rPr>
        <w:t xml:space="preserve">využitím </w:t>
      </w:r>
      <w:r>
        <w:rPr>
          <w:rFonts w:cs="Times New Roman"/>
        </w:rPr>
        <w:t xml:space="preserve">u potřebných žáků (např. počítačové programy pro nápravu specifických poruch učení). Školní specialisté sledují novinky a trendy ve vzdělávání žáků se </w:t>
      </w:r>
      <w:r w:rsidR="006D732B">
        <w:rPr>
          <w:rFonts w:cs="Times New Roman"/>
        </w:rPr>
        <w:t>speciálními vzdělávacími potřebami</w:t>
      </w:r>
      <w:r>
        <w:rPr>
          <w:rFonts w:cs="Times New Roman"/>
        </w:rPr>
        <w:t xml:space="preserve">, mohou vyhledávat a doporučovat nové přístupy, didaktické postupy, zprostředkovávat informace o nových pomůckách, které mohou mít využití u všech žáků. </w:t>
      </w:r>
    </w:p>
    <w:p w:rsidR="00FE2FB5" w:rsidRDefault="00FE2FB5" w:rsidP="005D25B6">
      <w:pPr>
        <w:spacing w:before="120" w:after="0" w:line="240" w:lineRule="auto"/>
        <w:ind w:firstLine="425"/>
        <w:jc w:val="both"/>
        <w:rPr>
          <w:rFonts w:cs="Times New Roman"/>
        </w:rPr>
      </w:pPr>
      <w:r>
        <w:rPr>
          <w:rFonts w:cs="Times New Roman"/>
        </w:rPr>
        <w:t xml:space="preserve">Neopominutelným je i přenos </w:t>
      </w:r>
      <w:r w:rsidRPr="00FE2FB5">
        <w:rPr>
          <w:rFonts w:cs="Times New Roman"/>
          <w:b/>
        </w:rPr>
        <w:t>zkušeností z projektu RAMPS-VIP III</w:t>
      </w:r>
      <w:r>
        <w:rPr>
          <w:rFonts w:cs="Times New Roman"/>
        </w:rPr>
        <w:t xml:space="preserve">. Tak jak je projekt nastaven, přináší nové podněty pro školskou praxi. Aktivity školních specialistů mají různé zaměření, dominantně však vystupuje </w:t>
      </w:r>
      <w:r w:rsidR="005D25B6" w:rsidRPr="005D25B6">
        <w:rPr>
          <w:rFonts w:cs="Times New Roman"/>
        </w:rPr>
        <w:t xml:space="preserve">důraz na prevenci a včasnost řešení obtíží, pomoc i žákům bez </w:t>
      </w:r>
      <w:r>
        <w:rPr>
          <w:rFonts w:cs="Times New Roman"/>
        </w:rPr>
        <w:t>diagnóz</w:t>
      </w:r>
      <w:r w:rsidR="005D25B6" w:rsidRPr="005D25B6">
        <w:rPr>
          <w:rFonts w:cs="Times New Roman"/>
        </w:rPr>
        <w:t>, s menšími či aktuálními problémy</w:t>
      </w:r>
      <w:r>
        <w:rPr>
          <w:rFonts w:cs="Times New Roman"/>
        </w:rPr>
        <w:t xml:space="preserve">. V rámci projektu byly ověřovány myšlenky třístupňového modelu péče, s důrazem na řešení obtíží včas a v první řadě na úrovni školních poradenských služeb. </w:t>
      </w:r>
    </w:p>
    <w:p w:rsidR="00EE001E" w:rsidRPr="00EE001E" w:rsidRDefault="00BB2A27" w:rsidP="00B1022A">
      <w:pPr>
        <w:pStyle w:val="Nadpis2"/>
      </w:pPr>
      <w:bookmarkStart w:id="12" w:name="_Toc391935554"/>
      <w:r>
        <w:t>I</w:t>
      </w:r>
      <w:r w:rsidR="00EE001E" w:rsidRPr="00EE001E">
        <w:t>nformační a konzultační</w:t>
      </w:r>
      <w:r>
        <w:t xml:space="preserve"> činnosti školního speciálního pedagoga pro podporu školní úspěšnosti žáků a prevenci výukových potíží</w:t>
      </w:r>
      <w:bookmarkEnd w:id="12"/>
      <w:r w:rsidR="00EE001E" w:rsidRPr="00EE001E">
        <w:t xml:space="preserve"> </w:t>
      </w:r>
    </w:p>
    <w:p w:rsidR="00EE001E" w:rsidRDefault="00EE001E" w:rsidP="00EE001E">
      <w:pPr>
        <w:pStyle w:val="Bezmezer"/>
        <w:spacing w:before="120"/>
        <w:jc w:val="both"/>
      </w:pPr>
      <w:r>
        <w:t xml:space="preserve">Ke standardním činnostem školního speciálního pedagoga patří poskytování informací neboli informační činnost. Jedná se o činnost velmi </w:t>
      </w:r>
      <w:r w:rsidRPr="00577833">
        <w:t>široko</w:t>
      </w:r>
      <w:r w:rsidRPr="00577833">
        <w:rPr>
          <w:color w:val="1D1B11" w:themeColor="background2" w:themeShade="1A"/>
        </w:rPr>
        <w:t>u</w:t>
      </w:r>
      <w:r w:rsidR="00276087" w:rsidRPr="00577833">
        <w:rPr>
          <w:color w:val="1D1B11" w:themeColor="background2" w:themeShade="1A"/>
        </w:rPr>
        <w:t>,</w:t>
      </w:r>
      <w:r>
        <w:t xml:space="preserve"> </w:t>
      </w:r>
      <w:r w:rsidR="002D1D07">
        <w:t xml:space="preserve">která </w:t>
      </w:r>
      <w:r>
        <w:t>zahrnuj</w:t>
      </w:r>
      <w:r w:rsidR="002D1D07">
        <w:t>e</w:t>
      </w:r>
      <w:r>
        <w:t xml:space="preserve"> oblast od prostého pragmatického poskytování informací o činnosti </w:t>
      </w:r>
      <w:r w:rsidR="000F6089">
        <w:t xml:space="preserve">školního speciálního pedagoga </w:t>
      </w:r>
      <w:r>
        <w:t>ve škole a dalších souvisejících skutečnostech</w:t>
      </w:r>
      <w:r w:rsidR="00276087" w:rsidRPr="00276087">
        <w:rPr>
          <w:color w:val="FF0000"/>
        </w:rPr>
        <w:t>,</w:t>
      </w:r>
      <w:r>
        <w:t xml:space="preserve"> až po individualizované činnosti s klientem-žákem, jeho zákonným zástupcem či pedagogem.</w:t>
      </w:r>
    </w:p>
    <w:p w:rsidR="00EE001E" w:rsidRPr="005059E3" w:rsidRDefault="002D1D07" w:rsidP="00EE001E">
      <w:pPr>
        <w:pStyle w:val="Bezmezer"/>
        <w:spacing w:before="120"/>
        <w:ind w:firstLine="426"/>
        <w:jc w:val="both"/>
        <w:rPr>
          <w:i/>
        </w:rPr>
      </w:pPr>
      <w:r>
        <w:t>A</w:t>
      </w:r>
      <w:r w:rsidR="00EE001E">
        <w:t xml:space="preserve">by </w:t>
      </w:r>
      <w:r>
        <w:t xml:space="preserve">informace </w:t>
      </w:r>
      <w:r w:rsidR="00EE001E">
        <w:t xml:space="preserve">splnila svůj účel, musí mít určité vlastnosti. Musí vycházet z ověřených a </w:t>
      </w:r>
      <w:r w:rsidR="00EE001E" w:rsidRPr="005059E3">
        <w:t xml:space="preserve">platných skutečností, takže musí být </w:t>
      </w:r>
      <w:r w:rsidR="00EE001E" w:rsidRPr="005059E3">
        <w:rPr>
          <w:b/>
        </w:rPr>
        <w:t>pravdivá</w:t>
      </w:r>
      <w:r w:rsidR="00EE001E" w:rsidRPr="005059E3">
        <w:rPr>
          <w:i/>
        </w:rPr>
        <w:t>,</w:t>
      </w:r>
      <w:r w:rsidR="00EE001E" w:rsidRPr="005059E3">
        <w:t xml:space="preserve"> podaná</w:t>
      </w:r>
      <w:r w:rsidR="00EE001E" w:rsidRPr="005059E3">
        <w:rPr>
          <w:i/>
        </w:rPr>
        <w:t xml:space="preserve"> </w:t>
      </w:r>
      <w:r w:rsidR="00EE001E" w:rsidRPr="005059E3">
        <w:rPr>
          <w:b/>
        </w:rPr>
        <w:t>srozumitelnou formou</w:t>
      </w:r>
      <w:r w:rsidR="00EE001E" w:rsidRPr="005059E3">
        <w:t xml:space="preserve">, bez zbytečného prodlení, tedy </w:t>
      </w:r>
      <w:r w:rsidR="00EE001E" w:rsidRPr="005059E3">
        <w:rPr>
          <w:b/>
        </w:rPr>
        <w:t>včas</w:t>
      </w:r>
      <w:r w:rsidR="00276087" w:rsidRPr="005059E3">
        <w:t>.</w:t>
      </w:r>
      <w:r w:rsidR="00EE001E" w:rsidRPr="005059E3">
        <w:t xml:space="preserve"> </w:t>
      </w:r>
      <w:r w:rsidR="00276087" w:rsidRPr="005059E3">
        <w:t>Informace m</w:t>
      </w:r>
      <w:r w:rsidR="00EE001E" w:rsidRPr="005059E3">
        <w:t xml:space="preserve">usí být </w:t>
      </w:r>
      <w:r w:rsidR="00EE001E" w:rsidRPr="005059E3">
        <w:rPr>
          <w:b/>
        </w:rPr>
        <w:t>relevantní</w:t>
      </w:r>
      <w:r w:rsidR="00EE001E" w:rsidRPr="005059E3">
        <w:rPr>
          <w:i/>
        </w:rPr>
        <w:t xml:space="preserve"> </w:t>
      </w:r>
      <w:r w:rsidR="00EE001E" w:rsidRPr="005059E3">
        <w:t xml:space="preserve">a samozřejmě je žádoucí, aby byla </w:t>
      </w:r>
      <w:r w:rsidR="00276087" w:rsidRPr="005059E3">
        <w:t>podána v souladu s </w:t>
      </w:r>
      <w:r w:rsidR="00EE001E" w:rsidRPr="005059E3">
        <w:rPr>
          <w:b/>
        </w:rPr>
        <w:t>etick</w:t>
      </w:r>
      <w:r w:rsidR="00276087" w:rsidRPr="005059E3">
        <w:rPr>
          <w:b/>
        </w:rPr>
        <w:t>ými pravidly</w:t>
      </w:r>
      <w:r w:rsidR="00276087" w:rsidRPr="00A57601">
        <w:t>.</w:t>
      </w:r>
    </w:p>
    <w:p w:rsidR="00EE001E" w:rsidRPr="00644DBB" w:rsidRDefault="00EE001E" w:rsidP="00EE001E">
      <w:pPr>
        <w:pStyle w:val="Bezmezer"/>
        <w:spacing w:before="120"/>
        <w:ind w:firstLine="426"/>
        <w:jc w:val="both"/>
      </w:pPr>
      <w:r w:rsidRPr="005059E3">
        <w:t xml:space="preserve">V následující části se zaměříme na jednotlivé formy informačních činností, které ve školním prostředí </w:t>
      </w:r>
      <w:r w:rsidR="00276087" w:rsidRPr="005059E3">
        <w:t>školní speciální pedagog</w:t>
      </w:r>
      <w:r w:rsidRPr="005059E3">
        <w:t xml:space="preserve"> </w:t>
      </w:r>
      <w:r w:rsidR="00C87095" w:rsidRPr="005059E3">
        <w:t>realizuje</w:t>
      </w:r>
      <w:r w:rsidR="005059E3" w:rsidRPr="005059E3">
        <w:t>,</w:t>
      </w:r>
      <w:r w:rsidRPr="005059E3">
        <w:t xml:space="preserve"> a to z hlediska příjemce informací. </w:t>
      </w:r>
      <w:r>
        <w:t xml:space="preserve">V souvislosti s tím se zaměříme i na konzultační činnost, protože konzultaci </w:t>
      </w:r>
      <w:r w:rsidR="006D1DB0">
        <w:t xml:space="preserve">můžeme </w:t>
      </w:r>
      <w:r>
        <w:t>vním</w:t>
      </w:r>
      <w:r w:rsidR="006D1DB0">
        <w:t>at</w:t>
      </w:r>
      <w:r>
        <w:t xml:space="preserve"> jako jednu z forem přenosu informací.</w:t>
      </w:r>
    </w:p>
    <w:p w:rsidR="00EE001E" w:rsidRPr="005059E3" w:rsidRDefault="00EE001E" w:rsidP="00EE001E">
      <w:pPr>
        <w:pStyle w:val="Bezmezer"/>
        <w:spacing w:before="120"/>
        <w:ind w:firstLine="426"/>
        <w:jc w:val="both"/>
        <w:rPr>
          <w:szCs w:val="24"/>
          <w:lang w:eastAsia="fr-CH"/>
        </w:rPr>
      </w:pPr>
      <w:r w:rsidRPr="005059E3">
        <w:rPr>
          <w:szCs w:val="24"/>
          <w:lang w:eastAsia="fr-CH"/>
        </w:rPr>
        <w:lastRenderedPageBreak/>
        <w:t xml:space="preserve">Školní speciální pedagog  zpracovává soubor informací o poradenských službách, které poskytuje učitelům, žákům a jejich zákonným zástupcům. Přehled o poskytovaných službách musí být </w:t>
      </w:r>
      <w:r w:rsidRPr="005059E3">
        <w:rPr>
          <w:b/>
          <w:szCs w:val="24"/>
          <w:lang w:eastAsia="fr-CH"/>
        </w:rPr>
        <w:t>veřejně přístupný</w:t>
      </w:r>
      <w:r w:rsidRPr="005059E3">
        <w:rPr>
          <w:szCs w:val="24"/>
          <w:lang w:eastAsia="fr-CH"/>
        </w:rPr>
        <w:t xml:space="preserve">, takže k tomuto účelu nejčastěji </w:t>
      </w:r>
      <w:r w:rsidR="00C87095" w:rsidRPr="005059E3">
        <w:rPr>
          <w:szCs w:val="24"/>
          <w:lang w:eastAsia="fr-CH"/>
        </w:rPr>
        <w:t xml:space="preserve">slouží nástěnky v budově školy či </w:t>
      </w:r>
      <w:r w:rsidRPr="005059E3">
        <w:rPr>
          <w:szCs w:val="24"/>
          <w:lang w:eastAsia="fr-CH"/>
        </w:rPr>
        <w:t>webové stránky školy. Tyto informace musí jasně a srozumitelně sdělovat, kdo</w:t>
      </w:r>
      <w:r w:rsidR="00C87095" w:rsidRPr="005059E3">
        <w:rPr>
          <w:szCs w:val="24"/>
          <w:lang w:eastAsia="fr-CH"/>
        </w:rPr>
        <w:t xml:space="preserve"> konkrétně</w:t>
      </w:r>
      <w:r w:rsidRPr="005059E3">
        <w:rPr>
          <w:szCs w:val="24"/>
          <w:lang w:eastAsia="fr-CH"/>
        </w:rPr>
        <w:t xml:space="preserve"> poradenské </w:t>
      </w:r>
      <w:r w:rsidR="00C87095" w:rsidRPr="005059E3">
        <w:rPr>
          <w:szCs w:val="24"/>
          <w:lang w:eastAsia="fr-CH"/>
        </w:rPr>
        <w:t>služby ve škole poskytuje, tedy jména pracovníků</w:t>
      </w:r>
      <w:r w:rsidRPr="005059E3">
        <w:rPr>
          <w:szCs w:val="24"/>
          <w:lang w:eastAsia="fr-CH"/>
        </w:rPr>
        <w:t xml:space="preserve"> školního poradenského pracoviště, jaké služby</w:t>
      </w:r>
      <w:r w:rsidR="00C87095" w:rsidRPr="005059E3">
        <w:rPr>
          <w:szCs w:val="24"/>
          <w:lang w:eastAsia="fr-CH"/>
        </w:rPr>
        <w:t xml:space="preserve"> </w:t>
      </w:r>
      <w:r w:rsidR="005059E3" w:rsidRPr="005059E3">
        <w:rPr>
          <w:szCs w:val="24"/>
          <w:lang w:eastAsia="fr-CH"/>
        </w:rPr>
        <w:t xml:space="preserve">tito pracovníci poskytují, </w:t>
      </w:r>
      <w:r w:rsidR="0095328E" w:rsidRPr="005059E3">
        <w:rPr>
          <w:szCs w:val="24"/>
          <w:lang w:eastAsia="fr-CH"/>
        </w:rPr>
        <w:t xml:space="preserve">kde se nachází jejich </w:t>
      </w:r>
      <w:r w:rsidRPr="005059E3">
        <w:rPr>
          <w:szCs w:val="24"/>
          <w:lang w:eastAsia="fr-CH"/>
        </w:rPr>
        <w:t>pracovna</w:t>
      </w:r>
      <w:r w:rsidR="0095328E" w:rsidRPr="005059E3">
        <w:rPr>
          <w:szCs w:val="24"/>
          <w:lang w:eastAsia="fr-CH"/>
        </w:rPr>
        <w:t>/pracovny</w:t>
      </w:r>
      <w:r w:rsidRPr="005059E3">
        <w:rPr>
          <w:szCs w:val="24"/>
          <w:lang w:eastAsia="fr-CH"/>
        </w:rPr>
        <w:t>, kontakt</w:t>
      </w:r>
      <w:r w:rsidR="0095328E" w:rsidRPr="005059E3">
        <w:rPr>
          <w:szCs w:val="24"/>
          <w:lang w:eastAsia="fr-CH"/>
        </w:rPr>
        <w:t xml:space="preserve">y a možnosti zastižení </w:t>
      </w:r>
      <w:r w:rsidRPr="005059E3">
        <w:rPr>
          <w:szCs w:val="24"/>
          <w:lang w:eastAsia="fr-CH"/>
        </w:rPr>
        <w:t>(konzultační hodiny).</w:t>
      </w:r>
    </w:p>
    <w:p w:rsidR="00EE001E" w:rsidRPr="005059E3" w:rsidRDefault="00EE001E" w:rsidP="00EE001E">
      <w:pPr>
        <w:pStyle w:val="Bezmezer"/>
        <w:spacing w:before="120"/>
        <w:ind w:firstLine="426"/>
        <w:jc w:val="both"/>
        <w:rPr>
          <w:szCs w:val="24"/>
          <w:lang w:eastAsia="fr-CH"/>
        </w:rPr>
      </w:pPr>
      <w:r w:rsidRPr="005059E3">
        <w:rPr>
          <w:szCs w:val="24"/>
          <w:lang w:eastAsia="fr-CH"/>
        </w:rPr>
        <w:t>Nástěnky a webové stránky dávají prostor k prezentaci dalších informací, jako jsou aktuální témata v souvislosti s děním ve škole (např. informace k zápisům do prvních tříd, informace k podávání přihlášek na střední školy a další). Součástí informační činnosti je i osvětová činnost, takže uvedené prostory jsou vhodné i pro vyvěšení informací z různých oblastí péče o žáky se speciálními vzdělávacími potřebami.</w:t>
      </w:r>
    </w:p>
    <w:p w:rsidR="00EE001E" w:rsidRPr="005059E3" w:rsidRDefault="00EE001E" w:rsidP="00EE001E">
      <w:pPr>
        <w:pStyle w:val="Bezmezer"/>
        <w:spacing w:before="120"/>
        <w:ind w:firstLine="426"/>
        <w:jc w:val="both"/>
      </w:pPr>
      <w:r w:rsidRPr="005059E3">
        <w:rPr>
          <w:szCs w:val="24"/>
          <w:lang w:eastAsia="fr-CH"/>
        </w:rPr>
        <w:t xml:space="preserve">K osvětové činnosti může </w:t>
      </w:r>
      <w:r w:rsidR="0095328E" w:rsidRPr="005059E3">
        <w:rPr>
          <w:szCs w:val="24"/>
          <w:lang w:eastAsia="fr-CH"/>
        </w:rPr>
        <w:t>školní speciální pedagog</w:t>
      </w:r>
      <w:r w:rsidRPr="005059E3">
        <w:rPr>
          <w:szCs w:val="24"/>
          <w:lang w:eastAsia="fr-CH"/>
        </w:rPr>
        <w:t xml:space="preserve"> využívat i přednáš</w:t>
      </w:r>
      <w:r w:rsidR="0095328E" w:rsidRPr="005059E3">
        <w:rPr>
          <w:szCs w:val="24"/>
          <w:lang w:eastAsia="fr-CH"/>
        </w:rPr>
        <w:t>k</w:t>
      </w:r>
      <w:r w:rsidR="002D1D07">
        <w:rPr>
          <w:szCs w:val="24"/>
          <w:lang w:eastAsia="fr-CH"/>
        </w:rPr>
        <w:t>y</w:t>
      </w:r>
      <w:r w:rsidRPr="005059E3">
        <w:rPr>
          <w:szCs w:val="24"/>
          <w:lang w:eastAsia="fr-CH"/>
        </w:rPr>
        <w:t xml:space="preserve"> k aktuálním tématům</w:t>
      </w:r>
      <w:r w:rsidR="002D1D07">
        <w:rPr>
          <w:szCs w:val="24"/>
          <w:lang w:eastAsia="fr-CH"/>
        </w:rPr>
        <w:t>,</w:t>
      </w:r>
      <w:r w:rsidRPr="005059E3">
        <w:rPr>
          <w:szCs w:val="24"/>
          <w:lang w:eastAsia="fr-CH"/>
        </w:rPr>
        <w:t xml:space="preserve"> např. při třídních schůzkách, dále může využívat stránky školního časopisu.</w:t>
      </w:r>
    </w:p>
    <w:p w:rsidR="00EE001E" w:rsidRPr="007E61E9" w:rsidRDefault="00EE001E" w:rsidP="00EE001E">
      <w:pPr>
        <w:pStyle w:val="Nadpis3"/>
      </w:pPr>
      <w:bookmarkStart w:id="13" w:name="_Toc391935555"/>
      <w:r>
        <w:t>I</w:t>
      </w:r>
      <w:r w:rsidRPr="007E61E9">
        <w:t>nformační činnost školního speciálního pedagoga vůči ostatním členům pedagogického sboru</w:t>
      </w:r>
      <w:bookmarkEnd w:id="13"/>
    </w:p>
    <w:p w:rsidR="00EE001E" w:rsidRPr="00577833" w:rsidRDefault="00EE001E" w:rsidP="00EE001E">
      <w:pPr>
        <w:spacing w:before="120" w:after="0" w:line="240" w:lineRule="auto"/>
        <w:jc w:val="both"/>
        <w:rPr>
          <w:szCs w:val="24"/>
        </w:rPr>
      </w:pPr>
      <w:r w:rsidRPr="005059E3">
        <w:rPr>
          <w:szCs w:val="24"/>
        </w:rPr>
        <w:t xml:space="preserve">Školní speciální pedagog předává informace svým kolegům o odborné podpoře žákům se speciálními vzdělávacími potřebami a informuje je o ostatních žácích, kteří </w:t>
      </w:r>
      <w:r w:rsidR="0095328E" w:rsidRPr="005059E3">
        <w:rPr>
          <w:szCs w:val="24"/>
        </w:rPr>
        <w:t xml:space="preserve">též </w:t>
      </w:r>
      <w:r w:rsidRPr="005059E3">
        <w:rPr>
          <w:szCs w:val="24"/>
        </w:rPr>
        <w:t xml:space="preserve">potřebují </w:t>
      </w:r>
      <w:r w:rsidRPr="00577833">
        <w:rPr>
          <w:szCs w:val="24"/>
        </w:rPr>
        <w:t>s</w:t>
      </w:r>
      <w:r w:rsidR="00F10E33" w:rsidRPr="00577833">
        <w:rPr>
          <w:szCs w:val="24"/>
        </w:rPr>
        <w:t>peciálně</w:t>
      </w:r>
      <w:r w:rsidR="00710394" w:rsidRPr="00577833">
        <w:rPr>
          <w:szCs w:val="24"/>
        </w:rPr>
        <w:t xml:space="preserve"> </w:t>
      </w:r>
      <w:r w:rsidR="00F10E33" w:rsidRPr="00577833">
        <w:rPr>
          <w:szCs w:val="24"/>
        </w:rPr>
        <w:t>peda</w:t>
      </w:r>
      <w:r w:rsidRPr="00577833">
        <w:rPr>
          <w:szCs w:val="24"/>
        </w:rPr>
        <w:t>gogickou podporu</w:t>
      </w:r>
      <w:r w:rsidR="0095328E" w:rsidRPr="00577833">
        <w:rPr>
          <w:szCs w:val="24"/>
        </w:rPr>
        <w:t>.</w:t>
      </w:r>
      <w:r w:rsidR="005059E3" w:rsidRPr="00577833">
        <w:rPr>
          <w:szCs w:val="24"/>
        </w:rPr>
        <w:t xml:space="preserve"> </w:t>
      </w:r>
      <w:r w:rsidRPr="00577833">
        <w:rPr>
          <w:szCs w:val="24"/>
        </w:rPr>
        <w:t>O těchto svých činnostech informuje</w:t>
      </w:r>
      <w:r w:rsidR="0095328E" w:rsidRPr="00577833">
        <w:rPr>
          <w:szCs w:val="24"/>
        </w:rPr>
        <w:t xml:space="preserve"> školní speciální pedagog učitele</w:t>
      </w:r>
      <w:r w:rsidRPr="00577833">
        <w:rPr>
          <w:szCs w:val="24"/>
        </w:rPr>
        <w:t xml:space="preserve"> na </w:t>
      </w:r>
      <w:r w:rsidRPr="00577833">
        <w:rPr>
          <w:b/>
          <w:szCs w:val="24"/>
        </w:rPr>
        <w:t>pravidelných pedagogických radách</w:t>
      </w:r>
      <w:r w:rsidRPr="00577833">
        <w:rPr>
          <w:szCs w:val="24"/>
        </w:rPr>
        <w:t xml:space="preserve"> svolávaných ředitelem školy nebo v rámci svých </w:t>
      </w:r>
      <w:r w:rsidRPr="00577833">
        <w:rPr>
          <w:b/>
          <w:szCs w:val="24"/>
        </w:rPr>
        <w:t>konzultačních hodin</w:t>
      </w:r>
      <w:r w:rsidRPr="00577833">
        <w:rPr>
          <w:szCs w:val="24"/>
        </w:rPr>
        <w:t xml:space="preserve"> </w:t>
      </w:r>
      <w:r w:rsidR="002D1D07" w:rsidRPr="00577833">
        <w:rPr>
          <w:szCs w:val="24"/>
        </w:rPr>
        <w:t xml:space="preserve">ve </w:t>
      </w:r>
      <w:r w:rsidRPr="00577833">
        <w:rPr>
          <w:szCs w:val="24"/>
        </w:rPr>
        <w:t>škole</w:t>
      </w:r>
      <w:r w:rsidR="00ED62F8" w:rsidRPr="00577833">
        <w:rPr>
          <w:szCs w:val="24"/>
        </w:rPr>
        <w:t xml:space="preserve">. S učiteli </w:t>
      </w:r>
      <w:r w:rsidRPr="00577833">
        <w:rPr>
          <w:bCs/>
          <w:szCs w:val="24"/>
          <w:lang w:eastAsia="fr-CH"/>
        </w:rPr>
        <w:t xml:space="preserve">konzultuje </w:t>
      </w:r>
      <w:r w:rsidRPr="00577833">
        <w:rPr>
          <w:szCs w:val="24"/>
          <w:lang w:eastAsia="fr-CH"/>
        </w:rPr>
        <w:t xml:space="preserve">individuálně výukové a výchovné problémy žáků, volbu vhodných výukových metod a strategií spolu s formou reedukace, </w:t>
      </w:r>
      <w:r w:rsidR="00ED62F8" w:rsidRPr="00577833">
        <w:rPr>
          <w:szCs w:val="24"/>
          <w:lang w:eastAsia="fr-CH"/>
        </w:rPr>
        <w:t>dále podporu a pomoc při vytváření a</w:t>
      </w:r>
      <w:r w:rsidRPr="00577833">
        <w:rPr>
          <w:szCs w:val="24"/>
          <w:lang w:eastAsia="fr-CH"/>
        </w:rPr>
        <w:t xml:space="preserve"> hodnocení individuálních vzdělávacích plánů</w:t>
      </w:r>
      <w:r w:rsidR="00ED62F8" w:rsidRPr="00577833">
        <w:rPr>
          <w:szCs w:val="24"/>
          <w:lang w:eastAsia="fr-CH"/>
        </w:rPr>
        <w:t xml:space="preserve"> včetně konkrétních možností zapojení asistenta pedagoga v indikovaných případech. </w:t>
      </w:r>
    </w:p>
    <w:p w:rsidR="005059E3" w:rsidRPr="00577833" w:rsidRDefault="00EE001E" w:rsidP="00EE001E">
      <w:pPr>
        <w:spacing w:before="120" w:after="0" w:line="240" w:lineRule="auto"/>
        <w:ind w:firstLine="426"/>
        <w:jc w:val="both"/>
        <w:rPr>
          <w:szCs w:val="24"/>
        </w:rPr>
      </w:pPr>
      <w:r w:rsidRPr="00577833">
        <w:rPr>
          <w:szCs w:val="24"/>
        </w:rPr>
        <w:t xml:space="preserve">V rámci konzultačních hodin </w:t>
      </w:r>
      <w:r w:rsidR="00ED62F8" w:rsidRPr="00577833">
        <w:rPr>
          <w:szCs w:val="24"/>
        </w:rPr>
        <w:t>školní speciální pedagog</w:t>
      </w:r>
      <w:r w:rsidRPr="00577833">
        <w:rPr>
          <w:szCs w:val="24"/>
        </w:rPr>
        <w:t xml:space="preserve"> </w:t>
      </w:r>
      <w:r w:rsidR="00ED62F8" w:rsidRPr="00577833">
        <w:rPr>
          <w:szCs w:val="24"/>
        </w:rPr>
        <w:t xml:space="preserve">získává od učitelů </w:t>
      </w:r>
      <w:r w:rsidRPr="00577833">
        <w:rPr>
          <w:szCs w:val="24"/>
        </w:rPr>
        <w:t>informace o žácích, kteří z</w:t>
      </w:r>
      <w:r w:rsidR="00F719D1" w:rsidRPr="00577833">
        <w:rPr>
          <w:szCs w:val="24"/>
        </w:rPr>
        <w:t xml:space="preserve"> </w:t>
      </w:r>
      <w:r w:rsidR="00ED62F8" w:rsidRPr="00577833">
        <w:rPr>
          <w:szCs w:val="24"/>
        </w:rPr>
        <w:t xml:space="preserve"> jejich </w:t>
      </w:r>
      <w:r w:rsidRPr="00577833">
        <w:rPr>
          <w:szCs w:val="24"/>
        </w:rPr>
        <w:t>pohledu potřebují ně</w:t>
      </w:r>
      <w:r w:rsidR="00ED62F8" w:rsidRPr="00577833">
        <w:rPr>
          <w:szCs w:val="24"/>
        </w:rPr>
        <w:t>jakou formu pedagogické podpory</w:t>
      </w:r>
      <w:r w:rsidR="005059E3" w:rsidRPr="00577833">
        <w:rPr>
          <w:szCs w:val="24"/>
        </w:rPr>
        <w:t>,</w:t>
      </w:r>
      <w:r w:rsidR="00ED62F8" w:rsidRPr="00577833">
        <w:rPr>
          <w:szCs w:val="24"/>
        </w:rPr>
        <w:t xml:space="preserve"> a</w:t>
      </w:r>
      <w:r w:rsidRPr="00577833">
        <w:rPr>
          <w:szCs w:val="24"/>
        </w:rPr>
        <w:t xml:space="preserve"> konzultuje</w:t>
      </w:r>
      <w:r w:rsidR="005059E3" w:rsidRPr="00577833">
        <w:rPr>
          <w:szCs w:val="24"/>
        </w:rPr>
        <w:t xml:space="preserve"> </w:t>
      </w:r>
      <w:r w:rsidRPr="00577833">
        <w:rPr>
          <w:szCs w:val="24"/>
        </w:rPr>
        <w:t>s nimi případnou potřebu diagnostiky žáků ve školském poradenském zařízení</w:t>
      </w:r>
      <w:r w:rsidR="005059E3" w:rsidRPr="00577833">
        <w:rPr>
          <w:szCs w:val="24"/>
        </w:rPr>
        <w:t>.</w:t>
      </w:r>
    </w:p>
    <w:p w:rsidR="00EE001E" w:rsidRPr="005059E3" w:rsidRDefault="00EE001E" w:rsidP="00EE001E">
      <w:pPr>
        <w:spacing w:before="120" w:after="0" w:line="240" w:lineRule="auto"/>
        <w:ind w:firstLine="426"/>
        <w:jc w:val="both"/>
        <w:rPr>
          <w:szCs w:val="24"/>
        </w:rPr>
      </w:pPr>
      <w:r w:rsidRPr="00577833">
        <w:rPr>
          <w:szCs w:val="24"/>
        </w:rPr>
        <w:t xml:space="preserve">Školní speciální pedagog poskytuje </w:t>
      </w:r>
      <w:r w:rsidR="00182D8B" w:rsidRPr="00577833">
        <w:rPr>
          <w:szCs w:val="24"/>
        </w:rPr>
        <w:t xml:space="preserve">učitelům </w:t>
      </w:r>
      <w:r w:rsidRPr="00577833">
        <w:rPr>
          <w:b/>
          <w:szCs w:val="24"/>
        </w:rPr>
        <w:t>nejnovější informace</w:t>
      </w:r>
      <w:r w:rsidRPr="00577833">
        <w:rPr>
          <w:szCs w:val="24"/>
        </w:rPr>
        <w:t xml:space="preserve"> ze s</w:t>
      </w:r>
      <w:r w:rsidR="00F10E33" w:rsidRPr="00577833">
        <w:rPr>
          <w:szCs w:val="24"/>
        </w:rPr>
        <w:t>peciálně</w:t>
      </w:r>
      <w:r w:rsidR="00710394" w:rsidRPr="00577833">
        <w:rPr>
          <w:szCs w:val="24"/>
        </w:rPr>
        <w:t xml:space="preserve"> </w:t>
      </w:r>
      <w:r w:rsidR="00F10E33" w:rsidRPr="00577833">
        <w:rPr>
          <w:szCs w:val="24"/>
        </w:rPr>
        <w:t>peda</w:t>
      </w:r>
      <w:r w:rsidRPr="00577833">
        <w:rPr>
          <w:szCs w:val="24"/>
        </w:rPr>
        <w:t>gogické oblasti, představuje nové metody reedukace i nové metodické materiály vhodné pro individuální práci se žáky</w:t>
      </w:r>
      <w:r w:rsidR="006D1DB0" w:rsidRPr="00577833">
        <w:rPr>
          <w:szCs w:val="24"/>
        </w:rPr>
        <w:t>, upozorňuje</w:t>
      </w:r>
      <w:r w:rsidR="006D1DB0" w:rsidRPr="005059E3">
        <w:rPr>
          <w:szCs w:val="24"/>
        </w:rPr>
        <w:t xml:space="preserve"> také na novinky, které přicházejí s novými legislativními podklady (novely vyhlášek aj.)</w:t>
      </w:r>
      <w:r w:rsidR="00F844BF" w:rsidRPr="005059E3">
        <w:rPr>
          <w:szCs w:val="24"/>
        </w:rPr>
        <w:t>.</w:t>
      </w:r>
    </w:p>
    <w:p w:rsidR="00EE001E" w:rsidRPr="005059E3" w:rsidRDefault="00EE001E" w:rsidP="00EE001E">
      <w:pPr>
        <w:spacing w:before="120" w:after="0" w:line="240" w:lineRule="auto"/>
        <w:ind w:firstLine="426"/>
        <w:jc w:val="both"/>
        <w:rPr>
          <w:szCs w:val="24"/>
        </w:rPr>
      </w:pPr>
      <w:r w:rsidRPr="005059E3">
        <w:rPr>
          <w:szCs w:val="24"/>
        </w:rPr>
        <w:t xml:space="preserve">Školní speciální pedagog dále </w:t>
      </w:r>
      <w:r w:rsidRPr="005059E3">
        <w:rPr>
          <w:b/>
          <w:szCs w:val="24"/>
        </w:rPr>
        <w:t>zprostředkovává</w:t>
      </w:r>
      <w:r w:rsidRPr="005059E3">
        <w:rPr>
          <w:szCs w:val="24"/>
        </w:rPr>
        <w:t xml:space="preserve"> </w:t>
      </w:r>
      <w:r w:rsidR="00182D8B" w:rsidRPr="005059E3">
        <w:rPr>
          <w:szCs w:val="24"/>
        </w:rPr>
        <w:t xml:space="preserve">učitelům </w:t>
      </w:r>
      <w:r w:rsidRPr="005059E3">
        <w:rPr>
          <w:b/>
          <w:szCs w:val="24"/>
        </w:rPr>
        <w:t>odborné informace</w:t>
      </w:r>
      <w:r w:rsidRPr="005059E3">
        <w:rPr>
          <w:szCs w:val="24"/>
        </w:rPr>
        <w:t xml:space="preserve"> </w:t>
      </w:r>
      <w:r w:rsidRPr="005059E3">
        <w:rPr>
          <w:b/>
          <w:szCs w:val="24"/>
        </w:rPr>
        <w:t>o problematice rizikového chování,</w:t>
      </w:r>
      <w:r w:rsidRPr="005059E3">
        <w:rPr>
          <w:szCs w:val="24"/>
        </w:rPr>
        <w:t xml:space="preserve"> upozorňuje na nabídky programů a projektů, informuje o metodách a formách práce zaměřených na </w:t>
      </w:r>
      <w:r w:rsidR="00182D8B" w:rsidRPr="005059E3">
        <w:rPr>
          <w:szCs w:val="24"/>
        </w:rPr>
        <w:t>sebepoznávání, posilování zdravé</w:t>
      </w:r>
      <w:r w:rsidRPr="005059E3">
        <w:rPr>
          <w:szCs w:val="24"/>
        </w:rPr>
        <w:t xml:space="preserve"> seberefle</w:t>
      </w:r>
      <w:r w:rsidR="00182D8B" w:rsidRPr="005059E3">
        <w:rPr>
          <w:szCs w:val="24"/>
        </w:rPr>
        <w:t>xe</w:t>
      </w:r>
      <w:r w:rsidRPr="005059E3">
        <w:rPr>
          <w:szCs w:val="24"/>
        </w:rPr>
        <w:t>, rozvoj žádoucích sociálních kompetencí, kritického myšlení a budování prosociálních forem chování. </w:t>
      </w:r>
      <w:r w:rsidR="006D1DB0" w:rsidRPr="005059E3">
        <w:rPr>
          <w:szCs w:val="24"/>
        </w:rPr>
        <w:t>I když jsou</w:t>
      </w:r>
      <w:r w:rsidR="00182D8B" w:rsidRPr="005059E3">
        <w:rPr>
          <w:szCs w:val="24"/>
        </w:rPr>
        <w:t xml:space="preserve"> programy</w:t>
      </w:r>
      <w:r w:rsidR="006D1DB0" w:rsidRPr="005059E3">
        <w:rPr>
          <w:szCs w:val="24"/>
        </w:rPr>
        <w:t xml:space="preserve"> primárně zacíleny na problémové chování, mohou se také pozitivně promítnout do oblasti výukové. </w:t>
      </w:r>
      <w:r w:rsidRPr="005059E3">
        <w:rPr>
          <w:szCs w:val="24"/>
        </w:rPr>
        <w:t xml:space="preserve">Dále se </w:t>
      </w:r>
      <w:r w:rsidR="00182D8B" w:rsidRPr="005059E3">
        <w:rPr>
          <w:szCs w:val="24"/>
        </w:rPr>
        <w:t xml:space="preserve">školní speciální pedagog </w:t>
      </w:r>
      <w:r w:rsidRPr="005059E3">
        <w:rPr>
          <w:szCs w:val="24"/>
        </w:rPr>
        <w:t>účastní odborně zaměřených akcí, na kterých má možnost prezentovat výsledky školy, získat nové informace a na základě výměny zkušeností i nové podněty pro svoji práci. Vede a průběžně aktualizuje databázi spolupracovníků školy pro oblast prevence rizikového chování (orgány státní správy a samosprávy, státní i nestátní poradenská, preventivní, krizová a další zařízení, instituce, organizace i jednotliví odborníci)</w:t>
      </w:r>
      <w:r w:rsidR="006D1DB0" w:rsidRPr="005059E3">
        <w:rPr>
          <w:szCs w:val="24"/>
        </w:rPr>
        <w:t xml:space="preserve">, neboť výukové a výchovné problémy </w:t>
      </w:r>
      <w:r w:rsidR="002D1D07">
        <w:rPr>
          <w:szCs w:val="24"/>
        </w:rPr>
        <w:t xml:space="preserve">jsou často </w:t>
      </w:r>
      <w:r w:rsidR="006D1DB0" w:rsidRPr="005059E3">
        <w:rPr>
          <w:szCs w:val="24"/>
        </w:rPr>
        <w:t>propojeny</w:t>
      </w:r>
      <w:r w:rsidRPr="005059E3">
        <w:rPr>
          <w:szCs w:val="24"/>
        </w:rPr>
        <w:t xml:space="preserve">. </w:t>
      </w:r>
    </w:p>
    <w:p w:rsidR="00EE001E" w:rsidRPr="005059E3" w:rsidRDefault="00182D8B" w:rsidP="00EE001E">
      <w:pPr>
        <w:spacing w:before="120" w:after="0" w:line="240" w:lineRule="auto"/>
        <w:ind w:firstLine="426"/>
        <w:jc w:val="both"/>
        <w:rPr>
          <w:szCs w:val="24"/>
        </w:rPr>
      </w:pPr>
      <w:r w:rsidRPr="005059E3">
        <w:rPr>
          <w:szCs w:val="24"/>
        </w:rPr>
        <w:lastRenderedPageBreak/>
        <w:t>O veškerých svých aktivitách</w:t>
      </w:r>
      <w:r w:rsidR="00EE001E" w:rsidRPr="005059E3">
        <w:rPr>
          <w:szCs w:val="24"/>
        </w:rPr>
        <w:t xml:space="preserve"> </w:t>
      </w:r>
      <w:r w:rsidR="00EE001E" w:rsidRPr="005059E3">
        <w:rPr>
          <w:b/>
          <w:szCs w:val="24"/>
        </w:rPr>
        <w:t>informuje</w:t>
      </w:r>
      <w:r w:rsidRPr="005059E3">
        <w:rPr>
          <w:b/>
          <w:szCs w:val="24"/>
        </w:rPr>
        <w:t xml:space="preserve"> školní speciální pedagog</w:t>
      </w:r>
      <w:r w:rsidR="00EE001E" w:rsidRPr="005059E3">
        <w:rPr>
          <w:b/>
          <w:szCs w:val="24"/>
        </w:rPr>
        <w:t xml:space="preserve"> vedení školy a aktivity realizuje s jeho souhlasem</w:t>
      </w:r>
      <w:r w:rsidR="00EE001E" w:rsidRPr="00A57601">
        <w:rPr>
          <w:szCs w:val="24"/>
        </w:rPr>
        <w:t>.</w:t>
      </w:r>
      <w:r w:rsidR="00EE001E" w:rsidRPr="005059E3">
        <w:rPr>
          <w:b/>
          <w:szCs w:val="24"/>
        </w:rPr>
        <w:t xml:space="preserve"> </w:t>
      </w:r>
      <w:r w:rsidRPr="005059E3">
        <w:rPr>
          <w:szCs w:val="24"/>
        </w:rPr>
        <w:t>Specialista také</w:t>
      </w:r>
      <w:r w:rsidRPr="005059E3">
        <w:rPr>
          <w:b/>
          <w:szCs w:val="24"/>
        </w:rPr>
        <w:t xml:space="preserve"> </w:t>
      </w:r>
      <w:r w:rsidR="00EE6D0E" w:rsidRPr="005059E3">
        <w:rPr>
          <w:szCs w:val="24"/>
        </w:rPr>
        <w:t xml:space="preserve">připravuje </w:t>
      </w:r>
      <w:r w:rsidR="00EE001E" w:rsidRPr="005059E3">
        <w:rPr>
          <w:szCs w:val="24"/>
        </w:rPr>
        <w:t xml:space="preserve">podklady a statistiky, na základě kterých ředitel školy zpracovává informaci o poskytování poradenských služeb ve výročních zprávách školy. </w:t>
      </w:r>
    </w:p>
    <w:p w:rsidR="00EE001E" w:rsidRPr="007E61E9" w:rsidRDefault="00EE001E" w:rsidP="00EE001E">
      <w:pPr>
        <w:pStyle w:val="Nadpis3"/>
      </w:pPr>
      <w:bookmarkStart w:id="14" w:name="_Toc391935556"/>
      <w:r>
        <w:t>I</w:t>
      </w:r>
      <w:r w:rsidRPr="007E61E9">
        <w:t>nformační činnost školního speciálního pedagoga vůči žákům</w:t>
      </w:r>
      <w:bookmarkEnd w:id="14"/>
    </w:p>
    <w:p w:rsidR="00EE001E" w:rsidRPr="005059E3" w:rsidRDefault="00EE001E" w:rsidP="00EE001E">
      <w:pPr>
        <w:pStyle w:val="Normlnweb"/>
        <w:shd w:val="clear" w:color="auto" w:fill="FFFFFF"/>
        <w:spacing w:before="120" w:beforeAutospacing="0" w:after="0" w:afterAutospacing="0"/>
        <w:jc w:val="both"/>
      </w:pPr>
      <w:r w:rsidRPr="005059E3">
        <w:t xml:space="preserve">Školní speciální pedagog </w:t>
      </w:r>
      <w:r w:rsidRPr="005059E3">
        <w:rPr>
          <w:b/>
        </w:rPr>
        <w:t>informuje všechny žáky</w:t>
      </w:r>
      <w:r w:rsidRPr="005059E3">
        <w:t xml:space="preserve"> školy o své činnosti </w:t>
      </w:r>
      <w:r w:rsidR="00E85F4E">
        <w:t>ve</w:t>
      </w:r>
      <w:r w:rsidRPr="005059E3">
        <w:t xml:space="preserve"> škole stejným způsobem, jako informuje své kolegy </w:t>
      </w:r>
      <w:r w:rsidR="00182D8B" w:rsidRPr="005059E3">
        <w:t xml:space="preserve">učitele </w:t>
      </w:r>
      <w:r w:rsidRPr="005059E3">
        <w:t xml:space="preserve">a zákonné zástupce žáků, a to formou nástěnek a informací na webových stránkách školy. </w:t>
      </w:r>
      <w:r w:rsidR="00182D8B" w:rsidRPr="005059E3">
        <w:t>O</w:t>
      </w:r>
      <w:r w:rsidRPr="005059E3">
        <w:t xml:space="preserve"> své činnosti může </w:t>
      </w:r>
      <w:r w:rsidR="00820A97" w:rsidRPr="005059E3">
        <w:t>školní speciální pedagog</w:t>
      </w:r>
      <w:r w:rsidR="00182D8B" w:rsidRPr="005059E3">
        <w:t xml:space="preserve"> informovat také na skupinových</w:t>
      </w:r>
      <w:r w:rsidRPr="005059E3">
        <w:t xml:space="preserve"> setkání</w:t>
      </w:r>
      <w:r w:rsidR="00182D8B" w:rsidRPr="005059E3">
        <w:t>ch</w:t>
      </w:r>
      <w:r w:rsidRPr="005059E3">
        <w:t xml:space="preserve"> se žáky</w:t>
      </w:r>
      <w:r w:rsidR="005059E3" w:rsidRPr="005059E3">
        <w:t>,</w:t>
      </w:r>
      <w:r w:rsidR="00820A97" w:rsidRPr="005059E3">
        <w:t xml:space="preserve"> např. </w:t>
      </w:r>
      <w:r w:rsidRPr="005059E3">
        <w:t xml:space="preserve">v rámci </w:t>
      </w:r>
      <w:r w:rsidRPr="005059E3">
        <w:rPr>
          <w:b/>
        </w:rPr>
        <w:t>třídnických hodin</w:t>
      </w:r>
      <w:r w:rsidRPr="005059E3">
        <w:t>, případně</w:t>
      </w:r>
      <w:r w:rsidR="00820A97" w:rsidRPr="005059E3">
        <w:t xml:space="preserve"> také </w:t>
      </w:r>
      <w:r w:rsidRPr="005059E3">
        <w:t>individuálně</w:t>
      </w:r>
      <w:r w:rsidR="005059E3" w:rsidRPr="005059E3">
        <w:t xml:space="preserve"> </w:t>
      </w:r>
      <w:r w:rsidRPr="005059E3">
        <w:t>ve svých konzultačních hodiná</w:t>
      </w:r>
      <w:r w:rsidR="00961A8E" w:rsidRPr="005059E3">
        <w:t xml:space="preserve">ch či v hodinách individuální reedukace. </w:t>
      </w:r>
      <w:r w:rsidRPr="005059E3">
        <w:t xml:space="preserve"> </w:t>
      </w:r>
    </w:p>
    <w:p w:rsidR="005059E3" w:rsidRPr="005059E3" w:rsidRDefault="00EE001E" w:rsidP="00EE001E">
      <w:pPr>
        <w:shd w:val="clear" w:color="auto" w:fill="FFFFFF"/>
        <w:spacing w:before="120" w:after="0" w:line="240" w:lineRule="auto"/>
        <w:ind w:firstLine="426"/>
        <w:jc w:val="both"/>
        <w:rPr>
          <w:szCs w:val="24"/>
          <w:lang w:eastAsia="fr-CH"/>
        </w:rPr>
      </w:pPr>
      <w:r w:rsidRPr="005059E3">
        <w:rPr>
          <w:bCs/>
          <w:szCs w:val="24"/>
          <w:lang w:eastAsia="fr-CH"/>
        </w:rPr>
        <w:t>Žáci</w:t>
      </w:r>
      <w:r w:rsidRPr="005059E3">
        <w:rPr>
          <w:szCs w:val="24"/>
          <w:lang w:eastAsia="fr-CH"/>
        </w:rPr>
        <w:t> </w:t>
      </w:r>
      <w:r w:rsidR="00820A97" w:rsidRPr="005059E3">
        <w:rPr>
          <w:szCs w:val="24"/>
          <w:lang w:eastAsia="fr-CH"/>
        </w:rPr>
        <w:t xml:space="preserve">se mají od </w:t>
      </w:r>
      <w:r w:rsidRPr="005059E3">
        <w:rPr>
          <w:szCs w:val="24"/>
          <w:lang w:eastAsia="fr-CH"/>
        </w:rPr>
        <w:t xml:space="preserve">školního speciálního pedagoga </w:t>
      </w:r>
      <w:r w:rsidR="00820A97" w:rsidRPr="005059E3">
        <w:rPr>
          <w:szCs w:val="24"/>
          <w:lang w:eastAsia="fr-CH"/>
        </w:rPr>
        <w:t>dozvědět,</w:t>
      </w:r>
      <w:r w:rsidR="005059E3" w:rsidRPr="005059E3">
        <w:rPr>
          <w:szCs w:val="24"/>
          <w:lang w:eastAsia="fr-CH"/>
        </w:rPr>
        <w:t xml:space="preserve"> </w:t>
      </w:r>
      <w:r w:rsidR="00820A97" w:rsidRPr="005059E3">
        <w:rPr>
          <w:szCs w:val="24"/>
          <w:lang w:eastAsia="fr-CH"/>
        </w:rPr>
        <w:t>s kterými problémy se na něj mohou</w:t>
      </w:r>
      <w:r w:rsidR="00961A8E" w:rsidRPr="005059E3">
        <w:rPr>
          <w:szCs w:val="24"/>
          <w:lang w:eastAsia="fr-CH"/>
        </w:rPr>
        <w:t xml:space="preserve"> obracet</w:t>
      </w:r>
      <w:r w:rsidR="002D1D07">
        <w:rPr>
          <w:szCs w:val="24"/>
          <w:lang w:eastAsia="fr-CH"/>
        </w:rPr>
        <w:t>,</w:t>
      </w:r>
      <w:r w:rsidR="00961A8E" w:rsidRPr="005059E3">
        <w:rPr>
          <w:szCs w:val="24"/>
          <w:lang w:eastAsia="fr-CH"/>
        </w:rPr>
        <w:t xml:space="preserve"> a to formou přiměřenou jejich věku.  Specialistu tedy mohou navštívit,</w:t>
      </w:r>
      <w:r w:rsidRPr="005059E3">
        <w:rPr>
          <w:szCs w:val="24"/>
          <w:lang w:eastAsia="fr-CH"/>
        </w:rPr>
        <w:t xml:space="preserve"> když mají problémy s učením, nevědí, jak se učit, </w:t>
      </w:r>
      <w:r w:rsidR="00961A8E" w:rsidRPr="005059E3">
        <w:rPr>
          <w:szCs w:val="24"/>
          <w:lang w:eastAsia="fr-CH"/>
        </w:rPr>
        <w:t xml:space="preserve">hůře se soustředí, prožívají během výuky či mimo ní nepohodu, trápí je vztahy se spolužáky či situace v rodině. </w:t>
      </w:r>
    </w:p>
    <w:p w:rsidR="00EE001E" w:rsidRPr="005059E3" w:rsidRDefault="00EE001E" w:rsidP="00EE001E">
      <w:pPr>
        <w:shd w:val="clear" w:color="auto" w:fill="FFFFFF"/>
        <w:spacing w:before="120" w:after="0" w:line="240" w:lineRule="auto"/>
        <w:ind w:firstLine="426"/>
        <w:jc w:val="both"/>
        <w:rPr>
          <w:szCs w:val="24"/>
          <w:lang w:eastAsia="fr-CH"/>
        </w:rPr>
      </w:pPr>
      <w:r w:rsidRPr="005059E3">
        <w:rPr>
          <w:szCs w:val="24"/>
          <w:lang w:eastAsia="fr-CH"/>
        </w:rPr>
        <w:t xml:space="preserve">Poskytování dalších poradenských služeb je podmíněno </w:t>
      </w:r>
      <w:r w:rsidRPr="005059E3">
        <w:rPr>
          <w:b/>
          <w:szCs w:val="24"/>
          <w:lang w:eastAsia="fr-CH"/>
        </w:rPr>
        <w:t xml:space="preserve">informovaným </w:t>
      </w:r>
      <w:r w:rsidR="00E97598" w:rsidRPr="005059E3">
        <w:rPr>
          <w:b/>
          <w:szCs w:val="24"/>
          <w:lang w:eastAsia="fr-CH"/>
        </w:rPr>
        <w:t xml:space="preserve">písemným souhlasem zákonného zástupce </w:t>
      </w:r>
      <w:r w:rsidRPr="005059E3">
        <w:rPr>
          <w:b/>
          <w:szCs w:val="24"/>
          <w:lang w:eastAsia="fr-CH"/>
        </w:rPr>
        <w:t>žáka</w:t>
      </w:r>
      <w:r w:rsidR="00F844BF" w:rsidRPr="00A57601">
        <w:rPr>
          <w:szCs w:val="24"/>
          <w:lang w:eastAsia="fr-CH"/>
        </w:rPr>
        <w:t>,</w:t>
      </w:r>
      <w:r w:rsidR="00F844BF" w:rsidRPr="005059E3">
        <w:rPr>
          <w:b/>
          <w:szCs w:val="24"/>
          <w:lang w:eastAsia="fr-CH"/>
        </w:rPr>
        <w:t xml:space="preserve"> </w:t>
      </w:r>
      <w:r w:rsidR="00E97598" w:rsidRPr="005059E3">
        <w:rPr>
          <w:szCs w:val="24"/>
          <w:lang w:eastAsia="fr-CH"/>
        </w:rPr>
        <w:t>jedná-li se o nezletilého žáka</w:t>
      </w:r>
      <w:r w:rsidR="00ED79BA" w:rsidRPr="005059E3">
        <w:rPr>
          <w:szCs w:val="24"/>
          <w:lang w:eastAsia="fr-CH"/>
        </w:rPr>
        <w:t xml:space="preserve">, </w:t>
      </w:r>
      <w:r w:rsidR="00F844BF" w:rsidRPr="005059E3">
        <w:rPr>
          <w:szCs w:val="24"/>
          <w:lang w:eastAsia="fr-CH"/>
        </w:rPr>
        <w:t>je-li zletilý</w:t>
      </w:r>
      <w:r w:rsidR="00E97598" w:rsidRPr="005059E3">
        <w:rPr>
          <w:szCs w:val="24"/>
          <w:lang w:eastAsia="fr-CH"/>
        </w:rPr>
        <w:t>, tak samotným žákem</w:t>
      </w:r>
      <w:r w:rsidR="00ED79BA" w:rsidRPr="005059E3">
        <w:rPr>
          <w:szCs w:val="24"/>
          <w:lang w:eastAsia="fr-CH"/>
        </w:rPr>
        <w:t>.</w:t>
      </w:r>
      <w:r w:rsidR="00961A8E" w:rsidRPr="005059E3">
        <w:rPr>
          <w:szCs w:val="24"/>
          <w:lang w:eastAsia="fr-CH"/>
        </w:rPr>
        <w:t xml:space="preserve"> </w:t>
      </w:r>
      <w:r w:rsidR="00E97598" w:rsidRPr="005059E3">
        <w:rPr>
          <w:rFonts w:eastAsia="Times New Roman"/>
          <w:szCs w:val="24"/>
          <w:lang w:eastAsia="cs-CZ"/>
        </w:rPr>
        <w:t>Z</w:t>
      </w:r>
      <w:r w:rsidRPr="005059E3">
        <w:rPr>
          <w:szCs w:val="24"/>
          <w:lang w:eastAsia="fr-CH"/>
        </w:rPr>
        <w:t xml:space="preserve">ákonný zástupce </w:t>
      </w:r>
      <w:r w:rsidR="00E97598" w:rsidRPr="005059E3">
        <w:rPr>
          <w:szCs w:val="24"/>
          <w:lang w:eastAsia="fr-CH"/>
        </w:rPr>
        <w:t xml:space="preserve">žáka či žák samotný (viz výše) </w:t>
      </w:r>
      <w:r w:rsidRPr="005059E3">
        <w:rPr>
          <w:szCs w:val="24"/>
          <w:lang w:eastAsia="fr-CH"/>
        </w:rPr>
        <w:t xml:space="preserve">je předem informován o povaze, rozsahu, trvání, cílech a postupech </w:t>
      </w:r>
      <w:r w:rsidR="00E97598" w:rsidRPr="005059E3">
        <w:rPr>
          <w:szCs w:val="24"/>
          <w:lang w:eastAsia="fr-CH"/>
        </w:rPr>
        <w:t xml:space="preserve">v </w:t>
      </w:r>
      <w:r w:rsidRPr="005059E3">
        <w:rPr>
          <w:szCs w:val="24"/>
          <w:lang w:eastAsia="fr-CH"/>
        </w:rPr>
        <w:t>nabízených poradenských služb</w:t>
      </w:r>
      <w:r w:rsidR="00E97598" w:rsidRPr="005059E3">
        <w:rPr>
          <w:szCs w:val="24"/>
          <w:lang w:eastAsia="fr-CH"/>
        </w:rPr>
        <w:t>ách</w:t>
      </w:r>
      <w:r w:rsidRPr="005059E3">
        <w:rPr>
          <w:szCs w:val="24"/>
          <w:lang w:eastAsia="fr-CH"/>
        </w:rPr>
        <w:t>, o všech předvídatelných rizicích a nevýhodách, které mohou vyplynout z poskytované poradenské služby,</w:t>
      </w:r>
      <w:r w:rsidR="00E97598" w:rsidRPr="005059E3">
        <w:rPr>
          <w:szCs w:val="24"/>
          <w:lang w:eastAsia="fr-CH"/>
        </w:rPr>
        <w:t xml:space="preserve"> o </w:t>
      </w:r>
      <w:r w:rsidRPr="005059E3">
        <w:rPr>
          <w:szCs w:val="24"/>
          <w:lang w:eastAsia="fr-CH"/>
        </w:rPr>
        <w:t xml:space="preserve">prospěchu, který je možné očekávat, i </w:t>
      </w:r>
      <w:r w:rsidR="005059E3">
        <w:rPr>
          <w:szCs w:val="24"/>
          <w:lang w:eastAsia="fr-CH"/>
        </w:rPr>
        <w:t xml:space="preserve">o </w:t>
      </w:r>
      <w:r w:rsidRPr="005059E3">
        <w:rPr>
          <w:szCs w:val="24"/>
          <w:lang w:eastAsia="fr-CH"/>
        </w:rPr>
        <w:t>možných následcích</w:t>
      </w:r>
      <w:r w:rsidR="00E97598" w:rsidRPr="005059E3">
        <w:rPr>
          <w:szCs w:val="24"/>
          <w:lang w:eastAsia="fr-CH"/>
        </w:rPr>
        <w:t>,</w:t>
      </w:r>
      <w:r w:rsidRPr="005059E3">
        <w:rPr>
          <w:szCs w:val="24"/>
          <w:lang w:eastAsia="fr-CH"/>
        </w:rPr>
        <w:t xml:space="preserve"> pokud </w:t>
      </w:r>
      <w:r w:rsidR="00E97598" w:rsidRPr="005059E3">
        <w:rPr>
          <w:szCs w:val="24"/>
          <w:lang w:eastAsia="fr-CH"/>
        </w:rPr>
        <w:t xml:space="preserve">by nebyla </w:t>
      </w:r>
      <w:r w:rsidRPr="005059E3">
        <w:rPr>
          <w:szCs w:val="24"/>
          <w:lang w:eastAsia="fr-CH"/>
        </w:rPr>
        <w:t>poradenská služba poskytnuta.</w:t>
      </w:r>
      <w:r w:rsidR="005059E3">
        <w:rPr>
          <w:szCs w:val="24"/>
          <w:lang w:eastAsia="fr-CH"/>
        </w:rPr>
        <w:t xml:space="preserve"> </w:t>
      </w:r>
      <w:r w:rsidR="00ED79BA" w:rsidRPr="005059E3">
        <w:rPr>
          <w:szCs w:val="24"/>
          <w:lang w:eastAsia="fr-CH"/>
        </w:rPr>
        <w:t xml:space="preserve">Podrobnější informace </w:t>
      </w:r>
      <w:r w:rsidR="002D1D07">
        <w:rPr>
          <w:szCs w:val="24"/>
          <w:lang w:eastAsia="fr-CH"/>
        </w:rPr>
        <w:t xml:space="preserve">o </w:t>
      </w:r>
      <w:r w:rsidR="00ED79BA" w:rsidRPr="005059E3">
        <w:rPr>
          <w:szCs w:val="24"/>
          <w:lang w:eastAsia="fr-CH"/>
        </w:rPr>
        <w:t>této problemat</w:t>
      </w:r>
      <w:r w:rsidR="002D1D07">
        <w:rPr>
          <w:szCs w:val="24"/>
          <w:lang w:eastAsia="fr-CH"/>
        </w:rPr>
        <w:t>ice</w:t>
      </w:r>
      <w:r w:rsidR="00ED79BA" w:rsidRPr="005059E3">
        <w:rPr>
          <w:szCs w:val="24"/>
          <w:lang w:eastAsia="fr-CH"/>
        </w:rPr>
        <w:t xml:space="preserve"> jsou uvedeny v kapitole 6</w:t>
      </w:r>
      <w:r w:rsidR="002D1D07">
        <w:rPr>
          <w:szCs w:val="24"/>
          <w:lang w:eastAsia="fr-CH"/>
        </w:rPr>
        <w:t>.</w:t>
      </w:r>
    </w:p>
    <w:p w:rsidR="00EE001E" w:rsidRPr="005059E3" w:rsidRDefault="00EE001E" w:rsidP="00EE001E">
      <w:pPr>
        <w:shd w:val="clear" w:color="auto" w:fill="FFFFFF"/>
        <w:spacing w:before="120" w:after="0" w:line="240" w:lineRule="auto"/>
        <w:ind w:firstLine="426"/>
        <w:jc w:val="both"/>
        <w:rPr>
          <w:szCs w:val="24"/>
          <w:lang w:eastAsia="fr-CH"/>
        </w:rPr>
      </w:pPr>
      <w:r w:rsidRPr="005059E3">
        <w:rPr>
          <w:szCs w:val="24"/>
          <w:lang w:eastAsia="fr-CH"/>
        </w:rPr>
        <w:t>O</w:t>
      </w:r>
      <w:r w:rsidRPr="005059E3">
        <w:rPr>
          <w:b/>
          <w:szCs w:val="24"/>
          <w:lang w:eastAsia="fr-CH"/>
        </w:rPr>
        <w:t xml:space="preserve"> </w:t>
      </w:r>
      <w:r w:rsidRPr="005059E3">
        <w:rPr>
          <w:szCs w:val="24"/>
          <w:lang w:eastAsia="fr-CH"/>
        </w:rPr>
        <w:t xml:space="preserve">poskytnuté poradenské službě jsou </w:t>
      </w:r>
      <w:r w:rsidRPr="005059E3">
        <w:rPr>
          <w:b/>
          <w:szCs w:val="24"/>
          <w:lang w:eastAsia="fr-CH"/>
        </w:rPr>
        <w:t>zpracovány záznamy</w:t>
      </w:r>
      <w:r w:rsidRPr="005059E3">
        <w:rPr>
          <w:szCs w:val="24"/>
          <w:lang w:eastAsia="fr-CH"/>
        </w:rPr>
        <w:t xml:space="preserve">, </w:t>
      </w:r>
      <w:r w:rsidR="00ED79BA" w:rsidRPr="005059E3">
        <w:rPr>
          <w:szCs w:val="24"/>
          <w:lang w:eastAsia="fr-CH"/>
        </w:rPr>
        <w:t xml:space="preserve">nakládání s nimi </w:t>
      </w:r>
      <w:r w:rsidRPr="005059E3">
        <w:rPr>
          <w:szCs w:val="24"/>
          <w:lang w:eastAsia="fr-CH"/>
        </w:rPr>
        <w:t xml:space="preserve">podléhá ustanovením zákona o ochraně osobních </w:t>
      </w:r>
      <w:r w:rsidRPr="00577833">
        <w:rPr>
          <w:color w:val="1D1B11" w:themeColor="background2" w:themeShade="1A"/>
          <w:szCs w:val="24"/>
          <w:lang w:eastAsia="fr-CH"/>
        </w:rPr>
        <w:t>dat</w:t>
      </w:r>
      <w:r w:rsidRPr="00577833">
        <w:rPr>
          <w:rStyle w:val="Znakapoznpodarou"/>
          <w:color w:val="1D1B11" w:themeColor="background2" w:themeShade="1A"/>
          <w:szCs w:val="24"/>
          <w:lang w:eastAsia="fr-CH"/>
        </w:rPr>
        <w:footnoteReference w:id="1"/>
      </w:r>
      <w:r w:rsidR="00EC5C3D" w:rsidRPr="00577833">
        <w:rPr>
          <w:color w:val="1D1B11" w:themeColor="background2" w:themeShade="1A"/>
          <w:szCs w:val="24"/>
          <w:lang w:eastAsia="fr-CH"/>
        </w:rPr>
        <w:t>.</w:t>
      </w:r>
      <w:r w:rsidRPr="00577833">
        <w:rPr>
          <w:color w:val="1D1B11" w:themeColor="background2" w:themeShade="1A"/>
          <w:szCs w:val="24"/>
          <w:vertAlign w:val="superscript"/>
          <w:lang w:eastAsia="fr-CH"/>
        </w:rPr>
        <w:t xml:space="preserve"> </w:t>
      </w:r>
      <w:r w:rsidR="00EC5C3D" w:rsidRPr="00577833">
        <w:rPr>
          <w:color w:val="1D1B11" w:themeColor="background2" w:themeShade="1A"/>
          <w:szCs w:val="24"/>
          <w:lang w:eastAsia="fr-CH"/>
        </w:rPr>
        <w:t>Proto</w:t>
      </w:r>
      <w:r w:rsidRPr="0098240E">
        <w:rPr>
          <w:color w:val="1D1B11" w:themeColor="background2" w:themeShade="1A"/>
          <w:szCs w:val="24"/>
          <w:lang w:eastAsia="fr-CH"/>
        </w:rPr>
        <w:t xml:space="preserve"> </w:t>
      </w:r>
      <w:r w:rsidRPr="005059E3">
        <w:rPr>
          <w:szCs w:val="24"/>
          <w:lang w:eastAsia="fr-CH"/>
        </w:rPr>
        <w:t xml:space="preserve">je možné </w:t>
      </w:r>
      <w:r w:rsidR="00ED79BA" w:rsidRPr="005059E3">
        <w:rPr>
          <w:szCs w:val="24"/>
          <w:lang w:eastAsia="fr-CH"/>
        </w:rPr>
        <w:t xml:space="preserve">údaje zpracovávat a dále je poskytovat </w:t>
      </w:r>
      <w:r w:rsidRPr="005059E3">
        <w:rPr>
          <w:szCs w:val="24"/>
          <w:lang w:eastAsia="fr-CH"/>
        </w:rPr>
        <w:t xml:space="preserve">pouze se souhlasem subjektu údajů (resp. jeho zákonného zástupce). Bez tohoto souhlasu je lze zpracovávat pouze tehdy, jestliže je </w:t>
      </w:r>
      <w:r w:rsidR="00ED79BA" w:rsidRPr="005059E3">
        <w:rPr>
          <w:szCs w:val="24"/>
          <w:lang w:eastAsia="fr-CH"/>
        </w:rPr>
        <w:t xml:space="preserve">to </w:t>
      </w:r>
      <w:r w:rsidRPr="005059E3">
        <w:rPr>
          <w:szCs w:val="24"/>
          <w:lang w:eastAsia="fr-CH"/>
        </w:rPr>
        <w:t>nezbytné pro dodržení právní povinno</w:t>
      </w:r>
      <w:r w:rsidR="00ED79BA" w:rsidRPr="005059E3">
        <w:rPr>
          <w:szCs w:val="24"/>
          <w:lang w:eastAsia="fr-CH"/>
        </w:rPr>
        <w:t>sti správce těchto dat.</w:t>
      </w:r>
      <w:r w:rsidRPr="005059E3">
        <w:t xml:space="preserve"> </w:t>
      </w:r>
      <w:r w:rsidRPr="005059E3">
        <w:rPr>
          <w:szCs w:val="24"/>
          <w:lang w:eastAsia="fr-CH"/>
        </w:rPr>
        <w:t xml:space="preserve">Způsob realizace pravidel pro ochranu informací a důvěrných dat v dokumentaci školního speciálního pedagoga a dalších poradenských pracovníků školy je konkretizován </w:t>
      </w:r>
      <w:r w:rsidRPr="005059E3">
        <w:rPr>
          <w:b/>
          <w:szCs w:val="24"/>
          <w:lang w:eastAsia="fr-CH"/>
        </w:rPr>
        <w:t>ve vnitřní směrnici školy</w:t>
      </w:r>
      <w:r w:rsidRPr="005059E3">
        <w:rPr>
          <w:szCs w:val="24"/>
          <w:lang w:eastAsia="fr-CH"/>
        </w:rPr>
        <w:t>.</w:t>
      </w:r>
    </w:p>
    <w:p w:rsidR="00EE001E" w:rsidRPr="007E61E9" w:rsidRDefault="00EE001E" w:rsidP="00EE001E">
      <w:pPr>
        <w:pStyle w:val="Nadpis3"/>
      </w:pPr>
      <w:bookmarkStart w:id="15" w:name="_Toc391935557"/>
      <w:r>
        <w:t>I</w:t>
      </w:r>
      <w:r w:rsidRPr="007E61E9">
        <w:t>nformační činnost školního speciálního pedagoga vůči zákonným zástupcům žáků</w:t>
      </w:r>
      <w:bookmarkEnd w:id="15"/>
    </w:p>
    <w:p w:rsidR="00EE001E" w:rsidRPr="005059E3" w:rsidRDefault="00EE001E" w:rsidP="00EE001E">
      <w:pPr>
        <w:spacing w:before="120" w:after="0" w:line="240" w:lineRule="auto"/>
        <w:jc w:val="both"/>
      </w:pPr>
      <w:r w:rsidRPr="00EE001E">
        <w:t xml:space="preserve">Informační činnost školního speciálního pedagoga směrem k zákonným zástupcům </w:t>
      </w:r>
      <w:r w:rsidR="004567C3" w:rsidRPr="005059E3">
        <w:t xml:space="preserve">žáků </w:t>
      </w:r>
      <w:r w:rsidRPr="00EE001E">
        <w:t xml:space="preserve">má opět několik rovin. V první řadě se jedná </w:t>
      </w:r>
      <w:r w:rsidRPr="00F844BF">
        <w:rPr>
          <w:b/>
        </w:rPr>
        <w:t xml:space="preserve">o všeobecné informace o existenci školního </w:t>
      </w:r>
      <w:r w:rsidRPr="005059E3">
        <w:rPr>
          <w:b/>
        </w:rPr>
        <w:t>poradenského pracoviště</w:t>
      </w:r>
      <w:r w:rsidRPr="005059E3">
        <w:t xml:space="preserve"> a</w:t>
      </w:r>
      <w:r w:rsidR="004567C3" w:rsidRPr="005059E3">
        <w:t xml:space="preserve"> informace o</w:t>
      </w:r>
      <w:r w:rsidRPr="005059E3">
        <w:t xml:space="preserve"> možnostech využití jeho služeb, které jsou předávány prostřednictvím </w:t>
      </w:r>
      <w:r w:rsidR="00EE6D0E" w:rsidRPr="005059E3">
        <w:t xml:space="preserve">materiálů </w:t>
      </w:r>
      <w:r w:rsidRPr="005059E3">
        <w:t>na nástěnkách, webových stránkách školy</w:t>
      </w:r>
      <w:r w:rsidR="002D1D07">
        <w:t xml:space="preserve"> nebo na</w:t>
      </w:r>
      <w:r w:rsidRPr="005059E3">
        <w:t xml:space="preserve"> informačních </w:t>
      </w:r>
      <w:r w:rsidR="004567C3" w:rsidRPr="005059E3">
        <w:t>letácích</w:t>
      </w:r>
      <w:r w:rsidR="005059E3" w:rsidRPr="005059E3">
        <w:t>.</w:t>
      </w:r>
      <w:r w:rsidR="004567C3" w:rsidRPr="005059E3">
        <w:t xml:space="preserve"> </w:t>
      </w:r>
      <w:r w:rsidRPr="005059E3">
        <w:t xml:space="preserve">Dále se jedná o již výše popsané odborně osvětové informace, které </w:t>
      </w:r>
      <w:r w:rsidRPr="005059E3">
        <w:lastRenderedPageBreak/>
        <w:t>jsou zákonným zástupcům předávány zejména na třídních schůzkách a školních shromážděních.</w:t>
      </w:r>
    </w:p>
    <w:p w:rsidR="00EE001E" w:rsidRPr="00577833" w:rsidRDefault="00EE001E" w:rsidP="00EE001E">
      <w:pPr>
        <w:spacing w:before="120" w:after="0" w:line="240" w:lineRule="auto"/>
        <w:ind w:firstLine="426"/>
        <w:jc w:val="both"/>
      </w:pPr>
      <w:r w:rsidRPr="005059E3">
        <w:t xml:space="preserve">V rámci konzultačních činností školní speciální pedagog konzultuje se zákonnými zástupci </w:t>
      </w:r>
      <w:r w:rsidRPr="00577833">
        <w:rPr>
          <w:b/>
        </w:rPr>
        <w:t xml:space="preserve">studijní a výchovné problémy </w:t>
      </w:r>
      <w:r w:rsidR="004567C3" w:rsidRPr="00577833">
        <w:rPr>
          <w:b/>
        </w:rPr>
        <w:t>žáků</w:t>
      </w:r>
      <w:r w:rsidRPr="00577833">
        <w:t xml:space="preserve">, doporučuje vhodný následovný postup od pedagogické </w:t>
      </w:r>
      <w:r w:rsidR="004567C3" w:rsidRPr="00577833">
        <w:t xml:space="preserve">a </w:t>
      </w:r>
      <w:r w:rsidR="00F10E33" w:rsidRPr="00577833">
        <w:t>speciálně</w:t>
      </w:r>
      <w:r w:rsidR="00F47592" w:rsidRPr="00577833">
        <w:rPr>
          <w:color w:val="FF0000"/>
        </w:rPr>
        <w:t xml:space="preserve"> </w:t>
      </w:r>
      <w:r w:rsidR="00F10E33" w:rsidRPr="00577833">
        <w:t>peda</w:t>
      </w:r>
      <w:r w:rsidR="004567C3" w:rsidRPr="00577833">
        <w:t xml:space="preserve">gogické </w:t>
      </w:r>
      <w:r w:rsidRPr="00577833">
        <w:t xml:space="preserve">diagnostiky </w:t>
      </w:r>
      <w:r w:rsidR="004567C3" w:rsidRPr="00577833">
        <w:t xml:space="preserve">na půdě školy </w:t>
      </w:r>
      <w:r w:rsidRPr="00577833">
        <w:t xml:space="preserve">po diagnostiku ve školském poradenském zařízení, informuje zákonné zástupce o použitých metodách </w:t>
      </w:r>
      <w:r w:rsidR="004567C3" w:rsidRPr="00577833">
        <w:t>intervence</w:t>
      </w:r>
      <w:r w:rsidRPr="00577833">
        <w:t xml:space="preserve">, o vhodných formách práce v domácím prostředí, doporučuje vhodné pomůcky a </w:t>
      </w:r>
      <w:r w:rsidR="004567C3" w:rsidRPr="00577833">
        <w:t xml:space="preserve">další </w:t>
      </w:r>
      <w:r w:rsidRPr="00577833">
        <w:t>podpůrná opatření.</w:t>
      </w:r>
    </w:p>
    <w:p w:rsidR="00EE001E" w:rsidRPr="005059E3" w:rsidRDefault="00EE001E" w:rsidP="00EE001E">
      <w:pPr>
        <w:spacing w:before="120" w:after="0" w:line="240" w:lineRule="auto"/>
        <w:ind w:firstLine="426"/>
        <w:jc w:val="both"/>
      </w:pPr>
      <w:r w:rsidRPr="00577833">
        <w:t>Školní speciální pedagog poskytuje diagnostickou a intervenční činnost celým třídním kolektivům. V takových případech poskytuje rodič</w:t>
      </w:r>
      <w:r w:rsidRPr="00577833">
        <w:rPr>
          <w:color w:val="1D1B11" w:themeColor="background2" w:themeShade="1A"/>
        </w:rPr>
        <w:t>ů</w:t>
      </w:r>
      <w:r w:rsidR="00EC5C3D" w:rsidRPr="00577833">
        <w:rPr>
          <w:color w:val="1D1B11" w:themeColor="background2" w:themeShade="1A"/>
        </w:rPr>
        <w:t>m</w:t>
      </w:r>
      <w:r w:rsidRPr="00577833">
        <w:t xml:space="preserve"> </w:t>
      </w:r>
      <w:r w:rsidRPr="00577833">
        <w:rPr>
          <w:b/>
        </w:rPr>
        <w:t>informace</w:t>
      </w:r>
      <w:r w:rsidRPr="005059E3">
        <w:rPr>
          <w:b/>
        </w:rPr>
        <w:t xml:space="preserve"> o výsledcích šetření a navrhovaných opatřeních či proběh</w:t>
      </w:r>
      <w:r w:rsidR="00F844BF" w:rsidRPr="005059E3">
        <w:rPr>
          <w:b/>
        </w:rPr>
        <w:t>lý</w:t>
      </w:r>
      <w:r w:rsidRPr="005059E3">
        <w:rPr>
          <w:b/>
        </w:rPr>
        <w:t>ch aktivitách</w:t>
      </w:r>
      <w:r w:rsidRPr="00A57601">
        <w:t>.</w:t>
      </w:r>
      <w:r w:rsidRPr="005059E3">
        <w:t xml:space="preserve"> Informace o skupinových činnostech předává </w:t>
      </w:r>
      <w:r w:rsidR="004567C3" w:rsidRPr="005059E3">
        <w:t>školní speciální pedagog</w:t>
      </w:r>
      <w:r w:rsidRPr="005059E3">
        <w:t xml:space="preserve"> nejčastěji při třídních schůzkách.</w:t>
      </w:r>
    </w:p>
    <w:p w:rsidR="00EE001E" w:rsidRDefault="004567C3" w:rsidP="00217514">
      <w:pPr>
        <w:pStyle w:val="Nadpis2"/>
      </w:pPr>
      <w:bookmarkStart w:id="16" w:name="_Toc391935558"/>
      <w:r>
        <w:t xml:space="preserve">Preventivní činnosti školního speciálního pedagoga </w:t>
      </w:r>
      <w:r w:rsidR="00CB63F7">
        <w:t>v oblasti školní úspěšnosti</w:t>
      </w:r>
      <w:bookmarkEnd w:id="16"/>
      <w:r w:rsidR="00CB63F7">
        <w:t xml:space="preserve"> </w:t>
      </w:r>
    </w:p>
    <w:p w:rsidR="00EE001E" w:rsidRDefault="00EE001E" w:rsidP="00EE001E">
      <w:pPr>
        <w:spacing w:before="120" w:after="0" w:line="240" w:lineRule="auto"/>
        <w:jc w:val="both"/>
        <w:rPr>
          <w:rFonts w:cs="Times New Roman"/>
        </w:rPr>
      </w:pPr>
      <w:r>
        <w:rPr>
          <w:rFonts w:cs="Times New Roman"/>
        </w:rPr>
        <w:t>Školní poradenské pracoviště je většinou vnímáno jako pracoviště, jehož úkolem je pomáhat při řešení nejrůznějších</w:t>
      </w:r>
      <w:r w:rsidR="00CB63F7">
        <w:rPr>
          <w:rFonts w:cs="Times New Roman"/>
        </w:rPr>
        <w:t>,</w:t>
      </w:r>
      <w:r>
        <w:rPr>
          <w:rFonts w:cs="Times New Roman"/>
        </w:rPr>
        <w:t xml:space="preserve"> především výukových či výchovných problémů žáků. Vzhledem ke skutečnosti, že „lepší je předcházet než napravovat“ (preventivní role školy vymezená </w:t>
      </w:r>
      <w:r w:rsidR="00192BE2">
        <w:rPr>
          <w:rFonts w:cs="Times New Roman"/>
        </w:rPr>
        <w:t>v</w:t>
      </w:r>
      <w:r>
        <w:rPr>
          <w:rFonts w:cs="Times New Roman"/>
        </w:rPr>
        <w:t>yhlášk</w:t>
      </w:r>
      <w:r w:rsidR="00192BE2">
        <w:rPr>
          <w:rFonts w:cs="Times New Roman"/>
        </w:rPr>
        <w:t>ou</w:t>
      </w:r>
      <w:r>
        <w:rPr>
          <w:rFonts w:cs="Times New Roman"/>
        </w:rPr>
        <w:t xml:space="preserve"> č. 72/2005 Sb., </w:t>
      </w:r>
      <w:r w:rsidR="003436FA" w:rsidRPr="00577833">
        <w:rPr>
          <w:rFonts w:cs="Times New Roman"/>
        </w:rPr>
        <w:t>§</w:t>
      </w:r>
      <w:r>
        <w:rPr>
          <w:rFonts w:cs="Times New Roman"/>
        </w:rPr>
        <w:t xml:space="preserve"> 7, odst. 2, písm. a) b), je potřebné vnímat školního speciálního pedagoga </w:t>
      </w:r>
      <w:r w:rsidR="00EE6D0E" w:rsidRPr="005059E3">
        <w:rPr>
          <w:rFonts w:cs="Times New Roman"/>
        </w:rPr>
        <w:t>také</w:t>
      </w:r>
      <w:r w:rsidR="00EE6D0E">
        <w:rPr>
          <w:rFonts w:cs="Times New Roman"/>
        </w:rPr>
        <w:t xml:space="preserve"> </w:t>
      </w:r>
      <w:r>
        <w:rPr>
          <w:rFonts w:cs="Times New Roman"/>
        </w:rPr>
        <w:t xml:space="preserve">jako </w:t>
      </w:r>
      <w:r w:rsidRPr="00F844BF">
        <w:rPr>
          <w:rFonts w:cs="Times New Roman"/>
          <w:b/>
        </w:rPr>
        <w:t>nositele a organizátora preventivních aktivit</w:t>
      </w:r>
      <w:r>
        <w:rPr>
          <w:rFonts w:cs="Times New Roman"/>
        </w:rPr>
        <w:t xml:space="preserve">. </w:t>
      </w:r>
    </w:p>
    <w:p w:rsidR="00EE001E" w:rsidRPr="00F844BF" w:rsidRDefault="00EE001E" w:rsidP="00EE001E">
      <w:pPr>
        <w:spacing w:before="120" w:after="0" w:line="240" w:lineRule="auto"/>
        <w:ind w:firstLine="426"/>
        <w:jc w:val="both"/>
        <w:rPr>
          <w:rFonts w:cs="Times New Roman"/>
          <w:b/>
        </w:rPr>
      </w:pPr>
      <w:r>
        <w:rPr>
          <w:rFonts w:cs="Times New Roman"/>
        </w:rPr>
        <w:t xml:space="preserve">Prevence (z lat. </w:t>
      </w:r>
      <w:r w:rsidRPr="00A57601">
        <w:rPr>
          <w:rFonts w:cs="Times New Roman"/>
          <w:i/>
        </w:rPr>
        <w:t>praevenire</w:t>
      </w:r>
      <w:r>
        <w:rPr>
          <w:rFonts w:cs="Times New Roman"/>
        </w:rPr>
        <w:t xml:space="preserve">, </w:t>
      </w:r>
      <w:r w:rsidR="00192BE2">
        <w:rPr>
          <w:rFonts w:cs="Times New Roman"/>
        </w:rPr>
        <w:t xml:space="preserve">tj. </w:t>
      </w:r>
      <w:r>
        <w:rPr>
          <w:rFonts w:cs="Times New Roman"/>
        </w:rPr>
        <w:t xml:space="preserve">předcházet) je soustava opatření, která mají </w:t>
      </w:r>
      <w:r w:rsidRPr="00F844BF">
        <w:rPr>
          <w:rFonts w:cs="Times New Roman"/>
          <w:b/>
        </w:rPr>
        <w:t>předcházet nějakému nežádoucímu jevu</w:t>
      </w:r>
      <w:r>
        <w:rPr>
          <w:rFonts w:cs="Times New Roman"/>
        </w:rPr>
        <w:t>, ať již konkrétnímu (specifická prevence)</w:t>
      </w:r>
      <w:r w:rsidR="00192BE2">
        <w:rPr>
          <w:rFonts w:cs="Times New Roman"/>
        </w:rPr>
        <w:t>,</w:t>
      </w:r>
      <w:r>
        <w:rPr>
          <w:rFonts w:cs="Times New Roman"/>
        </w:rPr>
        <w:t xml:space="preserve"> či obecnému (nespecifická prevence)</w:t>
      </w:r>
      <w:r w:rsidR="00CB63F7">
        <w:rPr>
          <w:rFonts w:cs="Times New Roman"/>
        </w:rPr>
        <w:t>.</w:t>
      </w:r>
      <w:r>
        <w:rPr>
          <w:rFonts w:cs="Times New Roman"/>
        </w:rPr>
        <w:t xml:space="preserve"> Ve vztahu k činnostem </w:t>
      </w:r>
      <w:r w:rsidR="001570A8">
        <w:rPr>
          <w:rFonts w:cs="Times New Roman"/>
        </w:rPr>
        <w:t xml:space="preserve">školního poradenského pracoviště </w:t>
      </w:r>
      <w:r>
        <w:rPr>
          <w:rFonts w:cs="Times New Roman"/>
        </w:rPr>
        <w:t xml:space="preserve">hovoříme nejčastěji o </w:t>
      </w:r>
      <w:r w:rsidRPr="00F844BF">
        <w:rPr>
          <w:rFonts w:cs="Times New Roman"/>
          <w:b/>
        </w:rPr>
        <w:t>prevenci výukových a výchovných obtíží</w:t>
      </w:r>
      <w:r w:rsidRPr="00A57601">
        <w:rPr>
          <w:rFonts w:cs="Times New Roman"/>
        </w:rPr>
        <w:t xml:space="preserve">. </w:t>
      </w:r>
    </w:p>
    <w:p w:rsidR="00EE001E" w:rsidRPr="006E265C" w:rsidRDefault="00EE001E" w:rsidP="00EE001E">
      <w:pPr>
        <w:pStyle w:val="Nadpis3"/>
      </w:pPr>
      <w:bookmarkStart w:id="17" w:name="_Toc391935559"/>
      <w:r w:rsidRPr="006E265C">
        <w:t>Preventivní činnosti v oblasti práce se žáky</w:t>
      </w:r>
      <w:bookmarkEnd w:id="17"/>
      <w:r w:rsidRPr="006E265C">
        <w:t xml:space="preserve"> </w:t>
      </w:r>
    </w:p>
    <w:p w:rsidR="002B4EFE" w:rsidRPr="005059E3" w:rsidRDefault="00EE001E" w:rsidP="00B02EB9">
      <w:pPr>
        <w:spacing w:before="120" w:after="0" w:line="240" w:lineRule="auto"/>
        <w:jc w:val="both"/>
      </w:pPr>
      <w:r w:rsidRPr="005059E3">
        <w:rPr>
          <w:rFonts w:cs="Times New Roman"/>
        </w:rPr>
        <w:t xml:space="preserve">V činnostech školního speciálního pedagoga je přirozeně akcentována role vzdělávací </w:t>
      </w:r>
      <w:r w:rsidR="00192BE2">
        <w:rPr>
          <w:rFonts w:cs="Times New Roman"/>
        </w:rPr>
        <w:t>–</w:t>
      </w:r>
      <w:r w:rsidRPr="005059E3">
        <w:rPr>
          <w:rFonts w:cs="Times New Roman"/>
        </w:rPr>
        <w:t xml:space="preserve"> ať již formou intervenčních aktivit, tak i prostřednictvím konzultací s vyučujícími, účastí na tvorbě </w:t>
      </w:r>
      <w:r w:rsidR="001570A8">
        <w:rPr>
          <w:rFonts w:cs="Times New Roman"/>
        </w:rPr>
        <w:t>individuálního vzdělávacího plánu</w:t>
      </w:r>
      <w:r w:rsidR="001570A8" w:rsidRPr="005059E3">
        <w:rPr>
          <w:rFonts w:cs="Times New Roman"/>
        </w:rPr>
        <w:t xml:space="preserve"> </w:t>
      </w:r>
      <w:r w:rsidRPr="005059E3">
        <w:rPr>
          <w:rFonts w:cs="Times New Roman"/>
        </w:rPr>
        <w:t>apod. Nedílnou součástí jeho práce by měla být i preventivní činnost vedoucí k předcházení výukový</w:t>
      </w:r>
      <w:r w:rsidR="00192BE2">
        <w:rPr>
          <w:rFonts w:cs="Times New Roman"/>
        </w:rPr>
        <w:t>m</w:t>
      </w:r>
      <w:r w:rsidRPr="005059E3">
        <w:rPr>
          <w:rFonts w:cs="Times New Roman"/>
        </w:rPr>
        <w:t xml:space="preserve"> problémů</w:t>
      </w:r>
      <w:r w:rsidR="00192BE2">
        <w:rPr>
          <w:rFonts w:cs="Times New Roman"/>
        </w:rPr>
        <w:t>m</w:t>
      </w:r>
      <w:r w:rsidRPr="005059E3">
        <w:rPr>
          <w:rFonts w:cs="Times New Roman"/>
        </w:rPr>
        <w:t xml:space="preserve"> u žáků. </w:t>
      </w:r>
      <w:r w:rsidR="00CB63F7" w:rsidRPr="005059E3">
        <w:t>Přístupy</w:t>
      </w:r>
      <w:r w:rsidR="002B4EFE" w:rsidRPr="005059E3">
        <w:t xml:space="preserve"> podporujíc</w:t>
      </w:r>
      <w:r w:rsidR="004C564F" w:rsidRPr="005059E3">
        <w:t>í</w:t>
      </w:r>
      <w:r w:rsidR="00CB63F7" w:rsidRPr="005059E3">
        <w:t xml:space="preserve"> prevenci</w:t>
      </w:r>
      <w:r w:rsidR="002B4EFE" w:rsidRPr="005059E3">
        <w:t xml:space="preserve"> jsou ve většině </w:t>
      </w:r>
      <w:r w:rsidR="001570A8">
        <w:t>školních pedagogických pracovišť</w:t>
      </w:r>
      <w:r w:rsidR="001570A8" w:rsidRPr="005059E3">
        <w:t xml:space="preserve"> </w:t>
      </w:r>
      <w:r w:rsidR="002B4EFE" w:rsidRPr="005059E3">
        <w:t xml:space="preserve">deklarovány ve </w:t>
      </w:r>
      <w:r w:rsidR="002B4EFE" w:rsidRPr="005059E3">
        <w:rPr>
          <w:b/>
        </w:rPr>
        <w:t xml:space="preserve">vnitřních předpisech </w:t>
      </w:r>
      <w:r w:rsidR="00CB63F7" w:rsidRPr="005059E3">
        <w:rPr>
          <w:b/>
        </w:rPr>
        <w:t xml:space="preserve">školy </w:t>
      </w:r>
      <w:r w:rsidR="002B4EFE" w:rsidRPr="005059E3">
        <w:t xml:space="preserve">(školní řád, program minimální prevence, program školního poradenského pracoviště). </w:t>
      </w:r>
    </w:p>
    <w:p w:rsidR="002B4EFE" w:rsidRPr="005059E3" w:rsidRDefault="002B4EFE" w:rsidP="002B4EFE">
      <w:pPr>
        <w:spacing w:before="120" w:after="0" w:line="240" w:lineRule="auto"/>
        <w:ind w:firstLine="426"/>
        <w:jc w:val="both"/>
        <w:rPr>
          <w:rFonts w:cs="Times New Roman"/>
        </w:rPr>
      </w:pPr>
      <w:r w:rsidRPr="005059E3">
        <w:rPr>
          <w:rFonts w:cs="Times New Roman"/>
        </w:rPr>
        <w:t xml:space="preserve">Školní speciální pedagog se zapojuje do školou </w:t>
      </w:r>
      <w:r w:rsidRPr="005059E3">
        <w:rPr>
          <w:rFonts w:cs="Times New Roman"/>
          <w:b/>
        </w:rPr>
        <w:t xml:space="preserve">organizovaných </w:t>
      </w:r>
      <w:r w:rsidR="00CB63F7" w:rsidRPr="005059E3">
        <w:rPr>
          <w:rFonts w:cs="Times New Roman"/>
          <w:b/>
        </w:rPr>
        <w:t xml:space="preserve">preventivních </w:t>
      </w:r>
      <w:r w:rsidRPr="005059E3">
        <w:rPr>
          <w:rFonts w:cs="Times New Roman"/>
          <w:b/>
        </w:rPr>
        <w:t>programů</w:t>
      </w:r>
      <w:r w:rsidRPr="005059E3">
        <w:rPr>
          <w:rFonts w:cs="Times New Roman"/>
        </w:rPr>
        <w:t xml:space="preserve">, případně je i sám organizuje. </w:t>
      </w:r>
      <w:r w:rsidR="004C564F" w:rsidRPr="005059E3">
        <w:rPr>
          <w:rFonts w:cs="Times New Roman"/>
        </w:rPr>
        <w:t xml:space="preserve">Nebudeme zmiňovat ty, které se týkají prevence rizikového chování (viz kapitola 3), nýbrž ty s primárním cílem podpory školní úspěšnosti a prevence výukových obtíží žáků. </w:t>
      </w:r>
    </w:p>
    <w:p w:rsidR="004C564F" w:rsidRPr="005059E3" w:rsidRDefault="004C564F" w:rsidP="002B4EFE">
      <w:pPr>
        <w:spacing w:before="120" w:after="0" w:line="240" w:lineRule="auto"/>
        <w:ind w:firstLine="426"/>
        <w:jc w:val="both"/>
        <w:rPr>
          <w:rFonts w:cs="Times New Roman"/>
        </w:rPr>
      </w:pPr>
      <w:r w:rsidRPr="005059E3">
        <w:rPr>
          <w:rFonts w:cs="Times New Roman"/>
        </w:rPr>
        <w:t xml:space="preserve">Primárně preventivní charakter mohou mít </w:t>
      </w:r>
      <w:r w:rsidRPr="005059E3">
        <w:rPr>
          <w:rFonts w:cs="Times New Roman"/>
          <w:b/>
        </w:rPr>
        <w:t>poskytované informace</w:t>
      </w:r>
      <w:r w:rsidRPr="005059E3">
        <w:rPr>
          <w:rFonts w:cs="Times New Roman"/>
        </w:rPr>
        <w:t xml:space="preserve"> </w:t>
      </w:r>
      <w:r w:rsidR="00CB63F7" w:rsidRPr="005059E3">
        <w:rPr>
          <w:rFonts w:cs="Times New Roman"/>
        </w:rPr>
        <w:t>směrem k žákům, rodičům, učitelům. Ty jsou poskytovány</w:t>
      </w:r>
      <w:r w:rsidRPr="005059E3">
        <w:rPr>
          <w:rFonts w:cs="Times New Roman"/>
        </w:rPr>
        <w:t xml:space="preserve"> </w:t>
      </w:r>
      <w:r w:rsidRPr="005059E3">
        <w:rPr>
          <w:rFonts w:cs="Times New Roman"/>
          <w:b/>
        </w:rPr>
        <w:t>systematicky</w:t>
      </w:r>
      <w:r w:rsidRPr="005059E3">
        <w:rPr>
          <w:rFonts w:cs="Times New Roman"/>
        </w:rPr>
        <w:t xml:space="preserve"> (nástěnky, web školy) i </w:t>
      </w:r>
      <w:r w:rsidRPr="005059E3">
        <w:rPr>
          <w:rFonts w:cs="Times New Roman"/>
          <w:b/>
        </w:rPr>
        <w:t xml:space="preserve">jednorázově </w:t>
      </w:r>
      <w:r w:rsidRPr="005059E3">
        <w:rPr>
          <w:rFonts w:cs="Times New Roman"/>
        </w:rPr>
        <w:t>(konzultace, organizování besed, přednášek). Společným jmenovatelem zmíněných aktivit jsou otázky školní úspěšnosti – vzhledem k cílové skupině</w:t>
      </w:r>
      <w:r w:rsidR="00192BE2">
        <w:rPr>
          <w:rFonts w:cs="Times New Roman"/>
        </w:rPr>
        <w:t>,</w:t>
      </w:r>
      <w:r w:rsidRPr="005059E3">
        <w:rPr>
          <w:rFonts w:cs="Times New Roman"/>
        </w:rPr>
        <w:t xml:space="preserve"> např. téma stylů učení či uče</w:t>
      </w:r>
      <w:r w:rsidR="00CB63F7" w:rsidRPr="005059E3">
        <w:rPr>
          <w:rFonts w:cs="Times New Roman"/>
        </w:rPr>
        <w:t>bních strategií, domácí přípravy</w:t>
      </w:r>
      <w:r w:rsidRPr="005059E3">
        <w:rPr>
          <w:rFonts w:cs="Times New Roman"/>
        </w:rPr>
        <w:t xml:space="preserve"> (pro žáky), dále téma individualizace a modifikace výuky,</w:t>
      </w:r>
      <w:r w:rsidR="00CB63F7" w:rsidRPr="005059E3">
        <w:rPr>
          <w:rFonts w:cs="Times New Roman"/>
        </w:rPr>
        <w:t xml:space="preserve"> téma</w:t>
      </w:r>
      <w:r w:rsidRPr="005059E3">
        <w:rPr>
          <w:rFonts w:cs="Times New Roman"/>
        </w:rPr>
        <w:t xml:space="preserve"> </w:t>
      </w:r>
      <w:r w:rsidRPr="005059E3">
        <w:rPr>
          <w:rFonts w:cs="Times New Roman"/>
        </w:rPr>
        <w:lastRenderedPageBreak/>
        <w:t xml:space="preserve">individualizovaných přístupů k žákům, práce s motivací žáků (pro učitele) a konečně např. otázka adekvátnosti nároků na dítě podporující přístup rodiče, dopomoc při domácí přípravě (pro rodiče). </w:t>
      </w:r>
    </w:p>
    <w:p w:rsidR="004C564F" w:rsidRPr="005059E3" w:rsidRDefault="004C564F" w:rsidP="002B4EFE">
      <w:pPr>
        <w:spacing w:before="120" w:after="0" w:line="240" w:lineRule="auto"/>
        <w:ind w:firstLine="426"/>
        <w:jc w:val="both"/>
        <w:rPr>
          <w:rFonts w:cs="Times New Roman"/>
        </w:rPr>
      </w:pPr>
      <w:r w:rsidRPr="005059E3">
        <w:rPr>
          <w:rFonts w:cs="Times New Roman"/>
        </w:rPr>
        <w:t xml:space="preserve">Školní speciální pedagog může také organizovat </w:t>
      </w:r>
      <w:r w:rsidRPr="005059E3">
        <w:rPr>
          <w:rFonts w:cs="Times New Roman"/>
          <w:b/>
        </w:rPr>
        <w:t>preventivně rozvojové skupiny</w:t>
      </w:r>
      <w:r w:rsidRPr="005059E3">
        <w:rPr>
          <w:rFonts w:cs="Times New Roman"/>
        </w:rPr>
        <w:t xml:space="preserve"> pro pře</w:t>
      </w:r>
      <w:r w:rsidR="00EE6D0E" w:rsidRPr="005059E3">
        <w:rPr>
          <w:rFonts w:cs="Times New Roman"/>
        </w:rPr>
        <w:t>dškoláky či pracovat se třídami</w:t>
      </w:r>
      <w:r w:rsidRPr="005059E3">
        <w:rPr>
          <w:rFonts w:cs="Times New Roman"/>
        </w:rPr>
        <w:t xml:space="preserve"> bez toho, aby byl v centru pozornosti nějaký žák. Aktivita je nabídnuta všem zájemcům bez rozdílu (např. program k poznání sebe sama, sebepřijetí). </w:t>
      </w:r>
    </w:p>
    <w:p w:rsidR="00930435" w:rsidRPr="005059E3" w:rsidRDefault="00930435" w:rsidP="002B4EFE">
      <w:pPr>
        <w:spacing w:before="120" w:after="0" w:line="240" w:lineRule="auto"/>
        <w:ind w:firstLine="426"/>
        <w:jc w:val="both"/>
        <w:rPr>
          <w:rFonts w:cs="Times New Roman"/>
        </w:rPr>
      </w:pPr>
      <w:r w:rsidRPr="005059E3">
        <w:rPr>
          <w:rFonts w:cs="Times New Roman"/>
        </w:rPr>
        <w:t xml:space="preserve">Primárně preventivní mohou být i návštěvy pedagogických rad, účast na schůzkách s rodiči – zde všude může </w:t>
      </w:r>
      <w:r w:rsidR="00CB63F7" w:rsidRPr="005059E3">
        <w:rPr>
          <w:rFonts w:cs="Times New Roman"/>
        </w:rPr>
        <w:t xml:space="preserve">školní speciální pedagog </w:t>
      </w:r>
      <w:r w:rsidRPr="005059E3">
        <w:rPr>
          <w:rFonts w:cs="Times New Roman"/>
        </w:rPr>
        <w:t xml:space="preserve">předávat informace o přístupech, které pozitivně ovlivňují zapojení žáků do výuky, </w:t>
      </w:r>
      <w:r w:rsidR="00B7172C" w:rsidRPr="005059E3">
        <w:rPr>
          <w:rFonts w:cs="Times New Roman"/>
        </w:rPr>
        <w:t xml:space="preserve">a které ovlivňují </w:t>
      </w:r>
      <w:r w:rsidRPr="005059E3">
        <w:rPr>
          <w:rFonts w:cs="Times New Roman"/>
        </w:rPr>
        <w:t xml:space="preserve">jejich dobré výsledky i zájem o vzdělávání. </w:t>
      </w:r>
    </w:p>
    <w:p w:rsidR="00930435" w:rsidRPr="005059E3" w:rsidRDefault="00930435" w:rsidP="002B4EFE">
      <w:pPr>
        <w:spacing w:before="120" w:after="0" w:line="240" w:lineRule="auto"/>
        <w:ind w:firstLine="426"/>
        <w:jc w:val="both"/>
        <w:rPr>
          <w:rFonts w:cs="Times New Roman"/>
        </w:rPr>
      </w:pPr>
      <w:r w:rsidRPr="005059E3">
        <w:rPr>
          <w:rFonts w:cs="Times New Roman"/>
        </w:rPr>
        <w:t xml:space="preserve">K prevenci patří také </w:t>
      </w:r>
      <w:r w:rsidRPr="005059E3">
        <w:rPr>
          <w:rFonts w:cs="Times New Roman"/>
          <w:b/>
        </w:rPr>
        <w:t>sekundární postupy</w:t>
      </w:r>
      <w:r w:rsidRPr="005059E3">
        <w:rPr>
          <w:rFonts w:cs="Times New Roman"/>
        </w:rPr>
        <w:t xml:space="preserve">, které si kladou za cíl vyhledat </w:t>
      </w:r>
      <w:r w:rsidR="00BB6E65" w:rsidRPr="005059E3">
        <w:rPr>
          <w:rFonts w:cs="Times New Roman"/>
          <w:b/>
        </w:rPr>
        <w:t>žáka</w:t>
      </w:r>
      <w:r w:rsidR="00BB6E65" w:rsidRPr="005059E3">
        <w:rPr>
          <w:rFonts w:cs="Times New Roman"/>
        </w:rPr>
        <w:t xml:space="preserve"> </w:t>
      </w:r>
      <w:r w:rsidRPr="005059E3">
        <w:rPr>
          <w:rFonts w:cs="Times New Roman"/>
          <w:b/>
        </w:rPr>
        <w:t>potenciálně ohroženého školní neúspěšností</w:t>
      </w:r>
      <w:r w:rsidRPr="005059E3">
        <w:rPr>
          <w:rFonts w:cs="Times New Roman"/>
        </w:rPr>
        <w:t xml:space="preserve"> a začít s ním pracovat včas na minimalizaci obtíží.  </w:t>
      </w:r>
    </w:p>
    <w:p w:rsidR="00EE001E" w:rsidRDefault="00EE001E" w:rsidP="00E966D8">
      <w:pPr>
        <w:spacing w:before="120" w:after="0" w:line="240" w:lineRule="auto"/>
        <w:ind w:firstLine="425"/>
        <w:jc w:val="both"/>
        <w:rPr>
          <w:rFonts w:cs="Times New Roman"/>
        </w:rPr>
      </w:pPr>
      <w:r>
        <w:rPr>
          <w:rFonts w:cs="Times New Roman"/>
        </w:rPr>
        <w:t>Za jednu z</w:t>
      </w:r>
      <w:r w:rsidR="00E966D8">
        <w:rPr>
          <w:rFonts w:cs="Times New Roman"/>
        </w:rPr>
        <w:t> </w:t>
      </w:r>
      <w:r>
        <w:rPr>
          <w:rFonts w:cs="Times New Roman"/>
        </w:rPr>
        <w:t xml:space="preserve">preventivních aktivit školního speciálního pedagoga považujeme </w:t>
      </w:r>
      <w:r>
        <w:rPr>
          <w:rFonts w:cs="Times New Roman"/>
          <w:b/>
        </w:rPr>
        <w:t>screeningové vyšetření</w:t>
      </w:r>
      <w:r>
        <w:rPr>
          <w:rFonts w:cs="Times New Roman"/>
        </w:rPr>
        <w:t xml:space="preserve"> </w:t>
      </w:r>
      <w:r w:rsidRPr="00930435">
        <w:rPr>
          <w:rFonts w:cs="Times New Roman"/>
          <w:b/>
        </w:rPr>
        <w:t>u žáků prvních ročníků</w:t>
      </w:r>
      <w:r>
        <w:rPr>
          <w:rFonts w:cs="Times New Roman"/>
        </w:rPr>
        <w:t xml:space="preserve"> zaměřené na zhodnocení úrovně dílčích percepčních a motorických funkcí, které jsou podkladem pro osvojování čtenářských dovedností, psaní i matematiky. Na základě tohoto šetření může školní speciální pedagog doporučit rodičům i učitelům vhodný trénink oslabených funkcí, jejichž nedostačující úroveň by mohla být jednou z příčin školní neúspěšnosti. Screeningové vyšetření u žáků 1. ročníku ZŠ lze realizovat </w:t>
      </w:r>
      <w:r w:rsidR="00F844BF">
        <w:rPr>
          <w:rFonts w:cs="Times New Roman"/>
        </w:rPr>
        <w:t xml:space="preserve">např. </w:t>
      </w:r>
      <w:r>
        <w:rPr>
          <w:rFonts w:cs="Times New Roman"/>
        </w:rPr>
        <w:t>prostřednictví</w:t>
      </w:r>
      <w:r w:rsidR="00192BE2">
        <w:rPr>
          <w:rFonts w:cs="Times New Roman"/>
        </w:rPr>
        <w:t>m</w:t>
      </w:r>
      <w:r>
        <w:rPr>
          <w:rFonts w:cs="Times New Roman"/>
        </w:rPr>
        <w:t xml:space="preserve"> Testu rizika poruch čtení a psaní pro rané školáky</w:t>
      </w:r>
      <w:r w:rsidR="00F844BF">
        <w:rPr>
          <w:rFonts w:cs="Times New Roman"/>
        </w:rPr>
        <w:t xml:space="preserve"> (Švancarová, Kucharská, 2001)</w:t>
      </w:r>
      <w:r>
        <w:rPr>
          <w:rFonts w:cs="Times New Roman"/>
        </w:rPr>
        <w:t>. Je</w:t>
      </w:r>
      <w:r w:rsidR="00F844BF">
        <w:rPr>
          <w:rFonts w:cs="Times New Roman"/>
        </w:rPr>
        <w:t xml:space="preserve">dná se o </w:t>
      </w:r>
      <w:r>
        <w:rPr>
          <w:rFonts w:cs="Times New Roman"/>
        </w:rPr>
        <w:t xml:space="preserve">test, který </w:t>
      </w:r>
      <w:r w:rsidR="00F844BF">
        <w:rPr>
          <w:rFonts w:cs="Times New Roman"/>
        </w:rPr>
        <w:t>postihuje</w:t>
      </w:r>
      <w:r>
        <w:rPr>
          <w:rFonts w:cs="Times New Roman"/>
        </w:rPr>
        <w:t xml:space="preserve"> schopnosti a úroveň percepčně motorických funkcí. </w:t>
      </w:r>
      <w:r w:rsidR="002B4EFE">
        <w:rPr>
          <w:rFonts w:cs="Times New Roman"/>
        </w:rPr>
        <w:t>V některých pracovištích se o</w:t>
      </w:r>
      <w:r>
        <w:rPr>
          <w:rFonts w:cs="Times New Roman"/>
        </w:rPr>
        <w:t xml:space="preserve">svědčilo doplnit ho </w:t>
      </w:r>
      <w:r w:rsidR="0015242D">
        <w:rPr>
          <w:rFonts w:cs="Times New Roman"/>
        </w:rPr>
        <w:t>T</w:t>
      </w:r>
      <w:r>
        <w:rPr>
          <w:rFonts w:cs="Times New Roman"/>
        </w:rPr>
        <w:t xml:space="preserve">estem hvězd a vln </w:t>
      </w:r>
      <w:r w:rsidR="002B4EFE">
        <w:rPr>
          <w:rFonts w:cs="Times New Roman"/>
        </w:rPr>
        <w:t xml:space="preserve">(Kucharská, Šturma, 1993) </w:t>
      </w:r>
      <w:r>
        <w:rPr>
          <w:rFonts w:cs="Times New Roman"/>
        </w:rPr>
        <w:t>a kresbou postavy</w:t>
      </w:r>
      <w:r w:rsidR="002B4EFE">
        <w:rPr>
          <w:rFonts w:cs="Times New Roman"/>
        </w:rPr>
        <w:t xml:space="preserve"> (Šturma, Vágnerová, 198</w:t>
      </w:r>
      <w:r w:rsidR="00AD4739">
        <w:rPr>
          <w:rFonts w:cs="Times New Roman"/>
        </w:rPr>
        <w:t>2</w:t>
      </w:r>
      <w:r w:rsidR="002B4EFE">
        <w:rPr>
          <w:rFonts w:cs="Times New Roman"/>
        </w:rPr>
        <w:t xml:space="preserve">), </w:t>
      </w:r>
      <w:r>
        <w:rPr>
          <w:rFonts w:cs="Times New Roman"/>
        </w:rPr>
        <w:t>event. volnou kresbou. Test hvězd a vln orientačně vypovídá o celkovém stupni vývoje dítěte</w:t>
      </w:r>
      <w:r w:rsidR="002B4EFE">
        <w:rPr>
          <w:rFonts w:cs="Times New Roman"/>
        </w:rPr>
        <w:t>, k</w:t>
      </w:r>
      <w:r>
        <w:rPr>
          <w:rFonts w:cs="Times New Roman"/>
        </w:rPr>
        <w:t xml:space="preserve">resba postavy poskytuje také představu o vyzrálosti dítěte nejenom po stránce formální (grafomotorika), ale i po stránce obsahové (představy, zkušenosti, vědomosti). </w:t>
      </w:r>
      <w:r w:rsidR="00930435">
        <w:rPr>
          <w:rFonts w:cs="Times New Roman"/>
        </w:rPr>
        <w:t xml:space="preserve">Použity mohou být další materiály s diagnostickým využitím (např. Diagnostika předškoláka, Bednářová, Šmardová, </w:t>
      </w:r>
      <w:r w:rsidR="00AD4739">
        <w:rPr>
          <w:rFonts w:cs="Times New Roman"/>
        </w:rPr>
        <w:t xml:space="preserve">2010, dále </w:t>
      </w:r>
      <w:r w:rsidR="00930435">
        <w:rPr>
          <w:rFonts w:cs="Times New Roman"/>
        </w:rPr>
        <w:t>zkoušky dílčích funkcí – zrakového a sluchového vnímání</w:t>
      </w:r>
      <w:r w:rsidR="00AD4739">
        <w:rPr>
          <w:rFonts w:cs="Times New Roman"/>
        </w:rPr>
        <w:t xml:space="preserve"> aj.</w:t>
      </w:r>
      <w:r w:rsidR="00930435">
        <w:rPr>
          <w:rFonts w:cs="Times New Roman"/>
        </w:rPr>
        <w:t xml:space="preserve">). </w:t>
      </w:r>
      <w:r>
        <w:rPr>
          <w:rFonts w:cs="Times New Roman"/>
        </w:rPr>
        <w:t xml:space="preserve">Výstupem je doporučení rodičům, které oblasti a jakým způsobem u dítěte více rozvíjet, aby se předešlo případným výukovým obtížím. </w:t>
      </w:r>
    </w:p>
    <w:p w:rsidR="00EE001E" w:rsidRDefault="00EE001E" w:rsidP="00EE001E">
      <w:pPr>
        <w:spacing w:before="120" w:after="0" w:line="240" w:lineRule="auto"/>
        <w:ind w:firstLine="425"/>
        <w:jc w:val="both"/>
        <w:rPr>
          <w:rFonts w:cs="Times New Roman"/>
        </w:rPr>
      </w:pPr>
      <w:r>
        <w:rPr>
          <w:rFonts w:cs="Times New Roman"/>
        </w:rPr>
        <w:t xml:space="preserve">Také </w:t>
      </w:r>
      <w:r>
        <w:rPr>
          <w:rFonts w:cs="Times New Roman"/>
          <w:b/>
        </w:rPr>
        <w:t>depistážní činnost</w:t>
      </w:r>
      <w:r>
        <w:rPr>
          <w:rFonts w:cs="Times New Roman"/>
        </w:rPr>
        <w:t xml:space="preserve"> v oblasti vyhledávání žáků se speciálními vzdělávacími potřebami a jejich následné zařazení </w:t>
      </w:r>
      <w:r w:rsidRPr="00577833">
        <w:rPr>
          <w:rFonts w:cs="Times New Roman"/>
        </w:rPr>
        <w:t>do s</w:t>
      </w:r>
      <w:r w:rsidR="00F10E33" w:rsidRPr="00577833">
        <w:rPr>
          <w:rFonts w:cs="Times New Roman"/>
        </w:rPr>
        <w:t>peciálně</w:t>
      </w:r>
      <w:r w:rsidR="00F47592" w:rsidRPr="00577833">
        <w:rPr>
          <w:rFonts w:cs="Times New Roman"/>
          <w:color w:val="FF0000"/>
        </w:rPr>
        <w:t xml:space="preserve"> </w:t>
      </w:r>
      <w:r w:rsidR="00F10E33" w:rsidRPr="00577833">
        <w:rPr>
          <w:rFonts w:cs="Times New Roman"/>
        </w:rPr>
        <w:t>peda</w:t>
      </w:r>
      <w:r w:rsidR="00EE6D0E" w:rsidRPr="00577833">
        <w:rPr>
          <w:rFonts w:cs="Times New Roman"/>
        </w:rPr>
        <w:t>gogické</w:t>
      </w:r>
      <w:r w:rsidR="00EE6D0E">
        <w:rPr>
          <w:rFonts w:cs="Times New Roman"/>
        </w:rPr>
        <w:t xml:space="preserve"> péče je jedním</w:t>
      </w:r>
      <w:r>
        <w:rPr>
          <w:rFonts w:cs="Times New Roman"/>
        </w:rPr>
        <w:t xml:space="preserve"> z důležitých opatření, které můžeme řadit do preventivní péče a je specifikována i ve Standardních činnostech školního speciálního pedagog</w:t>
      </w:r>
      <w:r w:rsidR="003C4A2B">
        <w:rPr>
          <w:rFonts w:cs="Times New Roman"/>
        </w:rPr>
        <w:t xml:space="preserve">a podle </w:t>
      </w:r>
      <w:r w:rsidR="00192BE2">
        <w:rPr>
          <w:rFonts w:cs="Times New Roman"/>
        </w:rPr>
        <w:t xml:space="preserve">vyhlášky </w:t>
      </w:r>
      <w:r w:rsidR="003C4A2B">
        <w:rPr>
          <w:rFonts w:cs="Times New Roman"/>
        </w:rPr>
        <w:t>č. 72/2005 Sb.,</w:t>
      </w:r>
      <w:r w:rsidR="0015242D">
        <w:rPr>
          <w:rFonts w:cs="Times New Roman"/>
        </w:rPr>
        <w:t xml:space="preserve"> ve znění pozdějších předpisů. </w:t>
      </w:r>
    </w:p>
    <w:p w:rsidR="00EE001E" w:rsidRDefault="00EE001E" w:rsidP="00EE001E">
      <w:pPr>
        <w:spacing w:before="120" w:after="0" w:line="240" w:lineRule="auto"/>
        <w:ind w:firstLine="425"/>
        <w:jc w:val="both"/>
        <w:rPr>
          <w:rFonts w:cs="Times New Roman"/>
        </w:rPr>
      </w:pPr>
      <w:r>
        <w:rPr>
          <w:rFonts w:cs="Times New Roman"/>
        </w:rPr>
        <w:t xml:space="preserve">Školní speciální pedagog by měl napomáhat i </w:t>
      </w:r>
      <w:r>
        <w:rPr>
          <w:rFonts w:cs="Times New Roman"/>
          <w:b/>
        </w:rPr>
        <w:t>v osvojování správných učebních návyků při domácí přípravě</w:t>
      </w:r>
      <w:r w:rsidRPr="00656B45">
        <w:rPr>
          <w:rFonts w:cs="Times New Roman"/>
        </w:rPr>
        <w:t xml:space="preserve">, </w:t>
      </w:r>
      <w:r>
        <w:rPr>
          <w:rFonts w:cs="Times New Roman"/>
        </w:rPr>
        <w:t xml:space="preserve">aby čas věnovaný učení byl efektivní. Tato aktivita by měla být zaměřena u mladších žáků především na nutnost pravidelné domácí přípravy, umění naplánovat si ji a </w:t>
      </w:r>
      <w:r w:rsidR="00192BE2">
        <w:rPr>
          <w:rFonts w:cs="Times New Roman"/>
        </w:rPr>
        <w:t>z</w:t>
      </w:r>
      <w:r>
        <w:rPr>
          <w:rFonts w:cs="Times New Roman"/>
        </w:rPr>
        <w:t xml:space="preserve">kombinovat s jinými činnostmi (volnočasové, pomoc v domácnosti…). Starší žáci (na </w:t>
      </w:r>
      <w:r w:rsidR="001570A8">
        <w:rPr>
          <w:rFonts w:cs="Times New Roman"/>
        </w:rPr>
        <w:t xml:space="preserve">2. </w:t>
      </w:r>
      <w:r>
        <w:rPr>
          <w:rFonts w:cs="Times New Roman"/>
        </w:rPr>
        <w:t xml:space="preserve">stupni ZŠ) by měli být seznámeni s efektivními způsoby učebních strategií (oživení nového učiva ještě týž den, aktivní čtení, dovednost vyjádřit obsah svými </w:t>
      </w:r>
      <w:r w:rsidRPr="005059E3">
        <w:rPr>
          <w:rFonts w:cs="Times New Roman"/>
        </w:rPr>
        <w:t xml:space="preserve">slovy, dělat si výpisky, strukturovat si text). </w:t>
      </w:r>
      <w:r w:rsidR="00930435" w:rsidRPr="005059E3">
        <w:rPr>
          <w:rFonts w:cs="Times New Roman"/>
        </w:rPr>
        <w:t>V</w:t>
      </w:r>
      <w:r w:rsidR="004D41C3" w:rsidRPr="005059E3">
        <w:rPr>
          <w:rFonts w:cs="Times New Roman"/>
        </w:rPr>
        <w:t xml:space="preserve">elmi důležité je proto vyhledat žáky, </w:t>
      </w:r>
      <w:r w:rsidR="00930435" w:rsidRPr="005059E3">
        <w:rPr>
          <w:rFonts w:cs="Times New Roman"/>
        </w:rPr>
        <w:t>kteří by</w:t>
      </w:r>
      <w:r w:rsidR="00930435">
        <w:rPr>
          <w:rFonts w:cs="Times New Roman"/>
        </w:rPr>
        <w:t xml:space="preserve"> tyto služby potřebovali. </w:t>
      </w:r>
    </w:p>
    <w:p w:rsidR="00EE001E" w:rsidRDefault="00EE001E" w:rsidP="00EE001E">
      <w:pPr>
        <w:spacing w:before="120" w:after="0" w:line="240" w:lineRule="auto"/>
        <w:ind w:firstLine="425"/>
        <w:jc w:val="both"/>
        <w:rPr>
          <w:rFonts w:cs="Times New Roman"/>
        </w:rPr>
      </w:pPr>
      <w:r>
        <w:rPr>
          <w:rFonts w:cs="Times New Roman"/>
        </w:rPr>
        <w:lastRenderedPageBreak/>
        <w:t xml:space="preserve">Také </w:t>
      </w:r>
      <w:r>
        <w:rPr>
          <w:rFonts w:cs="Times New Roman"/>
          <w:b/>
        </w:rPr>
        <w:t>v oblasti budoucí profesní orientace</w:t>
      </w:r>
      <w:r>
        <w:rPr>
          <w:rFonts w:cs="Times New Roman"/>
        </w:rPr>
        <w:t xml:space="preserve"> by měl školní speciální pedagog pomáhat společně s výchovným poradcem v hledání vhodných oborů studia (podle možností žáka</w:t>
      </w:r>
      <w:r w:rsidR="00192BE2">
        <w:rPr>
          <w:rFonts w:cs="Times New Roman"/>
        </w:rPr>
        <w:t xml:space="preserve"> ho</w:t>
      </w:r>
      <w:r>
        <w:rPr>
          <w:rFonts w:cs="Times New Roman"/>
        </w:rPr>
        <w:t xml:space="preserve"> seznámit s možnostmi studia na středních školách a učebních oborech, s jejich zaměření</w:t>
      </w:r>
      <w:r w:rsidR="00192BE2">
        <w:rPr>
          <w:rFonts w:cs="Times New Roman"/>
        </w:rPr>
        <w:t>m</w:t>
      </w:r>
      <w:r>
        <w:rPr>
          <w:rFonts w:cs="Times New Roman"/>
        </w:rPr>
        <w:t xml:space="preserve"> i budoucí</w:t>
      </w:r>
      <w:r w:rsidR="00192BE2">
        <w:rPr>
          <w:rFonts w:cs="Times New Roman"/>
        </w:rPr>
        <w:t>m</w:t>
      </w:r>
      <w:r>
        <w:rPr>
          <w:rFonts w:cs="Times New Roman"/>
        </w:rPr>
        <w:t xml:space="preserve"> uplatnění</w:t>
      </w:r>
      <w:r w:rsidR="00192BE2">
        <w:rPr>
          <w:rFonts w:cs="Times New Roman"/>
        </w:rPr>
        <w:t>m</w:t>
      </w:r>
      <w:r>
        <w:rPr>
          <w:rFonts w:cs="Times New Roman"/>
        </w:rPr>
        <w:t xml:space="preserve"> po absolvování daného studia). </w:t>
      </w:r>
    </w:p>
    <w:p w:rsidR="00EE001E" w:rsidRDefault="00EE001E" w:rsidP="00EE001E">
      <w:pPr>
        <w:spacing w:before="120" w:after="0" w:line="240" w:lineRule="auto"/>
        <w:ind w:firstLine="425"/>
        <w:jc w:val="both"/>
        <w:rPr>
          <w:rFonts w:cs="Times New Roman"/>
        </w:rPr>
      </w:pPr>
      <w:r>
        <w:rPr>
          <w:rFonts w:cs="Times New Roman"/>
        </w:rPr>
        <w:t>Formy těchto aktivit mohou být rozmanité – vyšetření individuální i skupinové, besedy se žáky, workshopy, individuální konzultace.</w:t>
      </w:r>
    </w:p>
    <w:p w:rsidR="000127AA" w:rsidRDefault="000127AA" w:rsidP="000127AA">
      <w:pPr>
        <w:spacing w:before="120" w:after="0" w:line="240" w:lineRule="auto"/>
        <w:ind w:firstLine="426"/>
        <w:jc w:val="both"/>
        <w:rPr>
          <w:rFonts w:cs="Times New Roman"/>
        </w:rPr>
      </w:pPr>
      <w:r>
        <w:rPr>
          <w:rFonts w:cs="Times New Roman"/>
        </w:rPr>
        <w:t>Pro starší žáky (</w:t>
      </w:r>
      <w:r w:rsidR="00192BE2">
        <w:rPr>
          <w:rFonts w:cs="Times New Roman"/>
        </w:rPr>
        <w:t xml:space="preserve">2. </w:t>
      </w:r>
      <w:r>
        <w:rPr>
          <w:rFonts w:cs="Times New Roman"/>
        </w:rPr>
        <w:t>stup</w:t>
      </w:r>
      <w:r w:rsidR="001570A8">
        <w:rPr>
          <w:rFonts w:cs="Times New Roman"/>
        </w:rPr>
        <w:t>eň</w:t>
      </w:r>
      <w:r>
        <w:rPr>
          <w:rFonts w:cs="Times New Roman"/>
        </w:rPr>
        <w:t xml:space="preserve"> ZŠ), kteří mají obtíže ve vztazích s vrstevníky, se sebeprosazováním a s chováním vůči</w:t>
      </w:r>
      <w:r w:rsidR="00192BE2">
        <w:rPr>
          <w:rFonts w:cs="Times New Roman"/>
        </w:rPr>
        <w:t>,</w:t>
      </w:r>
      <w:r>
        <w:rPr>
          <w:rFonts w:cs="Times New Roman"/>
        </w:rPr>
        <w:t xml:space="preserve"> dospělým je vhodné uspořádat </w:t>
      </w:r>
      <w:r>
        <w:rPr>
          <w:rFonts w:cs="Times New Roman"/>
          <w:b/>
        </w:rPr>
        <w:t xml:space="preserve">sebepoznávací tréninkový program. </w:t>
      </w:r>
      <w:r>
        <w:rPr>
          <w:rFonts w:cs="Times New Roman"/>
        </w:rPr>
        <w:t>Zde musí školní speciální pedagog ctít své profesní kompetence, případně spolupracovat s psychologem.</w:t>
      </w:r>
      <w:r>
        <w:rPr>
          <w:rFonts w:cs="Times New Roman"/>
          <w:b/>
        </w:rPr>
        <w:t xml:space="preserve">  </w:t>
      </w:r>
    </w:p>
    <w:p w:rsidR="00EE001E" w:rsidRDefault="00EE001E" w:rsidP="00EE001E">
      <w:pPr>
        <w:spacing w:before="120" w:after="0" w:line="240" w:lineRule="auto"/>
        <w:ind w:firstLine="425"/>
        <w:jc w:val="both"/>
        <w:rPr>
          <w:rFonts w:cs="Times New Roman"/>
        </w:rPr>
      </w:pPr>
      <w:r>
        <w:rPr>
          <w:rFonts w:cs="Times New Roman"/>
        </w:rPr>
        <w:t>V</w:t>
      </w:r>
      <w:r w:rsidR="00192BE2">
        <w:rPr>
          <w:rFonts w:cs="Times New Roman"/>
        </w:rPr>
        <w:t> </w:t>
      </w:r>
      <w:r>
        <w:rPr>
          <w:rFonts w:cs="Times New Roman"/>
        </w:rPr>
        <w:t>oblasti</w:t>
      </w:r>
      <w:r w:rsidR="00192BE2">
        <w:rPr>
          <w:rFonts w:cs="Times New Roman"/>
        </w:rPr>
        <w:t xml:space="preserve"> výchovné, v mezilidských vztazích</w:t>
      </w:r>
      <w:r>
        <w:rPr>
          <w:rFonts w:cs="Times New Roman"/>
        </w:rPr>
        <w:t xml:space="preserve"> by školní speciální pedagog měl </w:t>
      </w:r>
      <w:r>
        <w:rPr>
          <w:rFonts w:cs="Times New Roman"/>
          <w:b/>
        </w:rPr>
        <w:t>úzce spolupracovat i se školním metodikem prevence</w:t>
      </w:r>
      <w:r w:rsidRPr="00656B45">
        <w:rPr>
          <w:rFonts w:cs="Times New Roman"/>
        </w:rPr>
        <w:t>.</w:t>
      </w:r>
      <w:r>
        <w:rPr>
          <w:rFonts w:cs="Times New Roman"/>
          <w:b/>
        </w:rPr>
        <w:t xml:space="preserve"> </w:t>
      </w:r>
      <w:r>
        <w:rPr>
          <w:rFonts w:cs="Times New Roman"/>
        </w:rPr>
        <w:t xml:space="preserve">V rámci vlastní prevence rizikového chování je nezbytné věnovat se budování a zlepšování mezilidských vztahů. Cílem je posilování empatie, cvičení komunikativních dovedností a asertivního jednání i vhodných reakcí v různých zátěžových situacích (konflikty, zkouškové situace, oslovení a jednání s učitelem). Mezi hlavní formy lze zařadit </w:t>
      </w:r>
      <w:r>
        <w:rPr>
          <w:rFonts w:cs="Times New Roman"/>
          <w:b/>
        </w:rPr>
        <w:t xml:space="preserve">hry s emočním obsahem, komunitní kruh, besedy, modelové situace </w:t>
      </w:r>
      <w:r>
        <w:rPr>
          <w:rFonts w:cs="Times New Roman"/>
        </w:rPr>
        <w:t xml:space="preserve">apod. </w:t>
      </w:r>
      <w:r w:rsidR="00930435">
        <w:rPr>
          <w:rFonts w:cs="Times New Roman"/>
        </w:rPr>
        <w:t>I když se tématu věnujeme v samostatné kapitole, připomínáme, že školní úspěšnost, resp. neúspěšnost může být v </w:t>
      </w:r>
      <w:r w:rsidR="00192BE2">
        <w:rPr>
          <w:rFonts w:cs="Times New Roman"/>
        </w:rPr>
        <w:t xml:space="preserve">pevné </w:t>
      </w:r>
      <w:r w:rsidR="00930435">
        <w:rPr>
          <w:rFonts w:cs="Times New Roman"/>
        </w:rPr>
        <w:t xml:space="preserve">vazbě právě k rizikovému chování. </w:t>
      </w:r>
    </w:p>
    <w:p w:rsidR="00EE001E" w:rsidRPr="006E265C" w:rsidRDefault="00EE001E" w:rsidP="00EE001E">
      <w:pPr>
        <w:pStyle w:val="Nadpis3"/>
      </w:pPr>
      <w:bookmarkStart w:id="18" w:name="_Toc391935560"/>
      <w:r w:rsidRPr="006E265C">
        <w:t>Preventivní činnosti v oblasti práce s učiteli</w:t>
      </w:r>
      <w:bookmarkEnd w:id="18"/>
    </w:p>
    <w:p w:rsidR="00EE001E" w:rsidRPr="005059E3" w:rsidRDefault="00EE001E" w:rsidP="00EE001E">
      <w:pPr>
        <w:spacing w:before="120" w:after="0" w:line="240" w:lineRule="auto"/>
        <w:jc w:val="both"/>
        <w:rPr>
          <w:rFonts w:cs="Times New Roman"/>
        </w:rPr>
      </w:pPr>
      <w:r>
        <w:rPr>
          <w:rFonts w:cs="Times New Roman"/>
        </w:rPr>
        <w:t xml:space="preserve">Toto téma lze rozdělit na dvě části – jednak spolupráce s učiteli týkající se žáků a jednak </w:t>
      </w:r>
      <w:r w:rsidRPr="005059E3">
        <w:rPr>
          <w:rFonts w:cs="Times New Roman"/>
        </w:rPr>
        <w:t xml:space="preserve">přímá práce s učiteli. </w:t>
      </w:r>
    </w:p>
    <w:p w:rsidR="00EE001E" w:rsidRPr="005059E3" w:rsidRDefault="00EE001E" w:rsidP="00EE001E">
      <w:pPr>
        <w:spacing w:before="120" w:after="0" w:line="240" w:lineRule="auto"/>
        <w:ind w:firstLine="426"/>
        <w:jc w:val="both"/>
        <w:rPr>
          <w:rFonts w:cs="Times New Roman"/>
        </w:rPr>
      </w:pPr>
      <w:r w:rsidRPr="005059E3">
        <w:rPr>
          <w:rFonts w:cs="Times New Roman"/>
        </w:rPr>
        <w:t xml:space="preserve">Preventivní činnosti směrem k žákům lze stručně charakterizovat jako </w:t>
      </w:r>
      <w:r w:rsidRPr="005059E3">
        <w:rPr>
          <w:rFonts w:cs="Times New Roman"/>
          <w:b/>
        </w:rPr>
        <w:t>aktivity školního speciálního pedagoga v součinnosti s třídními učiteli</w:t>
      </w:r>
      <w:r w:rsidRPr="005059E3">
        <w:rPr>
          <w:rFonts w:cs="Times New Roman"/>
        </w:rPr>
        <w:t>, vyučujícími a výchovným poradcem</w:t>
      </w:r>
      <w:r w:rsidR="00BB6E65" w:rsidRPr="005059E3">
        <w:rPr>
          <w:rFonts w:cs="Times New Roman"/>
        </w:rPr>
        <w:t>, které vedou</w:t>
      </w:r>
      <w:r w:rsidRPr="005059E3">
        <w:rPr>
          <w:rFonts w:cs="Times New Roman"/>
        </w:rPr>
        <w:t xml:space="preserve"> k předcházení výše uvedených výukových a výchovných problémů u žáků. Zde jsou hlavní formou</w:t>
      </w:r>
      <w:r w:rsidR="00BB6E65" w:rsidRPr="005059E3">
        <w:rPr>
          <w:rFonts w:cs="Times New Roman"/>
        </w:rPr>
        <w:t xml:space="preserve"> preventivní činnosti</w:t>
      </w:r>
      <w:r w:rsidRPr="005059E3">
        <w:rPr>
          <w:rFonts w:cs="Times New Roman"/>
        </w:rPr>
        <w:t xml:space="preserve"> konzultace s příslušnými učiteli, vytváření strategií práce s konkrétními žáky, spolupráce na vytváření individuálního vzdělávacího plánu či plánu osobního rozvoje, náslechy v hodinách zaměřené na konkrétního žáka či skupinu.</w:t>
      </w:r>
    </w:p>
    <w:p w:rsidR="00EE001E" w:rsidRPr="005059E3" w:rsidRDefault="00EE001E" w:rsidP="00EE001E">
      <w:pPr>
        <w:spacing w:before="120" w:after="0" w:line="240" w:lineRule="auto"/>
        <w:ind w:firstLine="426"/>
        <w:jc w:val="both"/>
        <w:rPr>
          <w:rFonts w:cs="Times New Roman"/>
        </w:rPr>
      </w:pPr>
      <w:r w:rsidRPr="005059E3">
        <w:rPr>
          <w:rFonts w:cs="Times New Roman"/>
        </w:rPr>
        <w:t xml:space="preserve">Důležitá je však i oblast </w:t>
      </w:r>
      <w:r w:rsidRPr="005059E3">
        <w:rPr>
          <w:rFonts w:cs="Times New Roman"/>
          <w:b/>
        </w:rPr>
        <w:t>prevence syndromu vyhoření u učitelů</w:t>
      </w:r>
      <w:r w:rsidRPr="005059E3">
        <w:rPr>
          <w:rFonts w:cs="Times New Roman"/>
        </w:rPr>
        <w:t>. Zde by školní speciální pedagog mohl být nápomocen pohledem „zvnějšku“</w:t>
      </w:r>
      <w:r w:rsidR="00F844BF" w:rsidRPr="005059E3">
        <w:rPr>
          <w:rFonts w:cs="Times New Roman"/>
        </w:rPr>
        <w:t xml:space="preserve">, </w:t>
      </w:r>
      <w:r w:rsidRPr="005059E3">
        <w:rPr>
          <w:rFonts w:cs="Times New Roman"/>
        </w:rPr>
        <w:t>např. při pocitech neúspěšnosti učitele, při rezignaci na překonávání obtíží ve výuce i vztazích. Objektivním hodnocením především pozitivním způsobem je možné posilovat tvůrčí aktivitu učitele, předcházet rutinní práci, ukázat nové cesty v práci i v komunikaci se žáky. Předpokladem úspěšné a přínosné spolupráce v této oblasti je důvěra mezi školním speciálním pedagogem a učitelem, vysoká míra empatie a odbornosti ze strany školního speciálního pedagoga</w:t>
      </w:r>
      <w:r w:rsidR="00192BE2">
        <w:rPr>
          <w:rFonts w:cs="Times New Roman"/>
        </w:rPr>
        <w:t>,</w:t>
      </w:r>
      <w:r w:rsidRPr="005059E3">
        <w:rPr>
          <w:rFonts w:cs="Times New Roman"/>
        </w:rPr>
        <w:t xml:space="preserve"> vstřícnost a schopnost přijímat odlišný názor ze strany učitele. </w:t>
      </w:r>
    </w:p>
    <w:p w:rsidR="00EE001E" w:rsidRPr="006E265C" w:rsidRDefault="00EE001E" w:rsidP="00EE001E">
      <w:pPr>
        <w:pStyle w:val="Nadpis3"/>
      </w:pPr>
      <w:bookmarkStart w:id="19" w:name="_Toc391935561"/>
      <w:r w:rsidRPr="006E265C">
        <w:t>Preventivní činnosti v oblasti práce s rodiči</w:t>
      </w:r>
      <w:bookmarkEnd w:id="19"/>
    </w:p>
    <w:p w:rsidR="00EE001E" w:rsidRDefault="00EE001E" w:rsidP="00EE001E">
      <w:pPr>
        <w:spacing w:before="120" w:after="0" w:line="240" w:lineRule="auto"/>
        <w:jc w:val="both"/>
        <w:rPr>
          <w:rFonts w:cs="Times New Roman"/>
        </w:rPr>
      </w:pPr>
      <w:r>
        <w:rPr>
          <w:rFonts w:cs="Times New Roman"/>
        </w:rPr>
        <w:t>Práce školního speciálního pedagoga nespočívá „pouze“ v pomoci dětem, důležitá je i spolupráce s jejich rodiči.</w:t>
      </w:r>
    </w:p>
    <w:p w:rsidR="00EE001E" w:rsidRDefault="00EE001E" w:rsidP="00EE001E">
      <w:pPr>
        <w:spacing w:before="120" w:after="0" w:line="240" w:lineRule="auto"/>
        <w:ind w:firstLine="426"/>
        <w:jc w:val="both"/>
        <w:rPr>
          <w:rFonts w:cs="Times New Roman"/>
        </w:rPr>
      </w:pPr>
      <w:r>
        <w:rPr>
          <w:rFonts w:cs="Times New Roman"/>
        </w:rPr>
        <w:t xml:space="preserve">Podmínkou úspěšné práce </w:t>
      </w:r>
      <w:r w:rsidR="00930435">
        <w:rPr>
          <w:rFonts w:cs="Times New Roman"/>
        </w:rPr>
        <w:t>v preventivních</w:t>
      </w:r>
      <w:r>
        <w:rPr>
          <w:rFonts w:cs="Times New Roman"/>
        </w:rPr>
        <w:t xml:space="preserve"> aktivitách</w:t>
      </w:r>
      <w:r w:rsidR="00930435">
        <w:rPr>
          <w:rFonts w:cs="Times New Roman"/>
        </w:rPr>
        <w:t xml:space="preserve"> školního speciálního pedagoga</w:t>
      </w:r>
      <w:r>
        <w:rPr>
          <w:rFonts w:cs="Times New Roman"/>
        </w:rPr>
        <w:t xml:space="preserve"> je </w:t>
      </w:r>
      <w:r w:rsidRPr="005059E3">
        <w:rPr>
          <w:rFonts w:cs="Times New Roman"/>
          <w:b/>
        </w:rPr>
        <w:t>navázání spolupráce s rodiči</w:t>
      </w:r>
      <w:r w:rsidRPr="005059E3">
        <w:rPr>
          <w:rFonts w:cs="Times New Roman"/>
        </w:rPr>
        <w:t xml:space="preserve">. Tato spolupráce s sebou nese prvky preventivního charakteru. Rozhovory s rodiči slouží jako vzájemná zpětná vazba o pokrocích dítěte a jeho potřebách a </w:t>
      </w:r>
      <w:r w:rsidRPr="005059E3">
        <w:rPr>
          <w:rFonts w:cs="Times New Roman"/>
        </w:rPr>
        <w:lastRenderedPageBreak/>
        <w:t xml:space="preserve">nabízí možnost korigovat míru i obsah podpory. I ve vztahu k rodičům můžeme hovořit o prevenci – školní speciální pedagog </w:t>
      </w:r>
      <w:r w:rsidR="005F0416" w:rsidRPr="00577833">
        <w:rPr>
          <w:rFonts w:cs="Times New Roman"/>
          <w:color w:val="1D1B11" w:themeColor="background2" w:themeShade="1A"/>
        </w:rPr>
        <w:t xml:space="preserve">prostřednictvím kontaktu </w:t>
      </w:r>
      <w:r w:rsidRPr="005059E3">
        <w:rPr>
          <w:rFonts w:cs="Times New Roman"/>
        </w:rPr>
        <w:t xml:space="preserve">s rodiči podporuje celý proces, metodicky je vede a tím </w:t>
      </w:r>
      <w:r w:rsidR="00FE7EDA" w:rsidRPr="005059E3">
        <w:rPr>
          <w:rFonts w:cs="Times New Roman"/>
        </w:rPr>
        <w:t>přispívá k posílení rodičovských kompetencí</w:t>
      </w:r>
      <w:r w:rsidRPr="005059E3">
        <w:rPr>
          <w:rFonts w:cs="Times New Roman"/>
        </w:rPr>
        <w:t xml:space="preserve">, pomocí kterých rodiče úspěšně intervenují na domácí půdě ve prospěch dítěte. V ideálním případě pak dochází k vyrovnání či alespoň zmírnění obtíží s pozitivním dopadem na komunikaci a atmosféru v rodině. Nezbytná </w:t>
      </w:r>
      <w:r>
        <w:rPr>
          <w:rFonts w:cs="Times New Roman"/>
        </w:rPr>
        <w:t xml:space="preserve">jsou pravidelná setkávání s rodiči a jejich dětmi. </w:t>
      </w:r>
    </w:p>
    <w:p w:rsidR="00EE001E" w:rsidRDefault="00EE001E" w:rsidP="00EE001E">
      <w:pPr>
        <w:spacing w:before="120" w:after="0" w:line="240" w:lineRule="auto"/>
        <w:ind w:firstLine="426"/>
        <w:jc w:val="both"/>
        <w:rPr>
          <w:rFonts w:cs="Times New Roman"/>
        </w:rPr>
      </w:pPr>
      <w:r>
        <w:rPr>
          <w:rFonts w:cs="Times New Roman"/>
        </w:rPr>
        <w:t>Kromě této přímé účasti</w:t>
      </w:r>
      <w:r w:rsidR="00FE7EDA">
        <w:rPr>
          <w:rFonts w:cs="Times New Roman"/>
        </w:rPr>
        <w:t xml:space="preserve"> rodiče </w:t>
      </w:r>
      <w:r w:rsidR="00192BE2">
        <w:rPr>
          <w:rFonts w:cs="Times New Roman"/>
        </w:rPr>
        <w:t xml:space="preserve">jsou </w:t>
      </w:r>
      <w:r w:rsidR="00FE7EDA">
        <w:rPr>
          <w:rFonts w:cs="Times New Roman"/>
        </w:rPr>
        <w:t>v procesu podpory dítět</w:t>
      </w:r>
      <w:r w:rsidR="00FE7EDA" w:rsidRPr="005059E3">
        <w:rPr>
          <w:rFonts w:cs="Times New Roman"/>
        </w:rPr>
        <w:t>e</w:t>
      </w:r>
      <w:r>
        <w:rPr>
          <w:rFonts w:cs="Times New Roman"/>
        </w:rPr>
        <w:t xml:space="preserve"> další možnosti, jak předcházet výukovým i výchovným problémům</w:t>
      </w:r>
      <w:r w:rsidR="00FE7EDA">
        <w:rPr>
          <w:rFonts w:cs="Times New Roman"/>
        </w:rPr>
        <w:t>.</w:t>
      </w:r>
      <w:r>
        <w:rPr>
          <w:rFonts w:cs="Times New Roman"/>
        </w:rPr>
        <w:t xml:space="preserve"> Mezi ně nesporně patří </w:t>
      </w:r>
      <w:r>
        <w:rPr>
          <w:rFonts w:cs="Times New Roman"/>
          <w:b/>
        </w:rPr>
        <w:t>účast na třídních schůzkách,</w:t>
      </w:r>
      <w:r>
        <w:rPr>
          <w:rFonts w:cs="Times New Roman"/>
        </w:rPr>
        <w:t xml:space="preserve"> kde může školní speciální pedagog </w:t>
      </w:r>
      <w:r>
        <w:rPr>
          <w:rFonts w:cs="Times New Roman"/>
          <w:b/>
        </w:rPr>
        <w:t>hovořit s rodiči individuálně, ale i v rámci těchto setkání zorganizovat besedu či přednášku na různá témata</w:t>
      </w:r>
      <w:r>
        <w:rPr>
          <w:rFonts w:cs="Times New Roman"/>
        </w:rPr>
        <w:t>. Tyto aktivity podle možností školy je vhodné organizovat nejenom v rámci jedné třídy, ale i samostatně pro širší rodičovskou skupinu. Témata vyplynou z potřeb a zájmu rodičů, např. jak vést děti k efektivnímu učení, trávení volného času, mimoškolní aktivity a jejich rozsah v různém věku, zvláštnosti věkových období (školní zralost, puberta…), komunikace s dětmi. Pro mnohé rodiče budou zajímavé i informace o specifických poruchách učení a chování, o přístupu k dětem s těmito diagnózami.</w:t>
      </w:r>
    </w:p>
    <w:p w:rsidR="00EE001E" w:rsidRDefault="00EE001E" w:rsidP="00EE001E">
      <w:pPr>
        <w:spacing w:before="120" w:after="0" w:line="240" w:lineRule="auto"/>
        <w:ind w:firstLine="426"/>
        <w:jc w:val="both"/>
        <w:rPr>
          <w:rFonts w:cs="Times New Roman"/>
        </w:rPr>
      </w:pPr>
      <w:r>
        <w:rPr>
          <w:rFonts w:cs="Times New Roman"/>
        </w:rPr>
        <w:t xml:space="preserve">Velmi užitečné je </w:t>
      </w:r>
      <w:r>
        <w:rPr>
          <w:rFonts w:cs="Times New Roman"/>
          <w:b/>
        </w:rPr>
        <w:t>organizování edukativně stimulačních kurzů pro předškoláky a jejich rodiče</w:t>
      </w:r>
      <w:r>
        <w:rPr>
          <w:rFonts w:cs="Times New Roman"/>
        </w:rPr>
        <w:t xml:space="preserve">. Jejich smyslem je prevence případných školních obtíží – cvičení percepčních a motorických funkcí, posilování kognitivních schopností, rozvoj dovedností potřebných pro nástup do školy a v neposlední řadě i nácvik a upevnění sociálních, pracovních a komunikačních návyků. </w:t>
      </w:r>
    </w:p>
    <w:p w:rsidR="00EE001E" w:rsidRDefault="00EE001E" w:rsidP="00EE001E">
      <w:pPr>
        <w:spacing w:before="120" w:after="0" w:line="240" w:lineRule="auto"/>
        <w:ind w:firstLine="426"/>
        <w:jc w:val="both"/>
        <w:rPr>
          <w:rFonts w:cs="Times New Roman"/>
        </w:rPr>
      </w:pPr>
      <w:r>
        <w:rPr>
          <w:rFonts w:cs="Times New Roman"/>
        </w:rPr>
        <w:t xml:space="preserve">Také </w:t>
      </w:r>
      <w:r>
        <w:rPr>
          <w:rFonts w:cs="Times New Roman"/>
          <w:b/>
        </w:rPr>
        <w:t>tréninkový program pro děti zvýšeně neklidné, živé, nesoustředěné, s obtížemi se sebeovládáním</w:t>
      </w:r>
      <w:r>
        <w:rPr>
          <w:rFonts w:cs="Times New Roman"/>
        </w:rPr>
        <w:t xml:space="preserve"> (předškolní a raný školní věk) je významnou preventivní aktivitou v oblasti výchovné. Nezbytná je opět součinnost či účast rodičů, smyslem jejich setkávání je </w:t>
      </w:r>
      <w:r w:rsidR="005F3C71" w:rsidRPr="005059E3">
        <w:rPr>
          <w:rFonts w:cs="Times New Roman"/>
        </w:rPr>
        <w:t xml:space="preserve">lépe </w:t>
      </w:r>
      <w:r w:rsidRPr="005059E3">
        <w:rPr>
          <w:rFonts w:cs="Times New Roman"/>
        </w:rPr>
        <w:t xml:space="preserve">pochopit své děti a osvojit si efektivnější způsoby jednání s nimi. Děti by si při práci v těchto skupinách měly hravou formou osvojit vhodnější způsoby komunikace, učit </w:t>
      </w:r>
      <w:r w:rsidR="005F3C71" w:rsidRPr="005059E3">
        <w:rPr>
          <w:rFonts w:cs="Times New Roman"/>
        </w:rPr>
        <w:t xml:space="preserve">se </w:t>
      </w:r>
      <w:r w:rsidRPr="005059E3">
        <w:rPr>
          <w:rFonts w:cs="Times New Roman"/>
        </w:rPr>
        <w:t>zvládat své emoce</w:t>
      </w:r>
      <w:r w:rsidR="005F3C71" w:rsidRPr="005059E3">
        <w:rPr>
          <w:rFonts w:cs="Times New Roman"/>
        </w:rPr>
        <w:t>,</w:t>
      </w:r>
      <w:r w:rsidRPr="005059E3">
        <w:rPr>
          <w:rFonts w:cs="Times New Roman"/>
        </w:rPr>
        <w:t xml:space="preserve"> pochopit jednání ostatních.</w:t>
      </w:r>
    </w:p>
    <w:p w:rsidR="00EE001E" w:rsidRDefault="00F844BF" w:rsidP="00215686">
      <w:pPr>
        <w:spacing w:before="120" w:after="120" w:line="240" w:lineRule="auto"/>
        <w:ind w:firstLine="425"/>
        <w:jc w:val="both"/>
        <w:rPr>
          <w:rFonts w:cs="Times New Roman"/>
        </w:rPr>
      </w:pPr>
      <w:r>
        <w:rPr>
          <w:rFonts w:cs="Times New Roman"/>
        </w:rPr>
        <w:t>Závěrem můžeme zdůraznit, že p</w:t>
      </w:r>
      <w:r w:rsidR="00EE001E">
        <w:rPr>
          <w:rFonts w:cs="Times New Roman"/>
        </w:rPr>
        <w:t xml:space="preserve">revence je významným a velmi důležitým faktorem v různých oblastech života lidí, ať už se jedná o výchovu, učení atd. Školní speciální pedagog může být důležitým subjektem v oblasti předcházení obtíží při vzdělávání a výchově nejenom svou přímou intervencí, ale i z hlediska poskytování informací – a to všem zainteresovaným stranám </w:t>
      </w:r>
      <w:r w:rsidR="00EE001E" w:rsidRPr="00577833">
        <w:rPr>
          <w:rFonts w:cs="Times New Roman"/>
        </w:rPr>
        <w:t>(</w:t>
      </w:r>
      <w:r w:rsidR="005F0416" w:rsidRPr="00577833">
        <w:rPr>
          <w:rFonts w:cs="Times New Roman"/>
          <w:color w:val="1D1B11" w:themeColor="background2" w:themeShade="1A"/>
        </w:rPr>
        <w:t>žákům, učitelům, rodičům – vychovatelům</w:t>
      </w:r>
      <w:r w:rsidR="00577833" w:rsidRPr="00577833">
        <w:rPr>
          <w:rFonts w:cs="Times New Roman"/>
          <w:color w:val="1D1B11" w:themeColor="background2" w:themeShade="1A"/>
        </w:rPr>
        <w:t>)</w:t>
      </w:r>
      <w:r w:rsidR="00EE001E" w:rsidRPr="00577833">
        <w:rPr>
          <w:rFonts w:cs="Times New Roman"/>
        </w:rPr>
        <w:t>.</w:t>
      </w:r>
      <w:r w:rsidR="00EE001E">
        <w:rPr>
          <w:rFonts w:cs="Times New Roman"/>
        </w:rPr>
        <w:t xml:space="preserve"> </w:t>
      </w:r>
    </w:p>
    <w:p w:rsidR="00EE001E" w:rsidRPr="00EE001E" w:rsidRDefault="00EE001E" w:rsidP="003C4A2B">
      <w:p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ind w:left="142" w:hanging="142"/>
        <w:jc w:val="both"/>
        <w:rPr>
          <w:rFonts w:eastAsia="Calibri" w:cs="Times New Roman"/>
          <w:b/>
          <w:sz w:val="22"/>
          <w:lang w:eastAsia="cs-CZ"/>
        </w:rPr>
      </w:pPr>
      <w:r w:rsidRPr="00EE001E">
        <w:rPr>
          <w:rFonts w:eastAsia="Calibri" w:cs="Times New Roman"/>
          <w:b/>
          <w:sz w:val="22"/>
          <w:lang w:eastAsia="cs-CZ"/>
        </w:rPr>
        <w:t>Příklady dobré praxe</w:t>
      </w:r>
    </w:p>
    <w:p w:rsidR="00EE001E" w:rsidRPr="006E265C" w:rsidRDefault="00EE001E" w:rsidP="003C4A2B">
      <w:p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jc w:val="both"/>
        <w:rPr>
          <w:rFonts w:eastAsia="Calibri" w:cs="Times New Roman"/>
          <w:sz w:val="22"/>
          <w:lang w:eastAsia="cs-CZ"/>
        </w:rPr>
      </w:pPr>
      <w:r w:rsidRPr="006E265C">
        <w:rPr>
          <w:rFonts w:eastAsia="Calibri" w:cs="Times New Roman"/>
          <w:sz w:val="22"/>
          <w:lang w:eastAsia="cs-CZ"/>
        </w:rPr>
        <w:t xml:space="preserve">Z anamnézy: Chlapec, věk </w:t>
      </w:r>
      <w:r w:rsidRPr="00656B45">
        <w:rPr>
          <w:rFonts w:eastAsia="Calibri" w:cs="Times New Roman"/>
          <w:sz w:val="22"/>
          <w:lang w:eastAsia="cs-CZ"/>
        </w:rPr>
        <w:t>6,6 roku</w:t>
      </w:r>
      <w:r w:rsidRPr="006E265C">
        <w:rPr>
          <w:rFonts w:eastAsia="Calibri" w:cs="Times New Roman"/>
          <w:sz w:val="22"/>
          <w:lang w:eastAsia="cs-CZ"/>
        </w:rPr>
        <w:t xml:space="preserve">. Nástup do školy </w:t>
      </w:r>
      <w:r w:rsidR="00215686">
        <w:rPr>
          <w:rFonts w:eastAsia="Calibri" w:cs="Times New Roman"/>
          <w:sz w:val="22"/>
          <w:lang w:eastAsia="cs-CZ"/>
        </w:rPr>
        <w:t xml:space="preserve">byl </w:t>
      </w:r>
      <w:r w:rsidRPr="006E265C">
        <w:rPr>
          <w:rFonts w:eastAsia="Calibri" w:cs="Times New Roman"/>
          <w:sz w:val="22"/>
          <w:lang w:eastAsia="cs-CZ"/>
        </w:rPr>
        <w:t xml:space="preserve">v řádném termínu, nyní </w:t>
      </w:r>
      <w:r w:rsidR="00215686">
        <w:rPr>
          <w:rFonts w:eastAsia="Calibri" w:cs="Times New Roman"/>
          <w:sz w:val="22"/>
          <w:lang w:eastAsia="cs-CZ"/>
        </w:rPr>
        <w:t xml:space="preserve">je </w:t>
      </w:r>
      <w:r w:rsidRPr="006E265C">
        <w:rPr>
          <w:rFonts w:eastAsia="Calibri" w:cs="Times New Roman"/>
          <w:sz w:val="22"/>
          <w:lang w:eastAsia="cs-CZ"/>
        </w:rPr>
        <w:t>žák</w:t>
      </w:r>
      <w:r w:rsidR="00215686">
        <w:rPr>
          <w:rFonts w:eastAsia="Calibri" w:cs="Times New Roman"/>
          <w:sz w:val="22"/>
          <w:lang w:eastAsia="cs-CZ"/>
        </w:rPr>
        <w:t>em</w:t>
      </w:r>
      <w:r w:rsidRPr="006E265C">
        <w:rPr>
          <w:rFonts w:eastAsia="Calibri" w:cs="Times New Roman"/>
          <w:sz w:val="22"/>
          <w:lang w:eastAsia="cs-CZ"/>
        </w:rPr>
        <w:t xml:space="preserve"> 1. roč</w:t>
      </w:r>
      <w:r w:rsidR="00215686">
        <w:rPr>
          <w:rFonts w:eastAsia="Calibri" w:cs="Times New Roman"/>
          <w:sz w:val="22"/>
          <w:lang w:eastAsia="cs-CZ"/>
        </w:rPr>
        <w:t>níku</w:t>
      </w:r>
      <w:r w:rsidRPr="006E265C">
        <w:rPr>
          <w:rFonts w:eastAsia="Calibri" w:cs="Times New Roman"/>
          <w:sz w:val="22"/>
          <w:lang w:eastAsia="cs-CZ"/>
        </w:rPr>
        <w:t>, aktuálně bez výraznějších výukových obtíží (</w:t>
      </w:r>
      <w:r w:rsidR="005F3C71" w:rsidRPr="005059E3">
        <w:rPr>
          <w:rFonts w:eastAsia="Calibri" w:cs="Times New Roman"/>
          <w:sz w:val="22"/>
          <w:lang w:eastAsia="cs-CZ"/>
        </w:rPr>
        <w:t xml:space="preserve">testy </w:t>
      </w:r>
      <w:r w:rsidRPr="005059E3">
        <w:rPr>
          <w:rFonts w:eastAsia="Calibri" w:cs="Times New Roman"/>
          <w:sz w:val="22"/>
          <w:lang w:eastAsia="cs-CZ"/>
        </w:rPr>
        <w:t>a</w:t>
      </w:r>
      <w:r w:rsidRPr="006E265C">
        <w:rPr>
          <w:rFonts w:eastAsia="Calibri" w:cs="Times New Roman"/>
          <w:sz w:val="22"/>
          <w:lang w:eastAsia="cs-CZ"/>
        </w:rPr>
        <w:t xml:space="preserve">dministrovány po 3 měsících školní docházky). </w:t>
      </w:r>
      <w:r w:rsidR="00215686">
        <w:rPr>
          <w:rFonts w:eastAsia="Calibri" w:cs="Times New Roman"/>
          <w:sz w:val="22"/>
          <w:lang w:eastAsia="cs-CZ"/>
        </w:rPr>
        <w:t>O</w:t>
      </w:r>
      <w:r w:rsidRPr="006E265C">
        <w:rPr>
          <w:rFonts w:eastAsia="Calibri" w:cs="Times New Roman"/>
          <w:sz w:val="22"/>
          <w:lang w:eastAsia="cs-CZ"/>
        </w:rPr>
        <w:t xml:space="preserve">sobní </w:t>
      </w:r>
      <w:r w:rsidR="00192BE2" w:rsidRPr="006E265C">
        <w:rPr>
          <w:rFonts w:eastAsia="Calibri" w:cs="Times New Roman"/>
          <w:sz w:val="22"/>
          <w:lang w:eastAsia="cs-CZ"/>
        </w:rPr>
        <w:t>anamnéz</w:t>
      </w:r>
      <w:r w:rsidR="00192BE2">
        <w:rPr>
          <w:rFonts w:eastAsia="Calibri" w:cs="Times New Roman"/>
          <w:sz w:val="22"/>
          <w:lang w:eastAsia="cs-CZ"/>
        </w:rPr>
        <w:t>a</w:t>
      </w:r>
      <w:r w:rsidR="00192BE2" w:rsidRPr="006E265C">
        <w:rPr>
          <w:rFonts w:eastAsia="Calibri" w:cs="Times New Roman"/>
          <w:sz w:val="22"/>
          <w:lang w:eastAsia="cs-CZ"/>
        </w:rPr>
        <w:t xml:space="preserve"> </w:t>
      </w:r>
      <w:r w:rsidR="00215686">
        <w:rPr>
          <w:rFonts w:eastAsia="Calibri" w:cs="Times New Roman"/>
          <w:sz w:val="22"/>
          <w:lang w:eastAsia="cs-CZ"/>
        </w:rPr>
        <w:t xml:space="preserve">je </w:t>
      </w:r>
      <w:r w:rsidRPr="006E265C">
        <w:rPr>
          <w:rFonts w:eastAsia="Calibri" w:cs="Times New Roman"/>
          <w:sz w:val="22"/>
          <w:lang w:eastAsia="cs-CZ"/>
        </w:rPr>
        <w:t xml:space="preserve">bez významnějších rizik. Rodina je úplná, pečující. </w:t>
      </w:r>
    </w:p>
    <w:p w:rsidR="00EE001E" w:rsidRPr="006E265C" w:rsidRDefault="00EE001E" w:rsidP="003C4A2B">
      <w:p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jc w:val="both"/>
        <w:rPr>
          <w:rFonts w:eastAsia="Calibri" w:cs="Times New Roman"/>
          <w:sz w:val="22"/>
          <w:lang w:eastAsia="cs-CZ"/>
        </w:rPr>
      </w:pPr>
      <w:r w:rsidRPr="006E265C">
        <w:rPr>
          <w:rFonts w:eastAsia="Calibri" w:cs="Times New Roman"/>
          <w:sz w:val="22"/>
          <w:lang w:eastAsia="cs-CZ"/>
        </w:rPr>
        <w:t>Výsledky v Testu rizika poruch čtení a psaní pro rané školáky: Sluchové funkce dobře vyzrálé. Oslabení v oblasti zrakové diferenciace a vizuomotorické koordinace. Nevyzrálá grafomotorika. Dobře rozvinuté řečové funkce, schopnost učení a intermodalita. Celkově kratší a méně kvalitní soustředění</w:t>
      </w:r>
      <w:r w:rsidR="00367A75">
        <w:rPr>
          <w:rFonts w:eastAsia="Calibri" w:cs="Times New Roman"/>
          <w:sz w:val="22"/>
          <w:lang w:eastAsia="cs-CZ"/>
        </w:rPr>
        <w:t>.</w:t>
      </w:r>
    </w:p>
    <w:p w:rsidR="00EE001E" w:rsidRPr="006E265C" w:rsidRDefault="00EE001E" w:rsidP="003C4A2B">
      <w:p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jc w:val="both"/>
        <w:rPr>
          <w:rFonts w:eastAsia="Calibri" w:cs="Times New Roman"/>
          <w:sz w:val="22"/>
          <w:lang w:eastAsia="cs-CZ"/>
        </w:rPr>
      </w:pPr>
      <w:r w:rsidRPr="006E265C">
        <w:rPr>
          <w:rFonts w:eastAsia="Calibri" w:cs="Times New Roman"/>
          <w:sz w:val="22"/>
          <w:lang w:eastAsia="cs-CZ"/>
        </w:rPr>
        <w:t>Hodnocení Testu hvězd a vln: Průměrný výkon v oblasti vyspělosti představ, kvalita formálního zpracování obou grafických útvarů je snížená. Celkový výkon odpovídá průměru.</w:t>
      </w:r>
    </w:p>
    <w:p w:rsidR="00EE001E" w:rsidRPr="006E265C" w:rsidRDefault="00EE001E" w:rsidP="003C4A2B">
      <w:p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jc w:val="both"/>
        <w:rPr>
          <w:rFonts w:eastAsia="Calibri" w:cs="Times New Roman"/>
          <w:sz w:val="22"/>
          <w:lang w:eastAsia="cs-CZ"/>
        </w:rPr>
      </w:pPr>
      <w:r w:rsidRPr="006E265C">
        <w:rPr>
          <w:rFonts w:eastAsia="Calibri" w:cs="Times New Roman"/>
          <w:sz w:val="22"/>
          <w:lang w:eastAsia="cs-CZ"/>
        </w:rPr>
        <w:t xml:space="preserve">Hodnocení kresby postavy: Kresba formou i obsahem odpovídá věku. Vzhledem k oslabeným grafomotorickým dovednostem jsou tahy nepřesné, roztřesené. </w:t>
      </w:r>
    </w:p>
    <w:p w:rsidR="00EE001E" w:rsidRPr="006E265C" w:rsidRDefault="00EE001E" w:rsidP="003C4A2B">
      <w:p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jc w:val="both"/>
        <w:rPr>
          <w:rFonts w:eastAsia="Calibri" w:cs="Times New Roman"/>
          <w:sz w:val="22"/>
          <w:lang w:eastAsia="cs-CZ"/>
        </w:rPr>
      </w:pPr>
      <w:r w:rsidRPr="006E265C">
        <w:rPr>
          <w:rFonts w:eastAsia="Calibri" w:cs="Times New Roman"/>
          <w:sz w:val="22"/>
          <w:lang w:eastAsia="cs-CZ"/>
        </w:rPr>
        <w:lastRenderedPageBreak/>
        <w:t xml:space="preserve">Závěr: Chlapec s méně vyzrálou grafomotorikou, vizuomotorikou a zrakovým rozlišováním. Soustředění je krátkodobější a méně kvalitní. </w:t>
      </w:r>
    </w:p>
    <w:p w:rsidR="00215686" w:rsidRDefault="00EE001E" w:rsidP="003C4A2B">
      <w:p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jc w:val="both"/>
        <w:rPr>
          <w:rFonts w:eastAsia="Calibri" w:cs="Times New Roman"/>
          <w:sz w:val="22"/>
          <w:lang w:eastAsia="cs-CZ"/>
        </w:rPr>
      </w:pPr>
      <w:r w:rsidRPr="006E265C">
        <w:rPr>
          <w:rFonts w:eastAsia="Calibri" w:cs="Times New Roman"/>
          <w:sz w:val="22"/>
          <w:lang w:eastAsia="cs-CZ"/>
        </w:rPr>
        <w:t xml:space="preserve">Doporučení: </w:t>
      </w:r>
    </w:p>
    <w:p w:rsidR="00215686" w:rsidRDefault="00EE001E" w:rsidP="003C4A2B">
      <w:pPr>
        <w:pStyle w:val="Odstavecseseznamem"/>
        <w:numPr>
          <w:ilvl w:val="0"/>
          <w:numId w:val="97"/>
        </w:num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ind w:left="284" w:hanging="284"/>
        <w:contextualSpacing w:val="0"/>
        <w:jc w:val="both"/>
        <w:rPr>
          <w:rFonts w:eastAsia="Calibri" w:cs="Times New Roman"/>
          <w:sz w:val="22"/>
          <w:lang w:eastAsia="cs-CZ"/>
        </w:rPr>
      </w:pPr>
      <w:r w:rsidRPr="00215686">
        <w:rPr>
          <w:rFonts w:eastAsia="Calibri" w:cs="Times New Roman"/>
          <w:sz w:val="22"/>
          <w:lang w:eastAsia="cs-CZ"/>
        </w:rPr>
        <w:t xml:space="preserve">Procvičovat zrakové rozlišování (detaily, rozdíly) – vhodné pomocí speciálních pracovních sešitů (např. Bednářová Jiřina – Zrakové rozlišování, Michalová Zdena – Shody a rozdíly). </w:t>
      </w:r>
    </w:p>
    <w:p w:rsidR="00215686" w:rsidRDefault="00EE001E" w:rsidP="003C4A2B">
      <w:pPr>
        <w:pStyle w:val="Odstavecseseznamem"/>
        <w:numPr>
          <w:ilvl w:val="0"/>
          <w:numId w:val="97"/>
        </w:num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ind w:left="284" w:hanging="284"/>
        <w:contextualSpacing w:val="0"/>
        <w:jc w:val="both"/>
        <w:rPr>
          <w:rFonts w:eastAsia="Calibri" w:cs="Times New Roman"/>
          <w:sz w:val="22"/>
          <w:lang w:eastAsia="cs-CZ"/>
        </w:rPr>
      </w:pPr>
      <w:r w:rsidRPr="00215686">
        <w:rPr>
          <w:rFonts w:eastAsia="Calibri" w:cs="Times New Roman"/>
          <w:sz w:val="22"/>
          <w:lang w:eastAsia="cs-CZ"/>
        </w:rPr>
        <w:t xml:space="preserve">Upevnit správné návyky při psaní a kresebných aktivitách, zaměřit se na uvolnění ruky a posílení vizuomotorické koordinace. </w:t>
      </w:r>
    </w:p>
    <w:p w:rsidR="00EE001E" w:rsidRPr="00215686" w:rsidRDefault="00EE001E" w:rsidP="003C4A2B">
      <w:pPr>
        <w:pStyle w:val="Odstavecseseznamem"/>
        <w:numPr>
          <w:ilvl w:val="0"/>
          <w:numId w:val="97"/>
        </w:num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ind w:left="284" w:hanging="284"/>
        <w:contextualSpacing w:val="0"/>
        <w:jc w:val="both"/>
        <w:rPr>
          <w:rFonts w:eastAsia="Calibri" w:cs="Times New Roman"/>
          <w:sz w:val="22"/>
          <w:lang w:eastAsia="cs-CZ"/>
        </w:rPr>
      </w:pPr>
      <w:r w:rsidRPr="00215686">
        <w:rPr>
          <w:rFonts w:eastAsia="Calibri" w:cs="Times New Roman"/>
          <w:sz w:val="22"/>
          <w:lang w:eastAsia="cs-CZ"/>
        </w:rPr>
        <w:t xml:space="preserve">Cvičit koncentraci pozornosti (doporučen program KUPOZ, projednána režimová opatření u dětí s oslabenou pozorností). </w:t>
      </w:r>
    </w:p>
    <w:p w:rsidR="00215686" w:rsidRDefault="00EE001E" w:rsidP="003C4A2B">
      <w:p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jc w:val="both"/>
        <w:rPr>
          <w:rFonts w:eastAsia="Calibri" w:cs="Times New Roman"/>
          <w:sz w:val="22"/>
          <w:lang w:eastAsia="cs-CZ"/>
        </w:rPr>
      </w:pPr>
      <w:r w:rsidRPr="006E265C">
        <w:rPr>
          <w:rFonts w:eastAsia="Calibri" w:cs="Times New Roman"/>
          <w:sz w:val="22"/>
          <w:lang w:eastAsia="cs-CZ"/>
        </w:rPr>
        <w:t xml:space="preserve">Tato opatření budou realizována každodenně při domácím cvičení. </w:t>
      </w:r>
    </w:p>
    <w:p w:rsidR="00EE001E" w:rsidRPr="006E265C" w:rsidRDefault="00EE001E" w:rsidP="003C4A2B">
      <w:pPr>
        <w:pBdr>
          <w:top w:val="single" w:sz="4" w:space="0" w:color="auto"/>
          <w:left w:val="single" w:sz="4" w:space="4" w:color="auto"/>
          <w:bottom w:val="single" w:sz="4" w:space="0" w:color="auto"/>
          <w:right w:val="single" w:sz="4" w:space="4" w:color="auto"/>
        </w:pBdr>
        <w:shd w:val="clear" w:color="auto" w:fill="F2F2F2" w:themeFill="background1" w:themeFillShade="F2"/>
        <w:spacing w:before="60" w:after="0" w:line="240" w:lineRule="auto"/>
        <w:jc w:val="both"/>
        <w:rPr>
          <w:rFonts w:eastAsia="Calibri" w:cs="Times New Roman"/>
          <w:sz w:val="22"/>
          <w:lang w:eastAsia="cs-CZ"/>
        </w:rPr>
      </w:pPr>
      <w:r w:rsidRPr="006E265C">
        <w:rPr>
          <w:rFonts w:eastAsia="Calibri" w:cs="Times New Roman"/>
          <w:sz w:val="22"/>
          <w:lang w:eastAsia="cs-CZ"/>
        </w:rPr>
        <w:t xml:space="preserve">Ve škole budou probíhat metodická setkání školního speciálního pedagoga a rodiče s dítětem jednou za měsíc – dojde ke zhodnocení účinnosti daných opatření, zadání nových úkolů a cvičení. Chlapec bude jednou za týden docházet do kroužku nápravy (skupina tří dětí s obdobnými obtížemi). </w:t>
      </w:r>
    </w:p>
    <w:p w:rsidR="00DD2E96" w:rsidRPr="00AD71B2" w:rsidRDefault="00EE001E" w:rsidP="00EE001E">
      <w:pPr>
        <w:spacing w:after="0" w:line="240" w:lineRule="auto"/>
        <w:jc w:val="both"/>
        <w:rPr>
          <w:rFonts w:cs="Times New Roman"/>
          <w:sz w:val="4"/>
          <w:szCs w:val="4"/>
        </w:rPr>
      </w:pPr>
      <w:r w:rsidRPr="00AD71B2">
        <w:rPr>
          <w:rFonts w:cs="Times New Roman"/>
          <w:sz w:val="4"/>
          <w:szCs w:val="4"/>
        </w:rPr>
        <w:tab/>
      </w:r>
    </w:p>
    <w:p w:rsidR="00DD2E96" w:rsidRDefault="00DD2E96" w:rsidP="00B1022A">
      <w:pPr>
        <w:pStyle w:val="Nadpis2"/>
      </w:pPr>
      <w:bookmarkStart w:id="20" w:name="_Toc391935562"/>
      <w:r>
        <w:t>Depistážní a diagnostické činnosti školního speciálního pedagoga</w:t>
      </w:r>
      <w:r w:rsidR="009966DB">
        <w:t xml:space="preserve"> v oblasti školní úspěšnosti</w:t>
      </w:r>
      <w:bookmarkEnd w:id="20"/>
    </w:p>
    <w:p w:rsidR="00DD2E96" w:rsidRPr="00D55FE4" w:rsidRDefault="00DD2E96" w:rsidP="00DD2E96">
      <w:pPr>
        <w:spacing w:before="120" w:after="0" w:line="240" w:lineRule="auto"/>
        <w:jc w:val="both"/>
        <w:rPr>
          <w:szCs w:val="24"/>
        </w:rPr>
      </w:pPr>
      <w:r w:rsidRPr="00D55FE4">
        <w:rPr>
          <w:szCs w:val="24"/>
        </w:rPr>
        <w:t xml:space="preserve">Ne náhodou je ve standardech činností školního speciálního pedagoga spojena diagnostická a intervenční činnost. </w:t>
      </w:r>
      <w:r w:rsidRPr="000127AA">
        <w:rPr>
          <w:b/>
          <w:szCs w:val="24"/>
        </w:rPr>
        <w:t>Diagnostika je východiskem a podkladem pro následnou intervenci</w:t>
      </w:r>
      <w:r w:rsidR="000127AA">
        <w:rPr>
          <w:b/>
          <w:szCs w:val="24"/>
        </w:rPr>
        <w:t>, cílem diagnostiky není diagnostika samotná</w:t>
      </w:r>
      <w:r w:rsidRPr="00D55FE4">
        <w:rPr>
          <w:szCs w:val="24"/>
        </w:rPr>
        <w:t xml:space="preserve">. Abychom mohli co možná nejlépe uspokojit potřeby žáka, potřebujeme nejprve dítě, jeho potřeby a možnosti poznat. Na podkladě tohoto poznání stanovit oblasti, na které je zapotřebí intervenci zacílit, a zároveň stanovit výchozí a následný bod stimulace či reedukace, tj. stanovení stupně a posloupného zvyšování obtížnosti podnětů. </w:t>
      </w:r>
    </w:p>
    <w:p w:rsidR="00DD2E96" w:rsidRPr="00D55FE4" w:rsidRDefault="00DD2E96" w:rsidP="00DD2E96">
      <w:pPr>
        <w:spacing w:before="120" w:after="0" w:line="240" w:lineRule="auto"/>
        <w:ind w:firstLine="426"/>
        <w:jc w:val="both"/>
        <w:rPr>
          <w:szCs w:val="24"/>
        </w:rPr>
      </w:pPr>
      <w:r w:rsidRPr="00D55FE4">
        <w:rPr>
          <w:szCs w:val="24"/>
        </w:rPr>
        <w:t xml:space="preserve">Vstupní diagnostikou však není diagnostický proces ukončen. V průběhu intervence je i nadále zapotřebí </w:t>
      </w:r>
      <w:r w:rsidRPr="000127AA">
        <w:rPr>
          <w:b/>
          <w:szCs w:val="24"/>
        </w:rPr>
        <w:t>sledovat účinnost používaných metod</w:t>
      </w:r>
      <w:r w:rsidRPr="00D55FE4">
        <w:rPr>
          <w:szCs w:val="24"/>
        </w:rPr>
        <w:t>, popř. upravit podněty tak, aby intervence plnila svůj cíl. Zároveň nám celý intervenční proces přináší další informac</w:t>
      </w:r>
      <w:r w:rsidR="005059E3">
        <w:rPr>
          <w:szCs w:val="24"/>
        </w:rPr>
        <w:t>e</w:t>
      </w:r>
      <w:r w:rsidR="000127AA">
        <w:rPr>
          <w:szCs w:val="24"/>
        </w:rPr>
        <w:t xml:space="preserve">, </w:t>
      </w:r>
      <w:r w:rsidRPr="00D55FE4">
        <w:rPr>
          <w:szCs w:val="24"/>
        </w:rPr>
        <w:t>jak jsou používané metody pro dítě výhodné, jak se dítě učí, jakou míru dopomoci a podpory k učení potřebuje</w:t>
      </w:r>
      <w:r w:rsidR="000127AA">
        <w:rPr>
          <w:szCs w:val="24"/>
        </w:rPr>
        <w:t xml:space="preserve"> a</w:t>
      </w:r>
      <w:r w:rsidRPr="00D55FE4">
        <w:rPr>
          <w:szCs w:val="24"/>
        </w:rPr>
        <w:t xml:space="preserve"> jaké potřebuje vytvořit podmínky atd. </w:t>
      </w:r>
    </w:p>
    <w:p w:rsidR="00DD2E96" w:rsidRPr="00D55FE4" w:rsidRDefault="00DD2E96" w:rsidP="00DD2E96">
      <w:pPr>
        <w:spacing w:before="120" w:after="0" w:line="240" w:lineRule="auto"/>
        <w:ind w:firstLine="426"/>
        <w:jc w:val="both"/>
        <w:rPr>
          <w:szCs w:val="24"/>
        </w:rPr>
      </w:pPr>
      <w:r w:rsidRPr="00D55FE4">
        <w:rPr>
          <w:szCs w:val="24"/>
        </w:rPr>
        <w:t xml:space="preserve">Diagnostika má své důležité místo i </w:t>
      </w:r>
      <w:r w:rsidRPr="000127AA">
        <w:rPr>
          <w:b/>
          <w:szCs w:val="24"/>
        </w:rPr>
        <w:t>v závěru intervence</w:t>
      </w:r>
      <w:r w:rsidRPr="00D55FE4">
        <w:rPr>
          <w:szCs w:val="24"/>
        </w:rPr>
        <w:t>. Ověřuje, zda</w:t>
      </w:r>
      <w:r w:rsidR="00F36099">
        <w:rPr>
          <w:szCs w:val="24"/>
        </w:rPr>
        <w:t xml:space="preserve"> bylo</w:t>
      </w:r>
      <w:r w:rsidRPr="00D55FE4">
        <w:rPr>
          <w:szCs w:val="24"/>
        </w:rPr>
        <w:t xml:space="preserve"> stanoveného cíle dosaženo či </w:t>
      </w:r>
      <w:r w:rsidR="00F36099">
        <w:rPr>
          <w:szCs w:val="24"/>
        </w:rPr>
        <w:t xml:space="preserve">zda </w:t>
      </w:r>
      <w:r w:rsidRPr="00D55FE4">
        <w:rPr>
          <w:szCs w:val="24"/>
        </w:rPr>
        <w:t>je zapotřebí pokračovat v intervenci nebo vytváření podmínek k dosahování optimálních výkonů žáka.</w:t>
      </w:r>
    </w:p>
    <w:p w:rsidR="00DD2E96" w:rsidRPr="00DD2E96" w:rsidRDefault="00DD2E96" w:rsidP="00DD2E96">
      <w:pPr>
        <w:pStyle w:val="Nadpis3"/>
      </w:pPr>
      <w:bookmarkStart w:id="21" w:name="_Toc391935563"/>
      <w:r w:rsidRPr="00DD2E96">
        <w:t>Depistáž</w:t>
      </w:r>
      <w:bookmarkEnd w:id="21"/>
    </w:p>
    <w:p w:rsidR="00DD2E96" w:rsidRPr="00D55FE4" w:rsidRDefault="00DD2E96" w:rsidP="000127AA">
      <w:pPr>
        <w:pStyle w:val="Bezmezer"/>
        <w:spacing w:before="120"/>
        <w:jc w:val="both"/>
        <w:rPr>
          <w:szCs w:val="24"/>
          <w:lang w:eastAsia="cs-CZ"/>
        </w:rPr>
      </w:pPr>
      <w:r w:rsidRPr="00D55FE4">
        <w:rPr>
          <w:szCs w:val="24"/>
          <w:lang w:eastAsia="cs-CZ"/>
        </w:rPr>
        <w:t xml:space="preserve">Depistáž má za cíl vyhledat jedince, kteří jsou ohroženi výukovým selháváním. </w:t>
      </w:r>
      <w:r w:rsidR="00F36099">
        <w:rPr>
          <w:szCs w:val="24"/>
          <w:lang w:eastAsia="cs-CZ"/>
        </w:rPr>
        <w:t>T</w:t>
      </w:r>
      <w:r w:rsidR="000127AA">
        <w:rPr>
          <w:szCs w:val="24"/>
          <w:lang w:eastAsia="cs-CZ"/>
        </w:rPr>
        <w:t xml:space="preserve">outo otázkou </w:t>
      </w:r>
      <w:r w:rsidR="00F36099">
        <w:rPr>
          <w:szCs w:val="24"/>
          <w:lang w:eastAsia="cs-CZ"/>
        </w:rPr>
        <w:t xml:space="preserve">jsme se již </w:t>
      </w:r>
      <w:r w:rsidR="000127AA">
        <w:rPr>
          <w:szCs w:val="24"/>
          <w:lang w:eastAsia="cs-CZ"/>
        </w:rPr>
        <w:t xml:space="preserve">zabývali v předchozí kapitole, nyní ještě více rozšíříme možné formy těchto aktivit. </w:t>
      </w:r>
      <w:r w:rsidRPr="00D55FE4">
        <w:rPr>
          <w:szCs w:val="24"/>
          <w:lang w:eastAsia="cs-CZ"/>
        </w:rPr>
        <w:t xml:space="preserve">Jedním z nejčastějších depistážních cílů je vyhledání žáků, kteří jsou ohroženi rizikem specifických poruch učení či nemají </w:t>
      </w:r>
      <w:r w:rsidR="00F36099" w:rsidRPr="00D55FE4">
        <w:rPr>
          <w:szCs w:val="24"/>
          <w:lang w:eastAsia="cs-CZ"/>
        </w:rPr>
        <w:t>rozvinut</w:t>
      </w:r>
      <w:r w:rsidR="00F36099">
        <w:rPr>
          <w:szCs w:val="24"/>
          <w:lang w:eastAsia="cs-CZ"/>
        </w:rPr>
        <w:t>é</w:t>
      </w:r>
      <w:r w:rsidR="00F36099" w:rsidRPr="00D55FE4">
        <w:rPr>
          <w:szCs w:val="24"/>
          <w:lang w:eastAsia="cs-CZ"/>
        </w:rPr>
        <w:t xml:space="preserve"> </w:t>
      </w:r>
      <w:r w:rsidRPr="00D55FE4">
        <w:rPr>
          <w:szCs w:val="24"/>
          <w:lang w:eastAsia="cs-CZ"/>
        </w:rPr>
        <w:t xml:space="preserve">předpoklady pro čtení, psaní, počítání z jiných důvodů, např. jsou u nich diagnostikovány poruchy pozornosti, jedná se o jedince ze sociálně znevýhodněného prostředí apod. </w:t>
      </w:r>
    </w:p>
    <w:p w:rsidR="00DD2E96" w:rsidRPr="00D55FE4" w:rsidRDefault="00DD2E96" w:rsidP="00DD2E96">
      <w:pPr>
        <w:pStyle w:val="Bezmezer"/>
        <w:spacing w:before="120"/>
        <w:ind w:firstLine="426"/>
        <w:jc w:val="both"/>
        <w:rPr>
          <w:szCs w:val="24"/>
          <w:lang w:eastAsia="cs-CZ"/>
        </w:rPr>
      </w:pPr>
      <w:r w:rsidRPr="00D55FE4">
        <w:rPr>
          <w:szCs w:val="24"/>
          <w:lang w:eastAsia="cs-CZ"/>
        </w:rPr>
        <w:t xml:space="preserve">První depistáže dětí ohrožených výukovým selháváním probíhají zpravidla </w:t>
      </w:r>
      <w:r w:rsidRPr="00F73446">
        <w:rPr>
          <w:b/>
          <w:szCs w:val="24"/>
          <w:lang w:eastAsia="cs-CZ"/>
        </w:rPr>
        <w:t xml:space="preserve">u zápisu do 1. ročníku </w:t>
      </w:r>
      <w:r w:rsidRPr="00D55FE4">
        <w:rPr>
          <w:szCs w:val="24"/>
          <w:lang w:eastAsia="cs-CZ"/>
        </w:rPr>
        <w:t xml:space="preserve">základního vzdělávání. Povětšinou je zjišťována školní připravenost dítěte - úroveň předpokladů pro zvládání trivia, sociální zralost, práceschopnost, zdravotní stav dítěte. </w:t>
      </w:r>
    </w:p>
    <w:p w:rsidR="00DD2E96" w:rsidRPr="00D55FE4" w:rsidRDefault="00DD2E96" w:rsidP="00DD2E96">
      <w:pPr>
        <w:pStyle w:val="Bezmezer"/>
        <w:spacing w:before="120"/>
        <w:ind w:firstLine="426"/>
        <w:jc w:val="both"/>
        <w:rPr>
          <w:szCs w:val="24"/>
          <w:lang w:eastAsia="cs-CZ"/>
        </w:rPr>
      </w:pPr>
      <w:r w:rsidRPr="00D55FE4">
        <w:rPr>
          <w:szCs w:val="24"/>
          <w:lang w:eastAsia="cs-CZ"/>
        </w:rPr>
        <w:lastRenderedPageBreak/>
        <w:t xml:space="preserve">Pro mnohé školy však tímto péče o budoucí žáky prvních ročníků nekončí. </w:t>
      </w:r>
      <w:r w:rsidR="000127AA">
        <w:rPr>
          <w:szCs w:val="24"/>
          <w:lang w:eastAsia="cs-CZ"/>
        </w:rPr>
        <w:t>Ve</w:t>
      </w:r>
      <w:r w:rsidRPr="00D55FE4">
        <w:rPr>
          <w:szCs w:val="24"/>
          <w:lang w:eastAsia="cs-CZ"/>
        </w:rPr>
        <w:t xml:space="preserve"> školách jsou mnohdy nabízeny intervenční programy zaměřené na zvýšení školní připravenosti dítěte. Tyto programy však mají zároveň i funkci diagnostickou. Ucelený systém práce přináší mnoho informací o dítěti, ze kterých je možn</w:t>
      </w:r>
      <w:r w:rsidR="00F36099">
        <w:rPr>
          <w:szCs w:val="24"/>
          <w:lang w:eastAsia="cs-CZ"/>
        </w:rPr>
        <w:t>é</w:t>
      </w:r>
      <w:r w:rsidRPr="00D55FE4">
        <w:rPr>
          <w:szCs w:val="24"/>
          <w:lang w:eastAsia="cs-CZ"/>
        </w:rPr>
        <w:t xml:space="preserve"> po zahájení školní docházky vycházet, vytvářet podmínky pro učení. </w:t>
      </w:r>
    </w:p>
    <w:p w:rsidR="00DD2E96" w:rsidRPr="00D55FE4" w:rsidRDefault="00DD2E96" w:rsidP="00DD2E96">
      <w:pPr>
        <w:pStyle w:val="Bezmezer"/>
        <w:spacing w:before="120"/>
        <w:ind w:firstLine="426"/>
        <w:jc w:val="both"/>
        <w:rPr>
          <w:szCs w:val="24"/>
        </w:rPr>
      </w:pPr>
      <w:r w:rsidRPr="00D55FE4">
        <w:rPr>
          <w:szCs w:val="24"/>
          <w:lang w:eastAsia="cs-CZ"/>
        </w:rPr>
        <w:t xml:space="preserve">Druhá největší depistážní vlna zpravidla zahrnuje </w:t>
      </w:r>
      <w:r w:rsidRPr="00F73446">
        <w:rPr>
          <w:b/>
          <w:szCs w:val="24"/>
          <w:lang w:eastAsia="cs-CZ"/>
        </w:rPr>
        <w:t xml:space="preserve">žáky </w:t>
      </w:r>
      <w:smartTag w:uri="urn:schemas-microsoft-com:office:smarttags" w:element="metricconverter">
        <w:smartTagPr>
          <w:attr w:name="ProductID" w:val="1. a"/>
        </w:smartTagPr>
        <w:r w:rsidRPr="00F73446">
          <w:rPr>
            <w:b/>
            <w:szCs w:val="24"/>
            <w:lang w:eastAsia="cs-CZ"/>
          </w:rPr>
          <w:t>1. a</w:t>
        </w:r>
      </w:smartTag>
      <w:r w:rsidRPr="00F73446">
        <w:rPr>
          <w:b/>
          <w:szCs w:val="24"/>
          <w:lang w:eastAsia="cs-CZ"/>
        </w:rPr>
        <w:t xml:space="preserve"> 2. ročníku</w:t>
      </w:r>
      <w:r w:rsidRPr="00D55FE4">
        <w:rPr>
          <w:szCs w:val="24"/>
          <w:lang w:eastAsia="cs-CZ"/>
        </w:rPr>
        <w:t>, u nichž je vhodné zahájit včasnou intervenci zaměřenou na rozvoj schopností potřebných pro zvládání trivia.</w:t>
      </w:r>
      <w:r w:rsidR="00E60183">
        <w:rPr>
          <w:szCs w:val="24"/>
          <w:lang w:eastAsia="cs-CZ"/>
        </w:rPr>
        <w:t xml:space="preserve"> </w:t>
      </w:r>
      <w:r w:rsidRPr="00D55FE4">
        <w:rPr>
          <w:szCs w:val="24"/>
          <w:lang w:eastAsia="cs-CZ"/>
        </w:rPr>
        <w:t xml:space="preserve">Avšak i v průběhu </w:t>
      </w:r>
      <w:r w:rsidRPr="00F73446">
        <w:rPr>
          <w:b/>
          <w:szCs w:val="24"/>
          <w:lang w:eastAsia="cs-CZ"/>
        </w:rPr>
        <w:t>vyšších ročníků</w:t>
      </w:r>
      <w:r w:rsidRPr="00D55FE4">
        <w:rPr>
          <w:szCs w:val="24"/>
          <w:lang w:eastAsia="cs-CZ"/>
        </w:rPr>
        <w:t xml:space="preserve"> je zapotřebí zaměřit se na vyhledávání žáků se specifickými poruchami učení či jinými </w:t>
      </w:r>
      <w:r w:rsidRPr="00D55FE4">
        <w:rPr>
          <w:szCs w:val="24"/>
        </w:rPr>
        <w:t>speciálními vzdělávacími potřebami.</w:t>
      </w:r>
    </w:p>
    <w:p w:rsidR="00DD2E96" w:rsidRPr="00D55FE4" w:rsidRDefault="00DD2E96" w:rsidP="00DD2E96">
      <w:pPr>
        <w:pStyle w:val="Bezmezer"/>
        <w:spacing w:before="120"/>
        <w:ind w:firstLine="426"/>
        <w:jc w:val="both"/>
        <w:rPr>
          <w:szCs w:val="24"/>
          <w:lang w:eastAsia="cs-CZ"/>
        </w:rPr>
      </w:pPr>
      <w:r w:rsidRPr="00D55FE4">
        <w:rPr>
          <w:szCs w:val="24"/>
          <w:lang w:eastAsia="cs-CZ"/>
        </w:rPr>
        <w:t>Při všech depistážích je zapotřebí úzk</w:t>
      </w:r>
      <w:r w:rsidR="00F36099">
        <w:rPr>
          <w:szCs w:val="24"/>
          <w:lang w:eastAsia="cs-CZ"/>
        </w:rPr>
        <w:t>á</w:t>
      </w:r>
      <w:r w:rsidRPr="00D55FE4">
        <w:rPr>
          <w:szCs w:val="24"/>
          <w:lang w:eastAsia="cs-CZ"/>
        </w:rPr>
        <w:t xml:space="preserve"> spolupráce školního poradenského pracoviště a jednotlivých pedagogů. Vyučující má možnost každodenn</w:t>
      </w:r>
      <w:r w:rsidR="00F36099">
        <w:rPr>
          <w:szCs w:val="24"/>
          <w:lang w:eastAsia="cs-CZ"/>
        </w:rPr>
        <w:t>ě</w:t>
      </w:r>
      <w:r w:rsidRPr="00D55FE4">
        <w:rPr>
          <w:szCs w:val="24"/>
          <w:lang w:eastAsia="cs-CZ"/>
        </w:rPr>
        <w:t xml:space="preserve"> pozorov</w:t>
      </w:r>
      <w:r w:rsidR="00F36099">
        <w:rPr>
          <w:szCs w:val="24"/>
          <w:lang w:eastAsia="cs-CZ"/>
        </w:rPr>
        <w:t>at</w:t>
      </w:r>
      <w:r w:rsidRPr="00D55FE4">
        <w:rPr>
          <w:szCs w:val="24"/>
          <w:lang w:eastAsia="cs-CZ"/>
        </w:rPr>
        <w:t xml:space="preserve"> žáka, posuzov</w:t>
      </w:r>
      <w:r w:rsidR="00F36099">
        <w:rPr>
          <w:szCs w:val="24"/>
          <w:lang w:eastAsia="cs-CZ"/>
        </w:rPr>
        <w:t>at</w:t>
      </w:r>
      <w:r w:rsidRPr="00D55FE4">
        <w:rPr>
          <w:szCs w:val="24"/>
          <w:lang w:eastAsia="cs-CZ"/>
        </w:rPr>
        <w:t xml:space="preserve"> jeho výkon</w:t>
      </w:r>
      <w:r w:rsidR="00F36099">
        <w:rPr>
          <w:szCs w:val="24"/>
          <w:lang w:eastAsia="cs-CZ"/>
        </w:rPr>
        <w:t>y</w:t>
      </w:r>
      <w:r w:rsidR="00656B45">
        <w:rPr>
          <w:szCs w:val="24"/>
          <w:lang w:eastAsia="cs-CZ"/>
        </w:rPr>
        <w:t>,</w:t>
      </w:r>
      <w:r w:rsidRPr="00FE7EDA">
        <w:rPr>
          <w:color w:val="FF0000"/>
          <w:szCs w:val="24"/>
          <w:lang w:eastAsia="cs-CZ"/>
        </w:rPr>
        <w:t xml:space="preserve"> </w:t>
      </w:r>
      <w:r w:rsidRPr="00D55FE4">
        <w:rPr>
          <w:szCs w:val="24"/>
          <w:lang w:eastAsia="cs-CZ"/>
        </w:rPr>
        <w:t xml:space="preserve">je často </w:t>
      </w:r>
      <w:r w:rsidR="00F36099">
        <w:rPr>
          <w:szCs w:val="24"/>
          <w:lang w:eastAsia="cs-CZ"/>
        </w:rPr>
        <w:t>tím</w:t>
      </w:r>
      <w:r w:rsidRPr="00D55FE4">
        <w:rPr>
          <w:szCs w:val="24"/>
          <w:lang w:eastAsia="cs-CZ"/>
        </w:rPr>
        <w:t xml:space="preserve">, </w:t>
      </w:r>
      <w:r w:rsidR="00F36099">
        <w:rPr>
          <w:szCs w:val="24"/>
          <w:lang w:eastAsia="cs-CZ"/>
        </w:rPr>
        <w:t>kdo</w:t>
      </w:r>
      <w:r w:rsidR="00F36099" w:rsidRPr="00D55FE4">
        <w:rPr>
          <w:szCs w:val="24"/>
          <w:lang w:eastAsia="cs-CZ"/>
        </w:rPr>
        <w:t xml:space="preserve"> </w:t>
      </w:r>
      <w:r w:rsidRPr="00D55FE4">
        <w:rPr>
          <w:szCs w:val="24"/>
          <w:lang w:eastAsia="cs-CZ"/>
        </w:rPr>
        <w:t>upozorňuje jako první na případné potíže žáka</w:t>
      </w:r>
      <w:r w:rsidRPr="005059E3">
        <w:rPr>
          <w:szCs w:val="24"/>
          <w:lang w:eastAsia="cs-CZ"/>
        </w:rPr>
        <w:t xml:space="preserve">. </w:t>
      </w:r>
      <w:r w:rsidR="003E7349" w:rsidRPr="005059E3">
        <w:rPr>
          <w:szCs w:val="24"/>
          <w:lang w:eastAsia="cs-CZ"/>
        </w:rPr>
        <w:t>Učitel také nejlépe zná jednotlivé rodiče a dokáže určit správnou formu sdělení výsledků depistáže, aby byly rodi</w:t>
      </w:r>
      <w:r w:rsidR="00F36099">
        <w:rPr>
          <w:szCs w:val="24"/>
          <w:lang w:eastAsia="cs-CZ"/>
        </w:rPr>
        <w:t>či</w:t>
      </w:r>
      <w:r w:rsidR="003E7349" w:rsidRPr="005059E3">
        <w:rPr>
          <w:szCs w:val="24"/>
          <w:lang w:eastAsia="cs-CZ"/>
        </w:rPr>
        <w:t xml:space="preserve"> dobře přijaty.</w:t>
      </w:r>
      <w:r w:rsidR="003E7349">
        <w:rPr>
          <w:szCs w:val="24"/>
          <w:lang w:eastAsia="cs-CZ"/>
        </w:rPr>
        <w:t xml:space="preserve">  </w:t>
      </w:r>
    </w:p>
    <w:p w:rsidR="00DD2E96" w:rsidRDefault="00DD2E96" w:rsidP="00DD2E96">
      <w:pPr>
        <w:pStyle w:val="Nadpis3"/>
      </w:pPr>
      <w:bookmarkStart w:id="22" w:name="_Toc391935564"/>
      <w:r w:rsidRPr="00DD2E96">
        <w:t>Diagnostika</w:t>
      </w:r>
      <w:bookmarkEnd w:id="22"/>
    </w:p>
    <w:p w:rsidR="00DD2E96" w:rsidRDefault="00DD2E96" w:rsidP="00F73446">
      <w:pPr>
        <w:spacing w:before="120" w:after="0" w:line="240" w:lineRule="auto"/>
        <w:jc w:val="both"/>
        <w:rPr>
          <w:szCs w:val="24"/>
        </w:rPr>
      </w:pPr>
      <w:r w:rsidRPr="002447F8">
        <w:rPr>
          <w:szCs w:val="24"/>
        </w:rPr>
        <w:t xml:space="preserve">Jde především o </w:t>
      </w:r>
      <w:r w:rsidRPr="000127AA">
        <w:rPr>
          <w:b/>
          <w:szCs w:val="24"/>
        </w:rPr>
        <w:t>posouzení schopností a dovedností, které se významnou měrou podílejí na školní úspěšnosti jedince</w:t>
      </w:r>
      <w:r w:rsidRPr="002447F8">
        <w:rPr>
          <w:szCs w:val="24"/>
        </w:rPr>
        <w:t xml:space="preserve"> a umožňují mu i v budoucnosti získávat další dovednosti a vědomosti a aplikovat je v praxi. Dále je to jejich vzájemné porovnání, postižení případných vývojových nerovnoměrností a oblastí zaostávání či naopak akcelerovaného vývoje. </w:t>
      </w:r>
    </w:p>
    <w:p w:rsidR="00DD2E96" w:rsidRPr="003A23AA" w:rsidRDefault="00DD2E96" w:rsidP="00F73446">
      <w:pPr>
        <w:spacing w:before="120" w:after="0" w:line="240" w:lineRule="auto"/>
        <w:ind w:firstLine="426"/>
        <w:jc w:val="both"/>
        <w:rPr>
          <w:szCs w:val="24"/>
        </w:rPr>
      </w:pPr>
      <w:r w:rsidRPr="006E1644">
        <w:rPr>
          <w:szCs w:val="24"/>
        </w:rPr>
        <w:t xml:space="preserve">Impulz k zahájení diagnostického procesu přichází zpravidla </w:t>
      </w:r>
      <w:r w:rsidRPr="000127AA">
        <w:rPr>
          <w:b/>
          <w:szCs w:val="24"/>
        </w:rPr>
        <w:t>ze strany vyučujícího pedagoga či rodiny</w:t>
      </w:r>
      <w:r w:rsidRPr="006E1644">
        <w:rPr>
          <w:szCs w:val="24"/>
        </w:rPr>
        <w:t>. Podnětem bývají  výukové či výchovné potíže</w:t>
      </w:r>
      <w:r>
        <w:rPr>
          <w:szCs w:val="24"/>
        </w:rPr>
        <w:t>, pří</w:t>
      </w:r>
      <w:r w:rsidRPr="006E1644">
        <w:rPr>
          <w:szCs w:val="24"/>
        </w:rPr>
        <w:t>padně výukové selhávání</w:t>
      </w:r>
      <w:r>
        <w:rPr>
          <w:szCs w:val="24"/>
        </w:rPr>
        <w:t>.</w:t>
      </w:r>
      <w:r w:rsidRPr="006E1644">
        <w:rPr>
          <w:szCs w:val="24"/>
        </w:rPr>
        <w:t xml:space="preserve"> </w:t>
      </w:r>
      <w:r w:rsidRPr="003A23AA">
        <w:rPr>
          <w:szCs w:val="24"/>
        </w:rPr>
        <w:t>Mnozí školní speciální pedagogové diagnostikují úroveň schopností a dovedností žáka při každém zahájení reedukac</w:t>
      </w:r>
      <w:r>
        <w:rPr>
          <w:szCs w:val="24"/>
        </w:rPr>
        <w:t>e</w:t>
      </w:r>
      <w:r w:rsidRPr="003A23AA">
        <w:rPr>
          <w:szCs w:val="24"/>
        </w:rPr>
        <w:t xml:space="preserve"> či jiné intervence.</w:t>
      </w:r>
    </w:p>
    <w:p w:rsidR="00DD2E96" w:rsidRDefault="00DD2E96" w:rsidP="00F73446">
      <w:pPr>
        <w:spacing w:before="120" w:after="0" w:line="240" w:lineRule="auto"/>
        <w:ind w:firstLine="426"/>
        <w:jc w:val="both"/>
        <w:rPr>
          <w:szCs w:val="24"/>
        </w:rPr>
      </w:pPr>
      <w:r w:rsidRPr="003A23AA">
        <w:rPr>
          <w:szCs w:val="24"/>
        </w:rPr>
        <w:t>U žáků se specifickými poruchami učení probíhá diagnostika průběžně tak, aby se pedagog ujistil o změnách v průběhu reedukace, následn</w:t>
      </w:r>
      <w:r>
        <w:rPr>
          <w:szCs w:val="24"/>
        </w:rPr>
        <w:t>ě</w:t>
      </w:r>
      <w:r w:rsidRPr="003A23AA">
        <w:rPr>
          <w:szCs w:val="24"/>
        </w:rPr>
        <w:t xml:space="preserve"> mohl upravit pracovní postupy dle aktuálně zjištěných výstupů. Ideálním řešením je </w:t>
      </w:r>
      <w:r w:rsidRPr="000127AA">
        <w:rPr>
          <w:b/>
          <w:szCs w:val="24"/>
        </w:rPr>
        <w:t>průběžná diagnostika</w:t>
      </w:r>
      <w:r w:rsidRPr="003A23AA">
        <w:rPr>
          <w:szCs w:val="24"/>
        </w:rPr>
        <w:t xml:space="preserve"> dané oslabené funkce při každé reedukaci tak, aby byly mapovány dílčí posuny. </w:t>
      </w:r>
    </w:p>
    <w:p w:rsidR="00DD2E96" w:rsidRPr="00123370" w:rsidRDefault="00DD2E96" w:rsidP="00F73446">
      <w:pPr>
        <w:autoSpaceDE w:val="0"/>
        <w:autoSpaceDN w:val="0"/>
        <w:adjustRightInd w:val="0"/>
        <w:spacing w:before="120" w:after="0" w:line="240" w:lineRule="auto"/>
        <w:ind w:firstLine="426"/>
        <w:jc w:val="both"/>
        <w:rPr>
          <w:bCs/>
          <w:szCs w:val="24"/>
        </w:rPr>
      </w:pPr>
      <w:r w:rsidRPr="00123370">
        <w:rPr>
          <w:bCs/>
          <w:szCs w:val="24"/>
        </w:rPr>
        <w:t xml:space="preserve">Na podkladě diagnostických zjištění školní speciální pedagog navrhuje </w:t>
      </w:r>
      <w:r w:rsidRPr="000127AA">
        <w:rPr>
          <w:b/>
          <w:szCs w:val="24"/>
        </w:rPr>
        <w:t>individuální vzdělávací plány</w:t>
      </w:r>
      <w:r w:rsidR="001570A8">
        <w:rPr>
          <w:b/>
          <w:szCs w:val="24"/>
        </w:rPr>
        <w:t xml:space="preserve"> </w:t>
      </w:r>
      <w:r w:rsidR="001570A8">
        <w:rPr>
          <w:szCs w:val="24"/>
        </w:rPr>
        <w:t>(IVP)</w:t>
      </w:r>
      <w:r w:rsidRPr="000127AA">
        <w:rPr>
          <w:b/>
          <w:szCs w:val="24"/>
        </w:rPr>
        <w:t>, plány osobního rozvoje, plány pedagogické podpory</w:t>
      </w:r>
      <w:r w:rsidR="005F0416">
        <w:rPr>
          <w:b/>
          <w:szCs w:val="24"/>
        </w:rPr>
        <w:t xml:space="preserve"> </w:t>
      </w:r>
      <w:r w:rsidR="005F0416" w:rsidRPr="00577833">
        <w:rPr>
          <w:b/>
          <w:szCs w:val="24"/>
        </w:rPr>
        <w:t>(PLPP)</w:t>
      </w:r>
      <w:r w:rsidRPr="00577833">
        <w:rPr>
          <w:szCs w:val="24"/>
        </w:rPr>
        <w:t>.</w:t>
      </w:r>
      <w:r w:rsidRPr="00F47592">
        <w:rPr>
          <w:szCs w:val="24"/>
        </w:rPr>
        <w:t xml:space="preserve"> </w:t>
      </w:r>
      <w:r w:rsidRPr="00123370">
        <w:rPr>
          <w:szCs w:val="24"/>
        </w:rPr>
        <w:t xml:space="preserve">Dále navrhuje </w:t>
      </w:r>
      <w:r w:rsidRPr="00123370">
        <w:rPr>
          <w:bCs/>
          <w:szCs w:val="24"/>
        </w:rPr>
        <w:t>opatření, která pomáhají dítěti překonávat potíže, minimalizují školní selhávání. Na základě zjištění konzultuje s učiteli, doporučuje</w:t>
      </w:r>
      <w:r w:rsidR="00F36099">
        <w:rPr>
          <w:bCs/>
          <w:szCs w:val="24"/>
        </w:rPr>
        <w:t>,</w:t>
      </w:r>
      <w:r w:rsidRPr="00123370">
        <w:rPr>
          <w:bCs/>
          <w:szCs w:val="24"/>
        </w:rPr>
        <w:t xml:space="preserve"> jaké volit vhodné metody a postupy ve výuce, jak hodnotit, popř. doporučuje použív</w:t>
      </w:r>
      <w:r w:rsidR="00F36099">
        <w:rPr>
          <w:bCs/>
          <w:szCs w:val="24"/>
        </w:rPr>
        <w:t>at</w:t>
      </w:r>
      <w:r w:rsidRPr="00123370">
        <w:rPr>
          <w:bCs/>
          <w:szCs w:val="24"/>
        </w:rPr>
        <w:t xml:space="preserve"> vhodn</w:t>
      </w:r>
      <w:r w:rsidR="00F36099">
        <w:rPr>
          <w:bCs/>
          <w:szCs w:val="24"/>
        </w:rPr>
        <w:t>é</w:t>
      </w:r>
      <w:r w:rsidRPr="00123370">
        <w:rPr>
          <w:bCs/>
          <w:szCs w:val="24"/>
        </w:rPr>
        <w:t xml:space="preserve"> pomůck</w:t>
      </w:r>
      <w:r w:rsidR="00F36099">
        <w:rPr>
          <w:bCs/>
          <w:szCs w:val="24"/>
        </w:rPr>
        <w:t>y</w:t>
      </w:r>
      <w:r w:rsidRPr="00123370">
        <w:rPr>
          <w:bCs/>
          <w:szCs w:val="24"/>
        </w:rPr>
        <w:t xml:space="preserve">. Konzultuje s rodiči, navrhuje doporučení rodičům, jak s dítětem pracovat doma; zpracovává doporučení pro dítě samotné, popř. angažuje další subjekty. </w:t>
      </w:r>
    </w:p>
    <w:p w:rsidR="00DD2E96" w:rsidRPr="00123370" w:rsidRDefault="00DD2E96" w:rsidP="00F73446">
      <w:pPr>
        <w:autoSpaceDE w:val="0"/>
        <w:autoSpaceDN w:val="0"/>
        <w:adjustRightInd w:val="0"/>
        <w:spacing w:before="120" w:after="0" w:line="240" w:lineRule="auto"/>
        <w:ind w:firstLine="426"/>
        <w:jc w:val="both"/>
        <w:rPr>
          <w:bCs/>
          <w:szCs w:val="24"/>
        </w:rPr>
      </w:pPr>
      <w:r w:rsidRPr="00123370">
        <w:rPr>
          <w:szCs w:val="24"/>
        </w:rPr>
        <w:t>P</w:t>
      </w:r>
      <w:r w:rsidR="000127AA">
        <w:rPr>
          <w:szCs w:val="24"/>
        </w:rPr>
        <w:t>ro</w:t>
      </w:r>
      <w:r w:rsidRPr="00123370">
        <w:rPr>
          <w:szCs w:val="24"/>
        </w:rPr>
        <w:t xml:space="preserve"> zpracování </w:t>
      </w:r>
      <w:r w:rsidR="001570A8">
        <w:rPr>
          <w:szCs w:val="24"/>
        </w:rPr>
        <w:t xml:space="preserve">IVP </w:t>
      </w:r>
      <w:r w:rsidR="000127AA">
        <w:rPr>
          <w:szCs w:val="24"/>
        </w:rPr>
        <w:t xml:space="preserve">je výchozí podmínkou diagnostika speciálních vzdělávacích potřeb realizovaná prostřednictvím školského poradenského </w:t>
      </w:r>
      <w:r w:rsidR="00DB37A3" w:rsidRPr="005059E3">
        <w:rPr>
          <w:szCs w:val="24"/>
        </w:rPr>
        <w:t>zařízení</w:t>
      </w:r>
      <w:r w:rsidR="005059E3">
        <w:rPr>
          <w:szCs w:val="24"/>
        </w:rPr>
        <w:t>,</w:t>
      </w:r>
      <w:r w:rsidR="000127AA">
        <w:rPr>
          <w:szCs w:val="24"/>
        </w:rPr>
        <w:t xml:space="preserve"> k samotnému obsahu IVP pak má co říct i školní speciální pedagog, např. prostřednictvím diagnostiky ve</w:t>
      </w:r>
      <w:r w:rsidRPr="00123370">
        <w:rPr>
          <w:szCs w:val="24"/>
        </w:rPr>
        <w:t xml:space="preserve"> škol</w:t>
      </w:r>
      <w:r w:rsidR="000127AA">
        <w:rPr>
          <w:szCs w:val="24"/>
        </w:rPr>
        <w:t xml:space="preserve">ním </w:t>
      </w:r>
      <w:r w:rsidRPr="00123370">
        <w:rPr>
          <w:szCs w:val="24"/>
        </w:rPr>
        <w:t>poradenské</w:t>
      </w:r>
      <w:r w:rsidR="000127AA">
        <w:rPr>
          <w:szCs w:val="24"/>
        </w:rPr>
        <w:t>m</w:t>
      </w:r>
      <w:r w:rsidRPr="00123370">
        <w:rPr>
          <w:szCs w:val="24"/>
        </w:rPr>
        <w:t xml:space="preserve"> p</w:t>
      </w:r>
      <w:r w:rsidR="000127AA">
        <w:rPr>
          <w:szCs w:val="24"/>
        </w:rPr>
        <w:t>racovišti</w:t>
      </w:r>
      <w:r w:rsidRPr="00123370">
        <w:rPr>
          <w:szCs w:val="24"/>
        </w:rPr>
        <w:t xml:space="preserve">.  </w:t>
      </w:r>
    </w:p>
    <w:p w:rsidR="00DD2E96" w:rsidRPr="00C628BB" w:rsidRDefault="000127AA" w:rsidP="00F73446">
      <w:pPr>
        <w:autoSpaceDE w:val="0"/>
        <w:autoSpaceDN w:val="0"/>
        <w:adjustRightInd w:val="0"/>
        <w:spacing w:before="120" w:after="0" w:line="240" w:lineRule="auto"/>
        <w:ind w:firstLine="426"/>
        <w:jc w:val="both"/>
        <w:rPr>
          <w:bCs/>
          <w:szCs w:val="24"/>
        </w:rPr>
      </w:pPr>
      <w:r>
        <w:rPr>
          <w:bCs/>
          <w:szCs w:val="24"/>
        </w:rPr>
        <w:t>Školní speciální pedagog r</w:t>
      </w:r>
      <w:r w:rsidR="00DD2E96" w:rsidRPr="00123370">
        <w:rPr>
          <w:bCs/>
          <w:szCs w:val="24"/>
        </w:rPr>
        <w:t xml:space="preserve">ealizuje intervenci, z diagnostiky vychází individuální i skupinová reedukační a </w:t>
      </w:r>
      <w:r w:rsidR="00DD2E96" w:rsidRPr="00577833">
        <w:rPr>
          <w:bCs/>
          <w:szCs w:val="24"/>
        </w:rPr>
        <w:t>s</w:t>
      </w:r>
      <w:r w:rsidR="00F47592" w:rsidRPr="00577833">
        <w:rPr>
          <w:bCs/>
          <w:szCs w:val="24"/>
        </w:rPr>
        <w:t xml:space="preserve">peciálně </w:t>
      </w:r>
      <w:r w:rsidR="00F10E33" w:rsidRPr="00577833">
        <w:rPr>
          <w:bCs/>
          <w:szCs w:val="24"/>
        </w:rPr>
        <w:t>peda</w:t>
      </w:r>
      <w:r w:rsidR="00DD2E96" w:rsidRPr="00577833">
        <w:rPr>
          <w:bCs/>
          <w:szCs w:val="24"/>
        </w:rPr>
        <w:t xml:space="preserve">gogická péče. Vyhodnocuje opatření, v případě malé účinnosti opatření navrhuje jiná řešení, popř. žádá o přešetření </w:t>
      </w:r>
      <w:r w:rsidR="00B57150" w:rsidRPr="00577833">
        <w:rPr>
          <w:bCs/>
          <w:color w:val="1D1B11" w:themeColor="background2" w:themeShade="1A"/>
          <w:szCs w:val="24"/>
        </w:rPr>
        <w:t xml:space="preserve">školské </w:t>
      </w:r>
      <w:r w:rsidR="00DD2E96" w:rsidRPr="00123370">
        <w:rPr>
          <w:bCs/>
          <w:szCs w:val="24"/>
        </w:rPr>
        <w:t xml:space="preserve">poradenské zařízení. </w:t>
      </w:r>
      <w:r w:rsidR="00DD2E96" w:rsidRPr="00123370">
        <w:rPr>
          <w:bCs/>
          <w:szCs w:val="24"/>
        </w:rPr>
        <w:lastRenderedPageBreak/>
        <w:t>Při vyhodnocování výsledků pracuje i s daty za určitá časová období, hodnotí posuny za určitá časová období, vyhodnocuje kontinuální vývoj.</w:t>
      </w:r>
      <w:r w:rsidR="00DD2E96" w:rsidRPr="00C628BB">
        <w:rPr>
          <w:bCs/>
          <w:szCs w:val="24"/>
        </w:rPr>
        <w:t xml:space="preserve"> </w:t>
      </w:r>
    </w:p>
    <w:p w:rsidR="00DD2E96" w:rsidRDefault="00DD2E96" w:rsidP="00F73446">
      <w:pPr>
        <w:pStyle w:val="Nadpis3"/>
      </w:pPr>
      <w:bookmarkStart w:id="23" w:name="_Toc391935565"/>
      <w:r>
        <w:t>Diagnostické metody využívané školním speciálním pedagogem</w:t>
      </w:r>
      <w:bookmarkEnd w:id="23"/>
    </w:p>
    <w:p w:rsidR="00DD2E96" w:rsidRPr="007E517B" w:rsidRDefault="00DD2E96" w:rsidP="00F73446">
      <w:pPr>
        <w:spacing w:before="120" w:after="0" w:line="240" w:lineRule="auto"/>
        <w:jc w:val="both"/>
        <w:rPr>
          <w:szCs w:val="24"/>
        </w:rPr>
      </w:pPr>
      <w:r w:rsidRPr="007E517B">
        <w:rPr>
          <w:szCs w:val="24"/>
        </w:rPr>
        <w:t xml:space="preserve">Školní speciální pedagog v diagnostice využívá ve své praxi jak </w:t>
      </w:r>
      <w:r w:rsidRPr="004F430C">
        <w:rPr>
          <w:b/>
          <w:szCs w:val="24"/>
        </w:rPr>
        <w:t>standardizované testy</w:t>
      </w:r>
      <w:r w:rsidRPr="007E517B">
        <w:rPr>
          <w:szCs w:val="24"/>
        </w:rPr>
        <w:t xml:space="preserve">, tak i </w:t>
      </w:r>
      <w:r w:rsidRPr="004F430C">
        <w:rPr>
          <w:b/>
          <w:szCs w:val="24"/>
        </w:rPr>
        <w:t>další metody a postupy vycházející z jeho praxe</w:t>
      </w:r>
      <w:r w:rsidRPr="007E517B">
        <w:rPr>
          <w:szCs w:val="24"/>
        </w:rPr>
        <w:t>.</w:t>
      </w:r>
    </w:p>
    <w:p w:rsidR="004F430C" w:rsidRDefault="00DD2E96" w:rsidP="00F73446">
      <w:pPr>
        <w:spacing w:before="120" w:after="0" w:line="240" w:lineRule="auto"/>
        <w:ind w:firstLine="426"/>
        <w:jc w:val="both"/>
        <w:rPr>
          <w:szCs w:val="24"/>
        </w:rPr>
      </w:pPr>
      <w:r w:rsidRPr="007E517B">
        <w:rPr>
          <w:szCs w:val="24"/>
        </w:rPr>
        <w:t xml:space="preserve">Nedílnou součástí diagnostiky jsou další doplňující informace. Jejich zdrojem mohou být </w:t>
      </w:r>
      <w:r w:rsidRPr="004F430C">
        <w:rPr>
          <w:b/>
          <w:szCs w:val="24"/>
        </w:rPr>
        <w:t>informace od rodičů</w:t>
      </w:r>
      <w:r w:rsidRPr="007E517B">
        <w:rPr>
          <w:szCs w:val="24"/>
        </w:rPr>
        <w:t xml:space="preserve"> související s řešenou oblastí – potřebné údaje z osobní, rodinné či zdravotní anamnézy; cílený rozhovor s rodiči o potřebách žáka, jeho potížích, o domácí přípravě žáka; informace od pedagogů; rozhovor se žákem; rozbor prací žáka</w:t>
      </w:r>
      <w:r w:rsidR="004F430C">
        <w:rPr>
          <w:szCs w:val="24"/>
        </w:rPr>
        <w:t xml:space="preserve"> –</w:t>
      </w:r>
      <w:r w:rsidRPr="007E517B">
        <w:rPr>
          <w:szCs w:val="24"/>
        </w:rPr>
        <w:t xml:space="preserve"> rozbor písemného projevu po stránce jazykové, rozbor záznamů v naukových předmětech, rozbor didaktických textů apod.; pozorování dítěte při individuální práci.  </w:t>
      </w:r>
    </w:p>
    <w:p w:rsidR="00DD2E96" w:rsidRDefault="00DD2E96" w:rsidP="00F73446">
      <w:pPr>
        <w:spacing w:before="120" w:after="0" w:line="240" w:lineRule="auto"/>
        <w:ind w:firstLine="426"/>
        <w:jc w:val="both"/>
        <w:rPr>
          <w:szCs w:val="24"/>
        </w:rPr>
      </w:pPr>
      <w:r w:rsidRPr="007E517B">
        <w:rPr>
          <w:szCs w:val="24"/>
        </w:rPr>
        <w:t xml:space="preserve">Jedním z velice přínosných zdrojů informací je </w:t>
      </w:r>
      <w:r w:rsidRPr="004F430C">
        <w:rPr>
          <w:b/>
          <w:szCs w:val="24"/>
        </w:rPr>
        <w:t>pozorování dítě</w:t>
      </w:r>
      <w:r w:rsidR="00F36099">
        <w:rPr>
          <w:b/>
          <w:szCs w:val="24"/>
        </w:rPr>
        <w:t>te</w:t>
      </w:r>
      <w:r w:rsidRPr="004F430C">
        <w:rPr>
          <w:b/>
          <w:szCs w:val="24"/>
        </w:rPr>
        <w:t xml:space="preserve"> ve třídě</w:t>
      </w:r>
      <w:r w:rsidRPr="007E517B">
        <w:rPr>
          <w:szCs w:val="24"/>
        </w:rPr>
        <w:t xml:space="preserve">. Pro pracovníka školního poradenského pracoviště je oproti ostatním poradenským zařízením pozorování ve třídě nejsnáze realizovatelné. Má možnost opakovaně vidět žáka při skupinové práci řízené pedagogem; pozorovat interakci učitel – žák; posoudit, zda interakce s jednotlivými pedagogy je shodná, či zda se odlišuje; pozorovat, zda spolupráce žáka se odvíjí i od učebního stylu preferovaného učitelem, pedagogovy zpětné vazby na výkony žáka. Při pozorování ve třídě je možno rovněž sledovat </w:t>
      </w:r>
      <w:r w:rsidR="00DB37A3">
        <w:rPr>
          <w:szCs w:val="24"/>
        </w:rPr>
        <w:t xml:space="preserve">úroveň výkonů oproti spolužákům </w:t>
      </w:r>
      <w:r w:rsidR="00DB37A3" w:rsidRPr="005059E3">
        <w:rPr>
          <w:szCs w:val="24"/>
        </w:rPr>
        <w:t>a</w:t>
      </w:r>
      <w:r w:rsidRPr="007E517B">
        <w:rPr>
          <w:szCs w:val="24"/>
        </w:rPr>
        <w:t xml:space="preserve"> součinnost s ostatními žáky. Pro zhodnocení postavení jednotlivce v kolektivu a dalších aspektů ovlivněných sociálním prostředím je pozorování ve třídě základním východiskem.</w:t>
      </w:r>
    </w:p>
    <w:p w:rsidR="00DD2E96" w:rsidRDefault="00DD2E96" w:rsidP="00F73446">
      <w:pPr>
        <w:spacing w:before="120" w:after="0" w:line="240" w:lineRule="auto"/>
        <w:ind w:firstLine="426"/>
        <w:jc w:val="both"/>
        <w:rPr>
          <w:szCs w:val="24"/>
        </w:rPr>
      </w:pPr>
      <w:r w:rsidRPr="00793C0B">
        <w:rPr>
          <w:szCs w:val="24"/>
        </w:rPr>
        <w:t xml:space="preserve">Při </w:t>
      </w:r>
      <w:r w:rsidRPr="004F430C">
        <w:rPr>
          <w:szCs w:val="24"/>
        </w:rPr>
        <w:t>diagnostické rozvaze</w:t>
      </w:r>
      <w:r w:rsidRPr="00793C0B">
        <w:rPr>
          <w:szCs w:val="24"/>
        </w:rPr>
        <w:t xml:space="preserve"> je zapotřebí brát v úvahu </w:t>
      </w:r>
      <w:r w:rsidRPr="004F430C">
        <w:rPr>
          <w:b/>
          <w:szCs w:val="24"/>
        </w:rPr>
        <w:t>vliv pedagoga</w:t>
      </w:r>
      <w:r w:rsidRPr="00793C0B">
        <w:rPr>
          <w:szCs w:val="24"/>
        </w:rPr>
        <w:t xml:space="preserve">, </w:t>
      </w:r>
      <w:r w:rsidRPr="008163B0">
        <w:rPr>
          <w:b/>
          <w:szCs w:val="24"/>
        </w:rPr>
        <w:t>metody výuky</w:t>
      </w:r>
      <w:r w:rsidRPr="00793C0B">
        <w:rPr>
          <w:szCs w:val="24"/>
        </w:rPr>
        <w:t xml:space="preserve">, které pedagog volí, preferované </w:t>
      </w:r>
      <w:r w:rsidRPr="008163B0">
        <w:rPr>
          <w:b/>
          <w:szCs w:val="24"/>
        </w:rPr>
        <w:t>formy výuky, učební styly</w:t>
      </w:r>
      <w:r w:rsidRPr="00793C0B">
        <w:rPr>
          <w:szCs w:val="24"/>
        </w:rPr>
        <w:t xml:space="preserve"> pedagoga</w:t>
      </w:r>
      <w:r>
        <w:rPr>
          <w:szCs w:val="24"/>
        </w:rPr>
        <w:t xml:space="preserve">. Na výkony dítěte má vliv, zda </w:t>
      </w:r>
      <w:r w:rsidRPr="00C628BB">
        <w:rPr>
          <w:szCs w:val="24"/>
        </w:rPr>
        <w:t>pedagog pracuje v případě potřeby individuálně s dítětem nebo zda volí pouze frontální výuku</w:t>
      </w:r>
      <w:r>
        <w:rPr>
          <w:szCs w:val="24"/>
        </w:rPr>
        <w:t xml:space="preserve">, </w:t>
      </w:r>
      <w:r w:rsidRPr="00C628BB">
        <w:rPr>
          <w:szCs w:val="24"/>
        </w:rPr>
        <w:t>kolik času je pedagog schopen a ochoten dítěti věnovat</w:t>
      </w:r>
      <w:r>
        <w:rPr>
          <w:szCs w:val="24"/>
        </w:rPr>
        <w:t xml:space="preserve">, </w:t>
      </w:r>
      <w:r w:rsidRPr="00C628BB">
        <w:rPr>
          <w:szCs w:val="24"/>
        </w:rPr>
        <w:t>jaké vytváří podmínky k překonávání potíží dítěte (např. jak respektuje individuální tempo dítěte, jak mu zadává úkoly, zda mu napomáhá v řešení, jak dítě hodnotí…)</w:t>
      </w:r>
      <w:r>
        <w:rPr>
          <w:szCs w:val="24"/>
        </w:rPr>
        <w:t xml:space="preserve">, </w:t>
      </w:r>
      <w:r w:rsidRPr="00C628BB">
        <w:rPr>
          <w:szCs w:val="24"/>
        </w:rPr>
        <w:t>jak pedagog vnímá dítě a jeho individuální posuny, jakou míru podpory a ocenění mu dává (nebo naopak pouze srovnává s vrstevníky a vidí pouze mezery v učivu)</w:t>
      </w:r>
      <w:r>
        <w:rPr>
          <w:szCs w:val="24"/>
        </w:rPr>
        <w:t xml:space="preserve">, </w:t>
      </w:r>
      <w:r w:rsidRPr="00C628BB">
        <w:rPr>
          <w:szCs w:val="24"/>
        </w:rPr>
        <w:t>jaký má pedagog k dítěti vztah, jak napomáhá dítěti vytvářet vztahy mezi spolužáky</w:t>
      </w:r>
      <w:r>
        <w:rPr>
          <w:szCs w:val="24"/>
        </w:rPr>
        <w:t>.</w:t>
      </w:r>
    </w:p>
    <w:p w:rsidR="00DD2E96" w:rsidRPr="003566FD" w:rsidRDefault="00DD2E96" w:rsidP="00F73446">
      <w:pPr>
        <w:spacing w:before="120" w:after="0" w:line="240" w:lineRule="auto"/>
        <w:ind w:firstLine="426"/>
        <w:jc w:val="both"/>
        <w:rPr>
          <w:szCs w:val="24"/>
        </w:rPr>
      </w:pPr>
      <w:r w:rsidRPr="003566FD">
        <w:rPr>
          <w:szCs w:val="24"/>
        </w:rPr>
        <w:t xml:space="preserve">Při diagnostice je nutno vzít v potaz i </w:t>
      </w:r>
      <w:r w:rsidRPr="003566FD">
        <w:rPr>
          <w:b/>
          <w:szCs w:val="24"/>
        </w:rPr>
        <w:t>vliv rodiny na dítě</w:t>
      </w:r>
      <w:r w:rsidRPr="003566FD">
        <w:rPr>
          <w:szCs w:val="24"/>
        </w:rPr>
        <w:t xml:space="preserve">, na jeho postoje, výkony. </w:t>
      </w:r>
      <w:r w:rsidR="00DB37A3" w:rsidRPr="003566FD">
        <w:rPr>
          <w:szCs w:val="24"/>
        </w:rPr>
        <w:t xml:space="preserve">Důležitým hlediskem je působení rodiny </w:t>
      </w:r>
      <w:r w:rsidRPr="003566FD">
        <w:rPr>
          <w:szCs w:val="24"/>
        </w:rPr>
        <w:t xml:space="preserve">na dítě </w:t>
      </w:r>
      <w:r w:rsidR="00DB37A3" w:rsidRPr="003566FD">
        <w:rPr>
          <w:szCs w:val="24"/>
        </w:rPr>
        <w:t>skrze hodnotový systém</w:t>
      </w:r>
      <w:r w:rsidRPr="003566FD">
        <w:rPr>
          <w:szCs w:val="24"/>
        </w:rPr>
        <w:t>,</w:t>
      </w:r>
      <w:r w:rsidR="00DB37A3" w:rsidRPr="003566FD">
        <w:rPr>
          <w:szCs w:val="24"/>
        </w:rPr>
        <w:t xml:space="preserve"> tj.</w:t>
      </w:r>
      <w:r w:rsidRPr="003566FD">
        <w:rPr>
          <w:szCs w:val="24"/>
        </w:rPr>
        <w:t xml:space="preserve"> jakou má vzdělávání pro rodinu hodnotu, jaký má rodina výchovný styl, jaké jsou možnosti rodiny se dítěti věnovat (sociální, časové – pracovní vytížení rodiny)</w:t>
      </w:r>
      <w:r w:rsidR="00DB37A3" w:rsidRPr="003566FD">
        <w:rPr>
          <w:szCs w:val="24"/>
        </w:rPr>
        <w:t>.</w:t>
      </w:r>
      <w:r w:rsidRPr="003566FD">
        <w:rPr>
          <w:szCs w:val="24"/>
        </w:rPr>
        <w:t xml:space="preserve"> </w:t>
      </w:r>
      <w:r w:rsidR="00DB37A3" w:rsidRPr="003566FD">
        <w:rPr>
          <w:szCs w:val="24"/>
        </w:rPr>
        <w:t xml:space="preserve">Dále dítě ovlivňuje </w:t>
      </w:r>
      <w:r w:rsidRPr="003566FD">
        <w:rPr>
          <w:szCs w:val="24"/>
        </w:rPr>
        <w:t xml:space="preserve">osobnost rodičů, vztahy v rodině, </w:t>
      </w:r>
      <w:r w:rsidR="00DB37A3" w:rsidRPr="003566FD">
        <w:rPr>
          <w:szCs w:val="24"/>
        </w:rPr>
        <w:t>míra shody rodiny v názorech na výchovu</w:t>
      </w:r>
      <w:r w:rsidRPr="003566FD">
        <w:rPr>
          <w:szCs w:val="24"/>
        </w:rPr>
        <w:t>, postoje ke škole</w:t>
      </w:r>
      <w:r w:rsidR="003E6D29" w:rsidRPr="003566FD">
        <w:rPr>
          <w:szCs w:val="24"/>
        </w:rPr>
        <w:t>,</w:t>
      </w:r>
      <w:r w:rsidRPr="003566FD">
        <w:rPr>
          <w:strike/>
          <w:szCs w:val="24"/>
        </w:rPr>
        <w:t xml:space="preserve"> </w:t>
      </w:r>
      <w:r w:rsidRPr="003566FD">
        <w:rPr>
          <w:szCs w:val="24"/>
        </w:rPr>
        <w:t>využívá</w:t>
      </w:r>
      <w:r w:rsidR="003E6D29" w:rsidRPr="003566FD">
        <w:rPr>
          <w:szCs w:val="24"/>
        </w:rPr>
        <w:t xml:space="preserve">ní </w:t>
      </w:r>
      <w:r w:rsidRPr="003566FD">
        <w:rPr>
          <w:szCs w:val="24"/>
        </w:rPr>
        <w:t>potenciál</w:t>
      </w:r>
      <w:r w:rsidR="003E6D29" w:rsidRPr="003566FD">
        <w:rPr>
          <w:szCs w:val="24"/>
        </w:rPr>
        <w:t xml:space="preserve">u rodiny </w:t>
      </w:r>
      <w:r w:rsidRPr="003566FD">
        <w:rPr>
          <w:szCs w:val="24"/>
        </w:rPr>
        <w:t xml:space="preserve">k péči o dítě a jeho rozvoj, </w:t>
      </w:r>
      <w:r w:rsidR="003E6D29" w:rsidRPr="003566FD">
        <w:rPr>
          <w:szCs w:val="24"/>
        </w:rPr>
        <w:t xml:space="preserve">úroveň </w:t>
      </w:r>
      <w:r w:rsidRPr="003566FD">
        <w:rPr>
          <w:szCs w:val="24"/>
        </w:rPr>
        <w:t>spolupráce rodiny se školou</w:t>
      </w:r>
      <w:r w:rsidR="00215686">
        <w:rPr>
          <w:szCs w:val="24"/>
        </w:rPr>
        <w:t>.</w:t>
      </w:r>
    </w:p>
    <w:p w:rsidR="00DD2E96" w:rsidRDefault="00DD2E96" w:rsidP="00F73446">
      <w:pPr>
        <w:spacing w:before="120" w:after="0" w:line="240" w:lineRule="auto"/>
        <w:ind w:firstLine="426"/>
        <w:jc w:val="both"/>
        <w:rPr>
          <w:szCs w:val="24"/>
        </w:rPr>
      </w:pPr>
      <w:r>
        <w:rPr>
          <w:szCs w:val="24"/>
        </w:rPr>
        <w:t>P</w:t>
      </w:r>
      <w:r w:rsidRPr="00C628BB">
        <w:rPr>
          <w:szCs w:val="24"/>
        </w:rPr>
        <w:t>ři diagnostice je také zapotřebí brát v potaz všechny další vlivy</w:t>
      </w:r>
      <w:r w:rsidR="00F36099">
        <w:rPr>
          <w:szCs w:val="24"/>
        </w:rPr>
        <w:t>,</w:t>
      </w:r>
      <w:r>
        <w:rPr>
          <w:szCs w:val="24"/>
        </w:rPr>
        <w:t xml:space="preserve"> jako je </w:t>
      </w:r>
      <w:r w:rsidRPr="00C628BB">
        <w:rPr>
          <w:szCs w:val="24"/>
        </w:rPr>
        <w:t xml:space="preserve">aktuální a dlouhodobý </w:t>
      </w:r>
      <w:r w:rsidRPr="008163B0">
        <w:rPr>
          <w:b/>
          <w:szCs w:val="24"/>
        </w:rPr>
        <w:t>zdravotn</w:t>
      </w:r>
      <w:r w:rsidR="003E6D29">
        <w:rPr>
          <w:b/>
          <w:szCs w:val="24"/>
        </w:rPr>
        <w:t>í stav dítěte,</w:t>
      </w:r>
      <w:r w:rsidRPr="008163B0">
        <w:rPr>
          <w:b/>
          <w:szCs w:val="24"/>
        </w:rPr>
        <w:t xml:space="preserve"> velikost kolektivu</w:t>
      </w:r>
      <w:r w:rsidRPr="00C628BB">
        <w:rPr>
          <w:szCs w:val="24"/>
        </w:rPr>
        <w:t>, ve kterém je žák vzděláván</w:t>
      </w:r>
      <w:r w:rsidR="003E6D29">
        <w:rPr>
          <w:szCs w:val="24"/>
        </w:rPr>
        <w:t>,</w:t>
      </w:r>
      <w:r>
        <w:rPr>
          <w:szCs w:val="24"/>
        </w:rPr>
        <w:t xml:space="preserve"> </w:t>
      </w:r>
      <w:r w:rsidRPr="00C628BB">
        <w:rPr>
          <w:szCs w:val="24"/>
        </w:rPr>
        <w:t>velikost a klima školy</w:t>
      </w:r>
      <w:r w:rsidR="003E6D29">
        <w:rPr>
          <w:szCs w:val="24"/>
        </w:rPr>
        <w:t>,</w:t>
      </w:r>
      <w:r>
        <w:rPr>
          <w:szCs w:val="24"/>
        </w:rPr>
        <w:t xml:space="preserve"> </w:t>
      </w:r>
      <w:r w:rsidRPr="00C628BB">
        <w:rPr>
          <w:szCs w:val="24"/>
        </w:rPr>
        <w:t>začlenění dítěte v kolektivu třídy</w:t>
      </w:r>
      <w:r w:rsidR="003E6D29">
        <w:rPr>
          <w:szCs w:val="24"/>
        </w:rPr>
        <w:t>,</w:t>
      </w:r>
      <w:r>
        <w:rPr>
          <w:szCs w:val="24"/>
        </w:rPr>
        <w:t xml:space="preserve"> </w:t>
      </w:r>
      <w:r w:rsidRPr="008163B0">
        <w:rPr>
          <w:b/>
          <w:szCs w:val="24"/>
        </w:rPr>
        <w:t>sociální zdatnost</w:t>
      </w:r>
      <w:r w:rsidRPr="00C628BB">
        <w:rPr>
          <w:szCs w:val="24"/>
        </w:rPr>
        <w:t xml:space="preserve"> a začlenění dítěte do </w:t>
      </w:r>
      <w:r w:rsidRPr="008163B0">
        <w:rPr>
          <w:b/>
          <w:szCs w:val="24"/>
        </w:rPr>
        <w:t>kolektivů mimo školu</w:t>
      </w:r>
      <w:r>
        <w:rPr>
          <w:szCs w:val="24"/>
        </w:rPr>
        <w:t xml:space="preserve">; </w:t>
      </w:r>
      <w:r w:rsidRPr="008163B0">
        <w:rPr>
          <w:b/>
          <w:szCs w:val="24"/>
        </w:rPr>
        <w:t>zájmové aktivity dítěte</w:t>
      </w:r>
      <w:r>
        <w:rPr>
          <w:szCs w:val="24"/>
        </w:rPr>
        <w:t>.</w:t>
      </w:r>
    </w:p>
    <w:p w:rsidR="00DD2E96" w:rsidRPr="00C628BB" w:rsidRDefault="00DD2E96" w:rsidP="00F73446">
      <w:pPr>
        <w:spacing w:before="120" w:after="0" w:line="240" w:lineRule="auto"/>
        <w:ind w:firstLine="426"/>
        <w:jc w:val="both"/>
        <w:rPr>
          <w:szCs w:val="24"/>
        </w:rPr>
      </w:pPr>
      <w:r>
        <w:rPr>
          <w:szCs w:val="24"/>
        </w:rPr>
        <w:t xml:space="preserve">V neposlední řadě diagnostický proces ovlivňuje </w:t>
      </w:r>
      <w:r w:rsidRPr="008163B0">
        <w:rPr>
          <w:b/>
          <w:szCs w:val="24"/>
        </w:rPr>
        <w:t>motivace dítěte ke spolupráci</w:t>
      </w:r>
      <w:r>
        <w:rPr>
          <w:szCs w:val="24"/>
        </w:rPr>
        <w:t xml:space="preserve">, ochota ke spolupráci a porozumění </w:t>
      </w:r>
      <w:r w:rsidR="00B57150" w:rsidRPr="00306D40">
        <w:rPr>
          <w:color w:val="1D1B11" w:themeColor="background2" w:themeShade="1A"/>
          <w:szCs w:val="24"/>
        </w:rPr>
        <w:t>zadávaným úkolům</w:t>
      </w:r>
      <w:r w:rsidR="00306D40">
        <w:rPr>
          <w:color w:val="1D1B11" w:themeColor="background2" w:themeShade="1A"/>
          <w:szCs w:val="24"/>
        </w:rPr>
        <w:t>.</w:t>
      </w:r>
    </w:p>
    <w:p w:rsidR="00DD2E96" w:rsidRPr="00F73446" w:rsidRDefault="00DD2E96" w:rsidP="00F73446">
      <w:pPr>
        <w:pStyle w:val="Nadpis3"/>
        <w:rPr>
          <w:rStyle w:val="Nadpis2Char"/>
          <w:b/>
          <w:bCs/>
          <w:color w:val="4F81BD" w:themeColor="accent1"/>
          <w:sz w:val="24"/>
        </w:rPr>
      </w:pPr>
      <w:bookmarkStart w:id="24" w:name="_Toc391935566"/>
      <w:r w:rsidRPr="00F73446">
        <w:rPr>
          <w:rStyle w:val="Nadpis2Char"/>
          <w:b/>
          <w:bCs/>
          <w:color w:val="4F81BD" w:themeColor="accent1"/>
          <w:sz w:val="24"/>
        </w:rPr>
        <w:lastRenderedPageBreak/>
        <w:t>Diagnostické a depistážní nástroje</w:t>
      </w:r>
      <w:bookmarkEnd w:id="24"/>
    </w:p>
    <w:p w:rsidR="00DD2E96" w:rsidRPr="008163B0" w:rsidRDefault="00DD2E96" w:rsidP="00F73446">
      <w:pPr>
        <w:spacing w:before="120" w:after="0" w:line="240" w:lineRule="auto"/>
        <w:jc w:val="both"/>
        <w:rPr>
          <w:b/>
          <w:szCs w:val="24"/>
        </w:rPr>
      </w:pPr>
      <w:r w:rsidRPr="001E351E">
        <w:rPr>
          <w:szCs w:val="24"/>
        </w:rPr>
        <w:t xml:space="preserve">Aktuální praxe ukazuje, že </w:t>
      </w:r>
      <w:r w:rsidRPr="008163B0">
        <w:rPr>
          <w:b/>
          <w:szCs w:val="24"/>
        </w:rPr>
        <w:t xml:space="preserve">standardizované testy </w:t>
      </w:r>
      <w:r w:rsidRPr="008163B0">
        <w:rPr>
          <w:szCs w:val="24"/>
        </w:rPr>
        <w:t>a obvyklé</w:t>
      </w:r>
      <w:r w:rsidRPr="008163B0">
        <w:rPr>
          <w:b/>
          <w:szCs w:val="24"/>
        </w:rPr>
        <w:t xml:space="preserve"> diagnostické metody</w:t>
      </w:r>
      <w:r w:rsidRPr="001E351E">
        <w:rPr>
          <w:szCs w:val="24"/>
        </w:rPr>
        <w:t xml:space="preserve"> zaměřené na posouzení úrovně čtení, psaní, matematiky a předpokladů pro zvládání těchto dovedností využívá většina školních speciálních pedagogů </w:t>
      </w:r>
      <w:r w:rsidRPr="008163B0">
        <w:rPr>
          <w:b/>
          <w:szCs w:val="24"/>
        </w:rPr>
        <w:t>při depistážích a na počátku spolupráce</w:t>
      </w:r>
      <w:r>
        <w:rPr>
          <w:szCs w:val="24"/>
        </w:rPr>
        <w:t xml:space="preserve"> s dítětem při </w:t>
      </w:r>
      <w:r w:rsidRPr="001E351E">
        <w:rPr>
          <w:szCs w:val="24"/>
        </w:rPr>
        <w:t>převzetí žáka do individuální péče</w:t>
      </w:r>
      <w:r>
        <w:rPr>
          <w:szCs w:val="24"/>
        </w:rPr>
        <w:t xml:space="preserve">. Četností následuje </w:t>
      </w:r>
      <w:r w:rsidRPr="001E351E">
        <w:rPr>
          <w:szCs w:val="24"/>
        </w:rPr>
        <w:t xml:space="preserve">posouzení výše jmenovaných dovedností z impulzu pedagoga či rodiče. </w:t>
      </w:r>
      <w:r w:rsidRPr="008163B0">
        <w:rPr>
          <w:b/>
          <w:szCs w:val="24"/>
        </w:rPr>
        <w:t>Méně časté</w:t>
      </w:r>
      <w:r w:rsidRPr="001E351E">
        <w:rPr>
          <w:szCs w:val="24"/>
        </w:rPr>
        <w:t xml:space="preserve"> je používání standardizovaných testů v průběhu či ukončení intervence k </w:t>
      </w:r>
      <w:r w:rsidRPr="008163B0">
        <w:rPr>
          <w:b/>
          <w:szCs w:val="24"/>
        </w:rPr>
        <w:t>posouzení účinnosti intervenčních metod.</w:t>
      </w:r>
    </w:p>
    <w:p w:rsidR="00DD2E96" w:rsidRDefault="00DD2E96" w:rsidP="00306D40">
      <w:pPr>
        <w:spacing w:before="120" w:after="120" w:line="240" w:lineRule="auto"/>
        <w:jc w:val="both"/>
        <w:rPr>
          <w:rFonts w:ascii="Arial" w:hAnsi="Arial" w:cs="Arial"/>
          <w:szCs w:val="24"/>
        </w:rPr>
      </w:pPr>
      <w:r w:rsidRPr="001E351E">
        <w:rPr>
          <w:b/>
          <w:szCs w:val="24"/>
        </w:rPr>
        <w:t xml:space="preserve">Nejčastěji používané </w:t>
      </w:r>
      <w:r w:rsidRPr="00306D40">
        <w:rPr>
          <w:b/>
          <w:szCs w:val="24"/>
        </w:rPr>
        <w:t>s</w:t>
      </w:r>
      <w:r w:rsidR="00F10E33" w:rsidRPr="00306D40">
        <w:rPr>
          <w:b/>
          <w:szCs w:val="24"/>
        </w:rPr>
        <w:t>peciálně</w:t>
      </w:r>
      <w:r w:rsidR="00710394" w:rsidRPr="00306D40">
        <w:rPr>
          <w:b/>
          <w:szCs w:val="24"/>
        </w:rPr>
        <w:t xml:space="preserve"> </w:t>
      </w:r>
      <w:r w:rsidR="00F10E33" w:rsidRPr="00306D40">
        <w:rPr>
          <w:b/>
          <w:szCs w:val="24"/>
        </w:rPr>
        <w:t>peda</w:t>
      </w:r>
      <w:r w:rsidRPr="00306D40">
        <w:rPr>
          <w:b/>
          <w:szCs w:val="24"/>
        </w:rPr>
        <w:t>gogické</w:t>
      </w:r>
      <w:r w:rsidRPr="001E351E">
        <w:rPr>
          <w:b/>
          <w:szCs w:val="24"/>
        </w:rPr>
        <w:t xml:space="preserve"> nástroje </w:t>
      </w:r>
    </w:p>
    <w:p w:rsidR="00DD2E96" w:rsidRPr="00F73446" w:rsidRDefault="00DD2E96" w:rsidP="00F734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21"/>
          <w:tab w:val="left" w:pos="3590"/>
          <w:tab w:val="left" w:pos="6470"/>
        </w:tabs>
        <w:spacing w:before="60" w:after="0" w:line="240" w:lineRule="auto"/>
        <w:jc w:val="both"/>
        <w:rPr>
          <w:b/>
          <w:i/>
          <w:sz w:val="22"/>
        </w:rPr>
      </w:pPr>
      <w:r w:rsidRPr="00F73446">
        <w:rPr>
          <w:b/>
          <w:i/>
          <w:sz w:val="22"/>
        </w:rPr>
        <w:t>Předškolní věk</w:t>
      </w:r>
    </w:p>
    <w:p w:rsidR="00DD2E96" w:rsidRPr="00F73446" w:rsidRDefault="00DD2E96" w:rsidP="00411DD7">
      <w:pPr>
        <w:numPr>
          <w:ilvl w:val="0"/>
          <w:numId w:val="7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posouzení hrubé a jemné motoriky a grafomotoriky (např. Třesohlavá: Test motoriky; Míka: Orientační test dynamické praxe; orientační posouzení motoriky dle MUDr. Kleplové)</w:t>
      </w:r>
      <w:r w:rsidR="00367A75">
        <w:rPr>
          <w:sz w:val="22"/>
        </w:rPr>
        <w:t>,</w:t>
      </w:r>
    </w:p>
    <w:p w:rsidR="00DD2E96" w:rsidRPr="00F73446" w:rsidRDefault="00DD2E96" w:rsidP="00411DD7">
      <w:pPr>
        <w:numPr>
          <w:ilvl w:val="0"/>
          <w:numId w:val="7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kresba s hodnocením provedení a obsahu (Jirásek: Orientační test školní zralosti; spontánní kresba)</w:t>
      </w:r>
      <w:r w:rsidR="00367A75">
        <w:rPr>
          <w:sz w:val="22"/>
        </w:rPr>
        <w:t>,</w:t>
      </w:r>
    </w:p>
    <w:p w:rsidR="00DD2E96" w:rsidRPr="00F73446" w:rsidRDefault="00DD2E96" w:rsidP="00411DD7">
      <w:pPr>
        <w:numPr>
          <w:ilvl w:val="0"/>
          <w:numId w:val="7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vyšetření laterality (Matě</w:t>
      </w:r>
      <w:r w:rsidR="00367A75">
        <w:rPr>
          <w:sz w:val="22"/>
        </w:rPr>
        <w:t>jček, Žlab: Zkouška laterality),</w:t>
      </w:r>
    </w:p>
    <w:p w:rsidR="00DD2E96" w:rsidRPr="00F73446" w:rsidRDefault="00DD2E96" w:rsidP="00411DD7">
      <w:pPr>
        <w:numPr>
          <w:ilvl w:val="0"/>
          <w:numId w:val="7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vyšetření zrakového vnímání (Edfeldt: Reverzní test)</w:t>
      </w:r>
      <w:r w:rsidR="00367A75">
        <w:rPr>
          <w:sz w:val="22"/>
        </w:rPr>
        <w:t>,</w:t>
      </w:r>
    </w:p>
    <w:p w:rsidR="00DD2E96" w:rsidRPr="00F73446" w:rsidRDefault="00DD2E96" w:rsidP="00411DD7">
      <w:pPr>
        <w:numPr>
          <w:ilvl w:val="0"/>
          <w:numId w:val="7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vyšetření sluchového vnímání (Wepman-Matějček: Zkouška sluchového rozlišování; Matějček: Zkouška sluchové analýzy a syntézy)</w:t>
      </w:r>
      <w:r w:rsidR="00367A75">
        <w:rPr>
          <w:sz w:val="22"/>
        </w:rPr>
        <w:t>,</w:t>
      </w:r>
    </w:p>
    <w:p w:rsidR="00DD2E96" w:rsidRPr="00F73446" w:rsidRDefault="00DD2E96" w:rsidP="00411DD7">
      <w:pPr>
        <w:numPr>
          <w:ilvl w:val="0"/>
          <w:numId w:val="7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na základě pozorování při vyšetření posouzení schopnosti koncentrace pozornosti, pracovní vlastnosti, sociální a citov</w:t>
      </w:r>
      <w:r w:rsidR="00F36099">
        <w:rPr>
          <w:sz w:val="22"/>
        </w:rPr>
        <w:t>é</w:t>
      </w:r>
      <w:r w:rsidRPr="00F73446">
        <w:rPr>
          <w:sz w:val="22"/>
        </w:rPr>
        <w:t xml:space="preserve"> zralost</w:t>
      </w:r>
      <w:r w:rsidR="00F36099">
        <w:rPr>
          <w:sz w:val="22"/>
        </w:rPr>
        <w:t>i</w:t>
      </w:r>
      <w:r w:rsidRPr="00F73446">
        <w:rPr>
          <w:sz w:val="22"/>
        </w:rPr>
        <w:t>, dotazníky zaměřené na projevy chování</w:t>
      </w:r>
      <w:r w:rsidR="00367A75">
        <w:rPr>
          <w:sz w:val="22"/>
        </w:rPr>
        <w:t>,</w:t>
      </w:r>
    </w:p>
    <w:p w:rsidR="00DD2E96" w:rsidRPr="00F73446" w:rsidRDefault="00DD2E96" w:rsidP="00411DD7">
      <w:pPr>
        <w:numPr>
          <w:ilvl w:val="0"/>
          <w:numId w:val="7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rizika poruch učení (Inizan: Prediktivní baterie čtení; Lazarová, Sindelarová: Předcházíme poruchám učení; Švancarová, Kucharská: Test rizika p</w:t>
      </w:r>
      <w:r w:rsidR="00367A75">
        <w:rPr>
          <w:sz w:val="22"/>
        </w:rPr>
        <w:t>oruch čtení a psaní; Bednářová</w:t>
      </w:r>
      <w:r w:rsidRPr="00F73446">
        <w:rPr>
          <w:sz w:val="22"/>
        </w:rPr>
        <w:t>)</w:t>
      </w:r>
      <w:r w:rsidR="00367A75">
        <w:rPr>
          <w:sz w:val="22"/>
        </w:rPr>
        <w:t>,</w:t>
      </w:r>
    </w:p>
    <w:p w:rsidR="00DD2E96" w:rsidRPr="00F73446" w:rsidRDefault="00DD2E96" w:rsidP="00411DD7">
      <w:pPr>
        <w:numPr>
          <w:ilvl w:val="0"/>
          <w:numId w:val="7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připojují se posouzení řeči: výslovnost, slovní zásoba, porozumění řeči, artikulační obratnost a gramatická rovina jazyka</w:t>
      </w:r>
      <w:r w:rsidR="00367A75">
        <w:rPr>
          <w:sz w:val="22"/>
        </w:rPr>
        <w:t>.</w:t>
      </w:r>
    </w:p>
    <w:p w:rsidR="00DD2E96" w:rsidRPr="00306D40" w:rsidRDefault="00DD2E96" w:rsidP="00DD2E96">
      <w:pPr>
        <w:spacing w:after="60" w:line="240" w:lineRule="auto"/>
        <w:jc w:val="both"/>
        <w:rPr>
          <w:sz w:val="16"/>
          <w:szCs w:val="16"/>
        </w:rPr>
      </w:pPr>
    </w:p>
    <w:p w:rsidR="00DD2E96" w:rsidRPr="00F73446" w:rsidRDefault="00DD2E96" w:rsidP="00F73446">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jc w:val="both"/>
        <w:rPr>
          <w:b/>
          <w:i/>
          <w:sz w:val="22"/>
        </w:rPr>
      </w:pPr>
      <w:r w:rsidRPr="00F73446">
        <w:rPr>
          <w:b/>
          <w:i/>
          <w:sz w:val="22"/>
        </w:rPr>
        <w:t>Mladší a starší školní věk</w:t>
      </w:r>
    </w:p>
    <w:p w:rsidR="00DD2E96" w:rsidRPr="00F73446"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posouzení řeči: výslovnost, slovní zásoba, porozumění řeči, artikulační obratnost, sykavkové asimilace, gramatická rovina jazyka a vyšetření jazykového citu (Žlab: Zkouška jazykového citu; Novák: Diagnostika specifických poruch učení)</w:t>
      </w:r>
      <w:r w:rsidR="00367A75">
        <w:rPr>
          <w:sz w:val="22"/>
        </w:rPr>
        <w:t>,</w:t>
      </w:r>
    </w:p>
    <w:p w:rsidR="00DD2E96" w:rsidRPr="00F73446"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vyšetření laterality (Matějček, Žlab: Zkouška laterality)</w:t>
      </w:r>
      <w:r w:rsidR="00367A75">
        <w:rPr>
          <w:sz w:val="22"/>
        </w:rPr>
        <w:t>,</w:t>
      </w:r>
      <w:r w:rsidRPr="00F73446">
        <w:rPr>
          <w:sz w:val="22"/>
        </w:rPr>
        <w:t xml:space="preserve"> </w:t>
      </w:r>
    </w:p>
    <w:p w:rsidR="00DD2E96" w:rsidRPr="00F73446"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posouzení hrubé a jemné motoriky (Míka: Orientační test dynamické praxe), k posouzení úrovně motorických schopností lze použít zejména výstupy z</w:t>
      </w:r>
      <w:r w:rsidR="00367A75">
        <w:rPr>
          <w:sz w:val="22"/>
        </w:rPr>
        <w:t> </w:t>
      </w:r>
      <w:r w:rsidRPr="00F73446">
        <w:rPr>
          <w:sz w:val="22"/>
        </w:rPr>
        <w:t>pozorování</w:t>
      </w:r>
      <w:r w:rsidR="00367A75">
        <w:rPr>
          <w:sz w:val="22"/>
        </w:rPr>
        <w:t>,</w:t>
      </w:r>
    </w:p>
    <w:p w:rsidR="00DD2E96" w:rsidRPr="00F73446"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grafomotorika (Šturma, Vágnerová: Kresba postavy; Rey-Osterriethova komplexní figura), posouzení spontánní kresby (zejména formální hledisko) a písemného projevu</w:t>
      </w:r>
      <w:r w:rsidR="00367A75">
        <w:rPr>
          <w:sz w:val="22"/>
        </w:rPr>
        <w:t>,</w:t>
      </w:r>
      <w:r w:rsidRPr="00F73446">
        <w:rPr>
          <w:sz w:val="22"/>
        </w:rPr>
        <w:t xml:space="preserve"> </w:t>
      </w:r>
    </w:p>
    <w:p w:rsidR="00DD2E96" w:rsidRPr="00F73446"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posouzení vývojové úrovně senzomotorických dovedností, zrakového vnímání, prostorového vnímání, paměti a pozornosti (Matějček, Vágnerová: Test obkreslování; Rey-Osterriethova komplexní figura; Edfeldt: Reverzní test; Novák: Diagnostika specifických poruch učení; Sindelarová: Deficity dílčích funkcí)</w:t>
      </w:r>
      <w:r w:rsidR="00367A75">
        <w:rPr>
          <w:sz w:val="22"/>
        </w:rPr>
        <w:t>,</w:t>
      </w:r>
      <w:r w:rsidRPr="00F73446">
        <w:rPr>
          <w:sz w:val="22"/>
        </w:rPr>
        <w:t xml:space="preserve"> </w:t>
      </w:r>
    </w:p>
    <w:p w:rsidR="00DD2E96" w:rsidRPr="00F73446"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vyšetření sluchového vnímání (Wepman-Matějček: Zkouška sluchového rozlišování; Matějček: Zkouška sluchové analýzy a syntézy; Novák: Diagnostika specifických poruch učení)</w:t>
      </w:r>
      <w:r w:rsidR="00367A75">
        <w:rPr>
          <w:sz w:val="22"/>
        </w:rPr>
        <w:t>,</w:t>
      </w:r>
    </w:p>
    <w:p w:rsidR="00DD2E96" w:rsidRPr="00F73446"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hodnocení úrovně koncentrace pozornosti a distribuce pozornosti (Jirásek: Číselný čtverec; Preiss: Test cesty TMT; Brickenkamp, Zillner: Test pozornosti d2; dotazník pro rodiče: ADHD podle DSM-IV a hyper</w:t>
      </w:r>
      <w:r w:rsidR="00367A75">
        <w:rPr>
          <w:sz w:val="22"/>
        </w:rPr>
        <w:t>kinetická porucha podle MKN-10),</w:t>
      </w:r>
    </w:p>
    <w:p w:rsidR="00B66E87"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diagnostika školních schopností a dovedností (Matějček: Zkouška čtení; Caravolas: Baterie testů gramotnostních dovedností; Švancarová, Kucharská: Test rizika poruch čtení a psaní), posouzení písemného projevu, didaktické testy pro příslušné ročníky; vyšetření matematických schopností</w:t>
      </w:r>
    </w:p>
    <w:p w:rsidR="00DD2E96" w:rsidRPr="00F73446" w:rsidRDefault="00DD2E96" w:rsidP="00B66E87">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jc w:val="both"/>
        <w:rPr>
          <w:sz w:val="22"/>
        </w:rPr>
      </w:pPr>
      <w:r w:rsidRPr="00F73446">
        <w:rPr>
          <w:sz w:val="22"/>
        </w:rPr>
        <w:lastRenderedPageBreak/>
        <w:t xml:space="preserve"> (Novák: Vyšetření matematických schopností u dětí); posouzení dosažené úrovně matematických dovedností a učebního</w:t>
      </w:r>
      <w:r w:rsidR="00367A75">
        <w:rPr>
          <w:sz w:val="22"/>
        </w:rPr>
        <w:t xml:space="preserve"> potenciálu dítěte v matematice,</w:t>
      </w:r>
    </w:p>
    <w:p w:rsidR="00DD2E96" w:rsidRPr="00F73446"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v případě potřeby využití testů pro starší školní věk a adolescenty (Cimlerová a kol.: Diagnostika SPU u adolescentů a dospělých)</w:t>
      </w:r>
      <w:r w:rsidR="00367A75">
        <w:rPr>
          <w:sz w:val="22"/>
        </w:rPr>
        <w:t>,</w:t>
      </w:r>
    </w:p>
    <w:p w:rsidR="00DD2E96" w:rsidRPr="00F73446" w:rsidRDefault="00DD2E96" w:rsidP="00411DD7">
      <w:pPr>
        <w:numPr>
          <w:ilvl w:val="0"/>
          <w:numId w:val="7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školní portfolio</w:t>
      </w:r>
      <w:r w:rsidR="00367A75">
        <w:rPr>
          <w:sz w:val="22"/>
        </w:rPr>
        <w:t>.</w:t>
      </w:r>
    </w:p>
    <w:p w:rsidR="00DD2E96" w:rsidRPr="00F73446" w:rsidRDefault="00DD2E96" w:rsidP="00F73446">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b/>
          <w:i/>
          <w:sz w:val="22"/>
        </w:rPr>
      </w:pPr>
      <w:r w:rsidRPr="00F73446">
        <w:rPr>
          <w:b/>
          <w:i/>
          <w:sz w:val="22"/>
        </w:rPr>
        <w:t>Adolescence</w:t>
      </w:r>
    </w:p>
    <w:p w:rsidR="00DD2E96" w:rsidRPr="00F73446" w:rsidRDefault="00DD2E96" w:rsidP="00411DD7">
      <w:pPr>
        <w:numPr>
          <w:ilvl w:val="0"/>
          <w:numId w:val="7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posouzení vývojové úrovně senzomotorických dovedností, zrakového vnímání, prostorového vnímání, paměti a pozornosti (Rey-Osterriethova komplexní figura; Cimlerová a kol.: Diagnostika SPU u adolescentů a dospělých; Novák:</w:t>
      </w:r>
      <w:r w:rsidR="00656B45">
        <w:rPr>
          <w:sz w:val="22"/>
        </w:rPr>
        <w:t xml:space="preserve"> </w:t>
      </w:r>
      <w:r w:rsidR="00F36099">
        <w:rPr>
          <w:sz w:val="22"/>
        </w:rPr>
        <w:t>T</w:t>
      </w:r>
      <w:r w:rsidRPr="00F73446">
        <w:rPr>
          <w:sz w:val="22"/>
        </w:rPr>
        <w:t>est optické diferenciace z testové baterie Diagnostika specifických poruch učení)</w:t>
      </w:r>
      <w:r w:rsidR="00367A75">
        <w:rPr>
          <w:sz w:val="22"/>
        </w:rPr>
        <w:t>,</w:t>
      </w:r>
      <w:r w:rsidRPr="00F73446">
        <w:rPr>
          <w:sz w:val="22"/>
        </w:rPr>
        <w:t xml:space="preserve"> </w:t>
      </w:r>
    </w:p>
    <w:p w:rsidR="00DD2E96" w:rsidRPr="00F73446" w:rsidRDefault="00DD2E96" w:rsidP="00411DD7">
      <w:pPr>
        <w:numPr>
          <w:ilvl w:val="0"/>
          <w:numId w:val="7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diagnostika školních schopností a dovedností (Cimlerová a kol.: Diagnostika SPU u adolescentů a dospělých), posouzení písemného projevu, didaktické testy</w:t>
      </w:r>
      <w:r w:rsidR="00367A75">
        <w:rPr>
          <w:sz w:val="22"/>
        </w:rPr>
        <w:t>,</w:t>
      </w:r>
    </w:p>
    <w:p w:rsidR="00DD2E96" w:rsidRPr="00F73446" w:rsidRDefault="00DD2E96" w:rsidP="00411DD7">
      <w:pPr>
        <w:numPr>
          <w:ilvl w:val="0"/>
          <w:numId w:val="7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357" w:hanging="357"/>
        <w:jc w:val="both"/>
        <w:rPr>
          <w:sz w:val="22"/>
        </w:rPr>
      </w:pPr>
      <w:r w:rsidRPr="00F73446">
        <w:rPr>
          <w:sz w:val="22"/>
        </w:rPr>
        <w:t>školní portfolio</w:t>
      </w:r>
      <w:r w:rsidR="00367A75">
        <w:rPr>
          <w:sz w:val="22"/>
        </w:rPr>
        <w:t>.</w:t>
      </w:r>
    </w:p>
    <w:p w:rsidR="00DD2E96" w:rsidRDefault="00DD2E96" w:rsidP="00DD2E96">
      <w:pPr>
        <w:ind w:left="360"/>
        <w:contextualSpacing/>
        <w:rPr>
          <w:rFonts w:ascii="Arial" w:hAnsi="Arial" w:cs="Arial"/>
          <w:szCs w:val="24"/>
        </w:rPr>
      </w:pPr>
    </w:p>
    <w:p w:rsidR="00DD2E96" w:rsidRPr="00750373" w:rsidRDefault="008163B0" w:rsidP="00F73446">
      <w:pPr>
        <w:spacing w:before="120" w:after="0" w:line="240" w:lineRule="auto"/>
        <w:ind w:firstLine="426"/>
        <w:jc w:val="both"/>
        <w:rPr>
          <w:szCs w:val="24"/>
        </w:rPr>
      </w:pPr>
      <w:r>
        <w:rPr>
          <w:szCs w:val="24"/>
        </w:rPr>
        <w:t>Je vhodné, aby s</w:t>
      </w:r>
      <w:r w:rsidR="00DD2E96" w:rsidRPr="00750373">
        <w:rPr>
          <w:szCs w:val="24"/>
        </w:rPr>
        <w:t xml:space="preserve">tandardizované testy a dotazníky </w:t>
      </w:r>
      <w:r>
        <w:rPr>
          <w:szCs w:val="24"/>
        </w:rPr>
        <w:t xml:space="preserve">používalo </w:t>
      </w:r>
      <w:r w:rsidR="00DD2E96" w:rsidRPr="00750373">
        <w:rPr>
          <w:szCs w:val="24"/>
        </w:rPr>
        <w:t xml:space="preserve">školní poradenské pracoviště </w:t>
      </w:r>
      <w:r w:rsidR="00DD2E96" w:rsidRPr="008163B0">
        <w:rPr>
          <w:b/>
          <w:szCs w:val="24"/>
        </w:rPr>
        <w:t xml:space="preserve">po domluvě se školským poradenským zařízením </w:t>
      </w:r>
      <w:r w:rsidR="00DD2E96" w:rsidRPr="00750373">
        <w:rPr>
          <w:szCs w:val="24"/>
        </w:rPr>
        <w:t xml:space="preserve">v lokalitě. Tato praxe </w:t>
      </w:r>
      <w:r>
        <w:rPr>
          <w:szCs w:val="24"/>
        </w:rPr>
        <w:t xml:space="preserve">koresponduje s </w:t>
      </w:r>
      <w:r w:rsidR="00DD2E96" w:rsidRPr="00750373">
        <w:rPr>
          <w:szCs w:val="24"/>
        </w:rPr>
        <w:t>nízk</w:t>
      </w:r>
      <w:r>
        <w:rPr>
          <w:szCs w:val="24"/>
        </w:rPr>
        <w:t>ým</w:t>
      </w:r>
      <w:r w:rsidR="00DD2E96" w:rsidRPr="00750373">
        <w:rPr>
          <w:szCs w:val="24"/>
        </w:rPr>
        <w:t xml:space="preserve"> počt</w:t>
      </w:r>
      <w:r>
        <w:rPr>
          <w:szCs w:val="24"/>
        </w:rPr>
        <w:t>em</w:t>
      </w:r>
      <w:r w:rsidR="00DD2E96" w:rsidRPr="00750373">
        <w:rPr>
          <w:szCs w:val="24"/>
        </w:rPr>
        <w:t xml:space="preserve"> standardizovaných metod, aby dítě nebylo vyšetřováno shodnými metodami v krátkém časovém limitu a výsledky nebyly </w:t>
      </w:r>
      <w:r>
        <w:rPr>
          <w:szCs w:val="24"/>
        </w:rPr>
        <w:t>zatíženy zácvikem</w:t>
      </w:r>
      <w:r w:rsidR="00D2699E">
        <w:rPr>
          <w:szCs w:val="24"/>
        </w:rPr>
        <w:t>,</w:t>
      </w:r>
      <w:r>
        <w:rPr>
          <w:szCs w:val="24"/>
        </w:rPr>
        <w:t xml:space="preserve"> a tak i </w:t>
      </w:r>
      <w:r w:rsidR="00DD2E96" w:rsidRPr="00750373">
        <w:rPr>
          <w:szCs w:val="24"/>
        </w:rPr>
        <w:t xml:space="preserve">zkreslovány.  </w:t>
      </w:r>
    </w:p>
    <w:p w:rsidR="00DD2E96" w:rsidRPr="00750373" w:rsidRDefault="00DD2E96" w:rsidP="00F73446">
      <w:pPr>
        <w:spacing w:before="120" w:after="0" w:line="240" w:lineRule="auto"/>
        <w:ind w:firstLine="426"/>
        <w:jc w:val="both"/>
        <w:rPr>
          <w:szCs w:val="24"/>
        </w:rPr>
      </w:pPr>
      <w:r w:rsidRPr="00750373">
        <w:rPr>
          <w:szCs w:val="24"/>
        </w:rPr>
        <w:t>Při diagnostice používá školní speciální pedagog i další materiály</w:t>
      </w:r>
      <w:r w:rsidR="008163B0">
        <w:rPr>
          <w:szCs w:val="24"/>
        </w:rPr>
        <w:t xml:space="preserve">, např. </w:t>
      </w:r>
      <w:r w:rsidRPr="008163B0">
        <w:rPr>
          <w:b/>
          <w:szCs w:val="24"/>
        </w:rPr>
        <w:t>intervenční materiály</w:t>
      </w:r>
      <w:r w:rsidRPr="00750373">
        <w:rPr>
          <w:szCs w:val="24"/>
        </w:rPr>
        <w:t xml:space="preserve">, které mají </w:t>
      </w:r>
      <w:r w:rsidRPr="008163B0">
        <w:rPr>
          <w:b/>
          <w:szCs w:val="24"/>
        </w:rPr>
        <w:t>vstupní diagnostické ukazatele</w:t>
      </w:r>
      <w:r w:rsidRPr="00750373">
        <w:rPr>
          <w:szCs w:val="24"/>
        </w:rPr>
        <w:t>.</w:t>
      </w:r>
    </w:p>
    <w:p w:rsidR="00DD2E96" w:rsidRDefault="00DD2E96" w:rsidP="00F73446">
      <w:pPr>
        <w:spacing w:before="120" w:after="0" w:line="240" w:lineRule="auto"/>
        <w:ind w:firstLine="426"/>
        <w:jc w:val="both"/>
        <w:rPr>
          <w:szCs w:val="24"/>
        </w:rPr>
      </w:pPr>
      <w:r w:rsidRPr="003566FD">
        <w:rPr>
          <w:szCs w:val="24"/>
        </w:rPr>
        <w:t xml:space="preserve">Mnoho školních specialistů má sestaveny </w:t>
      </w:r>
      <w:r w:rsidR="008163B0" w:rsidRPr="003566FD">
        <w:rPr>
          <w:b/>
          <w:szCs w:val="24"/>
        </w:rPr>
        <w:t>vlastní materiály</w:t>
      </w:r>
      <w:r w:rsidR="008163B0" w:rsidRPr="003566FD">
        <w:rPr>
          <w:szCs w:val="24"/>
        </w:rPr>
        <w:t xml:space="preserve"> – dotazní</w:t>
      </w:r>
      <w:r w:rsidRPr="003566FD">
        <w:rPr>
          <w:szCs w:val="24"/>
        </w:rPr>
        <w:t xml:space="preserve">ky, záznamové archy; k diagnostice </w:t>
      </w:r>
      <w:r w:rsidR="00F36099" w:rsidRPr="003566FD">
        <w:rPr>
          <w:szCs w:val="24"/>
        </w:rPr>
        <w:t xml:space="preserve">používá </w:t>
      </w:r>
      <w:r w:rsidRPr="003566FD">
        <w:rPr>
          <w:szCs w:val="24"/>
        </w:rPr>
        <w:t>osvědčené pracovní listy, vybrané úkoly, u kterých má zkušenost, že mu přinášejí informace o úrovni rozvoje sledované oblasti.  U těchto úkolů</w:t>
      </w:r>
      <w:r w:rsidR="003E6D29" w:rsidRPr="003566FD">
        <w:rPr>
          <w:szCs w:val="24"/>
        </w:rPr>
        <w:t xml:space="preserve"> pozoruje, zda dítě úkol zvládá/</w:t>
      </w:r>
      <w:r w:rsidRPr="003566FD">
        <w:rPr>
          <w:szCs w:val="24"/>
        </w:rPr>
        <w:t xml:space="preserve">nezvládá, jak se při práci projevuje, jakým způsobem pracuje, jak kompenzuje případná oslabení či nezdary. Využití vlastních sestav variant úkolů se osvědčuje i z toho důvodu, že </w:t>
      </w:r>
      <w:r w:rsidR="003E6D29" w:rsidRPr="003566FD">
        <w:rPr>
          <w:szCs w:val="24"/>
        </w:rPr>
        <w:t>některé</w:t>
      </w:r>
      <w:r w:rsidR="003566FD">
        <w:rPr>
          <w:szCs w:val="24"/>
        </w:rPr>
        <w:t xml:space="preserve"> </w:t>
      </w:r>
      <w:r w:rsidR="003E6D29" w:rsidRPr="003566FD">
        <w:rPr>
          <w:szCs w:val="24"/>
        </w:rPr>
        <w:t>děti</w:t>
      </w:r>
      <w:r w:rsidRPr="003566FD">
        <w:rPr>
          <w:szCs w:val="24"/>
        </w:rPr>
        <w:t>, které má školní speciál</w:t>
      </w:r>
      <w:r w:rsidR="003E6D29" w:rsidRPr="003566FD">
        <w:rPr>
          <w:szCs w:val="24"/>
        </w:rPr>
        <w:t>ní pedagog ve své péči, již byly</w:t>
      </w:r>
      <w:r w:rsidRPr="003566FD">
        <w:rPr>
          <w:szCs w:val="24"/>
        </w:rPr>
        <w:t xml:space="preserve"> vyšetřen</w:t>
      </w:r>
      <w:r w:rsidR="00F36099">
        <w:rPr>
          <w:szCs w:val="24"/>
        </w:rPr>
        <w:t>y</w:t>
      </w:r>
      <w:r w:rsidRPr="003566FD">
        <w:rPr>
          <w:szCs w:val="24"/>
        </w:rPr>
        <w:t xml:space="preserve"> standardizovanou baterií testů v</w:t>
      </w:r>
      <w:r w:rsidR="00F73446" w:rsidRPr="003566FD">
        <w:rPr>
          <w:szCs w:val="24"/>
        </w:rPr>
        <w:t> </w:t>
      </w:r>
      <w:r w:rsidRPr="003566FD">
        <w:rPr>
          <w:szCs w:val="24"/>
        </w:rPr>
        <w:t>pedagogicko</w:t>
      </w:r>
      <w:r w:rsidR="00F73446" w:rsidRPr="003566FD">
        <w:rPr>
          <w:szCs w:val="24"/>
        </w:rPr>
        <w:t>-</w:t>
      </w:r>
      <w:r w:rsidRPr="003566FD">
        <w:rPr>
          <w:szCs w:val="24"/>
        </w:rPr>
        <w:t>psychologické poradně.</w:t>
      </w:r>
      <w:r w:rsidR="00F73446" w:rsidRPr="003566FD">
        <w:rPr>
          <w:szCs w:val="24"/>
        </w:rPr>
        <w:t xml:space="preserve"> </w:t>
      </w:r>
      <w:r w:rsidRPr="003566FD">
        <w:rPr>
          <w:szCs w:val="24"/>
        </w:rPr>
        <w:t>Někdy je také důvodem nepoužívání standardizovaných testů školním speciálním pedagogem</w:t>
      </w:r>
      <w:r w:rsidR="00F36099">
        <w:rPr>
          <w:szCs w:val="24"/>
        </w:rPr>
        <w:t>,</w:t>
      </w:r>
      <w:r w:rsidRPr="003566FD">
        <w:rPr>
          <w:szCs w:val="24"/>
        </w:rPr>
        <w:t xml:space="preserve"> jejich nedostatek</w:t>
      </w:r>
      <w:r w:rsidRPr="00750373">
        <w:rPr>
          <w:szCs w:val="24"/>
        </w:rPr>
        <w:t>, neznalost, chybějící zácvik.</w:t>
      </w:r>
    </w:p>
    <w:p w:rsidR="00DD2E96" w:rsidRPr="00077534" w:rsidRDefault="00DD2E96" w:rsidP="00F73446">
      <w:pPr>
        <w:autoSpaceDE w:val="0"/>
        <w:autoSpaceDN w:val="0"/>
        <w:adjustRightInd w:val="0"/>
        <w:spacing w:before="120" w:after="0" w:line="240" w:lineRule="auto"/>
        <w:ind w:firstLine="426"/>
        <w:jc w:val="both"/>
        <w:rPr>
          <w:bCs/>
          <w:szCs w:val="24"/>
        </w:rPr>
      </w:pPr>
      <w:r w:rsidRPr="00077534">
        <w:rPr>
          <w:bCs/>
          <w:szCs w:val="24"/>
        </w:rPr>
        <w:t>Aktuální diagnostická zjištění chápou</w:t>
      </w:r>
      <w:r>
        <w:rPr>
          <w:bCs/>
          <w:szCs w:val="24"/>
        </w:rPr>
        <w:t xml:space="preserve"> často </w:t>
      </w:r>
      <w:r w:rsidRPr="00077534">
        <w:rPr>
          <w:bCs/>
          <w:szCs w:val="24"/>
        </w:rPr>
        <w:t xml:space="preserve">školní speciální pedagogové jako výchozí bod, </w:t>
      </w:r>
      <w:r w:rsidRPr="008163B0">
        <w:rPr>
          <w:b/>
          <w:bCs/>
          <w:szCs w:val="24"/>
        </w:rPr>
        <w:t>informaci, která ukazuje cestu</w:t>
      </w:r>
      <w:r w:rsidRPr="00077534">
        <w:rPr>
          <w:bCs/>
          <w:szCs w:val="24"/>
        </w:rPr>
        <w:t>, po níž je třeba s dítětem v nadcházejícím období jít.  Zároveň jsou si vědomi aktuálnosti a krátkodobosti konkrétní informace. Vnímají dynamiku procesu, jsou si vědomi změny, která může v krátkém časovém období nastat, potřeby</w:t>
      </w:r>
      <w:r w:rsidR="008163B0">
        <w:rPr>
          <w:bCs/>
          <w:szCs w:val="24"/>
        </w:rPr>
        <w:t xml:space="preserve"> </w:t>
      </w:r>
      <w:r w:rsidRPr="00077534">
        <w:rPr>
          <w:bCs/>
          <w:szCs w:val="24"/>
        </w:rPr>
        <w:t xml:space="preserve">přizpůsobovat se těmto změnám. </w:t>
      </w:r>
    </w:p>
    <w:p w:rsidR="00DD2E96" w:rsidRPr="00F73446" w:rsidRDefault="00DD2E96" w:rsidP="00F73446">
      <w:pPr>
        <w:pStyle w:val="Nadpis3"/>
      </w:pPr>
      <w:bookmarkStart w:id="25" w:name="_Toc391935567"/>
      <w:r w:rsidRPr="00F73446">
        <w:t>Metody d</w:t>
      </w:r>
      <w:r w:rsidR="00215686">
        <w:t xml:space="preserve">ynamické </w:t>
      </w:r>
      <w:r w:rsidRPr="00F73446">
        <w:t>diagnostiky</w:t>
      </w:r>
      <w:bookmarkEnd w:id="25"/>
    </w:p>
    <w:p w:rsidR="00DD2E96" w:rsidRDefault="00F36099" w:rsidP="00F73446">
      <w:pPr>
        <w:spacing w:after="0" w:line="240" w:lineRule="auto"/>
        <w:jc w:val="both"/>
        <w:rPr>
          <w:bCs/>
          <w:szCs w:val="24"/>
        </w:rPr>
      </w:pPr>
      <w:r>
        <w:rPr>
          <w:szCs w:val="24"/>
        </w:rPr>
        <w:t>P</w:t>
      </w:r>
      <w:r w:rsidR="00DD2E96" w:rsidRPr="003566FD">
        <w:rPr>
          <w:szCs w:val="24"/>
        </w:rPr>
        <w:t xml:space="preserve">ro </w:t>
      </w:r>
      <w:r w:rsidR="003E6D29" w:rsidRPr="003566FD">
        <w:rPr>
          <w:szCs w:val="24"/>
        </w:rPr>
        <w:t xml:space="preserve">školního speciálního </w:t>
      </w:r>
      <w:r w:rsidR="00DD2E96" w:rsidRPr="003566FD">
        <w:rPr>
          <w:szCs w:val="24"/>
        </w:rPr>
        <w:t xml:space="preserve">pedagoga </w:t>
      </w:r>
      <w:r>
        <w:rPr>
          <w:szCs w:val="24"/>
        </w:rPr>
        <w:t xml:space="preserve">je mnohdy </w:t>
      </w:r>
      <w:r w:rsidR="00DD2E96" w:rsidRPr="003566FD">
        <w:rPr>
          <w:szCs w:val="24"/>
        </w:rPr>
        <w:t>obtížné oddělit diagnostický a intervenční proces. Při s</w:t>
      </w:r>
      <w:r w:rsidR="00DD2E96" w:rsidRPr="003566FD">
        <w:rPr>
          <w:bCs/>
          <w:szCs w:val="24"/>
        </w:rPr>
        <w:t xml:space="preserve">ledování a doprovázení dítěte </w:t>
      </w:r>
      <w:r w:rsidR="000D1407" w:rsidRPr="003566FD">
        <w:rPr>
          <w:bCs/>
          <w:szCs w:val="24"/>
        </w:rPr>
        <w:t xml:space="preserve">v procesu </w:t>
      </w:r>
      <w:r w:rsidR="00DD2E96" w:rsidRPr="003566FD">
        <w:rPr>
          <w:bCs/>
          <w:szCs w:val="24"/>
        </w:rPr>
        <w:t xml:space="preserve">osvojování nových dovedností, </w:t>
      </w:r>
      <w:r w:rsidR="000D1407" w:rsidRPr="003566FD">
        <w:rPr>
          <w:bCs/>
          <w:szCs w:val="24"/>
        </w:rPr>
        <w:t xml:space="preserve">školní speciální </w:t>
      </w:r>
      <w:r w:rsidR="00DD2E96" w:rsidRPr="003566FD">
        <w:rPr>
          <w:bCs/>
          <w:szCs w:val="24"/>
        </w:rPr>
        <w:t>pedagog sleduje potřebnou míru názornosti, dopomoci, rychlost postupu dítěte</w:t>
      </w:r>
      <w:r w:rsidR="000D1407" w:rsidRPr="003566FD">
        <w:rPr>
          <w:bCs/>
          <w:szCs w:val="24"/>
        </w:rPr>
        <w:t xml:space="preserve"> v</w:t>
      </w:r>
      <w:r w:rsidR="00C068C4">
        <w:rPr>
          <w:bCs/>
          <w:szCs w:val="24"/>
        </w:rPr>
        <w:t xml:space="preserve"> c</w:t>
      </w:r>
      <w:r w:rsidR="000D1407" w:rsidRPr="003566FD">
        <w:rPr>
          <w:bCs/>
          <w:szCs w:val="24"/>
        </w:rPr>
        <w:t>hápání nových pojmů a okolnosti</w:t>
      </w:r>
      <w:r>
        <w:rPr>
          <w:bCs/>
          <w:szCs w:val="24"/>
        </w:rPr>
        <w:t>,</w:t>
      </w:r>
      <w:r w:rsidR="000D1407" w:rsidRPr="003566FD">
        <w:rPr>
          <w:bCs/>
          <w:szCs w:val="24"/>
        </w:rPr>
        <w:t xml:space="preserve"> za jakých podmínek dítě pojmy dokáže aplikovat.  I</w:t>
      </w:r>
      <w:r w:rsidR="00DD2E96" w:rsidRPr="003566FD">
        <w:rPr>
          <w:bCs/>
          <w:szCs w:val="24"/>
        </w:rPr>
        <w:t xml:space="preserve">ntervenční proces </w:t>
      </w:r>
      <w:r w:rsidR="000D1407" w:rsidRPr="003566FD">
        <w:rPr>
          <w:bCs/>
          <w:szCs w:val="24"/>
        </w:rPr>
        <w:t xml:space="preserve">se tak často </w:t>
      </w:r>
      <w:r w:rsidR="00DD2E96" w:rsidRPr="003566FD">
        <w:rPr>
          <w:bCs/>
          <w:szCs w:val="24"/>
        </w:rPr>
        <w:t>stává procesem diagnostickým a naopak</w:t>
      </w:r>
      <w:r w:rsidR="00D65DB6" w:rsidRPr="003566FD">
        <w:rPr>
          <w:rStyle w:val="Znakapoznpodarou"/>
          <w:bCs/>
          <w:szCs w:val="24"/>
        </w:rPr>
        <w:footnoteReference w:id="2"/>
      </w:r>
      <w:r w:rsidR="00DD2E96" w:rsidRPr="003566FD">
        <w:rPr>
          <w:bCs/>
          <w:szCs w:val="24"/>
        </w:rPr>
        <w:t>.</w:t>
      </w:r>
    </w:p>
    <w:p w:rsidR="00DD2E96" w:rsidRPr="00F73446" w:rsidRDefault="00DD2E96" w:rsidP="00F7344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i/>
          <w:sz w:val="22"/>
        </w:rPr>
      </w:pPr>
      <w:r w:rsidRPr="00F73446">
        <w:rPr>
          <w:i/>
          <w:sz w:val="22"/>
        </w:rPr>
        <w:lastRenderedPageBreak/>
        <w:t>Příklad:</w:t>
      </w:r>
      <w:r w:rsidR="00F73446" w:rsidRPr="00F73446">
        <w:rPr>
          <w:i/>
          <w:sz w:val="22"/>
        </w:rPr>
        <w:t xml:space="preserve"> </w:t>
      </w:r>
      <w:r w:rsidRPr="00F73446">
        <w:rPr>
          <w:i/>
          <w:sz w:val="22"/>
        </w:rPr>
        <w:t xml:space="preserve">„Nedá se konstatovat přesný postup. Jde o to zjistit, kam až dítě dosáhne a po krůčcích směřovat k danému cíli. Nezvládá-li, </w:t>
      </w:r>
      <w:r w:rsidR="000D1407" w:rsidRPr="003566FD">
        <w:rPr>
          <w:i/>
          <w:sz w:val="22"/>
        </w:rPr>
        <w:t xml:space="preserve">je potřeba </w:t>
      </w:r>
      <w:r w:rsidRPr="00F73446">
        <w:rPr>
          <w:i/>
          <w:sz w:val="22"/>
        </w:rPr>
        <w:t xml:space="preserve">okamžitě se vrátit </w:t>
      </w:r>
      <w:r w:rsidR="009F456E">
        <w:rPr>
          <w:i/>
          <w:sz w:val="22"/>
        </w:rPr>
        <w:t xml:space="preserve">k </w:t>
      </w:r>
      <w:r w:rsidRPr="00F73446">
        <w:rPr>
          <w:i/>
          <w:sz w:val="22"/>
        </w:rPr>
        <w:t> jednoduššímu řešení, když mu ani to nejde, jít zpět</w:t>
      </w:r>
      <w:r w:rsidR="00F36099">
        <w:rPr>
          <w:i/>
          <w:sz w:val="22"/>
        </w:rPr>
        <w:t>,</w:t>
      </w:r>
      <w:r w:rsidRPr="00F73446">
        <w:rPr>
          <w:i/>
          <w:sz w:val="22"/>
        </w:rPr>
        <w:t xml:space="preserve"> až zvládne malé krůčky, poté postupně citlivě přidávat složitější.“ (osobní sdělení)</w:t>
      </w:r>
    </w:p>
    <w:p w:rsidR="00DD2E96" w:rsidRPr="00F73446" w:rsidRDefault="00DD2E96" w:rsidP="00F7344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i/>
          <w:sz w:val="22"/>
        </w:rPr>
      </w:pPr>
    </w:p>
    <w:p w:rsidR="00DD2E96" w:rsidRPr="00F73446" w:rsidRDefault="00DD2E96" w:rsidP="00F7344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i/>
          <w:sz w:val="22"/>
        </w:rPr>
      </w:pPr>
      <w:r w:rsidRPr="00F73446">
        <w:rPr>
          <w:i/>
          <w:sz w:val="22"/>
        </w:rPr>
        <w:t>Příklad:</w:t>
      </w:r>
      <w:r w:rsidR="00F73446" w:rsidRPr="00F73446">
        <w:rPr>
          <w:i/>
          <w:sz w:val="22"/>
        </w:rPr>
        <w:t xml:space="preserve"> </w:t>
      </w:r>
      <w:r w:rsidRPr="00F73446">
        <w:rPr>
          <w:i/>
          <w:sz w:val="22"/>
        </w:rPr>
        <w:t>„Dynamickou diagnostiku používám ve škole neustále, zejména při zjišťování</w:t>
      </w:r>
      <w:r w:rsidR="00D2699E">
        <w:rPr>
          <w:i/>
          <w:sz w:val="22"/>
        </w:rPr>
        <w:t xml:space="preserve"> </w:t>
      </w:r>
      <w:r w:rsidR="00D2699E" w:rsidRPr="003566FD">
        <w:rPr>
          <w:i/>
          <w:sz w:val="22"/>
        </w:rPr>
        <w:t>příčin</w:t>
      </w:r>
      <w:r w:rsidRPr="00F73446">
        <w:rPr>
          <w:i/>
          <w:sz w:val="22"/>
        </w:rPr>
        <w:t xml:space="preserve"> selhávání v učení. Nejprve zjišťuji úroveň percepcí, čtení, psaní atd., ale jak jsem již uvedla dříve, nic nevyhodnocuji tabulkově, ale spíše se snažím zachytit, co dítěti jde, co nejde, jak se chová při práci – pozornost, motorický neklid, nervozita, klid…</w:t>
      </w:r>
      <w:r w:rsidR="00F36099">
        <w:rPr>
          <w:i/>
          <w:sz w:val="22"/>
        </w:rPr>
        <w:t xml:space="preserve"> </w:t>
      </w:r>
      <w:r w:rsidRPr="00F73446">
        <w:rPr>
          <w:i/>
          <w:sz w:val="22"/>
        </w:rPr>
        <w:t>vše si zaznamenávám. Získané informace konzultuji s</w:t>
      </w:r>
      <w:r w:rsidR="008163B0">
        <w:rPr>
          <w:i/>
          <w:sz w:val="22"/>
        </w:rPr>
        <w:t xml:space="preserve"> </w:t>
      </w:r>
      <w:r w:rsidRPr="00F73446">
        <w:rPr>
          <w:i/>
          <w:sz w:val="22"/>
        </w:rPr>
        <w:t xml:space="preserve">učitelem – jak vidí problémy dítěte on, jak se dítě chová ve třídě, co mu dělá potíže, jak se chová při práci. Poté ještě konzultuji s rodiči. Na základě těchto informací si stanovím reedukační popř. speciálně vzdělávací práci s dítětem. Během této práce si opět zaznamenávám zlepšení, zhoršení, posuny, popř. stagnaci. </w:t>
      </w:r>
      <w:r w:rsidR="00532C48">
        <w:rPr>
          <w:i/>
          <w:sz w:val="22"/>
        </w:rPr>
        <w:t>Sleduji,</w:t>
      </w:r>
      <w:r w:rsidRPr="00F73446">
        <w:rPr>
          <w:i/>
          <w:sz w:val="22"/>
        </w:rPr>
        <w:t xml:space="preserve"> jaké podněty jsem ověřovala, jaká byla jejich účinnost, vhodnost apod.  Snažím se přizpůsobit práci s dítětem </w:t>
      </w:r>
      <w:r w:rsidR="00532C48" w:rsidRPr="003566FD">
        <w:rPr>
          <w:i/>
          <w:sz w:val="22"/>
        </w:rPr>
        <w:t xml:space="preserve">jeho </w:t>
      </w:r>
      <w:r w:rsidRPr="00F73446">
        <w:rPr>
          <w:i/>
          <w:sz w:val="22"/>
        </w:rPr>
        <w:t>aktuálnímu stavu.“ (osobní sdělení)</w:t>
      </w:r>
    </w:p>
    <w:p w:rsidR="00DD2E96" w:rsidRPr="00F73446" w:rsidRDefault="00DD2E96" w:rsidP="00F7344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i/>
          <w:sz w:val="22"/>
        </w:rPr>
      </w:pPr>
    </w:p>
    <w:p w:rsidR="00DD2E96" w:rsidRPr="00F73446" w:rsidRDefault="00DD2E96" w:rsidP="00F7344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i/>
          <w:sz w:val="22"/>
        </w:rPr>
      </w:pPr>
      <w:r w:rsidRPr="00F73446">
        <w:rPr>
          <w:i/>
          <w:sz w:val="22"/>
        </w:rPr>
        <w:t>Příklad</w:t>
      </w:r>
      <w:r w:rsidR="00F36099">
        <w:rPr>
          <w:i/>
          <w:sz w:val="22"/>
        </w:rPr>
        <w:t>:</w:t>
      </w:r>
      <w:r w:rsidR="00B02EB9">
        <w:rPr>
          <w:i/>
          <w:sz w:val="22"/>
        </w:rPr>
        <w:t xml:space="preserve"> </w:t>
      </w:r>
      <w:r w:rsidRPr="00F73446">
        <w:rPr>
          <w:i/>
          <w:sz w:val="22"/>
        </w:rPr>
        <w:t xml:space="preserve">„Diagnostické </w:t>
      </w:r>
      <w:r w:rsidR="00F36099">
        <w:rPr>
          <w:i/>
          <w:sz w:val="22"/>
        </w:rPr>
        <w:t>,</w:t>
      </w:r>
      <w:r w:rsidRPr="00F73446">
        <w:rPr>
          <w:i/>
          <w:sz w:val="22"/>
        </w:rPr>
        <w:t>házení do škatulek</w:t>
      </w:r>
      <w:r w:rsidR="00F36099">
        <w:rPr>
          <w:i/>
          <w:sz w:val="22"/>
        </w:rPr>
        <w:t xml:space="preserve">‘ </w:t>
      </w:r>
      <w:r w:rsidRPr="00F73446">
        <w:rPr>
          <w:i/>
          <w:sz w:val="22"/>
        </w:rPr>
        <w:t xml:space="preserve">s definitivní platností a neměnností je zcela nemotivující a paralyzuje další výkony žáka, </w:t>
      </w:r>
      <w:r w:rsidR="00532C48">
        <w:rPr>
          <w:i/>
          <w:sz w:val="22"/>
        </w:rPr>
        <w:t xml:space="preserve">jeho </w:t>
      </w:r>
      <w:r w:rsidRPr="00F73446">
        <w:rPr>
          <w:i/>
          <w:sz w:val="22"/>
        </w:rPr>
        <w:t>rodiče i celkovou pružnost společenského mínění.“ (osobní sdělení)</w:t>
      </w:r>
    </w:p>
    <w:p w:rsidR="00DD2E96" w:rsidRPr="00F73446" w:rsidRDefault="00DD2E96" w:rsidP="00F7344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i/>
          <w:sz w:val="22"/>
        </w:rPr>
      </w:pPr>
    </w:p>
    <w:p w:rsidR="00DD2E96" w:rsidRPr="00F73446" w:rsidRDefault="00B02EB9" w:rsidP="00F7344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i/>
          <w:sz w:val="22"/>
        </w:rPr>
      </w:pPr>
      <w:r>
        <w:rPr>
          <w:i/>
          <w:sz w:val="22"/>
        </w:rPr>
        <w:t xml:space="preserve">Příklad: </w:t>
      </w:r>
      <w:r w:rsidR="00DD2E96" w:rsidRPr="00F73446">
        <w:rPr>
          <w:i/>
          <w:sz w:val="22"/>
        </w:rPr>
        <w:t>„Důležité je vnímání školních dovedností a předpokladů žáka v jejich pohybu, vnímání pružnosti zrání nervové soustavy a percepčních funkcí v souladu s tréninkem a posilováním oslabených dovedností. Posuzování posunu vpřed, snaha a úsilí ukazovat posuny žákovi. Výsledek není tak důležitý jako proces. Snaha povzbudit radost žáka ze zlepšení svých výkonů, nikoliv porovnávání se spolužáky či se standardizovanou normou. Soustřed</w:t>
      </w:r>
      <w:r w:rsidR="00F36099">
        <w:rPr>
          <w:i/>
          <w:sz w:val="22"/>
        </w:rPr>
        <w:t>it</w:t>
      </w:r>
      <w:r w:rsidR="00DD2E96" w:rsidRPr="00F73446">
        <w:rPr>
          <w:i/>
          <w:sz w:val="22"/>
        </w:rPr>
        <w:t xml:space="preserve"> zájem na způsob myšlení a práci žáka. Snaha identifikovat silné a slabé stránky žáka a ukazovat mu, jak ovlivňují jeho učební výkony. Hledání strategie změny, definování krátkodobých i dlouhodobých cílů pro žáka i pro všechny zaangažované na procesu.“ (osobní sdělení)</w:t>
      </w:r>
    </w:p>
    <w:p w:rsidR="00DD2E96" w:rsidRDefault="00DD2E96" w:rsidP="00F73446">
      <w:pPr>
        <w:spacing w:after="0" w:line="240" w:lineRule="auto"/>
        <w:jc w:val="both"/>
        <w:rPr>
          <w:szCs w:val="24"/>
        </w:rPr>
      </w:pPr>
    </w:p>
    <w:p w:rsidR="00DD2E96" w:rsidRPr="003566FD" w:rsidRDefault="00DD2E96" w:rsidP="00F73446">
      <w:pPr>
        <w:spacing w:before="120" w:after="0" w:line="240" w:lineRule="auto"/>
        <w:ind w:firstLine="426"/>
        <w:jc w:val="both"/>
        <w:rPr>
          <w:szCs w:val="24"/>
        </w:rPr>
      </w:pPr>
      <w:r>
        <w:rPr>
          <w:szCs w:val="24"/>
        </w:rPr>
        <w:t xml:space="preserve">Z uvedených citací školních speciálních pedagogů je patrné, že uplatňují </w:t>
      </w:r>
      <w:r w:rsidRPr="00D65DB6">
        <w:rPr>
          <w:b/>
          <w:szCs w:val="24"/>
        </w:rPr>
        <w:t>základní principy dynamické diagnostiky</w:t>
      </w:r>
      <w:r w:rsidR="00D2699E" w:rsidRPr="00656B45">
        <w:rPr>
          <w:szCs w:val="24"/>
        </w:rPr>
        <w:t>,</w:t>
      </w:r>
      <w:r w:rsidRPr="00D65DB6">
        <w:rPr>
          <w:b/>
          <w:szCs w:val="24"/>
        </w:rPr>
        <w:t xml:space="preserve"> </w:t>
      </w:r>
      <w:r w:rsidRPr="00656B45">
        <w:rPr>
          <w:szCs w:val="24"/>
        </w:rPr>
        <w:t>jako je zjištění zóny aktuálního vývoje</w:t>
      </w:r>
      <w:r w:rsidR="00532C48" w:rsidRPr="00F36099">
        <w:rPr>
          <w:szCs w:val="24"/>
        </w:rPr>
        <w:t>,</w:t>
      </w:r>
      <w:r>
        <w:rPr>
          <w:szCs w:val="24"/>
        </w:rPr>
        <w:t xml:space="preserve"> pos</w:t>
      </w:r>
      <w:r w:rsidRPr="00C628BB">
        <w:rPr>
          <w:szCs w:val="24"/>
        </w:rPr>
        <w:t>kytování adekvátních podnětů – posouvání dítěte v zóně nejbližšího vývoje</w:t>
      </w:r>
      <w:r w:rsidR="00532C48">
        <w:rPr>
          <w:szCs w:val="24"/>
        </w:rPr>
        <w:t>,</w:t>
      </w:r>
      <w:r>
        <w:rPr>
          <w:szCs w:val="24"/>
        </w:rPr>
        <w:t xml:space="preserve"> v</w:t>
      </w:r>
      <w:r w:rsidRPr="00C628BB">
        <w:rPr>
          <w:szCs w:val="24"/>
        </w:rPr>
        <w:t xml:space="preserve">edení dítěte, poskytování </w:t>
      </w:r>
      <w:r w:rsidRPr="003566FD">
        <w:rPr>
          <w:szCs w:val="24"/>
        </w:rPr>
        <w:t>dopomoci</w:t>
      </w:r>
      <w:r w:rsidR="00532C48" w:rsidRPr="003566FD">
        <w:rPr>
          <w:szCs w:val="24"/>
        </w:rPr>
        <w:t>,</w:t>
      </w:r>
      <w:r w:rsidRPr="003566FD">
        <w:rPr>
          <w:szCs w:val="24"/>
        </w:rPr>
        <w:t xml:space="preserve"> posouzení, nakolik se dítě dokázalo posunout díky intervenci. Zahrnuta je i potřeba aktivního přístupu žáka, </w:t>
      </w:r>
      <w:r w:rsidR="00532C48" w:rsidRPr="003566FD">
        <w:rPr>
          <w:szCs w:val="24"/>
        </w:rPr>
        <w:t xml:space="preserve">resp. </w:t>
      </w:r>
      <w:r w:rsidRPr="003566FD">
        <w:rPr>
          <w:szCs w:val="24"/>
        </w:rPr>
        <w:t>jeho vedení k aktivnímu přístupu.</w:t>
      </w:r>
    </w:p>
    <w:p w:rsidR="00DD2E96" w:rsidRPr="003566FD" w:rsidRDefault="00532C48" w:rsidP="00F73446">
      <w:pPr>
        <w:spacing w:before="120" w:after="0" w:line="240" w:lineRule="auto"/>
        <w:jc w:val="both"/>
        <w:rPr>
          <w:strike/>
          <w:szCs w:val="24"/>
        </w:rPr>
      </w:pPr>
      <w:r w:rsidRPr="003566FD">
        <w:rPr>
          <w:szCs w:val="24"/>
        </w:rPr>
        <w:t>Diagnosticko-intervenční postupy mají několik společných bodů:</w:t>
      </w:r>
      <w:r w:rsidRPr="003566FD">
        <w:rPr>
          <w:strike/>
          <w:szCs w:val="24"/>
        </w:rPr>
        <w:t xml:space="preserve"> </w:t>
      </w:r>
    </w:p>
    <w:p w:rsidR="00DD2E96" w:rsidRPr="003566FD" w:rsidRDefault="00DC2B3C" w:rsidP="00411DD7">
      <w:pPr>
        <w:numPr>
          <w:ilvl w:val="3"/>
          <w:numId w:val="78"/>
        </w:numPr>
        <w:spacing w:before="120" w:after="0" w:line="240" w:lineRule="auto"/>
        <w:ind w:left="425" w:hanging="425"/>
        <w:jc w:val="both"/>
        <w:rPr>
          <w:szCs w:val="24"/>
        </w:rPr>
      </w:pPr>
      <w:r w:rsidRPr="003566FD">
        <w:rPr>
          <w:szCs w:val="24"/>
        </w:rPr>
        <w:t>z</w:t>
      </w:r>
      <w:r w:rsidR="00DD2E96" w:rsidRPr="003566FD">
        <w:rPr>
          <w:szCs w:val="24"/>
        </w:rPr>
        <w:t>jištění dané úrovně schopností, popř. dovedností</w:t>
      </w:r>
      <w:r w:rsidRPr="003566FD">
        <w:rPr>
          <w:szCs w:val="24"/>
        </w:rPr>
        <w:t>,</w:t>
      </w:r>
    </w:p>
    <w:p w:rsidR="00DD2E96" w:rsidRPr="00C628BB" w:rsidRDefault="00DC2B3C" w:rsidP="00411DD7">
      <w:pPr>
        <w:numPr>
          <w:ilvl w:val="0"/>
          <w:numId w:val="78"/>
        </w:numPr>
        <w:spacing w:after="0" w:line="240" w:lineRule="auto"/>
        <w:ind w:left="426" w:hanging="426"/>
        <w:jc w:val="both"/>
        <w:rPr>
          <w:szCs w:val="24"/>
        </w:rPr>
      </w:pPr>
      <w:r>
        <w:rPr>
          <w:szCs w:val="24"/>
        </w:rPr>
        <w:t>p</w:t>
      </w:r>
      <w:r w:rsidR="00DD2E96" w:rsidRPr="00C628BB">
        <w:rPr>
          <w:szCs w:val="24"/>
        </w:rPr>
        <w:t>ostup po krocích od jednoduššího ke složitějšímu</w:t>
      </w:r>
      <w:r>
        <w:rPr>
          <w:szCs w:val="24"/>
        </w:rPr>
        <w:t>,</w:t>
      </w:r>
    </w:p>
    <w:p w:rsidR="00DD2E96" w:rsidRPr="00C628BB" w:rsidRDefault="00DC2B3C" w:rsidP="00411DD7">
      <w:pPr>
        <w:numPr>
          <w:ilvl w:val="0"/>
          <w:numId w:val="78"/>
        </w:numPr>
        <w:spacing w:after="0" w:line="240" w:lineRule="auto"/>
        <w:ind w:left="426" w:hanging="426"/>
        <w:jc w:val="both"/>
        <w:rPr>
          <w:szCs w:val="24"/>
        </w:rPr>
      </w:pPr>
      <w:r>
        <w:rPr>
          <w:szCs w:val="24"/>
        </w:rPr>
        <w:t>v</w:t>
      </w:r>
      <w:r w:rsidR="00DD2E96" w:rsidRPr="00C628BB">
        <w:rPr>
          <w:szCs w:val="24"/>
        </w:rPr>
        <w:t> intervenci upřednostnění materiálů, které jsou řazeny v posloupnosti od jednoduššího po složitější</w:t>
      </w:r>
      <w:r>
        <w:rPr>
          <w:szCs w:val="24"/>
        </w:rPr>
        <w:t>,</w:t>
      </w:r>
    </w:p>
    <w:p w:rsidR="00DD2E96" w:rsidRPr="00C628BB" w:rsidRDefault="00DC2B3C" w:rsidP="00411DD7">
      <w:pPr>
        <w:numPr>
          <w:ilvl w:val="0"/>
          <w:numId w:val="78"/>
        </w:numPr>
        <w:spacing w:after="0" w:line="240" w:lineRule="auto"/>
        <w:ind w:left="426" w:hanging="426"/>
        <w:jc w:val="both"/>
        <w:rPr>
          <w:szCs w:val="24"/>
        </w:rPr>
      </w:pPr>
      <w:r>
        <w:rPr>
          <w:szCs w:val="24"/>
        </w:rPr>
        <w:t>h</w:t>
      </w:r>
      <w:r w:rsidR="00DD2E96" w:rsidRPr="00C628BB">
        <w:rPr>
          <w:szCs w:val="24"/>
        </w:rPr>
        <w:t>ledání způsobů, jak navodit další nejbližší krok vývoje – hledání způsobů dopomoci</w:t>
      </w:r>
      <w:r>
        <w:rPr>
          <w:szCs w:val="24"/>
        </w:rPr>
        <w:t>,</w:t>
      </w:r>
    </w:p>
    <w:p w:rsidR="00DD2E96" w:rsidRPr="00C628BB" w:rsidRDefault="00DC2B3C" w:rsidP="00411DD7">
      <w:pPr>
        <w:numPr>
          <w:ilvl w:val="0"/>
          <w:numId w:val="78"/>
        </w:numPr>
        <w:spacing w:after="0" w:line="240" w:lineRule="auto"/>
        <w:ind w:left="426" w:hanging="426"/>
        <w:jc w:val="both"/>
        <w:rPr>
          <w:szCs w:val="24"/>
        </w:rPr>
      </w:pPr>
      <w:r>
        <w:rPr>
          <w:szCs w:val="24"/>
        </w:rPr>
        <w:t>p</w:t>
      </w:r>
      <w:r w:rsidR="00DD2E96" w:rsidRPr="00C628BB">
        <w:rPr>
          <w:szCs w:val="24"/>
        </w:rPr>
        <w:t>růběžné vyhodnocování efektivity procesu, sledování účinnosti dopomoci</w:t>
      </w:r>
      <w:r>
        <w:rPr>
          <w:szCs w:val="24"/>
        </w:rPr>
        <w:t>,</w:t>
      </w:r>
    </w:p>
    <w:p w:rsidR="00DD2E96" w:rsidRPr="00C628BB" w:rsidRDefault="00DC2B3C" w:rsidP="00411DD7">
      <w:pPr>
        <w:numPr>
          <w:ilvl w:val="0"/>
          <w:numId w:val="78"/>
        </w:numPr>
        <w:spacing w:after="0" w:line="240" w:lineRule="auto"/>
        <w:ind w:left="426" w:hanging="426"/>
        <w:jc w:val="both"/>
        <w:rPr>
          <w:szCs w:val="24"/>
        </w:rPr>
      </w:pPr>
      <w:r>
        <w:rPr>
          <w:szCs w:val="24"/>
        </w:rPr>
        <w:t>v</w:t>
      </w:r>
      <w:r w:rsidR="00DD2E96" w:rsidRPr="00C628BB">
        <w:rPr>
          <w:szCs w:val="24"/>
        </w:rPr>
        <w:t xml:space="preserve">ždy </w:t>
      </w:r>
      <w:r w:rsidR="00F36099">
        <w:rPr>
          <w:szCs w:val="24"/>
        </w:rPr>
        <w:t>pracovat</w:t>
      </w:r>
      <w:r w:rsidR="00F36099" w:rsidRPr="00C628BB">
        <w:rPr>
          <w:szCs w:val="24"/>
        </w:rPr>
        <w:t xml:space="preserve"> </w:t>
      </w:r>
      <w:r w:rsidR="00DD2E96" w:rsidRPr="00C628BB">
        <w:rPr>
          <w:szCs w:val="24"/>
        </w:rPr>
        <w:t>podle možností dítěte – obtížnost jednotlivých kroků nepřeceňovat, ale také nepodceňovat, nekompenzovat, nedělat za dítě to, co již zvládá samo</w:t>
      </w:r>
      <w:r>
        <w:rPr>
          <w:szCs w:val="24"/>
        </w:rPr>
        <w:t>,</w:t>
      </w:r>
    </w:p>
    <w:p w:rsidR="00DD2E96" w:rsidRPr="00C628BB" w:rsidRDefault="00DC2B3C" w:rsidP="00411DD7">
      <w:pPr>
        <w:numPr>
          <w:ilvl w:val="0"/>
          <w:numId w:val="78"/>
        </w:numPr>
        <w:spacing w:after="0" w:line="240" w:lineRule="auto"/>
        <w:ind w:left="426" w:hanging="426"/>
        <w:jc w:val="both"/>
        <w:rPr>
          <w:szCs w:val="24"/>
        </w:rPr>
      </w:pPr>
      <w:r>
        <w:rPr>
          <w:szCs w:val="24"/>
        </w:rPr>
        <w:t>v</w:t>
      </w:r>
      <w:r w:rsidR="00DD2E96" w:rsidRPr="00C628BB">
        <w:rPr>
          <w:szCs w:val="24"/>
        </w:rPr>
        <w:t>ést dítě k aktivnímu přístupu, samostatnosti</w:t>
      </w:r>
      <w:r>
        <w:rPr>
          <w:szCs w:val="24"/>
        </w:rPr>
        <w:t>,</w:t>
      </w:r>
    </w:p>
    <w:p w:rsidR="00DD2E96" w:rsidRPr="00C628BB" w:rsidRDefault="00DC2B3C" w:rsidP="00411DD7">
      <w:pPr>
        <w:numPr>
          <w:ilvl w:val="0"/>
          <w:numId w:val="78"/>
        </w:numPr>
        <w:spacing w:after="0" w:line="240" w:lineRule="auto"/>
        <w:ind w:left="426" w:hanging="426"/>
        <w:jc w:val="both"/>
        <w:rPr>
          <w:szCs w:val="24"/>
        </w:rPr>
      </w:pPr>
      <w:r>
        <w:rPr>
          <w:szCs w:val="24"/>
        </w:rPr>
        <w:t>v</w:t>
      </w:r>
      <w:r w:rsidR="00DD2E96" w:rsidRPr="00C628BB">
        <w:rPr>
          <w:szCs w:val="24"/>
        </w:rPr>
        <w:t>yhodnoc</w:t>
      </w:r>
      <w:r w:rsidR="00DD2E96">
        <w:rPr>
          <w:szCs w:val="24"/>
        </w:rPr>
        <w:t>ování</w:t>
      </w:r>
      <w:r w:rsidR="00DD2E96" w:rsidRPr="00C628BB">
        <w:rPr>
          <w:szCs w:val="24"/>
        </w:rPr>
        <w:t xml:space="preserve"> intervence, zvážení posunů v dané oblasti, zápis</w:t>
      </w:r>
      <w:r>
        <w:rPr>
          <w:szCs w:val="24"/>
        </w:rPr>
        <w:t>,</w:t>
      </w:r>
    </w:p>
    <w:p w:rsidR="00DD2E96" w:rsidRPr="00C628BB" w:rsidRDefault="00DC2B3C" w:rsidP="00411DD7">
      <w:pPr>
        <w:numPr>
          <w:ilvl w:val="0"/>
          <w:numId w:val="78"/>
        </w:numPr>
        <w:spacing w:after="0" w:line="240" w:lineRule="auto"/>
        <w:ind w:left="426" w:hanging="426"/>
        <w:jc w:val="both"/>
        <w:rPr>
          <w:szCs w:val="24"/>
        </w:rPr>
      </w:pPr>
      <w:r>
        <w:rPr>
          <w:szCs w:val="24"/>
        </w:rPr>
        <w:t>z</w:t>
      </w:r>
      <w:r w:rsidR="00DD2E96" w:rsidRPr="00C628BB">
        <w:rPr>
          <w:szCs w:val="24"/>
        </w:rPr>
        <w:t>pracování přípravy na další intervenci</w:t>
      </w:r>
      <w:r>
        <w:rPr>
          <w:szCs w:val="24"/>
        </w:rPr>
        <w:t>,</w:t>
      </w:r>
    </w:p>
    <w:p w:rsidR="00DD2E96" w:rsidRDefault="00DC2B3C" w:rsidP="00411DD7">
      <w:pPr>
        <w:numPr>
          <w:ilvl w:val="0"/>
          <w:numId w:val="78"/>
        </w:numPr>
        <w:spacing w:after="120" w:line="240" w:lineRule="auto"/>
        <w:ind w:left="425" w:hanging="425"/>
        <w:jc w:val="both"/>
        <w:rPr>
          <w:szCs w:val="24"/>
        </w:rPr>
      </w:pPr>
      <w:r>
        <w:rPr>
          <w:szCs w:val="24"/>
        </w:rPr>
        <w:t>p</w:t>
      </w:r>
      <w:r w:rsidR="00DD2E96" w:rsidRPr="00C628BB">
        <w:rPr>
          <w:szCs w:val="24"/>
        </w:rPr>
        <w:t>okud dítě neudělalo posun, je daná rovina dále rozvíjena, procvičována, není postupováno dál, není přidáván další stupeň obtížnosti</w:t>
      </w:r>
      <w:r>
        <w:rPr>
          <w:szCs w:val="24"/>
        </w:rPr>
        <w:t>.</w:t>
      </w:r>
    </w:p>
    <w:p w:rsidR="00306D40" w:rsidRDefault="00306D40" w:rsidP="00306D40">
      <w:pPr>
        <w:spacing w:after="120" w:line="240" w:lineRule="auto"/>
        <w:jc w:val="both"/>
        <w:rPr>
          <w:szCs w:val="24"/>
        </w:rPr>
      </w:pPr>
    </w:p>
    <w:p w:rsidR="00DD2E96" w:rsidRPr="00DC2B3C" w:rsidRDefault="00DD2E96" w:rsidP="00DC2B3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i/>
          <w:sz w:val="22"/>
        </w:rPr>
      </w:pPr>
      <w:r w:rsidRPr="00DC2B3C">
        <w:rPr>
          <w:i/>
          <w:sz w:val="22"/>
        </w:rPr>
        <w:lastRenderedPageBreak/>
        <w:t xml:space="preserve">Příklad:„Nic není definitivní, vše je ve vývoji, vždy jsou možnosti změny, jen je třeba se nad nimi zamyslet a dát dítěti svou podporu. Cíle nemají být nedosažitelné, někde v dáli, ale krátkodobé, malé krůčky a následně sdílená radost z nich posiluje chuť </w:t>
      </w:r>
      <w:r w:rsidR="00F36099">
        <w:rPr>
          <w:i/>
          <w:sz w:val="22"/>
        </w:rPr>
        <w:t>d</w:t>
      </w:r>
      <w:r w:rsidRPr="00DC2B3C">
        <w:rPr>
          <w:i/>
          <w:sz w:val="22"/>
        </w:rPr>
        <w:t>o práce. Posiluje sebevědomí jedince, eliminuje neustále srovnávání s manuálem a normami. Posiluje individuální přístup k žákovi. Zamýšl</w:t>
      </w:r>
      <w:r w:rsidR="00F36099">
        <w:rPr>
          <w:i/>
          <w:sz w:val="22"/>
        </w:rPr>
        <w:t>et</w:t>
      </w:r>
      <w:r w:rsidRPr="00DC2B3C">
        <w:rPr>
          <w:i/>
          <w:sz w:val="22"/>
        </w:rPr>
        <w:t xml:space="preserve"> se nad hloubkou procesu a ne jen nad výslednými výstupy. Nezařazuje dítě do neměnných kategorií.  Školnímu specialistovi uvolňuje ruce, ale též ztěžuje práci, jelikož nic není na dlouho, je třeba stále sledovat změny. Dynamická diagnostika vyžaduje dynamický přístup, což nemusí každému vyhovovat. Je to přístup náročnější, vyžaduje průběžnou revizi postupů práce a volbu nových způsobů a dílčích cílů.“ (osobní sdělení)</w:t>
      </w:r>
    </w:p>
    <w:p w:rsidR="00DD2E96" w:rsidRDefault="00DD2E96" w:rsidP="00DC2B3C">
      <w:pPr>
        <w:pStyle w:val="Nadpis3"/>
      </w:pPr>
      <w:bookmarkStart w:id="26" w:name="_Toc391935568"/>
      <w:r>
        <w:t>Spolupráce s dalšími subjekty v diagnostickém procesu</w:t>
      </w:r>
      <w:bookmarkEnd w:id="26"/>
    </w:p>
    <w:p w:rsidR="00DD2E96" w:rsidRPr="003566FD" w:rsidRDefault="00DD2E96" w:rsidP="00DC2B3C">
      <w:pPr>
        <w:spacing w:line="240" w:lineRule="auto"/>
        <w:jc w:val="both"/>
        <w:rPr>
          <w:szCs w:val="24"/>
        </w:rPr>
      </w:pPr>
      <w:r w:rsidRPr="003566FD">
        <w:rPr>
          <w:szCs w:val="24"/>
        </w:rPr>
        <w:t xml:space="preserve">Školní speciální pedagog v diagnostickém procesu spolupracuje se </w:t>
      </w:r>
      <w:r w:rsidRPr="003566FD">
        <w:rPr>
          <w:b/>
          <w:szCs w:val="24"/>
        </w:rPr>
        <w:t>všemi subjekty, které se mohou podílet na edukačním procesu</w:t>
      </w:r>
      <w:r w:rsidRPr="003566FD">
        <w:rPr>
          <w:szCs w:val="24"/>
        </w:rPr>
        <w:t>. Jsou to rodiče, zákonní zástupce jiní než rodiče (např. Fond ohrožených dětí, dětské domovy)</w:t>
      </w:r>
      <w:r w:rsidR="00532C48" w:rsidRPr="003566FD">
        <w:rPr>
          <w:szCs w:val="24"/>
        </w:rPr>
        <w:t>. Na půdě školy spolupracuje školní speciální pedagog</w:t>
      </w:r>
      <w:r w:rsidRPr="003566FD">
        <w:rPr>
          <w:szCs w:val="24"/>
        </w:rPr>
        <w:t xml:space="preserve"> s </w:t>
      </w:r>
      <w:r w:rsidR="00532C48" w:rsidRPr="003566FD">
        <w:rPr>
          <w:szCs w:val="24"/>
        </w:rPr>
        <w:t>učiteli</w:t>
      </w:r>
      <w:r w:rsidRPr="003566FD">
        <w:rPr>
          <w:szCs w:val="24"/>
        </w:rPr>
        <w:t>, s dalšími členy školního poradenského pracoviště, zejména pokud je ve škole zároveň ško</w:t>
      </w:r>
      <w:r w:rsidR="00532C48" w:rsidRPr="003566FD">
        <w:rPr>
          <w:szCs w:val="24"/>
        </w:rPr>
        <w:t xml:space="preserve">lní psycholog. Následuje spolupráce se </w:t>
      </w:r>
      <w:r w:rsidRPr="003566FD">
        <w:rPr>
          <w:szCs w:val="24"/>
        </w:rPr>
        <w:t>školsk</w:t>
      </w:r>
      <w:r w:rsidR="00532C48" w:rsidRPr="003566FD">
        <w:rPr>
          <w:szCs w:val="24"/>
        </w:rPr>
        <w:t>ými</w:t>
      </w:r>
      <w:r w:rsidRPr="003566FD">
        <w:rPr>
          <w:szCs w:val="24"/>
        </w:rPr>
        <w:t xml:space="preserve"> poradensk</w:t>
      </w:r>
      <w:r w:rsidR="00532C48" w:rsidRPr="003566FD">
        <w:rPr>
          <w:szCs w:val="24"/>
        </w:rPr>
        <w:t>ými</w:t>
      </w:r>
      <w:r w:rsidRPr="003566FD">
        <w:rPr>
          <w:szCs w:val="24"/>
        </w:rPr>
        <w:t xml:space="preserve"> zařízení</w:t>
      </w:r>
      <w:r w:rsidR="00532C48" w:rsidRPr="003566FD">
        <w:rPr>
          <w:szCs w:val="24"/>
        </w:rPr>
        <w:t>mi</w:t>
      </w:r>
      <w:r w:rsidRPr="003566FD">
        <w:rPr>
          <w:szCs w:val="24"/>
        </w:rPr>
        <w:t xml:space="preserve"> (pedagogicko</w:t>
      </w:r>
      <w:r w:rsidR="00D65DB6" w:rsidRPr="003566FD">
        <w:rPr>
          <w:szCs w:val="24"/>
        </w:rPr>
        <w:t>-</w:t>
      </w:r>
      <w:r w:rsidRPr="003566FD">
        <w:rPr>
          <w:szCs w:val="24"/>
        </w:rPr>
        <w:t>psychologick</w:t>
      </w:r>
      <w:r w:rsidR="005206E1" w:rsidRPr="003566FD">
        <w:rPr>
          <w:szCs w:val="24"/>
        </w:rPr>
        <w:t>é poradny, speciální pedagogická</w:t>
      </w:r>
      <w:r w:rsidRPr="003566FD">
        <w:rPr>
          <w:szCs w:val="24"/>
        </w:rPr>
        <w:t xml:space="preserve"> centr</w:t>
      </w:r>
      <w:r w:rsidR="005206E1" w:rsidRPr="003566FD">
        <w:rPr>
          <w:szCs w:val="24"/>
        </w:rPr>
        <w:t xml:space="preserve">a, střediska výchovné péče), dále např. s diagnostickým ústavem a zejména s </w:t>
      </w:r>
      <w:r w:rsidRPr="003566FD">
        <w:rPr>
          <w:szCs w:val="24"/>
        </w:rPr>
        <w:t>další</w:t>
      </w:r>
      <w:r w:rsidR="005206E1" w:rsidRPr="003566FD">
        <w:rPr>
          <w:szCs w:val="24"/>
        </w:rPr>
        <w:t>mi</w:t>
      </w:r>
      <w:r w:rsidRPr="003566FD">
        <w:rPr>
          <w:szCs w:val="24"/>
        </w:rPr>
        <w:t xml:space="preserve"> odborní</w:t>
      </w:r>
      <w:r w:rsidR="005206E1" w:rsidRPr="003566FD">
        <w:rPr>
          <w:szCs w:val="24"/>
        </w:rPr>
        <w:t>ky</w:t>
      </w:r>
      <w:r w:rsidRPr="003566FD">
        <w:rPr>
          <w:szCs w:val="24"/>
        </w:rPr>
        <w:t xml:space="preserve"> (pediatr, neurolog, psychiatr).</w:t>
      </w:r>
    </w:p>
    <w:p w:rsidR="00DD2E96" w:rsidRDefault="00DD2E96" w:rsidP="00DC2B3C">
      <w:pPr>
        <w:pStyle w:val="Nadpis3"/>
      </w:pPr>
      <w:bookmarkStart w:id="27" w:name="_Toc391935569"/>
      <w:r w:rsidRPr="00DC2B3C">
        <w:t>Spolupráce</w:t>
      </w:r>
      <w:r>
        <w:t xml:space="preserve"> s učiteli</w:t>
      </w:r>
      <w:bookmarkEnd w:id="27"/>
      <w:r>
        <w:t xml:space="preserve"> </w:t>
      </w:r>
    </w:p>
    <w:p w:rsidR="00DD2E96" w:rsidRPr="003566FD" w:rsidRDefault="00DD2E96" w:rsidP="00DC2B3C">
      <w:pPr>
        <w:pStyle w:val="Bezmezer"/>
        <w:spacing w:before="120"/>
        <w:jc w:val="both"/>
      </w:pPr>
      <w:r w:rsidRPr="003566FD">
        <w:t xml:space="preserve">Učitel je tím, kdo nejčastěji dává školnímu poradenskému pracovišti zakázku. Spolupráce učitele se školním speciálním pedagogem se často odvíjí od </w:t>
      </w:r>
      <w:r w:rsidRPr="003566FD">
        <w:rPr>
          <w:b/>
        </w:rPr>
        <w:t xml:space="preserve">osobnostního a profesionálního nastavení ke spolupráci </w:t>
      </w:r>
      <w:r w:rsidR="005206E1" w:rsidRPr="003566FD">
        <w:rPr>
          <w:b/>
        </w:rPr>
        <w:t>na obou stranách</w:t>
      </w:r>
      <w:r w:rsidRPr="003566FD">
        <w:t xml:space="preserve">. Z iniciativy pedagogů je nejčastěji zahájena </w:t>
      </w:r>
      <w:r w:rsidRPr="00306D40">
        <w:t>s</w:t>
      </w:r>
      <w:r w:rsidR="00F10E33" w:rsidRPr="00306D40">
        <w:t>peciálně</w:t>
      </w:r>
      <w:r w:rsidR="00710394" w:rsidRPr="00306D40">
        <w:t xml:space="preserve"> </w:t>
      </w:r>
      <w:r w:rsidR="00F10E33" w:rsidRPr="00306D40">
        <w:t>peda</w:t>
      </w:r>
      <w:r w:rsidRPr="00306D40">
        <w:t>gogická péče o žáka.</w:t>
      </w:r>
      <w:r w:rsidRPr="003566FD">
        <w:t xml:space="preserve"> </w:t>
      </w:r>
    </w:p>
    <w:p w:rsidR="00DD2E96" w:rsidRPr="003566FD" w:rsidRDefault="00DD2E96" w:rsidP="00D65DB6">
      <w:pPr>
        <w:pStyle w:val="Bezmezer"/>
        <w:spacing w:before="120"/>
        <w:ind w:firstLine="426"/>
        <w:jc w:val="both"/>
        <w:rPr>
          <w:szCs w:val="24"/>
        </w:rPr>
      </w:pPr>
      <w:r w:rsidRPr="003566FD">
        <w:t>Pro velkou část školních speciálních pedagogů je učitel největší</w:t>
      </w:r>
      <w:r w:rsidR="005206E1" w:rsidRPr="003566FD">
        <w:t>m</w:t>
      </w:r>
      <w:r w:rsidRPr="003566FD">
        <w:t xml:space="preserve"> zdroj</w:t>
      </w:r>
      <w:r w:rsidR="005206E1" w:rsidRPr="003566FD">
        <w:t>em</w:t>
      </w:r>
      <w:r w:rsidRPr="003566FD">
        <w:t xml:space="preserve"> informací o žákovi, dává </w:t>
      </w:r>
      <w:r w:rsidRPr="003566FD">
        <w:rPr>
          <w:szCs w:val="24"/>
        </w:rPr>
        <w:t xml:space="preserve">první informace o potížích žáka a charakterizuje </w:t>
      </w:r>
      <w:r w:rsidR="005206E1" w:rsidRPr="003566FD">
        <w:rPr>
          <w:szCs w:val="24"/>
        </w:rPr>
        <w:t>jejich úroveň</w:t>
      </w:r>
      <w:r w:rsidRPr="003566FD">
        <w:rPr>
          <w:szCs w:val="24"/>
        </w:rPr>
        <w:t>:</w:t>
      </w:r>
    </w:p>
    <w:p w:rsidR="00DD2E96" w:rsidRPr="0058353B" w:rsidRDefault="00DD2E96" w:rsidP="00411DD7">
      <w:pPr>
        <w:numPr>
          <w:ilvl w:val="0"/>
          <w:numId w:val="77"/>
        </w:numPr>
        <w:spacing w:before="120" w:after="0" w:line="240" w:lineRule="auto"/>
        <w:ind w:left="426" w:hanging="426"/>
        <w:jc w:val="both"/>
        <w:rPr>
          <w:szCs w:val="24"/>
        </w:rPr>
      </w:pPr>
      <w:r w:rsidRPr="0058353B">
        <w:rPr>
          <w:szCs w:val="24"/>
        </w:rPr>
        <w:t>popisuje žákův výkon</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hodnotí žákův výkon ve srovnání s normou i se třídou</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porovná výkony žáka v jednotlivých předmětech</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poukáže na výsledky žákovy práce, produkty činností</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zhodnotí postup žáka při plnění různých úkolů</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sdělí svůj názor, proč se dítěti nedaří (řada možných příčin)</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posuzuje práceschopnost, udržení pozornosti</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vyhodnocuje realizovaná opatření, jejich efektivnost</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posuzuje motivovanost žáka k učení v jednotlivých předmětech, jeho aktivitu</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popíše pozici žáka v kolektivu třídy</w:t>
      </w:r>
      <w:r w:rsidR="00367A75">
        <w:rPr>
          <w:szCs w:val="24"/>
        </w:rPr>
        <w:t>,</w:t>
      </w:r>
    </w:p>
    <w:p w:rsidR="00DD2E96" w:rsidRPr="0058353B" w:rsidRDefault="00DD2E96" w:rsidP="00411DD7">
      <w:pPr>
        <w:numPr>
          <w:ilvl w:val="0"/>
          <w:numId w:val="77"/>
        </w:numPr>
        <w:spacing w:after="0" w:line="240" w:lineRule="auto"/>
        <w:ind w:left="425" w:hanging="425"/>
        <w:jc w:val="both"/>
        <w:rPr>
          <w:szCs w:val="24"/>
        </w:rPr>
      </w:pPr>
      <w:r w:rsidRPr="0058353B">
        <w:rPr>
          <w:szCs w:val="24"/>
        </w:rPr>
        <w:t>charakterizuje kázeňské potíže</w:t>
      </w:r>
      <w:r w:rsidR="00367A75">
        <w:rPr>
          <w:szCs w:val="24"/>
        </w:rPr>
        <w:t>,</w:t>
      </w:r>
      <w:r w:rsidRPr="0058353B">
        <w:rPr>
          <w:szCs w:val="24"/>
        </w:rPr>
        <w:t xml:space="preserve"> </w:t>
      </w:r>
    </w:p>
    <w:p w:rsidR="00DD2E96" w:rsidRPr="0058353B" w:rsidRDefault="00DD2E96" w:rsidP="00411DD7">
      <w:pPr>
        <w:numPr>
          <w:ilvl w:val="0"/>
          <w:numId w:val="77"/>
        </w:numPr>
        <w:spacing w:after="0" w:line="240" w:lineRule="auto"/>
        <w:ind w:left="425" w:hanging="425"/>
        <w:jc w:val="both"/>
        <w:rPr>
          <w:szCs w:val="24"/>
        </w:rPr>
      </w:pPr>
      <w:r w:rsidRPr="0058353B">
        <w:rPr>
          <w:szCs w:val="24"/>
        </w:rPr>
        <w:t>poukáže, v čem je žák dobrý, co mu jde</w:t>
      </w:r>
      <w:r w:rsidR="00367A75">
        <w:rPr>
          <w:szCs w:val="24"/>
        </w:rPr>
        <w:t>.</w:t>
      </w:r>
    </w:p>
    <w:p w:rsidR="00DD2E96" w:rsidRPr="0058353B" w:rsidRDefault="00DD2E96" w:rsidP="00D65DB6">
      <w:pPr>
        <w:spacing w:before="120" w:after="0" w:line="240" w:lineRule="auto"/>
        <w:ind w:firstLine="426"/>
        <w:jc w:val="both"/>
        <w:rPr>
          <w:szCs w:val="24"/>
        </w:rPr>
      </w:pPr>
      <w:r w:rsidRPr="0058353B">
        <w:rPr>
          <w:szCs w:val="24"/>
        </w:rPr>
        <w:t>K nejčastějším formám spolupráce s učitelem patří rozhovor, společný rozbor výkonů žáka, jeho písemných prací, výkonů v sešitech; pozorování ve třídě; pozorování spolupráce žáka s učitelem, učitele se žákem; pozorování chování a rozbor výkonů žáka ve spolupráci s různými učiteli.</w:t>
      </w:r>
    </w:p>
    <w:p w:rsidR="00DD2E96" w:rsidRDefault="00DD2E96" w:rsidP="00DC2B3C">
      <w:pPr>
        <w:pStyle w:val="Nadpis3"/>
      </w:pPr>
      <w:bookmarkStart w:id="28" w:name="_Toc391935570"/>
      <w:r>
        <w:lastRenderedPageBreak/>
        <w:t>Spolupráce s </w:t>
      </w:r>
      <w:r w:rsidRPr="00DC2B3C">
        <w:t>rodiči</w:t>
      </w:r>
      <w:bookmarkEnd w:id="28"/>
    </w:p>
    <w:p w:rsidR="003566FD" w:rsidRPr="003566FD" w:rsidRDefault="00DD2E96" w:rsidP="00DC2B3C">
      <w:pPr>
        <w:spacing w:before="120" w:after="0" w:line="240" w:lineRule="auto"/>
        <w:jc w:val="both"/>
        <w:rPr>
          <w:szCs w:val="24"/>
        </w:rPr>
      </w:pPr>
      <w:r w:rsidRPr="003566FD">
        <w:rPr>
          <w:szCs w:val="24"/>
        </w:rPr>
        <w:t xml:space="preserve">Diagnostický proces zpravidla začíná </w:t>
      </w:r>
      <w:r w:rsidRPr="003566FD">
        <w:rPr>
          <w:b/>
          <w:szCs w:val="24"/>
        </w:rPr>
        <w:t>rozhovorem s rodiči</w:t>
      </w:r>
      <w:r w:rsidRPr="003566FD">
        <w:rPr>
          <w:szCs w:val="24"/>
        </w:rPr>
        <w:t>, kde školní speciální pedagog získává informace, které mohou ovlivňovat výkony a chování dítěte. Jde zejména o získání dat z osobní anamnézy souvisejících s potížemi d</w:t>
      </w:r>
      <w:r w:rsidR="005206E1" w:rsidRPr="003566FD">
        <w:rPr>
          <w:szCs w:val="24"/>
        </w:rPr>
        <w:t>ítěte, pohled rodičů na situaci či</w:t>
      </w:r>
      <w:r w:rsidRPr="003566FD">
        <w:rPr>
          <w:szCs w:val="24"/>
        </w:rPr>
        <w:t xml:space="preserve"> problém. Rodič přináší informace z domácího prostředí</w:t>
      </w:r>
      <w:r w:rsidR="00F36099">
        <w:rPr>
          <w:szCs w:val="24"/>
        </w:rPr>
        <w:t xml:space="preserve"> –</w:t>
      </w:r>
      <w:r w:rsidRPr="003566FD">
        <w:rPr>
          <w:szCs w:val="24"/>
        </w:rPr>
        <w:t xml:space="preserve"> zda má dítě </w:t>
      </w:r>
      <w:r w:rsidR="005206E1" w:rsidRPr="003566FD">
        <w:rPr>
          <w:szCs w:val="24"/>
        </w:rPr>
        <w:t>doma stejné nebo podobné potíže v porovnání se školou,</w:t>
      </w:r>
      <w:r w:rsidRPr="003566FD">
        <w:rPr>
          <w:szCs w:val="24"/>
        </w:rPr>
        <w:t xml:space="preserve"> </w:t>
      </w:r>
      <w:r w:rsidR="005206E1" w:rsidRPr="003566FD">
        <w:rPr>
          <w:szCs w:val="24"/>
        </w:rPr>
        <w:t xml:space="preserve">a jak se případně projevují v domácí přípravě. </w:t>
      </w:r>
    </w:p>
    <w:p w:rsidR="00DD2E96" w:rsidRPr="003566FD" w:rsidRDefault="005206E1" w:rsidP="003566FD">
      <w:pPr>
        <w:spacing w:before="120" w:after="0" w:line="240" w:lineRule="auto"/>
        <w:ind w:firstLine="426"/>
        <w:jc w:val="both"/>
        <w:rPr>
          <w:strike/>
          <w:szCs w:val="24"/>
        </w:rPr>
      </w:pPr>
      <w:r w:rsidRPr="003566FD">
        <w:rPr>
          <w:szCs w:val="24"/>
        </w:rPr>
        <w:t>V oblasti domácí přípravy je nutné zkoumat</w:t>
      </w:r>
      <w:r w:rsidR="003933F7" w:rsidRPr="003566FD">
        <w:rPr>
          <w:szCs w:val="24"/>
        </w:rPr>
        <w:t>,</w:t>
      </w:r>
      <w:r w:rsidRPr="003566FD">
        <w:rPr>
          <w:szCs w:val="24"/>
        </w:rPr>
        <w:t xml:space="preserve"> </w:t>
      </w:r>
      <w:r w:rsidR="00DD2E96" w:rsidRPr="003566FD">
        <w:rPr>
          <w:szCs w:val="24"/>
        </w:rPr>
        <w:t>jak se</w:t>
      </w:r>
      <w:r w:rsidRPr="003566FD">
        <w:rPr>
          <w:szCs w:val="24"/>
        </w:rPr>
        <w:t xml:space="preserve"> dítě učí,</w:t>
      </w:r>
      <w:r w:rsidR="00DD2E96" w:rsidRPr="003566FD">
        <w:rPr>
          <w:szCs w:val="24"/>
        </w:rPr>
        <w:t xml:space="preserve"> zda a jaký má</w:t>
      </w:r>
      <w:r w:rsidRPr="003566FD">
        <w:rPr>
          <w:szCs w:val="24"/>
        </w:rPr>
        <w:t xml:space="preserve"> v práci systém</w:t>
      </w:r>
      <w:r w:rsidR="00DD2E96" w:rsidRPr="003566FD">
        <w:rPr>
          <w:szCs w:val="24"/>
        </w:rPr>
        <w:t>, zda</w:t>
      </w:r>
      <w:r w:rsidRPr="003566FD">
        <w:rPr>
          <w:szCs w:val="24"/>
        </w:rPr>
        <w:t xml:space="preserve"> </w:t>
      </w:r>
      <w:r w:rsidR="00DD2E96" w:rsidRPr="003566FD">
        <w:rPr>
          <w:szCs w:val="24"/>
        </w:rPr>
        <w:t xml:space="preserve">mu s přípravou </w:t>
      </w:r>
      <w:r w:rsidR="00F36099">
        <w:rPr>
          <w:szCs w:val="24"/>
        </w:rPr>
        <w:t xml:space="preserve">někdo </w:t>
      </w:r>
      <w:r w:rsidR="00DD2E96" w:rsidRPr="003566FD">
        <w:rPr>
          <w:szCs w:val="24"/>
        </w:rPr>
        <w:t>pomáhá</w:t>
      </w:r>
      <w:r w:rsidR="00F36099">
        <w:rPr>
          <w:szCs w:val="24"/>
        </w:rPr>
        <w:t xml:space="preserve"> a kdo a</w:t>
      </w:r>
      <w:r w:rsidR="00DD2E96" w:rsidRPr="003566FD">
        <w:rPr>
          <w:szCs w:val="24"/>
        </w:rPr>
        <w:t xml:space="preserve"> </w:t>
      </w:r>
      <w:r w:rsidRPr="003566FD">
        <w:rPr>
          <w:szCs w:val="24"/>
        </w:rPr>
        <w:t>v jaké míře,</w:t>
      </w:r>
      <w:r w:rsidR="00DD2E96" w:rsidRPr="003566FD">
        <w:rPr>
          <w:szCs w:val="24"/>
        </w:rPr>
        <w:t xml:space="preserve"> v jakém rozsahu </w:t>
      </w:r>
      <w:r w:rsidR="00E147FB" w:rsidRPr="003566FD">
        <w:rPr>
          <w:szCs w:val="24"/>
        </w:rPr>
        <w:t xml:space="preserve">a s jakou časovou dotací. </w:t>
      </w:r>
    </w:p>
    <w:p w:rsidR="00DD2E96" w:rsidRPr="00114736" w:rsidRDefault="00DD2E96" w:rsidP="00DC2B3C">
      <w:pPr>
        <w:spacing w:before="120" w:after="0" w:line="240" w:lineRule="auto"/>
        <w:ind w:firstLine="426"/>
        <w:jc w:val="both"/>
      </w:pPr>
      <w:r w:rsidRPr="00114736">
        <w:t>Důležitý je pohled rodičů na pracovně volní návyky svého dítěte, zda a jak je podporují</w:t>
      </w:r>
      <w:r w:rsidR="00E147FB">
        <w:t>,</w:t>
      </w:r>
      <w:r w:rsidRPr="00114736">
        <w:t xml:space="preserve"> v čem spatřují silné stránky dítěte, v čem je dobré, co mu jde. Společně s dítětem rodič informuje, jak dítě tráví volný čas; zda má kamarády, zda chodí ven. </w:t>
      </w:r>
    </w:p>
    <w:p w:rsidR="00DD2E96" w:rsidRPr="003566FD" w:rsidRDefault="00DD2E96" w:rsidP="00DC2B3C">
      <w:pPr>
        <w:spacing w:before="120" w:after="0" w:line="240" w:lineRule="auto"/>
        <w:ind w:firstLine="426"/>
        <w:jc w:val="both"/>
      </w:pPr>
      <w:r w:rsidRPr="003566FD">
        <w:t xml:space="preserve">Po ukončení diagnostiky jsou rodiče </w:t>
      </w:r>
      <w:r w:rsidRPr="003566FD">
        <w:rPr>
          <w:b/>
        </w:rPr>
        <w:t>seznámeni s výsledky šetření</w:t>
      </w:r>
      <w:r w:rsidRPr="003566FD">
        <w:t>; jsou konzultována navrhovaná opatření – jak ve výuce, tak pro případné převzetí do péče školního speciálního pedagoga. Rodičům jsou doporučeny konkrétní reedukační postupy při práci s dítětem, popř. jsou zvažovány další možnosti řešení, jako např. objednání v</w:t>
      </w:r>
      <w:r w:rsidR="00DC2B3C" w:rsidRPr="003566FD">
        <w:t> </w:t>
      </w:r>
      <w:r w:rsidRPr="003566FD">
        <w:t>pedagogicko</w:t>
      </w:r>
      <w:r w:rsidR="00DC2B3C" w:rsidRPr="003566FD">
        <w:t>-</w:t>
      </w:r>
      <w:r w:rsidRPr="003566FD">
        <w:t xml:space="preserve">psychologické </w:t>
      </w:r>
      <w:r w:rsidRPr="00306D40">
        <w:t>poradně, s</w:t>
      </w:r>
      <w:r w:rsidR="00F10E33" w:rsidRPr="00306D40">
        <w:t>peciálně</w:t>
      </w:r>
      <w:r w:rsidR="00710394" w:rsidRPr="00306D40">
        <w:t xml:space="preserve"> </w:t>
      </w:r>
      <w:r w:rsidR="00F10E33" w:rsidRPr="00306D40">
        <w:t>peda</w:t>
      </w:r>
      <w:r w:rsidRPr="00306D40">
        <w:t>gogickém centru, středisku výchovné péče.</w:t>
      </w:r>
    </w:p>
    <w:p w:rsidR="00DD2E96" w:rsidRPr="003566FD" w:rsidRDefault="00DD2E96" w:rsidP="00DC2B3C">
      <w:pPr>
        <w:spacing w:before="120" w:after="0" w:line="240" w:lineRule="auto"/>
        <w:ind w:firstLine="426"/>
        <w:jc w:val="both"/>
      </w:pPr>
      <w:r w:rsidRPr="003566FD">
        <w:t xml:space="preserve">Mnohá školní poradenská </w:t>
      </w:r>
      <w:r w:rsidR="00D65DB6" w:rsidRPr="003566FD">
        <w:t>pracoviště</w:t>
      </w:r>
      <w:r w:rsidRPr="003566FD">
        <w:t xml:space="preserve"> </w:t>
      </w:r>
      <w:r w:rsidR="003933F7" w:rsidRPr="003566FD">
        <w:rPr>
          <w:b/>
        </w:rPr>
        <w:t xml:space="preserve">aktivně pracují s diagnostickými zjištěními </w:t>
      </w:r>
      <w:r w:rsidRPr="003566FD">
        <w:rPr>
          <w:b/>
        </w:rPr>
        <w:t>ze školských poradenských zařízení</w:t>
      </w:r>
      <w:r w:rsidRPr="003566FD">
        <w:t xml:space="preserve">. Zprávu z vyšetření školského poradenského zařízení konzultuje školní specialista </w:t>
      </w:r>
      <w:r w:rsidR="00E147FB" w:rsidRPr="003566FD">
        <w:t>s rodiči a</w:t>
      </w:r>
      <w:r w:rsidRPr="003566FD">
        <w:t xml:space="preserve"> zúčastněnými učiteli. Dochází tak k vyvození a ujasnění postupů, aplikaci </w:t>
      </w:r>
      <w:r w:rsidR="00E147FB" w:rsidRPr="003566FD">
        <w:t>postupů doporučených</w:t>
      </w:r>
      <w:r w:rsidRPr="003566FD">
        <w:t xml:space="preserve"> </w:t>
      </w:r>
      <w:r w:rsidR="00E147FB" w:rsidRPr="003566FD">
        <w:t xml:space="preserve">školskými poradenskými zařízeními v rámci </w:t>
      </w:r>
      <w:r w:rsidRPr="003566FD">
        <w:t xml:space="preserve">podmínek školy, vytvoření podmínek umožňujících překonávat potíže žáka jak ze strany školy, tak i </w:t>
      </w:r>
      <w:r w:rsidR="007C3C2C">
        <w:t xml:space="preserve">ze strany </w:t>
      </w:r>
      <w:r w:rsidRPr="003566FD">
        <w:t>rodiny.</w:t>
      </w:r>
    </w:p>
    <w:p w:rsidR="00DD2E96" w:rsidRPr="00114736" w:rsidRDefault="00DD2E96" w:rsidP="00DC2B3C">
      <w:pPr>
        <w:spacing w:before="120" w:after="0" w:line="240" w:lineRule="auto"/>
        <w:ind w:firstLine="426"/>
        <w:jc w:val="both"/>
      </w:pPr>
      <w:r w:rsidRPr="00114736">
        <w:t xml:space="preserve">Školní speciální pedagog posléze </w:t>
      </w:r>
      <w:r w:rsidRPr="00D65DB6">
        <w:rPr>
          <w:b/>
        </w:rPr>
        <w:t xml:space="preserve">sleduje a vyhodnocuje plnění a účinnost navržených opatření. </w:t>
      </w:r>
      <w:r w:rsidRPr="00114736">
        <w:t>S rodiči jsou domlouvány další konzultace k vyhodnocení, doplnění a upřesnění postupů. Jsou voleny konzultace osobní, telefonické, e</w:t>
      </w:r>
      <w:r w:rsidR="007C3C2C">
        <w:t>-</w:t>
      </w:r>
      <w:r w:rsidRPr="00114736">
        <w:t xml:space="preserve">mailové. Některé školy mají u vybraných žáků s rodiči zavedeny písemné záznamy, kam rodiče i školní speciální pedagog, popř. třídní učitel zapisují, které úkoly bude dítě plnit, jak dítě </w:t>
      </w:r>
      <w:r w:rsidR="007C3C2C" w:rsidRPr="00114736">
        <w:t xml:space="preserve">reaguje </w:t>
      </w:r>
      <w:r w:rsidRPr="00114736">
        <w:t>na daný úkol, jak se daří úkol splnit, jaké okolnosti napomáhají jeho plnění.</w:t>
      </w:r>
    </w:p>
    <w:p w:rsidR="00DD2E96" w:rsidRDefault="00DD2E96" w:rsidP="00DC2B3C">
      <w:pPr>
        <w:pStyle w:val="Nadpis3"/>
      </w:pPr>
      <w:bookmarkStart w:id="29" w:name="_Toc391935571"/>
      <w:r>
        <w:t>Spolupráce se školskými poradenskými zařízeními</w:t>
      </w:r>
      <w:bookmarkEnd w:id="29"/>
      <w:r>
        <w:t xml:space="preserve"> </w:t>
      </w:r>
    </w:p>
    <w:p w:rsidR="00DD2E96" w:rsidRPr="003566FD" w:rsidRDefault="00DD2E96" w:rsidP="00DC2B3C">
      <w:pPr>
        <w:spacing w:before="120" w:after="0" w:line="240" w:lineRule="auto"/>
        <w:jc w:val="both"/>
        <w:rPr>
          <w:b/>
          <w:szCs w:val="24"/>
        </w:rPr>
      </w:pPr>
      <w:r w:rsidRPr="003566FD">
        <w:rPr>
          <w:szCs w:val="24"/>
        </w:rPr>
        <w:t xml:space="preserve">Předání informací školskému poradenskému zařízení podstatných pro </w:t>
      </w:r>
      <w:r w:rsidRPr="003566FD">
        <w:rPr>
          <w:b/>
          <w:szCs w:val="24"/>
        </w:rPr>
        <w:t xml:space="preserve">diferenciální diagnostiku potíží žáka </w:t>
      </w:r>
      <w:r w:rsidRPr="003566FD">
        <w:rPr>
          <w:szCs w:val="24"/>
        </w:rPr>
        <w:t xml:space="preserve">se odehrává několika způsoby a jejich kombinací. </w:t>
      </w:r>
      <w:r w:rsidRPr="00173D34">
        <w:rPr>
          <w:szCs w:val="24"/>
        </w:rPr>
        <w:t xml:space="preserve">Časté je písemné vyplnění a po písemném souhlasu zákonného zástupce předání </w:t>
      </w:r>
      <w:r w:rsidRPr="00173D34">
        <w:rPr>
          <w:b/>
          <w:szCs w:val="24"/>
        </w:rPr>
        <w:t>školního dotazníku</w:t>
      </w:r>
      <w:r w:rsidRPr="00173D34">
        <w:rPr>
          <w:szCs w:val="24"/>
        </w:rPr>
        <w:t>.</w:t>
      </w:r>
      <w:r w:rsidRPr="003566FD">
        <w:rPr>
          <w:szCs w:val="24"/>
        </w:rPr>
        <w:t xml:space="preserve"> Pokud školní speciální pedagog provádí u žáka depistážní šetření, diagnostiku nebo má žáka v intervenční péči, podílí se spolu s třídním učitelem na jeho vyplnění.</w:t>
      </w:r>
      <w:r w:rsidR="00E147FB" w:rsidRPr="003566FD">
        <w:rPr>
          <w:szCs w:val="24"/>
        </w:rPr>
        <w:t xml:space="preserve"> Někdy vytváří školní speciální pedagog vlastní zprávu pro pracovníky poradny. </w:t>
      </w:r>
      <w:r w:rsidRPr="003566FD">
        <w:rPr>
          <w:szCs w:val="24"/>
        </w:rPr>
        <w:t xml:space="preserve"> Krom</w:t>
      </w:r>
      <w:r w:rsidR="007C3C2C">
        <w:rPr>
          <w:szCs w:val="24"/>
        </w:rPr>
        <w:t>ě</w:t>
      </w:r>
      <w:r w:rsidRPr="003566FD">
        <w:rPr>
          <w:szCs w:val="24"/>
        </w:rPr>
        <w:t xml:space="preserve"> výsledků </w:t>
      </w:r>
      <w:r w:rsidRPr="003566FD">
        <w:rPr>
          <w:b/>
          <w:szCs w:val="24"/>
        </w:rPr>
        <w:t>diagnostiky ve škole</w:t>
      </w:r>
      <w:r w:rsidRPr="003566FD">
        <w:rPr>
          <w:szCs w:val="24"/>
        </w:rPr>
        <w:t xml:space="preserve"> je vhodné </w:t>
      </w:r>
      <w:r w:rsidR="007C3C2C">
        <w:rPr>
          <w:szCs w:val="24"/>
        </w:rPr>
        <w:t>uvést</w:t>
      </w:r>
      <w:r w:rsidR="007C3C2C" w:rsidRPr="003566FD">
        <w:rPr>
          <w:szCs w:val="24"/>
        </w:rPr>
        <w:t xml:space="preserve"> </w:t>
      </w:r>
      <w:r w:rsidRPr="003566FD">
        <w:rPr>
          <w:szCs w:val="24"/>
        </w:rPr>
        <w:t>informac</w:t>
      </w:r>
      <w:r w:rsidR="007C3C2C">
        <w:rPr>
          <w:szCs w:val="24"/>
        </w:rPr>
        <w:t>i</w:t>
      </w:r>
      <w:r w:rsidRPr="003566FD">
        <w:rPr>
          <w:szCs w:val="24"/>
        </w:rPr>
        <w:t xml:space="preserve"> o </w:t>
      </w:r>
      <w:r w:rsidRPr="003566FD">
        <w:rPr>
          <w:b/>
          <w:szCs w:val="24"/>
        </w:rPr>
        <w:t>průběhu a výsledcích intervenčních postupů</w:t>
      </w:r>
      <w:r w:rsidRPr="00173D34">
        <w:rPr>
          <w:szCs w:val="24"/>
        </w:rPr>
        <w:t>.</w:t>
      </w:r>
    </w:p>
    <w:p w:rsidR="00DD2E96" w:rsidRPr="003566FD" w:rsidRDefault="00DD2E96" w:rsidP="00DC2B3C">
      <w:pPr>
        <w:spacing w:before="120" w:after="0" w:line="240" w:lineRule="auto"/>
        <w:ind w:firstLine="426"/>
        <w:jc w:val="both"/>
        <w:rPr>
          <w:b/>
          <w:szCs w:val="24"/>
        </w:rPr>
      </w:pPr>
      <w:r w:rsidRPr="003566FD">
        <w:rPr>
          <w:szCs w:val="24"/>
        </w:rPr>
        <w:t xml:space="preserve">Pro upřesnění informací mohou se souhlasem zákonného zástupce žáka probíhat </w:t>
      </w:r>
      <w:r w:rsidRPr="003566FD">
        <w:rPr>
          <w:b/>
          <w:szCs w:val="24"/>
        </w:rPr>
        <w:t>osobní, telefonické nebo elektronické konzultace</w:t>
      </w:r>
      <w:r w:rsidRPr="00173D34">
        <w:rPr>
          <w:szCs w:val="24"/>
        </w:rPr>
        <w:t>.</w:t>
      </w:r>
    </w:p>
    <w:p w:rsidR="00DD2E96" w:rsidRPr="003566FD" w:rsidRDefault="007C3C2C" w:rsidP="00DC2B3C">
      <w:pPr>
        <w:spacing w:before="120" w:after="0" w:line="240" w:lineRule="auto"/>
        <w:ind w:firstLine="426"/>
        <w:jc w:val="both"/>
        <w:rPr>
          <w:szCs w:val="24"/>
        </w:rPr>
      </w:pPr>
      <w:r>
        <w:rPr>
          <w:szCs w:val="24"/>
        </w:rPr>
        <w:t>Když rodiče předají škole z</w:t>
      </w:r>
      <w:r w:rsidR="00DD2E96" w:rsidRPr="003566FD">
        <w:rPr>
          <w:szCs w:val="24"/>
        </w:rPr>
        <w:t>právy ze školského poradenského zařízení</w:t>
      </w:r>
      <w:r>
        <w:rPr>
          <w:szCs w:val="24"/>
        </w:rPr>
        <w:t>,</w:t>
      </w:r>
      <w:r w:rsidR="00DD2E96" w:rsidRPr="003566FD">
        <w:rPr>
          <w:szCs w:val="24"/>
        </w:rPr>
        <w:t xml:space="preserve"> diagnostický proces a spolupráce se školským poradenským zařízením zpravidla nekončí. Následuje </w:t>
      </w:r>
      <w:r w:rsidR="00DD2E96" w:rsidRPr="003566FD">
        <w:rPr>
          <w:szCs w:val="24"/>
        </w:rPr>
        <w:lastRenderedPageBreak/>
        <w:t xml:space="preserve">prostudování zprávy a uvedených doporučení, konzultace s třídním učitelem a ostatními vyučujícími, aplikace závěrů vyšetření </w:t>
      </w:r>
      <w:r>
        <w:rPr>
          <w:szCs w:val="24"/>
        </w:rPr>
        <w:t xml:space="preserve">na </w:t>
      </w:r>
      <w:r w:rsidR="00DD2E96" w:rsidRPr="003566FD">
        <w:rPr>
          <w:szCs w:val="24"/>
        </w:rPr>
        <w:t xml:space="preserve">školní podmínky, na možnosti rodiny, </w:t>
      </w:r>
      <w:r w:rsidR="00E147FB" w:rsidRPr="003566FD">
        <w:rPr>
          <w:szCs w:val="24"/>
        </w:rPr>
        <w:t xml:space="preserve">probíhají další </w:t>
      </w:r>
      <w:r w:rsidR="00DD2E96" w:rsidRPr="003566FD">
        <w:rPr>
          <w:szCs w:val="24"/>
        </w:rPr>
        <w:t xml:space="preserve">konzultace s rodinou. </w:t>
      </w:r>
    </w:p>
    <w:p w:rsidR="00DD2E96" w:rsidRPr="003566FD" w:rsidRDefault="00DD2E96" w:rsidP="00DC2B3C">
      <w:pPr>
        <w:spacing w:before="120" w:after="0" w:line="240" w:lineRule="auto"/>
        <w:ind w:firstLine="426"/>
        <w:jc w:val="both"/>
        <w:rPr>
          <w:szCs w:val="24"/>
        </w:rPr>
      </w:pPr>
      <w:r w:rsidRPr="003566FD">
        <w:rPr>
          <w:szCs w:val="24"/>
        </w:rPr>
        <w:t xml:space="preserve">Neméně důležité je průběžné sledování a vyhodnocování účinnosti navržených opatření, v případě potřeby vzájemné konzultace. </w:t>
      </w:r>
    </w:p>
    <w:p w:rsidR="00EE001E" w:rsidRDefault="00EE001E" w:rsidP="00B1022A">
      <w:pPr>
        <w:pStyle w:val="Nadpis2"/>
      </w:pPr>
      <w:bookmarkStart w:id="30" w:name="_Toc391935572"/>
      <w:r w:rsidRPr="00F657D7">
        <w:t>Intervenční a terapeutická činnost školního speciálního pedagoga v</w:t>
      </w:r>
      <w:r w:rsidR="009966DB">
        <w:t> oblasti školní úspěšnosti</w:t>
      </w:r>
      <w:bookmarkEnd w:id="30"/>
    </w:p>
    <w:p w:rsidR="00E147FB" w:rsidRPr="003566FD" w:rsidRDefault="00E147FB" w:rsidP="0098240E">
      <w:pPr>
        <w:spacing w:line="240" w:lineRule="auto"/>
        <w:jc w:val="both"/>
      </w:pPr>
      <w:r w:rsidRPr="003566FD">
        <w:t xml:space="preserve">Intervenční a terapeutická činnost školního speciálního pedagoga vychází jednak z přímých zakázek od klientů (žáků, rodičů, učitelů), </w:t>
      </w:r>
      <w:r w:rsidR="009F4069" w:rsidRPr="003566FD">
        <w:t xml:space="preserve">dále se podílí vyslovená či nevyslovená očekávání ze strany školy i rodičů. Sám školní speciální pedagog realizuje činnosti na základě vlastních diagnostických zjištění a pociťovaných potřeb klientů.  </w:t>
      </w:r>
    </w:p>
    <w:p w:rsidR="003566FD" w:rsidRDefault="003566FD" w:rsidP="00411DD7">
      <w:pPr>
        <w:pStyle w:val="Nadpis3"/>
        <w:numPr>
          <w:ilvl w:val="2"/>
          <w:numId w:val="87"/>
        </w:numPr>
      </w:pPr>
      <w:bookmarkStart w:id="31" w:name="_Toc391935573"/>
      <w:r>
        <w:t>Typy intervenčních činností školního speciálního pedagoga</w:t>
      </w:r>
      <w:bookmarkEnd w:id="31"/>
    </w:p>
    <w:p w:rsidR="003566FD" w:rsidRDefault="003566FD" w:rsidP="009F456E">
      <w:pPr>
        <w:pStyle w:val="Bezmezer"/>
        <w:spacing w:before="120"/>
        <w:jc w:val="both"/>
        <w:rPr>
          <w:szCs w:val="24"/>
        </w:rPr>
      </w:pPr>
      <w:r w:rsidRPr="003111CF">
        <w:rPr>
          <w:szCs w:val="24"/>
        </w:rPr>
        <w:t xml:space="preserve">Typ i rozsah poskytované </w:t>
      </w:r>
      <w:r>
        <w:rPr>
          <w:szCs w:val="24"/>
        </w:rPr>
        <w:t xml:space="preserve">intervenční </w:t>
      </w:r>
      <w:r w:rsidRPr="003111CF">
        <w:rPr>
          <w:szCs w:val="24"/>
        </w:rPr>
        <w:t xml:space="preserve">péče je určován závažností obtíží </w:t>
      </w:r>
      <w:r>
        <w:rPr>
          <w:szCs w:val="24"/>
        </w:rPr>
        <w:t xml:space="preserve">klienta. V rámci </w:t>
      </w:r>
      <w:r w:rsidR="001570A8">
        <w:rPr>
          <w:szCs w:val="24"/>
        </w:rPr>
        <w:t xml:space="preserve">školního pedagogického pracoviště (ŠPP) </w:t>
      </w:r>
      <w:r>
        <w:rPr>
          <w:szCs w:val="24"/>
        </w:rPr>
        <w:t xml:space="preserve">může být intervenční péče poskytována </w:t>
      </w:r>
      <w:r w:rsidRPr="0005016E">
        <w:rPr>
          <w:b/>
          <w:szCs w:val="24"/>
        </w:rPr>
        <w:t>individuálně</w:t>
      </w:r>
      <w:r>
        <w:rPr>
          <w:szCs w:val="24"/>
        </w:rPr>
        <w:t xml:space="preserve"> nebo </w:t>
      </w:r>
      <w:r w:rsidRPr="0005016E">
        <w:rPr>
          <w:b/>
          <w:szCs w:val="24"/>
        </w:rPr>
        <w:t>skupinově</w:t>
      </w:r>
      <w:r>
        <w:rPr>
          <w:szCs w:val="24"/>
        </w:rPr>
        <w:t>, kdy se může jednat o malou skupinku (do 6 žáků) s obdobnými obtížemi či problémy nebo</w:t>
      </w:r>
      <w:r w:rsidR="007C3C2C">
        <w:rPr>
          <w:szCs w:val="24"/>
        </w:rPr>
        <w:t xml:space="preserve"> o</w:t>
      </w:r>
      <w:r>
        <w:rPr>
          <w:szCs w:val="24"/>
        </w:rPr>
        <w:t xml:space="preserve"> celou třídu. </w:t>
      </w:r>
    </w:p>
    <w:p w:rsidR="003566FD" w:rsidRDefault="003566FD" w:rsidP="003566FD">
      <w:pPr>
        <w:pStyle w:val="Bezmezer"/>
        <w:spacing w:before="120"/>
        <w:ind w:firstLine="425"/>
        <w:jc w:val="both"/>
        <w:rPr>
          <w:szCs w:val="24"/>
        </w:rPr>
      </w:pPr>
      <w:r>
        <w:rPr>
          <w:szCs w:val="24"/>
        </w:rPr>
        <w:t xml:space="preserve">Intervence může být </w:t>
      </w:r>
      <w:r w:rsidRPr="0005016E">
        <w:rPr>
          <w:b/>
          <w:szCs w:val="24"/>
        </w:rPr>
        <w:t>krátkodobá</w:t>
      </w:r>
      <w:r>
        <w:rPr>
          <w:szCs w:val="24"/>
        </w:rPr>
        <w:t xml:space="preserve">, kdy se jedná spíše o poskytnutí informací. Může se jednat o jednorázovou konzultaci s vyučujícím upozorňujícím na problém, s třídním učitelem, se zákonným zástupcem nebo se samotným žákem. Mezi krátkodobé aktivity můžeme počítat i úvodní adaptační kurzy pro žáky nastupující na střední školu. Většina intervenčních aktivit </w:t>
      </w:r>
      <w:r w:rsidR="000F6089">
        <w:rPr>
          <w:szCs w:val="24"/>
        </w:rPr>
        <w:t xml:space="preserve">školního speciálního pedagoga (ŠSP) </w:t>
      </w:r>
      <w:r>
        <w:rPr>
          <w:szCs w:val="24"/>
        </w:rPr>
        <w:t xml:space="preserve">má však </w:t>
      </w:r>
      <w:r w:rsidRPr="0005016E">
        <w:rPr>
          <w:b/>
          <w:szCs w:val="24"/>
        </w:rPr>
        <w:t>dlouhodobý charakter</w:t>
      </w:r>
      <w:r>
        <w:rPr>
          <w:szCs w:val="24"/>
        </w:rPr>
        <w:t>. Typickým příkladem dlouhodobé intervence jsou nápravy specifických poruch učení, ale mohou to být i programy pro práci se třídou.</w:t>
      </w:r>
    </w:p>
    <w:p w:rsidR="003566FD" w:rsidRDefault="003566FD" w:rsidP="003566FD">
      <w:pPr>
        <w:pStyle w:val="Bezmezer"/>
        <w:spacing w:before="120"/>
        <w:ind w:firstLine="425"/>
        <w:jc w:val="both"/>
        <w:rPr>
          <w:szCs w:val="24"/>
        </w:rPr>
      </w:pPr>
      <w:r>
        <w:rPr>
          <w:szCs w:val="24"/>
        </w:rPr>
        <w:t xml:space="preserve">Východiskem pro intervenční činnost ŠSP je výsledek diagnostiky a stanovení cíle, kterého má být intervencí dosaženo: zda se jedná o aktuální problém a jeho odstranění či o budování a rozvoj určitých dovedností a kompetencí. Povaha problému určuje i </w:t>
      </w:r>
      <w:r w:rsidRPr="00F15969">
        <w:rPr>
          <w:b/>
          <w:szCs w:val="24"/>
        </w:rPr>
        <w:t>intenzitu</w:t>
      </w:r>
      <w:r>
        <w:rPr>
          <w:szCs w:val="24"/>
        </w:rPr>
        <w:t xml:space="preserve"> intervenčních aktivit a použitých technik a metod.</w:t>
      </w:r>
    </w:p>
    <w:p w:rsidR="003566FD" w:rsidRDefault="003566FD" w:rsidP="003566FD">
      <w:pPr>
        <w:pStyle w:val="Bezmezer"/>
        <w:spacing w:before="120"/>
        <w:ind w:firstLine="425"/>
        <w:jc w:val="both"/>
        <w:rPr>
          <w:szCs w:val="24"/>
        </w:rPr>
      </w:pPr>
      <w:r>
        <w:rPr>
          <w:szCs w:val="24"/>
        </w:rPr>
        <w:t xml:space="preserve">Typy použitých intervenčních aktivit jsou závislé na </w:t>
      </w:r>
      <w:r w:rsidRPr="00EA6BB7">
        <w:rPr>
          <w:b/>
          <w:szCs w:val="24"/>
        </w:rPr>
        <w:t>kompetencích</w:t>
      </w:r>
      <w:r>
        <w:rPr>
          <w:b/>
          <w:szCs w:val="24"/>
        </w:rPr>
        <w:t xml:space="preserve"> </w:t>
      </w:r>
      <w:r w:rsidRPr="00EA6BB7">
        <w:rPr>
          <w:szCs w:val="24"/>
        </w:rPr>
        <w:t>školního</w:t>
      </w:r>
      <w:r>
        <w:rPr>
          <w:szCs w:val="24"/>
        </w:rPr>
        <w:t xml:space="preserve"> speciálního pedagoga, na tom, které techniky ovládá. V ostatních případech je intervence spíše hledáním odborné pomoci.</w:t>
      </w:r>
    </w:p>
    <w:p w:rsidR="003566FD" w:rsidRDefault="003566FD" w:rsidP="003566FD">
      <w:pPr>
        <w:pStyle w:val="Bezmezer"/>
        <w:spacing w:before="120"/>
        <w:ind w:firstLine="425"/>
        <w:jc w:val="both"/>
        <w:rPr>
          <w:szCs w:val="24"/>
        </w:rPr>
      </w:pPr>
      <w:r>
        <w:rPr>
          <w:szCs w:val="24"/>
        </w:rPr>
        <w:t>Svůj účel intervenční činnost splní za předpokladu, že bude zahájena včas, budou použity správné techniky vedoucí ke stanovenému cíli a budou odpovídat klientovým potřebám.</w:t>
      </w:r>
    </w:p>
    <w:p w:rsidR="003566FD" w:rsidRPr="003566FD" w:rsidRDefault="003566FD" w:rsidP="00411DD7">
      <w:pPr>
        <w:pStyle w:val="Nadpis3"/>
        <w:numPr>
          <w:ilvl w:val="2"/>
          <w:numId w:val="87"/>
        </w:numPr>
      </w:pPr>
      <w:bookmarkStart w:id="32" w:name="_Toc391935574"/>
      <w:r w:rsidRPr="003566FD">
        <w:t>Nejčastější intervenční aktivity školního speciálního pedagoga</w:t>
      </w:r>
      <w:bookmarkEnd w:id="32"/>
    </w:p>
    <w:p w:rsidR="003566FD" w:rsidRPr="00B9029F" w:rsidRDefault="003566FD" w:rsidP="0098240E">
      <w:pPr>
        <w:shd w:val="clear" w:color="auto" w:fill="FFFFFF"/>
        <w:spacing w:before="100" w:beforeAutospacing="1" w:after="100" w:afterAutospacing="1" w:line="240" w:lineRule="auto"/>
        <w:jc w:val="both"/>
        <w:rPr>
          <w:rFonts w:eastAsia="Times New Roman"/>
          <w:b/>
          <w:szCs w:val="24"/>
          <w:lang w:eastAsia="cs-CZ"/>
        </w:rPr>
      </w:pPr>
      <w:r w:rsidRPr="003566FD">
        <w:rPr>
          <w:rFonts w:eastAsia="Times New Roman"/>
          <w:szCs w:val="24"/>
          <w:lang w:eastAsia="cs-CZ"/>
        </w:rPr>
        <w:t xml:space="preserve">Východiskem pro intervenční činnost školního speciálního pedagoga je vytyčení hlavních problémů žáka a stanovení individuálního plánu podpory v rámci školy nebo vypracování individuálního vzdělávacího programu, tedy </w:t>
      </w:r>
      <w:r w:rsidRPr="00B9029F">
        <w:rPr>
          <w:rFonts w:eastAsia="Times New Roman"/>
          <w:b/>
          <w:szCs w:val="24"/>
          <w:lang w:eastAsia="cs-CZ"/>
        </w:rPr>
        <w:t xml:space="preserve">stanovení druhu, rozsahu, </w:t>
      </w:r>
      <w:r w:rsidR="007C3C2C" w:rsidRPr="00B9029F">
        <w:rPr>
          <w:rFonts w:eastAsia="Times New Roman"/>
          <w:b/>
          <w:szCs w:val="24"/>
          <w:lang w:eastAsia="cs-CZ"/>
        </w:rPr>
        <w:t>frekvenc</w:t>
      </w:r>
      <w:r w:rsidR="007C3C2C">
        <w:rPr>
          <w:rFonts w:eastAsia="Times New Roman"/>
          <w:b/>
          <w:szCs w:val="24"/>
          <w:lang w:eastAsia="cs-CZ"/>
        </w:rPr>
        <w:t>e</w:t>
      </w:r>
      <w:r w:rsidR="007C3C2C" w:rsidRPr="00B9029F">
        <w:rPr>
          <w:rFonts w:eastAsia="Times New Roman"/>
          <w:b/>
          <w:szCs w:val="24"/>
          <w:lang w:eastAsia="cs-CZ"/>
        </w:rPr>
        <w:t xml:space="preserve"> </w:t>
      </w:r>
      <w:r w:rsidRPr="00B9029F">
        <w:rPr>
          <w:rFonts w:eastAsia="Times New Roman"/>
          <w:b/>
          <w:szCs w:val="24"/>
          <w:lang w:eastAsia="cs-CZ"/>
        </w:rPr>
        <w:t>a trvání intervenčních činností a způsob jeho vyhodnocování</w:t>
      </w:r>
      <w:r w:rsidRPr="00173D34">
        <w:rPr>
          <w:rFonts w:eastAsia="Times New Roman"/>
          <w:szCs w:val="24"/>
          <w:lang w:eastAsia="cs-CZ"/>
        </w:rPr>
        <w:t>.</w:t>
      </w:r>
    </w:p>
    <w:p w:rsidR="003566FD" w:rsidRDefault="003566FD" w:rsidP="00411DD7">
      <w:pPr>
        <w:pStyle w:val="Nadpis4"/>
        <w:numPr>
          <w:ilvl w:val="3"/>
          <w:numId w:val="87"/>
        </w:numPr>
        <w:ind w:left="425" w:hanging="425"/>
      </w:pPr>
      <w:r>
        <w:lastRenderedPageBreak/>
        <w:t>Reedukační činnosti školního speciálního pedagoga</w:t>
      </w:r>
    </w:p>
    <w:p w:rsidR="003566FD" w:rsidRPr="005C2AD5" w:rsidRDefault="003566FD" w:rsidP="003566FD">
      <w:pPr>
        <w:spacing w:before="120" w:after="0" w:line="240" w:lineRule="auto"/>
        <w:jc w:val="both"/>
        <w:rPr>
          <w:lang w:eastAsia="cs-CZ"/>
        </w:rPr>
      </w:pPr>
      <w:r w:rsidRPr="00306D40">
        <w:rPr>
          <w:lang w:eastAsia="cs-CZ"/>
        </w:rPr>
        <w:t xml:space="preserve">Pojmem </w:t>
      </w:r>
      <w:r w:rsidRPr="00306D40">
        <w:rPr>
          <w:b/>
          <w:lang w:eastAsia="cs-CZ"/>
        </w:rPr>
        <w:t>reedukace</w:t>
      </w:r>
      <w:r w:rsidRPr="00306D40">
        <w:rPr>
          <w:lang w:eastAsia="cs-CZ"/>
        </w:rPr>
        <w:t xml:space="preserve"> je označován soubor s</w:t>
      </w:r>
      <w:r w:rsidR="00F10E33" w:rsidRPr="00306D40">
        <w:rPr>
          <w:lang w:eastAsia="cs-CZ"/>
        </w:rPr>
        <w:t>peciálně</w:t>
      </w:r>
      <w:r w:rsidR="0098240E" w:rsidRPr="00306D40">
        <w:rPr>
          <w:lang w:eastAsia="cs-CZ"/>
        </w:rPr>
        <w:t xml:space="preserve"> </w:t>
      </w:r>
      <w:r w:rsidR="00F10E33" w:rsidRPr="00306D40">
        <w:rPr>
          <w:lang w:eastAsia="cs-CZ"/>
        </w:rPr>
        <w:t>peda</w:t>
      </w:r>
      <w:r w:rsidRPr="00306D40">
        <w:rPr>
          <w:lang w:eastAsia="cs-CZ"/>
        </w:rPr>
        <w:t>gogických postupů, metod práce</w:t>
      </w:r>
      <w:r>
        <w:rPr>
          <w:lang w:eastAsia="cs-CZ"/>
        </w:rPr>
        <w:t xml:space="preserve"> zaměřených na rozvoj porušených nebo nevyvinutých funkcí, zejména funkcí potřebných pro čtení, psaní a počítání nebo rozvoj percepčně motorických funkcí. Jeho výsledkem by mělo být nejen vytvoření potřebné dovednosti na přijatelné úrovni, ale i plná nebo částečná kompenzace problematiky plynoucí ze specifické poruchy učení (Jucovičová</w:t>
      </w:r>
      <w:r w:rsidR="00215686">
        <w:rPr>
          <w:lang w:eastAsia="cs-CZ"/>
        </w:rPr>
        <w:t>,</w:t>
      </w:r>
      <w:r>
        <w:rPr>
          <w:lang w:eastAsia="cs-CZ"/>
        </w:rPr>
        <w:t xml:space="preserve"> 2004).</w:t>
      </w:r>
    </w:p>
    <w:p w:rsidR="003566FD" w:rsidRDefault="003566FD" w:rsidP="003566FD">
      <w:pPr>
        <w:pStyle w:val="Bezmezer"/>
        <w:spacing w:before="120"/>
        <w:ind w:firstLine="426"/>
        <w:jc w:val="both"/>
        <w:rPr>
          <w:szCs w:val="24"/>
        </w:rPr>
      </w:pPr>
      <w:r>
        <w:rPr>
          <w:szCs w:val="24"/>
        </w:rPr>
        <w:t>Reedukace musí být přizpůsobena konkrétním potřebám dítěte a začínat by měla na úrovni, ve které dítě ještě nemá problémy. Nároky by měly být zvyšovány postupně a pozvolna. Vzhledem k tomu, že žáci mívají tendenci si spíše zapamatovat chyby než správný postup, je vhodné chybám předcházet nebo na ně příliš neupozorňovat. Při reedukaci je vhodné využívat multisenzoriální přístup: zapojení zraku, sluchu, hmatu, čichu, pohybu a rytmizace. Pro žáky bude činnost přitažlivější a napomůže zapamatování nových informací.</w:t>
      </w:r>
    </w:p>
    <w:p w:rsidR="003566FD" w:rsidRDefault="003566FD" w:rsidP="003566FD">
      <w:pPr>
        <w:pStyle w:val="Bezmezer"/>
        <w:spacing w:before="120"/>
        <w:ind w:firstLine="426"/>
        <w:jc w:val="both"/>
        <w:rPr>
          <w:szCs w:val="24"/>
        </w:rPr>
      </w:pPr>
      <w:r>
        <w:rPr>
          <w:szCs w:val="24"/>
        </w:rPr>
        <w:t>Reedukace není doučování. Může se však vyskytnout situace, kdy je třeba látku vysvětlit jiným způsobem (např. vysvětlení sémantiky vyjmenovaných slov).</w:t>
      </w:r>
    </w:p>
    <w:p w:rsidR="003566FD" w:rsidRDefault="003566FD" w:rsidP="003566FD">
      <w:pPr>
        <w:pStyle w:val="Bezmezer"/>
        <w:spacing w:before="120"/>
        <w:ind w:firstLine="426"/>
        <w:jc w:val="both"/>
        <w:rPr>
          <w:szCs w:val="24"/>
        </w:rPr>
      </w:pPr>
      <w:r w:rsidRPr="00237B34">
        <w:rPr>
          <w:szCs w:val="24"/>
        </w:rPr>
        <w:t xml:space="preserve">Ucelené reedukační programy se používají </w:t>
      </w:r>
      <w:r w:rsidRPr="00215686">
        <w:rPr>
          <w:b/>
          <w:szCs w:val="24"/>
        </w:rPr>
        <w:t>při individuální práci se žákem</w:t>
      </w:r>
      <w:r w:rsidRPr="00237B34">
        <w:rPr>
          <w:szCs w:val="24"/>
        </w:rPr>
        <w:t xml:space="preserve">, ale mohou být někdy realizovány i </w:t>
      </w:r>
      <w:r w:rsidRPr="00215686">
        <w:rPr>
          <w:b/>
          <w:szCs w:val="24"/>
        </w:rPr>
        <w:t>skupinově</w:t>
      </w:r>
      <w:r w:rsidRPr="00237B34">
        <w:rPr>
          <w:szCs w:val="24"/>
        </w:rPr>
        <w:t>.</w:t>
      </w:r>
      <w:r>
        <w:rPr>
          <w:szCs w:val="24"/>
        </w:rPr>
        <w:t xml:space="preserve"> Některé jsou uplatňovány u žáků se speciálními vzdělávacími potřebami, jiné mají svou úlohu </w:t>
      </w:r>
      <w:r w:rsidR="007C3C2C">
        <w:rPr>
          <w:szCs w:val="24"/>
        </w:rPr>
        <w:t>při</w:t>
      </w:r>
      <w:r>
        <w:rPr>
          <w:szCs w:val="24"/>
        </w:rPr>
        <w:t xml:space="preserve"> prvních názna</w:t>
      </w:r>
      <w:r w:rsidR="007C3C2C">
        <w:rPr>
          <w:szCs w:val="24"/>
        </w:rPr>
        <w:t>cích</w:t>
      </w:r>
      <w:r>
        <w:rPr>
          <w:szCs w:val="24"/>
        </w:rPr>
        <w:t xml:space="preserve"> obtíží. Zařazení žáka do nich může podpořit prevenci školního selhávání. Můžeme je rozdělit i z hlediska věku žáka (Kucharská, Toman, 2010).</w:t>
      </w:r>
    </w:p>
    <w:p w:rsidR="003566FD" w:rsidRDefault="003566FD" w:rsidP="00411DD7">
      <w:pPr>
        <w:pStyle w:val="Nadpis4"/>
        <w:numPr>
          <w:ilvl w:val="3"/>
          <w:numId w:val="87"/>
        </w:numPr>
        <w:ind w:left="425" w:hanging="425"/>
      </w:pPr>
      <w:r>
        <w:t>Intervenční programy</w:t>
      </w:r>
      <w:r w:rsidR="0062355C">
        <w:t xml:space="preserve"> pro žáky</w:t>
      </w:r>
    </w:p>
    <w:p w:rsidR="003566FD" w:rsidRPr="003566FD" w:rsidRDefault="003566FD" w:rsidP="00B9029F">
      <w:pPr>
        <w:spacing w:before="120" w:after="0" w:line="240" w:lineRule="auto"/>
        <w:rPr>
          <w:lang w:eastAsia="cs-CZ"/>
        </w:rPr>
      </w:pPr>
      <w:r w:rsidRPr="003566FD">
        <w:rPr>
          <w:lang w:eastAsia="cs-CZ"/>
        </w:rPr>
        <w:t>Školní speciální pedagog může ve své činnosti realizovat celou řadu intervenčních programů, které se odvíjejí od věku žáků.</w:t>
      </w:r>
    </w:p>
    <w:p w:rsidR="003566FD" w:rsidRDefault="003566FD" w:rsidP="00411DD7">
      <w:pPr>
        <w:pStyle w:val="Odstavecseseznamem"/>
        <w:numPr>
          <w:ilvl w:val="0"/>
          <w:numId w:val="88"/>
        </w:numPr>
        <w:spacing w:before="120" w:after="0" w:line="240" w:lineRule="auto"/>
        <w:ind w:left="425" w:hanging="425"/>
        <w:contextualSpacing w:val="0"/>
        <w:jc w:val="both"/>
        <w:rPr>
          <w:lang w:eastAsia="cs-CZ"/>
        </w:rPr>
      </w:pPr>
      <w:r w:rsidRPr="003566FD">
        <w:rPr>
          <w:lang w:eastAsia="cs-CZ"/>
        </w:rPr>
        <w:t xml:space="preserve">Programy určené </w:t>
      </w:r>
      <w:r w:rsidRPr="00B9029F">
        <w:rPr>
          <w:b/>
          <w:lang w:eastAsia="cs-CZ"/>
        </w:rPr>
        <w:t>pro předškolní děti</w:t>
      </w:r>
      <w:r w:rsidRPr="003566FD">
        <w:rPr>
          <w:lang w:eastAsia="cs-CZ"/>
        </w:rPr>
        <w:t>: edukačně stimulační programy rozvíjející psychické funkce</w:t>
      </w:r>
      <w:r w:rsidR="00EF2544">
        <w:rPr>
          <w:lang w:eastAsia="cs-CZ"/>
        </w:rPr>
        <w:t xml:space="preserve"> (kognice, paměť, pozornost)</w:t>
      </w:r>
      <w:r w:rsidRPr="003566FD">
        <w:rPr>
          <w:lang w:eastAsia="cs-CZ"/>
        </w:rPr>
        <w:t xml:space="preserve">, schopnosti či dovednosti (rozvoj </w:t>
      </w:r>
      <w:r w:rsidR="00EF2544">
        <w:rPr>
          <w:lang w:eastAsia="cs-CZ"/>
        </w:rPr>
        <w:t xml:space="preserve">řeči a </w:t>
      </w:r>
      <w:r w:rsidRPr="003566FD">
        <w:rPr>
          <w:lang w:eastAsia="cs-CZ"/>
        </w:rPr>
        <w:t xml:space="preserve">verbálního projevu, </w:t>
      </w:r>
      <w:r w:rsidR="00EF2544">
        <w:rPr>
          <w:lang w:eastAsia="cs-CZ"/>
        </w:rPr>
        <w:t xml:space="preserve">motoriky a </w:t>
      </w:r>
      <w:r w:rsidRPr="003566FD">
        <w:rPr>
          <w:lang w:eastAsia="cs-CZ"/>
        </w:rPr>
        <w:t>grafomotoriky, sluchové a zrakové percepce, předčíselných představ…)</w:t>
      </w:r>
      <w:r w:rsidR="00EF2544">
        <w:rPr>
          <w:lang w:eastAsia="cs-CZ"/>
        </w:rPr>
        <w:t xml:space="preserve">, dále programy </w:t>
      </w:r>
      <w:r w:rsidRPr="003566FD">
        <w:rPr>
          <w:lang w:eastAsia="cs-CZ"/>
        </w:rPr>
        <w:t>pro děti po odkladu školní docházky nebo s dílčí nezralostí, u kter</w:t>
      </w:r>
      <w:r w:rsidR="00EF2544">
        <w:rPr>
          <w:lang w:eastAsia="cs-CZ"/>
        </w:rPr>
        <w:t>ých</w:t>
      </w:r>
      <w:r w:rsidRPr="003566FD">
        <w:rPr>
          <w:lang w:eastAsia="cs-CZ"/>
        </w:rPr>
        <w:t xml:space="preserve"> je předpoklad vyrovnání do zahájení školní docházky.</w:t>
      </w:r>
    </w:p>
    <w:p w:rsidR="00EF2544" w:rsidRPr="0062355C" w:rsidRDefault="00EF2544" w:rsidP="00411DD7">
      <w:pPr>
        <w:pStyle w:val="Odstavecseseznamem"/>
        <w:numPr>
          <w:ilvl w:val="0"/>
          <w:numId w:val="88"/>
        </w:numPr>
        <w:spacing w:before="120" w:after="0" w:line="240" w:lineRule="auto"/>
        <w:ind w:left="425" w:hanging="425"/>
        <w:contextualSpacing w:val="0"/>
        <w:jc w:val="both"/>
        <w:rPr>
          <w:szCs w:val="24"/>
          <w:lang w:eastAsia="cs-CZ"/>
        </w:rPr>
      </w:pPr>
      <w:r w:rsidRPr="00B02EB9">
        <w:rPr>
          <w:szCs w:val="24"/>
          <w:lang w:eastAsia="cs-CZ"/>
        </w:rPr>
        <w:t>Programy určené</w:t>
      </w:r>
      <w:r w:rsidRPr="0062355C">
        <w:rPr>
          <w:b/>
          <w:szCs w:val="24"/>
          <w:lang w:eastAsia="cs-CZ"/>
        </w:rPr>
        <w:t xml:space="preserve"> pro žáky </w:t>
      </w:r>
      <w:r w:rsidR="0062355C" w:rsidRPr="0062355C">
        <w:rPr>
          <w:b/>
          <w:szCs w:val="24"/>
          <w:lang w:eastAsia="cs-CZ"/>
        </w:rPr>
        <w:t>školního věku</w:t>
      </w:r>
      <w:r w:rsidR="00F5472E" w:rsidRPr="0062355C">
        <w:rPr>
          <w:szCs w:val="24"/>
          <w:lang w:eastAsia="cs-CZ"/>
        </w:rPr>
        <w:t xml:space="preserve">: </w:t>
      </w:r>
      <w:r w:rsidR="00B822DE">
        <w:rPr>
          <w:szCs w:val="24"/>
          <w:lang w:eastAsia="cs-CZ"/>
        </w:rPr>
        <w:t xml:space="preserve">práce se žáky v riziku vzniku speciálních vzdělávacích potřeb, stimulační programy pro žáky, </w:t>
      </w:r>
      <w:r w:rsidR="00F5472E" w:rsidRPr="0062355C">
        <w:rPr>
          <w:szCs w:val="24"/>
        </w:rPr>
        <w:t>náprava specifických poruch učení</w:t>
      </w:r>
      <w:r w:rsidR="003C4A2B">
        <w:rPr>
          <w:szCs w:val="24"/>
        </w:rPr>
        <w:t>, programy r</w:t>
      </w:r>
      <w:r w:rsidR="0062355C">
        <w:rPr>
          <w:szCs w:val="24"/>
        </w:rPr>
        <w:t>ozvoj</w:t>
      </w:r>
      <w:r w:rsidR="003C4A2B">
        <w:rPr>
          <w:szCs w:val="24"/>
        </w:rPr>
        <w:t>e</w:t>
      </w:r>
      <w:r w:rsidR="0062355C">
        <w:rPr>
          <w:szCs w:val="24"/>
        </w:rPr>
        <w:t xml:space="preserve"> školních dovedností</w:t>
      </w:r>
      <w:r w:rsidR="003C4A2B">
        <w:rPr>
          <w:szCs w:val="24"/>
        </w:rPr>
        <w:t xml:space="preserve">; </w:t>
      </w:r>
      <w:r w:rsidR="00F5472E" w:rsidRPr="0062355C">
        <w:rPr>
          <w:szCs w:val="24"/>
        </w:rPr>
        <w:t>práce se žáky výkonově problémovými</w:t>
      </w:r>
      <w:r w:rsidR="0062355C" w:rsidRPr="0062355C">
        <w:rPr>
          <w:szCs w:val="24"/>
        </w:rPr>
        <w:t xml:space="preserve"> nebo celkově </w:t>
      </w:r>
      <w:r w:rsidR="00F5472E" w:rsidRPr="0062355C">
        <w:rPr>
          <w:szCs w:val="24"/>
        </w:rPr>
        <w:t xml:space="preserve">neprospívajícími, práce se žáky </w:t>
      </w:r>
      <w:r w:rsidR="00B822DE">
        <w:rPr>
          <w:szCs w:val="24"/>
        </w:rPr>
        <w:t>s</w:t>
      </w:r>
      <w:r w:rsidR="00F5472E" w:rsidRPr="0062355C">
        <w:rPr>
          <w:szCs w:val="24"/>
        </w:rPr>
        <w:t xml:space="preserve">e </w:t>
      </w:r>
      <w:r w:rsidR="00B02EB9">
        <w:rPr>
          <w:szCs w:val="24"/>
        </w:rPr>
        <w:t xml:space="preserve">zdravotním postižením, zdravotním a </w:t>
      </w:r>
      <w:r w:rsidR="00F5472E" w:rsidRPr="0062355C">
        <w:rPr>
          <w:szCs w:val="24"/>
        </w:rPr>
        <w:t>sociokulturn</w:t>
      </w:r>
      <w:r w:rsidR="00B02EB9">
        <w:rPr>
          <w:szCs w:val="24"/>
        </w:rPr>
        <w:t>ím znevýhodněním</w:t>
      </w:r>
      <w:r w:rsidR="0062355C">
        <w:rPr>
          <w:szCs w:val="24"/>
        </w:rPr>
        <w:t>, vše s cílem překo</w:t>
      </w:r>
      <w:r w:rsidR="007C3C2C">
        <w:rPr>
          <w:szCs w:val="24"/>
        </w:rPr>
        <w:t>nat</w:t>
      </w:r>
      <w:r w:rsidR="0062355C">
        <w:rPr>
          <w:szCs w:val="24"/>
        </w:rPr>
        <w:t xml:space="preserve"> obtíž</w:t>
      </w:r>
      <w:r w:rsidR="007C3C2C">
        <w:rPr>
          <w:szCs w:val="24"/>
        </w:rPr>
        <w:t>e</w:t>
      </w:r>
      <w:r w:rsidR="0062355C">
        <w:rPr>
          <w:szCs w:val="24"/>
        </w:rPr>
        <w:t xml:space="preserve"> v oblasti školního výkonu</w:t>
      </w:r>
      <w:r w:rsidR="00B822DE">
        <w:rPr>
          <w:szCs w:val="24"/>
        </w:rPr>
        <w:t>, podpory školní úspěšnosti a podpory úspěšného vzdělávání.</w:t>
      </w:r>
    </w:p>
    <w:p w:rsidR="003566FD" w:rsidRPr="003566FD" w:rsidRDefault="003566FD" w:rsidP="00411DD7">
      <w:pPr>
        <w:pStyle w:val="Odstavecseseznamem"/>
        <w:numPr>
          <w:ilvl w:val="0"/>
          <w:numId w:val="88"/>
        </w:numPr>
        <w:spacing w:before="120" w:after="0" w:line="240" w:lineRule="auto"/>
        <w:ind w:left="425" w:hanging="425"/>
        <w:contextualSpacing w:val="0"/>
        <w:jc w:val="both"/>
        <w:rPr>
          <w:lang w:eastAsia="cs-CZ"/>
        </w:rPr>
      </w:pPr>
      <w:r w:rsidRPr="003566FD">
        <w:rPr>
          <w:lang w:eastAsia="cs-CZ"/>
        </w:rPr>
        <w:t xml:space="preserve">Vedení skupin </w:t>
      </w:r>
      <w:r w:rsidRPr="00B9029F">
        <w:rPr>
          <w:b/>
          <w:lang w:eastAsia="cs-CZ"/>
        </w:rPr>
        <w:t>ve spolupráci se školním psychologem</w:t>
      </w:r>
      <w:r w:rsidRPr="003566FD">
        <w:rPr>
          <w:lang w:eastAsia="cs-CZ"/>
        </w:rPr>
        <w:t>: pro děti s obtížemi se začleněním do skupiny, s problémy v chování, děti zvýšeně citlivé, ostýchavé, s</w:t>
      </w:r>
      <w:r w:rsidR="0062355C">
        <w:rPr>
          <w:lang w:eastAsia="cs-CZ"/>
        </w:rPr>
        <w:t>e syndromem</w:t>
      </w:r>
      <w:r w:rsidRPr="003566FD">
        <w:rPr>
          <w:lang w:eastAsia="cs-CZ"/>
        </w:rPr>
        <w:t> ADHD. Cílem intervence by mělo být zvlád</w:t>
      </w:r>
      <w:r w:rsidR="007C3C2C">
        <w:rPr>
          <w:lang w:eastAsia="cs-CZ"/>
        </w:rPr>
        <w:t>at</w:t>
      </w:r>
      <w:r w:rsidRPr="003566FD">
        <w:rPr>
          <w:lang w:eastAsia="cs-CZ"/>
        </w:rPr>
        <w:t xml:space="preserve"> efektivnější způsob</w:t>
      </w:r>
      <w:r w:rsidR="007C3C2C">
        <w:rPr>
          <w:lang w:eastAsia="cs-CZ"/>
        </w:rPr>
        <w:t>y</w:t>
      </w:r>
      <w:r w:rsidRPr="003566FD">
        <w:rPr>
          <w:lang w:eastAsia="cs-CZ"/>
        </w:rPr>
        <w:t xml:space="preserve"> komunikace ve skupině, tedy posilování sebevědomí a sebepojetí dětí, zdokonalování sociálních dovedností a zkušeností, pozitivní motivace a aktivizace</w:t>
      </w:r>
      <w:r w:rsidR="0062355C">
        <w:rPr>
          <w:lang w:eastAsia="cs-CZ"/>
        </w:rPr>
        <w:t xml:space="preserve">, </w:t>
      </w:r>
      <w:r w:rsidR="0062355C" w:rsidRPr="0062355C">
        <w:rPr>
          <w:szCs w:val="24"/>
        </w:rPr>
        <w:t>podpora přijetí žáků se SVP do třídní skupiny</w:t>
      </w:r>
      <w:r w:rsidRPr="003566FD">
        <w:rPr>
          <w:lang w:eastAsia="cs-CZ"/>
        </w:rPr>
        <w:t>. Při práci mohou být využívány prvky arteterapie, dramaterapie či muzikoterapie, příp. relaxace.</w:t>
      </w:r>
    </w:p>
    <w:p w:rsidR="003566FD" w:rsidRPr="003566FD" w:rsidRDefault="003566FD" w:rsidP="00411DD7">
      <w:pPr>
        <w:pStyle w:val="Odstavecseseznamem"/>
        <w:numPr>
          <w:ilvl w:val="0"/>
          <w:numId w:val="88"/>
        </w:numPr>
        <w:spacing w:before="120" w:after="0" w:line="240" w:lineRule="auto"/>
        <w:ind w:left="425" w:hanging="425"/>
        <w:contextualSpacing w:val="0"/>
        <w:jc w:val="both"/>
        <w:rPr>
          <w:szCs w:val="24"/>
        </w:rPr>
      </w:pPr>
      <w:r w:rsidRPr="00B9029F">
        <w:rPr>
          <w:b/>
          <w:szCs w:val="24"/>
        </w:rPr>
        <w:t>Práce s třídními kolektivy</w:t>
      </w:r>
      <w:r w:rsidRPr="003566FD">
        <w:rPr>
          <w:szCs w:val="24"/>
        </w:rPr>
        <w:t xml:space="preserve"> opět ve spolupráci se školním psychologem:</w:t>
      </w:r>
      <w:r w:rsidRPr="003566FD">
        <w:rPr>
          <w:rFonts w:eastAsia="Times New Roman"/>
          <w:szCs w:val="24"/>
          <w:lang w:eastAsia="cs-CZ"/>
        </w:rPr>
        <w:t xml:space="preserve"> </w:t>
      </w:r>
      <w:r w:rsidRPr="003566FD">
        <w:rPr>
          <w:szCs w:val="24"/>
        </w:rPr>
        <w:t xml:space="preserve">představuje jak preventivní skupiny (rozvoj sociálních dovedností, adaptační skupiny), tak i intervenční </w:t>
      </w:r>
      <w:r w:rsidRPr="003566FD">
        <w:rPr>
          <w:szCs w:val="24"/>
        </w:rPr>
        <w:lastRenderedPageBreak/>
        <w:t xml:space="preserve">skupiny v rámci primární prevence </w:t>
      </w:r>
      <w:r w:rsidR="003C4A2B">
        <w:rPr>
          <w:szCs w:val="24"/>
        </w:rPr>
        <w:t>rizikového chování</w:t>
      </w:r>
      <w:r w:rsidRPr="003566FD">
        <w:rPr>
          <w:szCs w:val="24"/>
        </w:rPr>
        <w:t xml:space="preserve"> (práce se sociálním klimatem v problémových třídách, rozvoj sociálních vztahů); práci s třídním kolektivem zpravidla předchází sociometrické šetření</w:t>
      </w:r>
      <w:r w:rsidR="007C3C2C">
        <w:rPr>
          <w:szCs w:val="24"/>
        </w:rPr>
        <w:t>.</w:t>
      </w:r>
      <w:r w:rsidRPr="003566FD">
        <w:rPr>
          <w:szCs w:val="24"/>
        </w:rPr>
        <w:t xml:space="preserve"> </w:t>
      </w:r>
    </w:p>
    <w:p w:rsidR="003566FD" w:rsidRPr="003566FD" w:rsidRDefault="003566FD" w:rsidP="00411DD7">
      <w:pPr>
        <w:pStyle w:val="Odstavecseseznamem"/>
        <w:numPr>
          <w:ilvl w:val="0"/>
          <w:numId w:val="88"/>
        </w:numPr>
        <w:spacing w:before="120" w:after="0" w:line="240" w:lineRule="auto"/>
        <w:ind w:left="425" w:hanging="425"/>
        <w:contextualSpacing w:val="0"/>
        <w:jc w:val="both"/>
        <w:rPr>
          <w:lang w:eastAsia="cs-CZ"/>
        </w:rPr>
      </w:pPr>
      <w:r w:rsidRPr="00B9029F">
        <w:rPr>
          <w:b/>
          <w:lang w:eastAsia="cs-CZ"/>
        </w:rPr>
        <w:t>Adaptační kurzy</w:t>
      </w:r>
      <w:r w:rsidRPr="003566FD">
        <w:rPr>
          <w:lang w:eastAsia="cs-CZ"/>
        </w:rPr>
        <w:t>: zejména pro žáky nastupující na střední školy. Zaměření na rozvoj psychosociálních vztahů.</w:t>
      </w:r>
    </w:p>
    <w:p w:rsidR="003566FD" w:rsidRPr="003566FD" w:rsidRDefault="003566FD" w:rsidP="00411DD7">
      <w:pPr>
        <w:pStyle w:val="Odstavecseseznamem"/>
        <w:numPr>
          <w:ilvl w:val="0"/>
          <w:numId w:val="88"/>
        </w:numPr>
        <w:spacing w:before="120" w:after="0" w:line="240" w:lineRule="auto"/>
        <w:ind w:left="425" w:hanging="425"/>
        <w:contextualSpacing w:val="0"/>
        <w:jc w:val="both"/>
        <w:rPr>
          <w:lang w:eastAsia="cs-CZ"/>
        </w:rPr>
      </w:pPr>
      <w:r w:rsidRPr="003566FD">
        <w:rPr>
          <w:lang w:eastAsia="cs-CZ"/>
        </w:rPr>
        <w:t xml:space="preserve">Skupiny </w:t>
      </w:r>
      <w:r w:rsidRPr="00B9029F">
        <w:rPr>
          <w:b/>
          <w:lang w:eastAsia="cs-CZ"/>
        </w:rPr>
        <w:t>mimořádně nadaných žáků</w:t>
      </w:r>
      <w:r w:rsidRPr="003566FD">
        <w:rPr>
          <w:lang w:eastAsia="cs-CZ"/>
        </w:rPr>
        <w:t>: charakter „klubových“ setkání, předkládání her, kvízů, rébusů, řešení složitějších úkolů.</w:t>
      </w:r>
    </w:p>
    <w:p w:rsidR="003566FD" w:rsidRDefault="003566FD" w:rsidP="00411DD7">
      <w:pPr>
        <w:pStyle w:val="Nadpis4"/>
        <w:numPr>
          <w:ilvl w:val="3"/>
          <w:numId w:val="87"/>
        </w:numPr>
        <w:ind w:left="425" w:hanging="425"/>
      </w:pPr>
      <w:r>
        <w:t>Úpravy školního prostředí</w:t>
      </w:r>
    </w:p>
    <w:p w:rsidR="003566FD" w:rsidRDefault="003566FD" w:rsidP="00306D40">
      <w:pPr>
        <w:spacing w:after="120" w:line="240" w:lineRule="auto"/>
        <w:jc w:val="both"/>
        <w:rPr>
          <w:lang w:eastAsia="cs-CZ"/>
        </w:rPr>
      </w:pPr>
      <w:r>
        <w:rPr>
          <w:lang w:eastAsia="cs-CZ"/>
        </w:rPr>
        <w:t>Ve spolupráci s učiteli i ostatními členy ŠPP se školní speciální pedagog podílí i na konkrétních úpravách prostředí ve třídách, ve škole tak, jak to vyžadují potřeby žáků</w:t>
      </w:r>
      <w:r w:rsidR="00B9029F">
        <w:rPr>
          <w:lang w:eastAsia="cs-CZ"/>
        </w:rPr>
        <w:t xml:space="preserve">. </w:t>
      </w:r>
    </w:p>
    <w:p w:rsidR="003566FD" w:rsidRPr="00431D2D" w:rsidRDefault="00B822DE" w:rsidP="00B822DE">
      <w:pPr>
        <w:pStyle w:val="Odstavecseseznamem"/>
        <w:pBdr>
          <w:top w:val="single" w:sz="4" w:space="0" w:color="auto"/>
          <w:left w:val="single" w:sz="4" w:space="1" w:color="auto"/>
          <w:bottom w:val="single" w:sz="4" w:space="1" w:color="auto"/>
          <w:right w:val="single" w:sz="4" w:space="4" w:color="auto"/>
        </w:pBdr>
        <w:shd w:val="clear" w:color="auto" w:fill="F2F2F2"/>
        <w:spacing w:before="60" w:after="0" w:line="240" w:lineRule="auto"/>
        <w:ind w:left="0"/>
        <w:contextualSpacing w:val="0"/>
        <w:jc w:val="both"/>
        <w:rPr>
          <w:i/>
          <w:sz w:val="22"/>
        </w:rPr>
      </w:pPr>
      <w:r>
        <w:rPr>
          <w:i/>
          <w:sz w:val="22"/>
        </w:rPr>
        <w:t>Příklad dobré praxe</w:t>
      </w:r>
    </w:p>
    <w:p w:rsidR="003566FD" w:rsidRPr="00431D2D" w:rsidRDefault="003566FD" w:rsidP="00B822DE">
      <w:pPr>
        <w:pStyle w:val="Odstavecseseznamem"/>
        <w:pBdr>
          <w:top w:val="single" w:sz="4" w:space="0" w:color="auto"/>
          <w:left w:val="single" w:sz="4" w:space="1" w:color="auto"/>
          <w:bottom w:val="single" w:sz="4" w:space="1" w:color="auto"/>
          <w:right w:val="single" w:sz="4" w:space="4" w:color="auto"/>
        </w:pBdr>
        <w:shd w:val="clear" w:color="auto" w:fill="F2F2F2"/>
        <w:spacing w:before="60" w:after="0" w:line="240" w:lineRule="auto"/>
        <w:ind w:left="0"/>
        <w:contextualSpacing w:val="0"/>
        <w:jc w:val="both"/>
        <w:rPr>
          <w:sz w:val="22"/>
        </w:rPr>
      </w:pPr>
      <w:r w:rsidRPr="00431D2D">
        <w:rPr>
          <w:sz w:val="22"/>
        </w:rPr>
        <w:t xml:space="preserve">Žákyně </w:t>
      </w:r>
      <w:r w:rsidR="007C3C2C">
        <w:rPr>
          <w:sz w:val="22"/>
        </w:rPr>
        <w:t>2.</w:t>
      </w:r>
      <w:r w:rsidR="007C3C2C" w:rsidRPr="00431D2D">
        <w:rPr>
          <w:sz w:val="22"/>
        </w:rPr>
        <w:t xml:space="preserve"> </w:t>
      </w:r>
      <w:r w:rsidRPr="00431D2D">
        <w:rPr>
          <w:sz w:val="22"/>
        </w:rPr>
        <w:t xml:space="preserve">třídy základní školy s diagnózou </w:t>
      </w:r>
      <w:r w:rsidR="007C3C2C" w:rsidRPr="00173D34">
        <w:rPr>
          <w:sz w:val="22"/>
        </w:rPr>
        <w:t>s</w:t>
      </w:r>
      <w:r w:rsidRPr="00173D34">
        <w:rPr>
          <w:sz w:val="22"/>
        </w:rPr>
        <w:t>elektivní</w:t>
      </w:r>
      <w:r w:rsidRPr="00431D2D">
        <w:rPr>
          <w:sz w:val="22"/>
        </w:rPr>
        <w:t xml:space="preserve"> mutismus, úzkostná porucha.</w:t>
      </w:r>
    </w:p>
    <w:p w:rsidR="003566FD" w:rsidRDefault="003566FD" w:rsidP="00B822DE">
      <w:pPr>
        <w:pStyle w:val="Odstavecseseznamem"/>
        <w:pBdr>
          <w:top w:val="single" w:sz="4" w:space="0" w:color="auto"/>
          <w:left w:val="single" w:sz="4" w:space="1" w:color="auto"/>
          <w:bottom w:val="single" w:sz="4" w:space="1" w:color="auto"/>
          <w:right w:val="single" w:sz="4" w:space="4" w:color="auto"/>
        </w:pBdr>
        <w:shd w:val="clear" w:color="auto" w:fill="F2F2F2"/>
        <w:spacing w:before="60" w:after="0" w:line="240" w:lineRule="auto"/>
        <w:ind w:left="0"/>
        <w:contextualSpacing w:val="0"/>
        <w:jc w:val="both"/>
        <w:rPr>
          <w:sz w:val="22"/>
        </w:rPr>
      </w:pPr>
      <w:r w:rsidRPr="00431D2D">
        <w:rPr>
          <w:sz w:val="22"/>
        </w:rPr>
        <w:t xml:space="preserve">Dívka </w:t>
      </w:r>
      <w:r>
        <w:rPr>
          <w:sz w:val="22"/>
        </w:rPr>
        <w:t xml:space="preserve">s učitelkou komunikovala pouze neverbálně, spolužákům se vyhýbala, </w:t>
      </w:r>
      <w:r w:rsidRPr="00431D2D">
        <w:rPr>
          <w:sz w:val="22"/>
        </w:rPr>
        <w:t xml:space="preserve">měla problémy před </w:t>
      </w:r>
      <w:r>
        <w:rPr>
          <w:sz w:val="22"/>
        </w:rPr>
        <w:t>nimi i svačit. ŠSP zajistil k lavici dívky parav</w:t>
      </w:r>
      <w:r w:rsidR="007C3C2C">
        <w:rPr>
          <w:sz w:val="22"/>
        </w:rPr>
        <w:t>a</w:t>
      </w:r>
      <w:r>
        <w:rPr>
          <w:sz w:val="22"/>
        </w:rPr>
        <w:t>n, za kterým viděla na učitelku a na tabuli.</w:t>
      </w:r>
      <w:r w:rsidRPr="00431D2D">
        <w:rPr>
          <w:sz w:val="22"/>
        </w:rPr>
        <w:t xml:space="preserve"> </w:t>
      </w:r>
      <w:r>
        <w:rPr>
          <w:sz w:val="22"/>
        </w:rPr>
        <w:t>Došlo ke zklidnění a postupně dívka začala „nahlížet“ do třídy, zajímala se o dění a začala navazovat neverbální kontakt se spolužáky. Vždy se ale mohla uchýlit do svého bezpečí.</w:t>
      </w:r>
    </w:p>
    <w:p w:rsidR="003566FD" w:rsidRDefault="003566FD" w:rsidP="00411DD7">
      <w:pPr>
        <w:pStyle w:val="Nadpis4"/>
        <w:numPr>
          <w:ilvl w:val="3"/>
          <w:numId w:val="87"/>
        </w:numPr>
        <w:ind w:left="425" w:hanging="425"/>
      </w:pPr>
      <w:r>
        <w:t>Intervenční činnosti zaměřené na pedagogy</w:t>
      </w:r>
    </w:p>
    <w:p w:rsidR="003566FD" w:rsidRPr="00E044CF" w:rsidRDefault="003566FD" w:rsidP="00B9029F">
      <w:pPr>
        <w:spacing w:before="120" w:after="0" w:line="240" w:lineRule="auto"/>
        <w:jc w:val="both"/>
        <w:rPr>
          <w:szCs w:val="24"/>
        </w:rPr>
      </w:pPr>
      <w:r w:rsidRPr="00B9029F">
        <w:rPr>
          <w:b/>
          <w:szCs w:val="24"/>
        </w:rPr>
        <w:t>Intervence</w:t>
      </w:r>
      <w:r>
        <w:rPr>
          <w:szCs w:val="24"/>
        </w:rPr>
        <w:t xml:space="preserve"> ve prospěch žáka je zajišťována také nepřímo, spoluprací s pedagogy. Konzultace s pedagogy ve smyslu intervenčním jsou zaměřené na přípravu a vytvoření </w:t>
      </w:r>
      <w:r w:rsidRPr="0062355C">
        <w:rPr>
          <w:b/>
          <w:szCs w:val="24"/>
        </w:rPr>
        <w:t xml:space="preserve">individuálního vzdělávacího plánu </w:t>
      </w:r>
      <w:r>
        <w:rPr>
          <w:szCs w:val="24"/>
        </w:rPr>
        <w:t>pro žáky se speciálními vzdělávacími potřebami</w:t>
      </w:r>
      <w:r w:rsidR="0062355C">
        <w:rPr>
          <w:szCs w:val="24"/>
        </w:rPr>
        <w:t xml:space="preserve"> nebo </w:t>
      </w:r>
      <w:r w:rsidR="0062355C" w:rsidRPr="0062355C">
        <w:rPr>
          <w:b/>
          <w:szCs w:val="24"/>
        </w:rPr>
        <w:t>plánu pedagogické podpory</w:t>
      </w:r>
      <w:r>
        <w:rPr>
          <w:szCs w:val="24"/>
        </w:rPr>
        <w:t xml:space="preserve">, na průběžné vyhodnocování navržených </w:t>
      </w:r>
      <w:r w:rsidRPr="0062355C">
        <w:rPr>
          <w:b/>
          <w:szCs w:val="24"/>
        </w:rPr>
        <w:t>podpůrných opatření</w:t>
      </w:r>
      <w:r>
        <w:rPr>
          <w:szCs w:val="24"/>
        </w:rPr>
        <w:t>. Školní speciální pedagog poskytuje konzultace a doporučení pedagogům</w:t>
      </w:r>
      <w:r w:rsidRPr="00E044CF">
        <w:rPr>
          <w:rFonts w:ascii="Tahoma" w:eastAsia="Times New Roman" w:hAnsi="Tahoma" w:cs="Tahoma"/>
          <w:sz w:val="19"/>
          <w:szCs w:val="19"/>
          <w:lang w:eastAsia="cs-CZ"/>
        </w:rPr>
        <w:t xml:space="preserve"> </w:t>
      </w:r>
      <w:r w:rsidRPr="00E044CF">
        <w:rPr>
          <w:szCs w:val="24"/>
        </w:rPr>
        <w:t xml:space="preserve">vzdělávajícím děti a žáky, kterým je poskytována individuální nebo skupinová intervenční péče. </w:t>
      </w:r>
    </w:p>
    <w:p w:rsidR="003566FD" w:rsidRDefault="003566FD" w:rsidP="00B9029F">
      <w:pPr>
        <w:spacing w:before="120" w:after="0" w:line="240" w:lineRule="auto"/>
        <w:ind w:firstLine="426"/>
        <w:jc w:val="both"/>
        <w:rPr>
          <w:szCs w:val="24"/>
        </w:rPr>
      </w:pPr>
      <w:r>
        <w:rPr>
          <w:szCs w:val="24"/>
        </w:rPr>
        <w:t>V rámci intervenčních programů pro skupiny či třídy je žádoucí spolupráce ostatních pedagogů, zejména třídních učitelů. Jednak jsou informováni o probíhajících aktivitách a jednak se jich mohou sami účastnit a spolupracovat při jejich realizaci.</w:t>
      </w:r>
    </w:p>
    <w:p w:rsidR="003566FD" w:rsidRDefault="003566FD" w:rsidP="00411DD7">
      <w:pPr>
        <w:pStyle w:val="Nadpis4"/>
        <w:numPr>
          <w:ilvl w:val="3"/>
          <w:numId w:val="87"/>
        </w:numPr>
        <w:ind w:left="425" w:hanging="425"/>
      </w:pPr>
      <w:r>
        <w:t>Intervenční činnosti zaměřené na zákonné zástupce žáků</w:t>
      </w:r>
    </w:p>
    <w:p w:rsidR="003566FD" w:rsidRDefault="003566FD" w:rsidP="00B9029F">
      <w:pPr>
        <w:spacing w:before="120" w:after="0" w:line="240" w:lineRule="auto"/>
        <w:jc w:val="both"/>
        <w:rPr>
          <w:szCs w:val="24"/>
        </w:rPr>
      </w:pPr>
      <w:r w:rsidRPr="00B9029F">
        <w:rPr>
          <w:b/>
          <w:szCs w:val="24"/>
        </w:rPr>
        <w:t>Konzultace se zákonnými zástupci</w:t>
      </w:r>
      <w:r>
        <w:rPr>
          <w:szCs w:val="24"/>
        </w:rPr>
        <w:t xml:space="preserve"> předchází diagnostické i intervenční činnosti školního speciálního pedagoga. Z oblasti intervenčních aktivit jsou jim nabízeny aktivity vhodné pro jejich dítě. Bez informovaného souhlasu zákonných zástupců diagnostická ani intervenční činnost nemůže být zahájena.</w:t>
      </w:r>
    </w:p>
    <w:p w:rsidR="003566FD" w:rsidRDefault="003566FD" w:rsidP="0062355C">
      <w:pPr>
        <w:spacing w:before="120" w:after="0" w:line="240" w:lineRule="auto"/>
        <w:ind w:firstLine="426"/>
        <w:jc w:val="both"/>
        <w:rPr>
          <w:szCs w:val="24"/>
        </w:rPr>
      </w:pPr>
      <w:r w:rsidRPr="00465906">
        <w:rPr>
          <w:szCs w:val="24"/>
        </w:rPr>
        <w:t>V rámci své činnosti</w:t>
      </w:r>
      <w:r>
        <w:rPr>
          <w:szCs w:val="24"/>
        </w:rPr>
        <w:t xml:space="preserve"> školní speciální pedagog realizuje </w:t>
      </w:r>
      <w:r w:rsidRPr="0062355C">
        <w:rPr>
          <w:b/>
          <w:szCs w:val="24"/>
        </w:rPr>
        <w:t>konzultace</w:t>
      </w:r>
      <w:r>
        <w:rPr>
          <w:szCs w:val="24"/>
        </w:rPr>
        <w:t xml:space="preserve"> či </w:t>
      </w:r>
      <w:r w:rsidRPr="0062355C">
        <w:rPr>
          <w:b/>
          <w:szCs w:val="24"/>
        </w:rPr>
        <w:t xml:space="preserve">vedení </w:t>
      </w:r>
      <w:r>
        <w:rPr>
          <w:szCs w:val="24"/>
        </w:rPr>
        <w:t xml:space="preserve">zákonných zástupců žáků zařazených do některého typu intervence. Pokud to dovolují časové možnosti, je vhodné, aby reedukační činnost probíhala </w:t>
      </w:r>
      <w:r w:rsidRPr="0062355C">
        <w:rPr>
          <w:b/>
          <w:szCs w:val="24"/>
        </w:rPr>
        <w:t>za účasti zákonných zástupců</w:t>
      </w:r>
      <w:r>
        <w:rPr>
          <w:szCs w:val="24"/>
        </w:rPr>
        <w:t>. V ostatních případech je důležité domluvit pravidla k </w:t>
      </w:r>
      <w:r w:rsidRPr="0062355C">
        <w:rPr>
          <w:b/>
          <w:szCs w:val="24"/>
        </w:rPr>
        <w:t>předávání informací</w:t>
      </w:r>
      <w:r>
        <w:rPr>
          <w:szCs w:val="24"/>
        </w:rPr>
        <w:t xml:space="preserve"> o průběhu reedukace a k doporučením pro domácí práci.</w:t>
      </w:r>
    </w:p>
    <w:p w:rsidR="003566FD" w:rsidRPr="00465906" w:rsidRDefault="003566FD" w:rsidP="0062355C">
      <w:pPr>
        <w:spacing w:before="120" w:after="0" w:line="240" w:lineRule="auto"/>
        <w:ind w:firstLine="426"/>
        <w:jc w:val="both"/>
        <w:rPr>
          <w:szCs w:val="24"/>
        </w:rPr>
      </w:pPr>
      <w:r>
        <w:rPr>
          <w:szCs w:val="24"/>
        </w:rPr>
        <w:t>Součástí intervenčních činností jsou i informativní sdělení v rámci třídních schůzek tematicky vycházející z aktuální potřeby školy, třídy.</w:t>
      </w:r>
    </w:p>
    <w:p w:rsidR="00EE001E" w:rsidRDefault="00EE001E" w:rsidP="00B1022A">
      <w:pPr>
        <w:pStyle w:val="Nadpis2"/>
      </w:pPr>
      <w:bookmarkStart w:id="33" w:name="_Toc391935575"/>
      <w:r w:rsidRPr="00A851B5">
        <w:lastRenderedPageBreak/>
        <w:t xml:space="preserve">Odborné okruhy </w:t>
      </w:r>
      <w:r w:rsidR="009A2E9F">
        <w:t xml:space="preserve">školního speciálního pedagoga </w:t>
      </w:r>
      <w:r w:rsidRPr="00A851B5">
        <w:t>v oblasti školní úspěšnosti</w:t>
      </w:r>
      <w:bookmarkEnd w:id="33"/>
      <w:r w:rsidRPr="00A851B5">
        <w:t xml:space="preserve">  </w:t>
      </w:r>
    </w:p>
    <w:p w:rsidR="00EE001E" w:rsidRDefault="00EE001E" w:rsidP="002F56EE">
      <w:pPr>
        <w:pStyle w:val="Nadpis3"/>
      </w:pPr>
      <w:bookmarkStart w:id="34" w:name="_Toc391935576"/>
      <w:r>
        <w:t>Školní selhávání, neprospěch</w:t>
      </w:r>
      <w:bookmarkEnd w:id="34"/>
    </w:p>
    <w:p w:rsidR="00EE001E" w:rsidRPr="00AB17DA" w:rsidRDefault="00EE001E" w:rsidP="002F56EE">
      <w:pPr>
        <w:spacing w:before="120" w:after="0" w:line="240" w:lineRule="auto"/>
        <w:jc w:val="both"/>
        <w:rPr>
          <w:rFonts w:cs="Times New Roman"/>
          <w:szCs w:val="24"/>
        </w:rPr>
      </w:pPr>
      <w:r w:rsidRPr="00AB17DA">
        <w:rPr>
          <w:rFonts w:cs="Times New Roman"/>
          <w:szCs w:val="24"/>
        </w:rPr>
        <w:t xml:space="preserve">Školní úspěšnost je </w:t>
      </w:r>
      <w:r w:rsidRPr="009A2E9F">
        <w:rPr>
          <w:rFonts w:cs="Times New Roman"/>
          <w:b/>
          <w:szCs w:val="24"/>
        </w:rPr>
        <w:t xml:space="preserve">determinována </w:t>
      </w:r>
      <w:r w:rsidR="009A2E9F" w:rsidRPr="009A2E9F">
        <w:rPr>
          <w:rFonts w:cs="Times New Roman"/>
          <w:b/>
          <w:szCs w:val="24"/>
        </w:rPr>
        <w:t>mnohými okolnostmi</w:t>
      </w:r>
      <w:r w:rsidR="009A2E9F">
        <w:rPr>
          <w:rFonts w:cs="Times New Roman"/>
          <w:szCs w:val="24"/>
        </w:rPr>
        <w:t xml:space="preserve">, </w:t>
      </w:r>
      <w:r w:rsidRPr="00AB17DA">
        <w:rPr>
          <w:rFonts w:cs="Times New Roman"/>
          <w:szCs w:val="24"/>
        </w:rPr>
        <w:t xml:space="preserve">nejen úrovní rozumových schopností žáka, ale také jeho osobnostními </w:t>
      </w:r>
      <w:r w:rsidR="007C3C2C">
        <w:rPr>
          <w:rFonts w:cs="Times New Roman"/>
          <w:szCs w:val="24"/>
        </w:rPr>
        <w:t>charakteristikami</w:t>
      </w:r>
      <w:r w:rsidRPr="00AB17DA">
        <w:rPr>
          <w:rFonts w:cs="Times New Roman"/>
          <w:szCs w:val="24"/>
        </w:rPr>
        <w:t>, motivací ke školní práci, úrovní emocionálního vývoje a</w:t>
      </w:r>
      <w:r w:rsidR="009A2E9F">
        <w:rPr>
          <w:rFonts w:cs="Times New Roman"/>
          <w:szCs w:val="24"/>
        </w:rPr>
        <w:t xml:space="preserve"> </w:t>
      </w:r>
      <w:r w:rsidRPr="00AB17DA">
        <w:rPr>
          <w:rFonts w:cs="Times New Roman"/>
          <w:szCs w:val="24"/>
        </w:rPr>
        <w:t>sociálním prostředím</w:t>
      </w:r>
      <w:r>
        <w:rPr>
          <w:rFonts w:cs="Times New Roman"/>
          <w:szCs w:val="24"/>
        </w:rPr>
        <w:t>,</w:t>
      </w:r>
      <w:r w:rsidRPr="00AB17DA">
        <w:rPr>
          <w:rFonts w:cs="Times New Roman"/>
          <w:szCs w:val="24"/>
        </w:rPr>
        <w:t xml:space="preserve"> ve kterém vyrůstá. Další proměnné vstupují na úrovni podmínek ve</w:t>
      </w:r>
      <w:r w:rsidRPr="00AB17DA">
        <w:rPr>
          <w:rStyle w:val="Odkaznakoment"/>
          <w:i/>
          <w:iCs/>
          <w:szCs w:val="24"/>
        </w:rPr>
        <w:t xml:space="preserve"> </w:t>
      </w:r>
      <w:r w:rsidRPr="00AB17DA">
        <w:rPr>
          <w:rFonts w:cs="Times New Roman"/>
          <w:szCs w:val="24"/>
        </w:rPr>
        <w:t xml:space="preserve">škole. Do určité míry může ovlivňovat školní úspěšnost samotný učitel, používané didaktické metody i způsob zacházení s nimi včetně jejich načasování.  Prožívání školní úspěšnosti a neúspěšnosti je subjektivní a významnou měrou ovlivňuje postoj dítěte ke škole i sobě samému. Všichni žáci, kteří se ocitají </w:t>
      </w:r>
      <w:r w:rsidRPr="009A2E9F">
        <w:rPr>
          <w:rFonts w:cs="Times New Roman"/>
          <w:b/>
          <w:szCs w:val="24"/>
        </w:rPr>
        <w:t>v riziku školního selhávání</w:t>
      </w:r>
      <w:r w:rsidRPr="00AB17DA">
        <w:rPr>
          <w:rFonts w:cs="Times New Roman"/>
          <w:szCs w:val="24"/>
        </w:rPr>
        <w:t>, jsou pro speciálního pedagoga potenciálními klienty a jeho rolí je aktivně hledat mechanismy, kterými lze zlepšit jejich situaci.</w:t>
      </w:r>
      <w:r w:rsidRPr="00AB17DA">
        <w:rPr>
          <w:rFonts w:cs="Times New Roman"/>
          <w:color w:val="00B050"/>
          <w:szCs w:val="24"/>
        </w:rPr>
        <w:t xml:space="preserve"> </w:t>
      </w:r>
      <w:r w:rsidRPr="00AB17DA">
        <w:rPr>
          <w:rFonts w:cs="Times New Roman"/>
          <w:szCs w:val="24"/>
        </w:rPr>
        <w:t xml:space="preserve"> </w:t>
      </w:r>
    </w:p>
    <w:p w:rsidR="00EE001E" w:rsidRDefault="00EE001E" w:rsidP="002F56EE">
      <w:pPr>
        <w:pStyle w:val="Zkladntext2"/>
        <w:spacing w:before="120" w:after="0" w:line="240" w:lineRule="auto"/>
        <w:ind w:firstLine="426"/>
        <w:jc w:val="both"/>
      </w:pPr>
      <w:r w:rsidRPr="00AB17DA">
        <w:t xml:space="preserve">Podle Langera (1999) prospívající žák uskutečňuje prostřednictvím školy nároky společnosti na svou osobnost. Znamená to, že žákovy výkony, činnosti a vývoj jeho osobnosti jsou </w:t>
      </w:r>
      <w:r w:rsidRPr="009A2E9F">
        <w:rPr>
          <w:b/>
        </w:rPr>
        <w:t>v souladu s požadavky školy</w:t>
      </w:r>
      <w:r w:rsidRPr="00AB17DA">
        <w:t xml:space="preserve">. Ve školní praxi se však setkáváme i s dětmi, které nejsou schopny školním požadavkům vyhovět. Menší obtíže se během školní docházky vyskytnou téměř u všech dětí. Obvykle jsou přechodné, způsobené specifiky vývojového období nebo adaptací na nové podmínky sociálního prostředí. Neprospěch žáků běžných základních škol, u nichž není vážnějším způsobem narušen jejich somatický ani psychický stav, bývá nejčastěji způsoben výchovnými a výukovými obtížemi. </w:t>
      </w:r>
    </w:p>
    <w:p w:rsidR="009A2E9F" w:rsidRDefault="00EE001E" w:rsidP="002F56EE">
      <w:pPr>
        <w:pStyle w:val="Zkladntext2"/>
        <w:spacing w:before="120" w:after="0" w:line="240" w:lineRule="auto"/>
        <w:ind w:firstLine="426"/>
        <w:jc w:val="both"/>
      </w:pPr>
      <w:r w:rsidRPr="00AB17DA">
        <w:t>V procesu vzdělávání se škola zaměřuje především na to, aby žák zvládl učivo dané</w:t>
      </w:r>
      <w:r>
        <w:t xml:space="preserve"> </w:t>
      </w:r>
      <w:r w:rsidRPr="00AB17DA">
        <w:t>osnovami</w:t>
      </w:r>
      <w:r>
        <w:t>,</w:t>
      </w:r>
      <w:r w:rsidRPr="00AB17DA">
        <w:t xml:space="preserve"> a již méně se věnuje rozvoji žákovy osobnosti. Také trestání za přestupky či nedostatky je jednodušší než vytváření modelů správného chování. Proto také v případě, kdy se zhoršuje žákův prospěch, přistupují častěji pedagogové k represivním opatřením, jako je zadávání zvláštních domácích úkolů, psaní poznámek apod. Žák, který se snaží učební látku zvládat</w:t>
      </w:r>
      <w:r>
        <w:t>,</w:t>
      </w:r>
      <w:r w:rsidRPr="00AB17DA">
        <w:t xml:space="preserve"> a přesto není úspěšný, považuje tento tlak za násilí a křivdu a vytváří si ke škole a učení negativní postoj. </w:t>
      </w:r>
    </w:p>
    <w:p w:rsidR="00EE001E" w:rsidRPr="00AB17DA" w:rsidRDefault="00EE001E" w:rsidP="002F56EE">
      <w:pPr>
        <w:pStyle w:val="Zkladntext2"/>
        <w:spacing w:before="120" w:after="0" w:line="240" w:lineRule="auto"/>
        <w:ind w:firstLine="426"/>
        <w:jc w:val="both"/>
      </w:pPr>
      <w:r w:rsidRPr="00AB17DA">
        <w:t xml:space="preserve">Abychom mohli frustracím neprospívajícího žáka předejít a současně se tak vyhnout celkovému školnímu selhání, je nezbytně nutné postupovat </w:t>
      </w:r>
      <w:r w:rsidRPr="009A2E9F">
        <w:rPr>
          <w:b/>
        </w:rPr>
        <w:t>od hledání příčin k cílené motivaci a podpoře žáka, která umožní jeho školní úspěšnost zlepšovat</w:t>
      </w:r>
      <w:r w:rsidRPr="00AB17DA">
        <w:t xml:space="preserve">. Školní speciální pedagog není na tyto úkoly sám, resp. aktivuje svoji účast až poté, co s tímto problémem </w:t>
      </w:r>
      <w:r w:rsidR="007C3C2C" w:rsidRPr="00AB17DA">
        <w:t xml:space="preserve">pracuje </w:t>
      </w:r>
      <w:r w:rsidRPr="00AB17DA">
        <w:t xml:space="preserve">učitel daného předmětu či třídní učitel. Do hledání příčin významně vstupuje i psycholog, který může zjišťovat rozložení úrovně intelektových schopností. Někdy ovšem zůstane pouze u této diagnostické fáze a nepokračuje intervence směrem k žákovi. Je-li </w:t>
      </w:r>
      <w:r w:rsidR="00E85F4E">
        <w:t>ve</w:t>
      </w:r>
      <w:r w:rsidRPr="00AB17DA">
        <w:t xml:space="preserve"> škole přítomen školní speciální pedagog, měl by aktivovat právě intervenci směrem k žákovi, rodičům i pedagogům a optimalizovat postup tak, aby žák pracoval na úrovni svých možností.</w:t>
      </w:r>
    </w:p>
    <w:p w:rsidR="00EE001E" w:rsidRPr="00AB17DA" w:rsidRDefault="00EE001E" w:rsidP="00A14BE2">
      <w:pPr>
        <w:spacing w:before="120" w:after="0" w:line="240" w:lineRule="auto"/>
        <w:ind w:firstLine="426"/>
        <w:jc w:val="both"/>
        <w:rPr>
          <w:rFonts w:cs="Times New Roman"/>
          <w:szCs w:val="24"/>
        </w:rPr>
      </w:pPr>
      <w:r w:rsidRPr="00AB17DA">
        <w:rPr>
          <w:rFonts w:cs="Times New Roman"/>
          <w:szCs w:val="24"/>
        </w:rPr>
        <w:t>Podle toho, odkud přichází hlavní zdroj poruch a obtíží způsobující neprospěch žáka,</w:t>
      </w:r>
      <w:r>
        <w:rPr>
          <w:rFonts w:cs="Times New Roman"/>
          <w:szCs w:val="24"/>
        </w:rPr>
        <w:t xml:space="preserve"> </w:t>
      </w:r>
      <w:r w:rsidRPr="00AB17DA">
        <w:rPr>
          <w:rFonts w:cs="Times New Roman"/>
          <w:szCs w:val="24"/>
        </w:rPr>
        <w:t>můžeme příčiny rozlišovat na vnitřní (endogenní) a vnější (exogenní)</w:t>
      </w:r>
      <w:r w:rsidR="001570A8">
        <w:rPr>
          <w:rFonts w:cs="Times New Roman"/>
          <w:szCs w:val="24"/>
        </w:rPr>
        <w:t>.</w:t>
      </w:r>
      <w:r w:rsidRPr="00AB17DA">
        <w:rPr>
          <w:rFonts w:cs="Times New Roman"/>
          <w:szCs w:val="24"/>
        </w:rPr>
        <w:t xml:space="preserve"> (Langer, 1999) I zde musíme podotknout, že pojem školního selhávání je relativně subjektivní a jinak na něj může nahlížet samotný žák, jinak rodiče a odlišně </w:t>
      </w:r>
      <w:r w:rsidR="007C3C2C">
        <w:rPr>
          <w:rFonts w:cs="Times New Roman"/>
          <w:szCs w:val="24"/>
        </w:rPr>
        <w:t xml:space="preserve">zase </w:t>
      </w:r>
      <w:r w:rsidRPr="00AB17DA">
        <w:rPr>
          <w:rFonts w:cs="Times New Roman"/>
          <w:szCs w:val="24"/>
        </w:rPr>
        <w:t>učitelé. I mezi učiteli navzájem mohou být různé postoje k tomu, kterého žáka považují za selhávajícího, resp. pracujícího pod úrovní svých schopností.</w:t>
      </w:r>
      <w:r w:rsidRPr="00AB17DA">
        <w:rPr>
          <w:rFonts w:cs="Times New Roman"/>
          <w:color w:val="00B050"/>
          <w:szCs w:val="24"/>
        </w:rPr>
        <w:t xml:space="preserve">  </w:t>
      </w:r>
    </w:p>
    <w:p w:rsidR="00EE001E" w:rsidRPr="00AB17DA" w:rsidRDefault="00EE001E" w:rsidP="00B1022A">
      <w:pPr>
        <w:pStyle w:val="Nadpis4"/>
      </w:pPr>
      <w:r w:rsidRPr="00AB17DA">
        <w:lastRenderedPageBreak/>
        <w:t xml:space="preserve">Vnitřní příčiny školního neprospěchu </w:t>
      </w:r>
    </w:p>
    <w:p w:rsidR="00EE001E" w:rsidRPr="00AB17DA" w:rsidRDefault="00EE001E" w:rsidP="009A2E9F">
      <w:pPr>
        <w:spacing w:before="120" w:after="0" w:line="240" w:lineRule="auto"/>
        <w:jc w:val="both"/>
        <w:rPr>
          <w:rFonts w:cs="Times New Roman"/>
          <w:szCs w:val="24"/>
          <w:lang w:eastAsia="cs-CZ"/>
        </w:rPr>
      </w:pPr>
      <w:r w:rsidRPr="00AB17DA">
        <w:rPr>
          <w:rFonts w:cs="Times New Roman"/>
          <w:szCs w:val="24"/>
        </w:rPr>
        <w:t>Mezi vnitřní příčiny školního neprospěchu je možné zařadit nedostatek rozumových schopností, nerovnoměrné nadání, mimointelektové rizikové faktory, obtíže podmíněné somatickým stavem dítěte</w:t>
      </w:r>
      <w:r w:rsidR="007C3C2C">
        <w:rPr>
          <w:rFonts w:cs="Times New Roman"/>
          <w:szCs w:val="24"/>
        </w:rPr>
        <w:t xml:space="preserve"> </w:t>
      </w:r>
      <w:r w:rsidR="00192BE2">
        <w:rPr>
          <w:rFonts w:cs="Times New Roman"/>
          <w:szCs w:val="24"/>
        </w:rPr>
        <w:t>aj.</w:t>
      </w:r>
    </w:p>
    <w:p w:rsidR="00EE001E" w:rsidRPr="00AB17DA" w:rsidRDefault="00EE001E" w:rsidP="002F56EE">
      <w:pPr>
        <w:spacing w:before="120" w:after="0" w:line="240" w:lineRule="auto"/>
        <w:ind w:firstLine="425"/>
        <w:jc w:val="both"/>
        <w:rPr>
          <w:rFonts w:cs="Times New Roman"/>
          <w:szCs w:val="24"/>
        </w:rPr>
      </w:pPr>
      <w:r w:rsidRPr="00337AD4">
        <w:rPr>
          <w:rFonts w:cs="Times New Roman"/>
          <w:b/>
          <w:bCs/>
          <w:szCs w:val="24"/>
        </w:rPr>
        <w:t>Nedostatky rozumových schopností, tj.</w:t>
      </w:r>
      <w:r w:rsidR="009A2E9F" w:rsidRPr="00337AD4">
        <w:rPr>
          <w:rFonts w:cs="Times New Roman"/>
          <w:b/>
          <w:bCs/>
          <w:szCs w:val="24"/>
        </w:rPr>
        <w:t xml:space="preserve"> </w:t>
      </w:r>
      <w:r w:rsidRPr="00337AD4">
        <w:rPr>
          <w:rFonts w:cs="Times New Roman"/>
          <w:b/>
          <w:bCs/>
          <w:szCs w:val="24"/>
        </w:rPr>
        <w:t>snížená úroveň rozumových schopností</w:t>
      </w:r>
      <w:r w:rsidR="007C3C2C" w:rsidRPr="00337AD4">
        <w:rPr>
          <w:rFonts w:cs="Times New Roman"/>
          <w:b/>
          <w:bCs/>
          <w:szCs w:val="24"/>
        </w:rPr>
        <w:t>,</w:t>
      </w:r>
      <w:r w:rsidRPr="00337AD4">
        <w:rPr>
          <w:rFonts w:cs="Times New Roman"/>
          <w:b/>
          <w:bCs/>
          <w:szCs w:val="24"/>
        </w:rPr>
        <w:t xml:space="preserve"> </w:t>
      </w:r>
      <w:r w:rsidR="009A2E9F" w:rsidRPr="00337AD4">
        <w:rPr>
          <w:rFonts w:cs="Times New Roman"/>
          <w:bCs/>
          <w:szCs w:val="24"/>
        </w:rPr>
        <w:t>ovlivňuje školní výkonnost dítěte.</w:t>
      </w:r>
      <w:r w:rsidR="009A2E9F" w:rsidRPr="00337AD4">
        <w:rPr>
          <w:rFonts w:cs="Times New Roman"/>
          <w:b/>
          <w:bCs/>
          <w:szCs w:val="24"/>
        </w:rPr>
        <w:t xml:space="preserve"> </w:t>
      </w:r>
      <w:r w:rsidRPr="00337AD4">
        <w:rPr>
          <w:rFonts w:cs="Times New Roman"/>
          <w:szCs w:val="24"/>
        </w:rPr>
        <w:t xml:space="preserve">Kromě dětí s výrazně podprůměrnou inteligencí, které vůbec nejsou schopny zvládnout učivo základní školy, zahrnujeme do této skupiny děti, u nichž je inteligence </w:t>
      </w:r>
      <w:r w:rsidR="007C3C2C" w:rsidRPr="00337AD4">
        <w:rPr>
          <w:rFonts w:cs="Times New Roman"/>
          <w:szCs w:val="24"/>
        </w:rPr>
        <w:t xml:space="preserve">snížená </w:t>
      </w:r>
      <w:r w:rsidR="009A2E9F" w:rsidRPr="00337AD4">
        <w:rPr>
          <w:rFonts w:cs="Times New Roman"/>
          <w:szCs w:val="24"/>
        </w:rPr>
        <w:t>do pásma mírného podprůměru.</w:t>
      </w:r>
      <w:r w:rsidR="00337AD4" w:rsidRPr="00337AD4">
        <w:t xml:space="preserve"> Je třeba počítat, že i žáci s podprůměrnými výkony na základě nižšího nadání se mají vzdělávat v hlavním vzdělávacím proudu.</w:t>
      </w:r>
    </w:p>
    <w:p w:rsidR="00EE001E" w:rsidRPr="00AB17DA" w:rsidRDefault="009A2E9F" w:rsidP="002F56EE">
      <w:pPr>
        <w:spacing w:before="120" w:after="0" w:line="240" w:lineRule="auto"/>
        <w:ind w:firstLine="425"/>
        <w:jc w:val="both"/>
        <w:rPr>
          <w:rFonts w:cs="Times New Roman"/>
          <w:szCs w:val="24"/>
        </w:rPr>
      </w:pPr>
      <w:r>
        <w:rPr>
          <w:rFonts w:cs="Times New Roman"/>
          <w:szCs w:val="24"/>
        </w:rPr>
        <w:t>Dále to mohou být d</w:t>
      </w:r>
      <w:r w:rsidR="00EE001E" w:rsidRPr="00AB17DA">
        <w:rPr>
          <w:rFonts w:cs="Times New Roman"/>
          <w:szCs w:val="24"/>
        </w:rPr>
        <w:t>ěti s </w:t>
      </w:r>
      <w:r w:rsidR="00EE001E" w:rsidRPr="00AB17DA">
        <w:rPr>
          <w:rFonts w:cs="Times New Roman"/>
          <w:b/>
          <w:bCs/>
          <w:szCs w:val="24"/>
        </w:rPr>
        <w:t>nerovnoměrným nadáním</w:t>
      </w:r>
      <w:r>
        <w:rPr>
          <w:rFonts w:cs="Times New Roman"/>
          <w:b/>
          <w:bCs/>
          <w:szCs w:val="24"/>
        </w:rPr>
        <w:t xml:space="preserve">, </w:t>
      </w:r>
      <w:r w:rsidR="00EE001E" w:rsidRPr="00AB17DA">
        <w:rPr>
          <w:rFonts w:cs="Times New Roman"/>
          <w:szCs w:val="24"/>
        </w:rPr>
        <w:t xml:space="preserve">které mají obtíže pouze v určitých předmětech nebo v oblastech učení. Tento neprospěch je typický pro děti se specifickými vývojovými poruchami učení a syndromem ADHD či ADD. </w:t>
      </w:r>
      <w:r w:rsidRPr="009A2E9F">
        <w:rPr>
          <w:rFonts w:cs="Times New Roman"/>
          <w:bCs/>
          <w:szCs w:val="24"/>
        </w:rPr>
        <w:t>Do této skupiny patří i</w:t>
      </w:r>
      <w:r>
        <w:rPr>
          <w:rFonts w:cs="Times New Roman"/>
          <w:b/>
          <w:bCs/>
          <w:szCs w:val="24"/>
        </w:rPr>
        <w:t xml:space="preserve"> d</w:t>
      </w:r>
      <w:r w:rsidR="00EE001E" w:rsidRPr="00AB17DA">
        <w:rPr>
          <w:rFonts w:cs="Times New Roman"/>
          <w:b/>
          <w:bCs/>
          <w:szCs w:val="24"/>
        </w:rPr>
        <w:t xml:space="preserve">ěti s mimointelektovými rizikovými faktory, </w:t>
      </w:r>
      <w:r>
        <w:rPr>
          <w:rFonts w:cs="Times New Roman"/>
          <w:b/>
          <w:bCs/>
          <w:szCs w:val="24"/>
        </w:rPr>
        <w:t xml:space="preserve">s </w:t>
      </w:r>
      <w:r w:rsidR="00EE001E" w:rsidRPr="00AB17DA">
        <w:rPr>
          <w:rFonts w:cs="Times New Roman"/>
          <w:b/>
          <w:bCs/>
          <w:szCs w:val="24"/>
        </w:rPr>
        <w:t>obtíže</w:t>
      </w:r>
      <w:r>
        <w:rPr>
          <w:rFonts w:cs="Times New Roman"/>
          <w:b/>
          <w:bCs/>
          <w:szCs w:val="24"/>
        </w:rPr>
        <w:t>mi</w:t>
      </w:r>
      <w:r w:rsidR="00EE001E" w:rsidRPr="00AB17DA">
        <w:rPr>
          <w:rFonts w:cs="Times New Roman"/>
          <w:b/>
          <w:bCs/>
          <w:szCs w:val="24"/>
        </w:rPr>
        <w:t xml:space="preserve"> podmíněn</w:t>
      </w:r>
      <w:r>
        <w:rPr>
          <w:rFonts w:cs="Times New Roman"/>
          <w:b/>
          <w:bCs/>
          <w:szCs w:val="24"/>
        </w:rPr>
        <w:t>ými</w:t>
      </w:r>
      <w:r w:rsidR="00EE001E" w:rsidRPr="00AB17DA">
        <w:rPr>
          <w:rFonts w:cs="Times New Roman"/>
          <w:b/>
          <w:bCs/>
          <w:szCs w:val="24"/>
        </w:rPr>
        <w:t xml:space="preserve"> vývojovými změnami</w:t>
      </w:r>
      <w:r w:rsidR="00EE001E">
        <w:rPr>
          <w:rFonts w:cs="Times New Roman"/>
          <w:b/>
          <w:bCs/>
          <w:szCs w:val="24"/>
        </w:rPr>
        <w:t>.</w:t>
      </w:r>
      <w:r w:rsidR="00EE001E" w:rsidRPr="00AB17DA">
        <w:rPr>
          <w:rFonts w:cs="Times New Roman"/>
          <w:b/>
          <w:bCs/>
          <w:szCs w:val="24"/>
        </w:rPr>
        <w:t xml:space="preserve"> </w:t>
      </w:r>
      <w:r w:rsidR="00EE001E" w:rsidRPr="00AB17DA">
        <w:rPr>
          <w:rFonts w:cs="Times New Roman"/>
          <w:szCs w:val="24"/>
        </w:rPr>
        <w:t>Souvisejí s fyzickou a psychickou připraveností dítěte na školu. Opožděný vývoj a nezralost se odráží v poznávací oblasti a tím ovlivňuje výkon a úspěšnost dítěte.</w:t>
      </w:r>
    </w:p>
    <w:p w:rsidR="00EE001E" w:rsidRPr="00AB17DA" w:rsidRDefault="00EE001E" w:rsidP="002F56EE">
      <w:pPr>
        <w:spacing w:before="120" w:after="0" w:line="240" w:lineRule="auto"/>
        <w:ind w:firstLine="425"/>
        <w:jc w:val="both"/>
        <w:rPr>
          <w:rFonts w:cs="Times New Roman"/>
          <w:szCs w:val="24"/>
          <w:lang w:eastAsia="cs-CZ"/>
        </w:rPr>
      </w:pPr>
      <w:r w:rsidRPr="00AB17DA">
        <w:rPr>
          <w:rFonts w:cs="Times New Roman"/>
          <w:b/>
          <w:bCs/>
          <w:szCs w:val="24"/>
        </w:rPr>
        <w:t>Děti mající obtíže podmíněné somatickým stavem.</w:t>
      </w:r>
      <w:r w:rsidR="009A2E9F">
        <w:rPr>
          <w:rFonts w:cs="Times New Roman"/>
          <w:b/>
          <w:bCs/>
          <w:szCs w:val="24"/>
        </w:rPr>
        <w:t xml:space="preserve"> </w:t>
      </w:r>
      <w:r w:rsidRPr="00AB17DA">
        <w:rPr>
          <w:rFonts w:cs="Times New Roman"/>
          <w:szCs w:val="24"/>
        </w:rPr>
        <w:t>Akutně či dlouhodobě nepříznivý zdravotní stav ovlivňuje školní úspěšnost žáka. Čím jsou obtíže delší a závažnější, chronifikuje se jednak samotný zdravotní stav a jednak stoupá riziko chronifikace vzdělávacích obtíží. Žák často ve vyučování není přítomen, zameškané učivo pak dohání v závislosti na svém zdravotním stavu, ale také na základě úrovně svých schopností s různou mírou podpory rodiny. U dětí s tělesným postižením může nepřímo ovlivňovat školní neprospěch sociální aspekt jejich tělesné deformace nebo omezené hybnosti</w:t>
      </w:r>
      <w:r w:rsidR="007C3C2C">
        <w:rPr>
          <w:rFonts w:cs="Times New Roman"/>
          <w:szCs w:val="24"/>
        </w:rPr>
        <w:t>.</w:t>
      </w:r>
    </w:p>
    <w:p w:rsidR="00EE001E" w:rsidRPr="00AB17DA" w:rsidRDefault="00EE001E" w:rsidP="002F56EE">
      <w:pPr>
        <w:spacing w:before="120" w:after="0" w:line="240" w:lineRule="auto"/>
        <w:ind w:firstLine="425"/>
        <w:jc w:val="both"/>
        <w:rPr>
          <w:rFonts w:cs="Times New Roman"/>
          <w:szCs w:val="24"/>
        </w:rPr>
      </w:pPr>
      <w:r w:rsidRPr="00AB17DA">
        <w:rPr>
          <w:rFonts w:cs="Times New Roman"/>
          <w:szCs w:val="24"/>
        </w:rPr>
        <w:t>Přímý vliv na žákovu úspěšnost má smyslové postižení, poruchy nervové soustavy, poruchy žláz s vnitřní sekrecí nebo organické mozkové poruchy.</w:t>
      </w:r>
    </w:p>
    <w:p w:rsidR="00EE001E" w:rsidRPr="00AB17DA" w:rsidRDefault="00EE001E" w:rsidP="00A14BE2">
      <w:pPr>
        <w:spacing w:before="120" w:after="0" w:line="240" w:lineRule="auto"/>
        <w:ind w:firstLine="425"/>
        <w:jc w:val="both"/>
        <w:rPr>
          <w:rFonts w:cs="Times New Roman"/>
          <w:szCs w:val="24"/>
        </w:rPr>
      </w:pPr>
      <w:r w:rsidRPr="00AB17DA">
        <w:rPr>
          <w:rFonts w:cs="Times New Roman"/>
          <w:b/>
          <w:bCs/>
          <w:szCs w:val="24"/>
        </w:rPr>
        <w:t>Dalším faktorem jsou obtíže podmíněné osobností a aktuálním psychickým stavem</w:t>
      </w:r>
      <w:r w:rsidR="002F56EE">
        <w:rPr>
          <w:rFonts w:cs="Times New Roman"/>
          <w:b/>
          <w:bCs/>
          <w:szCs w:val="24"/>
        </w:rPr>
        <w:t xml:space="preserve"> </w:t>
      </w:r>
      <w:r w:rsidRPr="00AB17DA">
        <w:rPr>
          <w:rFonts w:cs="Times New Roman"/>
          <w:b/>
          <w:bCs/>
          <w:szCs w:val="24"/>
        </w:rPr>
        <w:t>dítěte</w:t>
      </w:r>
      <w:r w:rsidR="002F56EE">
        <w:rPr>
          <w:rFonts w:cs="Times New Roman"/>
          <w:b/>
          <w:bCs/>
          <w:szCs w:val="24"/>
        </w:rPr>
        <w:t>.</w:t>
      </w:r>
      <w:r w:rsidR="009A2E9F">
        <w:rPr>
          <w:rFonts w:cs="Times New Roman"/>
          <w:b/>
          <w:bCs/>
          <w:szCs w:val="24"/>
        </w:rPr>
        <w:t xml:space="preserve"> </w:t>
      </w:r>
      <w:r w:rsidRPr="00AB17DA">
        <w:rPr>
          <w:rFonts w:cs="Times New Roman"/>
          <w:szCs w:val="24"/>
        </w:rPr>
        <w:t>Výsledky školní práce závis</w:t>
      </w:r>
      <w:r w:rsidR="007C3C2C">
        <w:rPr>
          <w:rFonts w:cs="Times New Roman"/>
          <w:szCs w:val="24"/>
        </w:rPr>
        <w:t>ej</w:t>
      </w:r>
      <w:r w:rsidRPr="00AB17DA">
        <w:rPr>
          <w:rFonts w:cs="Times New Roman"/>
          <w:szCs w:val="24"/>
        </w:rPr>
        <w:t>í i na aktuálním psychickém ladění, na motivaci ke školní práci a jsou ovlivňovány hodnotovým systémem a sebehodnocením žáka ke školní práci.</w:t>
      </w:r>
    </w:p>
    <w:p w:rsidR="00EE001E" w:rsidRPr="00AB17DA" w:rsidRDefault="00EE001E" w:rsidP="00B1022A">
      <w:pPr>
        <w:pStyle w:val="Nadpis4"/>
      </w:pPr>
      <w:r w:rsidRPr="00AB17DA">
        <w:t>Vnější</w:t>
      </w:r>
      <w:r w:rsidR="002F56EE">
        <w:t xml:space="preserve"> příčiny školní neúspěšnosti</w:t>
      </w:r>
    </w:p>
    <w:p w:rsidR="00B822DE" w:rsidRDefault="00C24C6B" w:rsidP="00B822DE">
      <w:pPr>
        <w:pStyle w:val="Zkladntext"/>
        <w:spacing w:before="120"/>
        <w:jc w:val="both"/>
        <w:rPr>
          <w:sz w:val="24"/>
        </w:rPr>
      </w:pPr>
      <w:r w:rsidRPr="00624E79">
        <w:rPr>
          <w:sz w:val="24"/>
        </w:rPr>
        <w:t xml:space="preserve">Při rozvoji </w:t>
      </w:r>
      <w:r w:rsidR="00EE001E" w:rsidRPr="00624E79">
        <w:rPr>
          <w:sz w:val="24"/>
        </w:rPr>
        <w:t xml:space="preserve">školní neúspěšnosti </w:t>
      </w:r>
      <w:r w:rsidRPr="00624E79">
        <w:rPr>
          <w:sz w:val="24"/>
        </w:rPr>
        <w:t xml:space="preserve">hrají roli různé činitele, dítě v jeho výkonech </w:t>
      </w:r>
      <w:r w:rsidR="00EE001E" w:rsidRPr="00624E79">
        <w:rPr>
          <w:sz w:val="24"/>
        </w:rPr>
        <w:t>ovlivňuje rodina, škola</w:t>
      </w:r>
      <w:r w:rsidRPr="00624E79">
        <w:rPr>
          <w:sz w:val="24"/>
        </w:rPr>
        <w:t xml:space="preserve">, můžeme zmínit i </w:t>
      </w:r>
      <w:r w:rsidR="00EE001E" w:rsidRPr="00624E79">
        <w:rPr>
          <w:sz w:val="24"/>
        </w:rPr>
        <w:t xml:space="preserve">mimorodinné i mimoškolní vlivy. </w:t>
      </w:r>
    </w:p>
    <w:p w:rsidR="00B822DE" w:rsidRPr="00B822DE" w:rsidRDefault="00A14BE2" w:rsidP="00B822DE">
      <w:pPr>
        <w:pStyle w:val="Zkladntext"/>
        <w:spacing w:before="120"/>
        <w:ind w:firstLine="426"/>
        <w:jc w:val="both"/>
        <w:rPr>
          <w:sz w:val="24"/>
        </w:rPr>
      </w:pPr>
      <w:r w:rsidRPr="00B822DE">
        <w:rPr>
          <w:bCs/>
          <w:sz w:val="24"/>
        </w:rPr>
        <w:t xml:space="preserve">Není sporu, že </w:t>
      </w:r>
      <w:r w:rsidRPr="00B822DE">
        <w:rPr>
          <w:b/>
          <w:bCs/>
          <w:sz w:val="24"/>
        </w:rPr>
        <w:t>rodina</w:t>
      </w:r>
      <w:r w:rsidRPr="00B822DE">
        <w:rPr>
          <w:bCs/>
          <w:sz w:val="24"/>
        </w:rPr>
        <w:t xml:space="preserve"> ovlivňuje školní výkon i školní úspěšnost velkým díle</w:t>
      </w:r>
      <w:r w:rsidR="00A10E9B" w:rsidRPr="00B822DE">
        <w:rPr>
          <w:bCs/>
          <w:sz w:val="24"/>
        </w:rPr>
        <w:t>m</w:t>
      </w:r>
      <w:r w:rsidRPr="00B822DE">
        <w:rPr>
          <w:bCs/>
          <w:sz w:val="24"/>
        </w:rPr>
        <w:t>. Záleží na hodnotové orientaci rodiny, jak je vzdělání samo o sobě ceněno. Dále jsou to p</w:t>
      </w:r>
      <w:r w:rsidRPr="00B822DE">
        <w:rPr>
          <w:sz w:val="24"/>
        </w:rPr>
        <w:t xml:space="preserve">ožadavky kladené na dítě ze strany rodičů a očekávání úspěšnosti, ale také to, </w:t>
      </w:r>
      <w:r w:rsidRPr="00B822DE">
        <w:rPr>
          <w:bCs/>
          <w:sz w:val="24"/>
        </w:rPr>
        <w:t xml:space="preserve">zda jsou připraveni dítě podpořit pro dosahování dobrých výsledků. Výukové selhávání se může dostavit, je-li rodina v krizi </w:t>
      </w:r>
      <w:r w:rsidRPr="00B822DE">
        <w:rPr>
          <w:sz w:val="24"/>
        </w:rPr>
        <w:t>(náročné životní situace</w:t>
      </w:r>
      <w:r w:rsidR="00435703">
        <w:rPr>
          <w:sz w:val="24"/>
        </w:rPr>
        <w:t xml:space="preserve"> – </w:t>
      </w:r>
      <w:r w:rsidRPr="00B822DE">
        <w:rPr>
          <w:sz w:val="24"/>
        </w:rPr>
        <w:t>nemoci, úmrtí, emoční problémy, existenční starosti)</w:t>
      </w:r>
      <w:r w:rsidR="00624E79" w:rsidRPr="00B822DE">
        <w:rPr>
          <w:sz w:val="24"/>
        </w:rPr>
        <w:t xml:space="preserve"> </w:t>
      </w:r>
      <w:r w:rsidRPr="00B822DE">
        <w:rPr>
          <w:bCs/>
          <w:sz w:val="24"/>
        </w:rPr>
        <w:t xml:space="preserve">či </w:t>
      </w:r>
      <w:r w:rsidR="007C3C2C">
        <w:rPr>
          <w:bCs/>
          <w:sz w:val="24"/>
        </w:rPr>
        <w:t xml:space="preserve">jsou </w:t>
      </w:r>
      <w:r w:rsidRPr="00B822DE">
        <w:rPr>
          <w:sz w:val="24"/>
        </w:rPr>
        <w:t>narušen</w:t>
      </w:r>
      <w:r w:rsidR="007C3C2C">
        <w:rPr>
          <w:sz w:val="24"/>
        </w:rPr>
        <w:t>y</w:t>
      </w:r>
      <w:r w:rsidRPr="00B822DE">
        <w:rPr>
          <w:sz w:val="24"/>
        </w:rPr>
        <w:t xml:space="preserve"> vztahy</w:t>
      </w:r>
      <w:r w:rsidR="00624E79" w:rsidRPr="00B822DE">
        <w:rPr>
          <w:sz w:val="24"/>
        </w:rPr>
        <w:t xml:space="preserve"> mezi jednotlivými členy rodiny</w:t>
      </w:r>
      <w:r w:rsidRPr="00B822DE">
        <w:rPr>
          <w:sz w:val="24"/>
        </w:rPr>
        <w:t xml:space="preserve">. Negativně </w:t>
      </w:r>
      <w:r w:rsidR="00624E79" w:rsidRPr="00B822DE">
        <w:rPr>
          <w:sz w:val="24"/>
        </w:rPr>
        <w:t xml:space="preserve">na dítě může působit </w:t>
      </w:r>
      <w:r w:rsidRPr="00B822DE">
        <w:rPr>
          <w:sz w:val="24"/>
        </w:rPr>
        <w:t>i nevhodný typ rodinné výchovy. D</w:t>
      </w:r>
      <w:r w:rsidR="00C24C6B" w:rsidRPr="00B822DE">
        <w:rPr>
          <w:sz w:val="24"/>
        </w:rPr>
        <w:t>ále může přispívat k rozvoji neúspěšnosti dítěte n</w:t>
      </w:r>
      <w:r w:rsidR="00EE001E" w:rsidRPr="00B822DE">
        <w:rPr>
          <w:sz w:val="24"/>
        </w:rPr>
        <w:t xml:space="preserve">egativní vztah </w:t>
      </w:r>
      <w:r w:rsidR="00C24C6B" w:rsidRPr="00B822DE">
        <w:rPr>
          <w:sz w:val="24"/>
        </w:rPr>
        <w:t xml:space="preserve">mezi </w:t>
      </w:r>
      <w:r w:rsidR="00EE001E" w:rsidRPr="00B822DE">
        <w:rPr>
          <w:sz w:val="24"/>
        </w:rPr>
        <w:t>učitel</w:t>
      </w:r>
      <w:r w:rsidR="00C24C6B" w:rsidRPr="00B822DE">
        <w:rPr>
          <w:sz w:val="24"/>
        </w:rPr>
        <w:t xml:space="preserve">em a žákem, </w:t>
      </w:r>
      <w:r w:rsidRPr="00B822DE">
        <w:rPr>
          <w:sz w:val="24"/>
        </w:rPr>
        <w:t xml:space="preserve">ale také nevhodný vztah mezi rodiči a učitelem. </w:t>
      </w:r>
    </w:p>
    <w:p w:rsidR="00B822DE" w:rsidRDefault="00A14BE2" w:rsidP="00B822DE">
      <w:pPr>
        <w:pStyle w:val="Zkladntext"/>
        <w:spacing w:before="120"/>
        <w:ind w:firstLine="426"/>
        <w:jc w:val="both"/>
        <w:rPr>
          <w:sz w:val="24"/>
        </w:rPr>
      </w:pPr>
      <w:r w:rsidRPr="00B822DE">
        <w:rPr>
          <w:b/>
          <w:sz w:val="24"/>
        </w:rPr>
        <w:t>Školní vlivy</w:t>
      </w:r>
      <w:r w:rsidRPr="00B822DE">
        <w:rPr>
          <w:sz w:val="24"/>
        </w:rPr>
        <w:t xml:space="preserve"> zahrnují </w:t>
      </w:r>
      <w:r w:rsidR="00C24C6B" w:rsidRPr="00B822DE">
        <w:rPr>
          <w:sz w:val="24"/>
        </w:rPr>
        <w:t xml:space="preserve">nevhodné </w:t>
      </w:r>
      <w:r w:rsidR="00EE001E" w:rsidRPr="00B822DE">
        <w:rPr>
          <w:sz w:val="24"/>
        </w:rPr>
        <w:t xml:space="preserve">sociální klima ve </w:t>
      </w:r>
      <w:r w:rsidR="00624E79" w:rsidRPr="00B822DE">
        <w:rPr>
          <w:sz w:val="24"/>
        </w:rPr>
        <w:t xml:space="preserve">škole i </w:t>
      </w:r>
      <w:r w:rsidR="00EE001E" w:rsidRPr="00B822DE">
        <w:rPr>
          <w:sz w:val="24"/>
        </w:rPr>
        <w:t>třídě, nevhodné didaktické a výchovné prostředky</w:t>
      </w:r>
      <w:r w:rsidRPr="00B822DE">
        <w:rPr>
          <w:sz w:val="24"/>
        </w:rPr>
        <w:t xml:space="preserve"> učitele, předpojatost učitele vůči dítěti</w:t>
      </w:r>
      <w:r w:rsidR="00624E79" w:rsidRPr="00B822DE">
        <w:rPr>
          <w:sz w:val="24"/>
        </w:rPr>
        <w:t>, favorizování</w:t>
      </w:r>
      <w:r w:rsidRPr="00B822DE">
        <w:rPr>
          <w:sz w:val="24"/>
        </w:rPr>
        <w:t xml:space="preserve"> aj. </w:t>
      </w:r>
    </w:p>
    <w:p w:rsidR="00EE001E" w:rsidRPr="00B822DE" w:rsidRDefault="00A14BE2" w:rsidP="00B822DE">
      <w:pPr>
        <w:pStyle w:val="Zkladntext"/>
        <w:spacing w:before="120"/>
        <w:ind w:firstLine="426"/>
        <w:jc w:val="both"/>
        <w:rPr>
          <w:sz w:val="24"/>
        </w:rPr>
      </w:pPr>
      <w:r w:rsidRPr="00B822DE">
        <w:rPr>
          <w:sz w:val="24"/>
        </w:rPr>
        <w:lastRenderedPageBreak/>
        <w:t xml:space="preserve">Nutné je zmínit i </w:t>
      </w:r>
      <w:r w:rsidR="00C24C6B" w:rsidRPr="00B822DE">
        <w:rPr>
          <w:b/>
          <w:sz w:val="24"/>
        </w:rPr>
        <w:t>v</w:t>
      </w:r>
      <w:r w:rsidRPr="00B822DE">
        <w:rPr>
          <w:b/>
          <w:bCs/>
          <w:sz w:val="24"/>
        </w:rPr>
        <w:t>livy mimorodinné a mimoškolní</w:t>
      </w:r>
      <w:r w:rsidRPr="00173D34">
        <w:rPr>
          <w:bCs/>
          <w:sz w:val="24"/>
        </w:rPr>
        <w:t>, jako např.</w:t>
      </w:r>
      <w:r w:rsidRPr="00B822DE">
        <w:rPr>
          <w:b/>
          <w:bCs/>
          <w:sz w:val="24"/>
        </w:rPr>
        <w:t xml:space="preserve"> </w:t>
      </w:r>
      <w:r w:rsidR="00C24C6B" w:rsidRPr="00B822DE">
        <w:rPr>
          <w:bCs/>
          <w:sz w:val="24"/>
        </w:rPr>
        <w:t xml:space="preserve">působení </w:t>
      </w:r>
      <w:r w:rsidR="00EE001E" w:rsidRPr="00B822DE">
        <w:rPr>
          <w:sz w:val="24"/>
        </w:rPr>
        <w:t xml:space="preserve">part, </w:t>
      </w:r>
      <w:r w:rsidR="00624E79" w:rsidRPr="00B822DE">
        <w:rPr>
          <w:sz w:val="24"/>
        </w:rPr>
        <w:t>sociálně negativní jev</w:t>
      </w:r>
      <w:r w:rsidR="00AD4739" w:rsidRPr="00B822DE">
        <w:rPr>
          <w:sz w:val="24"/>
        </w:rPr>
        <w:t>y</w:t>
      </w:r>
      <w:r w:rsidR="00624E79" w:rsidRPr="00B822DE">
        <w:rPr>
          <w:sz w:val="24"/>
        </w:rPr>
        <w:t xml:space="preserve">, </w:t>
      </w:r>
      <w:r w:rsidR="00AD4739" w:rsidRPr="00B822DE">
        <w:rPr>
          <w:sz w:val="24"/>
        </w:rPr>
        <w:t xml:space="preserve">působení </w:t>
      </w:r>
      <w:r w:rsidR="002F56EE" w:rsidRPr="00B822DE">
        <w:rPr>
          <w:sz w:val="24"/>
        </w:rPr>
        <w:t>masmédi</w:t>
      </w:r>
      <w:r w:rsidRPr="00B822DE">
        <w:rPr>
          <w:sz w:val="24"/>
        </w:rPr>
        <w:t>í</w:t>
      </w:r>
      <w:r w:rsidR="007C3C2C">
        <w:rPr>
          <w:sz w:val="24"/>
        </w:rPr>
        <w:t xml:space="preserve"> </w:t>
      </w:r>
      <w:r w:rsidR="00192BE2">
        <w:rPr>
          <w:sz w:val="24"/>
        </w:rPr>
        <w:t>aj.</w:t>
      </w:r>
    </w:p>
    <w:p w:rsidR="00EE001E" w:rsidRPr="00AB17DA" w:rsidRDefault="00EE001E" w:rsidP="00B1022A">
      <w:pPr>
        <w:pStyle w:val="Nadpis4"/>
      </w:pPr>
      <w:r w:rsidRPr="00AB17DA">
        <w:t xml:space="preserve">Možnosti podpory žáků s neprospěchem z pohledu školního speciálního pedagoga </w:t>
      </w:r>
    </w:p>
    <w:p w:rsidR="00371EAB" w:rsidRDefault="00371EAB" w:rsidP="00CC0A73">
      <w:pPr>
        <w:spacing w:before="120" w:after="0" w:line="240" w:lineRule="auto"/>
        <w:jc w:val="both"/>
        <w:rPr>
          <w:b/>
          <w:bCs/>
          <w:caps/>
        </w:rPr>
      </w:pPr>
      <w:r>
        <w:t xml:space="preserve">Základem práce školního speciálního pedagoga v oblasti neprospěchu je </w:t>
      </w:r>
      <w:r w:rsidRPr="00624E79">
        <w:t>nut</w:t>
      </w:r>
      <w:r w:rsidR="007C3C2C">
        <w:t>né</w:t>
      </w:r>
      <w:r w:rsidRPr="00624E79">
        <w:t xml:space="preserve"> pozn</w:t>
      </w:r>
      <w:r w:rsidR="007C3C2C">
        <w:t>at</w:t>
      </w:r>
      <w:r w:rsidRPr="00624E79">
        <w:t xml:space="preserve"> pozadí tohoto jevu. </w:t>
      </w:r>
      <w:r>
        <w:t xml:space="preserve">Školní speciální pedagog si klade otázky a na základě odpovědí na ně může zahájit intervence, a to jak se samotným žákem, tak s učitelem či rodiči. </w:t>
      </w:r>
    </w:p>
    <w:p w:rsidR="00371EAB" w:rsidRPr="00AD71B2" w:rsidRDefault="00371EAB" w:rsidP="00411DD7">
      <w:pPr>
        <w:pStyle w:val="Odstavecseseznamem"/>
        <w:numPr>
          <w:ilvl w:val="0"/>
          <w:numId w:val="7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425" w:hanging="425"/>
        <w:jc w:val="both"/>
        <w:rPr>
          <w:rFonts w:cs="Times New Roman"/>
          <w:sz w:val="22"/>
        </w:rPr>
      </w:pPr>
      <w:r w:rsidRPr="00AD71B2">
        <w:rPr>
          <w:rFonts w:cs="Times New Roman"/>
          <w:sz w:val="22"/>
        </w:rPr>
        <w:t xml:space="preserve">Jak se školní selhávání projevuje? </w:t>
      </w:r>
    </w:p>
    <w:p w:rsidR="00371EAB" w:rsidRPr="00AD71B2" w:rsidRDefault="00371EAB" w:rsidP="00411DD7">
      <w:pPr>
        <w:pStyle w:val="Odstavecseseznamem"/>
        <w:numPr>
          <w:ilvl w:val="0"/>
          <w:numId w:val="7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425" w:hanging="425"/>
        <w:jc w:val="both"/>
        <w:rPr>
          <w:rFonts w:cs="Times New Roman"/>
          <w:sz w:val="22"/>
        </w:rPr>
      </w:pPr>
      <w:r w:rsidRPr="00AD71B2">
        <w:rPr>
          <w:rFonts w:cs="Times New Roman"/>
          <w:sz w:val="22"/>
        </w:rPr>
        <w:t xml:space="preserve">Kdy mělo počátek? </w:t>
      </w:r>
    </w:p>
    <w:p w:rsidR="00371EAB" w:rsidRPr="00AD71B2" w:rsidRDefault="00371EAB" w:rsidP="00411DD7">
      <w:pPr>
        <w:pStyle w:val="Odstavecseseznamem"/>
        <w:numPr>
          <w:ilvl w:val="0"/>
          <w:numId w:val="7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425" w:hanging="425"/>
        <w:jc w:val="both"/>
        <w:rPr>
          <w:rFonts w:cs="Times New Roman"/>
          <w:sz w:val="22"/>
        </w:rPr>
      </w:pPr>
      <w:r w:rsidRPr="00AD71B2">
        <w:rPr>
          <w:rFonts w:cs="Times New Roman"/>
          <w:sz w:val="22"/>
        </w:rPr>
        <w:t xml:space="preserve">Jaké jsou důvody školního selhávání? </w:t>
      </w:r>
    </w:p>
    <w:p w:rsidR="00371EAB" w:rsidRPr="00AD71B2" w:rsidRDefault="00371EAB" w:rsidP="00411DD7">
      <w:pPr>
        <w:pStyle w:val="Odstavecseseznamem"/>
        <w:numPr>
          <w:ilvl w:val="0"/>
          <w:numId w:val="7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426" w:hanging="426"/>
        <w:jc w:val="both"/>
        <w:rPr>
          <w:rFonts w:cs="Times New Roman"/>
          <w:sz w:val="22"/>
        </w:rPr>
      </w:pPr>
      <w:r w:rsidRPr="00AD71B2">
        <w:rPr>
          <w:rFonts w:cs="Times New Roman"/>
          <w:sz w:val="22"/>
        </w:rPr>
        <w:t>žák (způsob přípravy, proces učení, hodnocení školních výsledků</w:t>
      </w:r>
      <w:r w:rsidR="00624E79">
        <w:rPr>
          <w:rFonts w:cs="Times New Roman"/>
          <w:sz w:val="22"/>
        </w:rPr>
        <w:t xml:space="preserve">, </w:t>
      </w:r>
      <w:r w:rsidRPr="00AD71B2">
        <w:rPr>
          <w:rFonts w:cs="Times New Roman"/>
          <w:sz w:val="22"/>
        </w:rPr>
        <w:t>mimoškolní problémy…)</w:t>
      </w:r>
      <w:r w:rsidR="00367A75">
        <w:rPr>
          <w:rFonts w:cs="Times New Roman"/>
          <w:sz w:val="22"/>
        </w:rPr>
        <w:t>,</w:t>
      </w:r>
    </w:p>
    <w:p w:rsidR="00371EAB" w:rsidRPr="00AD71B2" w:rsidRDefault="00371EAB" w:rsidP="00411DD7">
      <w:pPr>
        <w:pStyle w:val="Odstavecseseznamem"/>
        <w:numPr>
          <w:ilvl w:val="0"/>
          <w:numId w:val="7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426" w:hanging="426"/>
        <w:jc w:val="both"/>
        <w:rPr>
          <w:rFonts w:cs="Times New Roman"/>
          <w:sz w:val="22"/>
        </w:rPr>
      </w:pPr>
      <w:r w:rsidRPr="00AD71B2">
        <w:rPr>
          <w:rFonts w:cs="Times New Roman"/>
          <w:sz w:val="22"/>
        </w:rPr>
        <w:t>učitel (způsob výuky, přístup k žákovi, didaktická zdatnost…)</w:t>
      </w:r>
      <w:r w:rsidR="00367A75">
        <w:rPr>
          <w:rFonts w:cs="Times New Roman"/>
          <w:sz w:val="22"/>
        </w:rPr>
        <w:t>,</w:t>
      </w:r>
    </w:p>
    <w:p w:rsidR="00371EAB" w:rsidRPr="00AD71B2" w:rsidRDefault="00371EAB" w:rsidP="00411DD7">
      <w:pPr>
        <w:pStyle w:val="Odstavecseseznamem"/>
        <w:numPr>
          <w:ilvl w:val="0"/>
          <w:numId w:val="7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426" w:hanging="426"/>
        <w:jc w:val="both"/>
        <w:rPr>
          <w:rFonts w:cs="Times New Roman"/>
          <w:sz w:val="22"/>
        </w:rPr>
      </w:pPr>
      <w:r w:rsidRPr="00AD71B2">
        <w:rPr>
          <w:rFonts w:cs="Times New Roman"/>
          <w:sz w:val="22"/>
        </w:rPr>
        <w:t>třída (hodnoty ve třídě, vztahy mezi spolužáky)</w:t>
      </w:r>
      <w:r w:rsidR="00367A75">
        <w:rPr>
          <w:rFonts w:cs="Times New Roman"/>
          <w:sz w:val="22"/>
        </w:rPr>
        <w:t>,</w:t>
      </w:r>
    </w:p>
    <w:p w:rsidR="00371EAB" w:rsidRPr="00AD71B2" w:rsidRDefault="00371EAB" w:rsidP="00411DD7">
      <w:pPr>
        <w:pStyle w:val="Odstavecseseznamem"/>
        <w:numPr>
          <w:ilvl w:val="0"/>
          <w:numId w:val="7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426" w:hanging="426"/>
        <w:jc w:val="both"/>
        <w:rPr>
          <w:rFonts w:cs="Times New Roman"/>
          <w:sz w:val="22"/>
        </w:rPr>
      </w:pPr>
      <w:r w:rsidRPr="00AD71B2">
        <w:rPr>
          <w:rFonts w:cs="Times New Roman"/>
          <w:sz w:val="22"/>
        </w:rPr>
        <w:t>učivo (ve vztahu k procesu učení a didaktickému postupu učitele)</w:t>
      </w:r>
      <w:r w:rsidR="00367A75">
        <w:rPr>
          <w:rFonts w:cs="Times New Roman"/>
          <w:sz w:val="22"/>
        </w:rPr>
        <w:t>,</w:t>
      </w:r>
    </w:p>
    <w:p w:rsidR="00371EAB" w:rsidRPr="00AD71B2" w:rsidRDefault="00371EAB" w:rsidP="00411DD7">
      <w:pPr>
        <w:pStyle w:val="Odstavecseseznamem"/>
        <w:numPr>
          <w:ilvl w:val="0"/>
          <w:numId w:val="7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ind w:left="426" w:hanging="426"/>
        <w:jc w:val="both"/>
        <w:rPr>
          <w:rFonts w:cs="Times New Roman"/>
          <w:sz w:val="22"/>
        </w:rPr>
      </w:pPr>
      <w:r w:rsidRPr="00AD71B2">
        <w:rPr>
          <w:rFonts w:cs="Times New Roman"/>
          <w:sz w:val="22"/>
        </w:rPr>
        <w:t>rodina (podpora při domácí přípravě, zájem o školu, problémy v rodině… )</w:t>
      </w:r>
      <w:r w:rsidR="00367A75">
        <w:rPr>
          <w:rFonts w:cs="Times New Roman"/>
          <w:sz w:val="22"/>
        </w:rPr>
        <w:t>.</w:t>
      </w:r>
    </w:p>
    <w:p w:rsidR="00371EAB" w:rsidRDefault="00371EAB" w:rsidP="00371EAB">
      <w:pPr>
        <w:spacing w:before="120" w:after="0" w:line="240" w:lineRule="auto"/>
        <w:ind w:firstLine="426"/>
        <w:jc w:val="both"/>
        <w:rPr>
          <w:rFonts w:cs="Times New Roman"/>
          <w:szCs w:val="24"/>
        </w:rPr>
      </w:pPr>
      <w:r w:rsidRPr="00337AD4">
        <w:rPr>
          <w:rFonts w:cs="Times New Roman"/>
          <w:szCs w:val="24"/>
        </w:rPr>
        <w:t>S</w:t>
      </w:r>
      <w:r w:rsidR="00F10E33" w:rsidRPr="00337AD4">
        <w:rPr>
          <w:rFonts w:cs="Times New Roman"/>
          <w:szCs w:val="24"/>
        </w:rPr>
        <w:t>peciálně</w:t>
      </w:r>
      <w:r w:rsidR="00F47592" w:rsidRPr="00337AD4">
        <w:rPr>
          <w:rFonts w:cs="Times New Roman"/>
          <w:szCs w:val="24"/>
        </w:rPr>
        <w:t xml:space="preserve"> </w:t>
      </w:r>
      <w:r w:rsidR="00F10E33" w:rsidRPr="00337AD4">
        <w:rPr>
          <w:rFonts w:cs="Times New Roman"/>
          <w:szCs w:val="24"/>
        </w:rPr>
        <w:t>peda</w:t>
      </w:r>
      <w:r w:rsidRPr="00337AD4">
        <w:rPr>
          <w:rFonts w:cs="Times New Roman"/>
          <w:szCs w:val="24"/>
        </w:rPr>
        <w:t>gogická diagnostika je vedena s cílem pozn</w:t>
      </w:r>
      <w:r w:rsidR="007C3C2C" w:rsidRPr="00337AD4">
        <w:rPr>
          <w:rFonts w:cs="Times New Roman"/>
          <w:szCs w:val="24"/>
        </w:rPr>
        <w:t>at</w:t>
      </w:r>
      <w:r w:rsidRPr="00337AD4">
        <w:rPr>
          <w:rFonts w:cs="Times New Roman"/>
          <w:szCs w:val="24"/>
        </w:rPr>
        <w:t xml:space="preserve"> všech</w:t>
      </w:r>
      <w:r w:rsidR="007C3C2C" w:rsidRPr="00337AD4">
        <w:rPr>
          <w:rFonts w:cs="Times New Roman"/>
          <w:szCs w:val="24"/>
        </w:rPr>
        <w:t>ny</w:t>
      </w:r>
      <w:r w:rsidRPr="00337AD4">
        <w:rPr>
          <w:rFonts w:cs="Times New Roman"/>
          <w:szCs w:val="24"/>
        </w:rPr>
        <w:t xml:space="preserve"> okolnost</w:t>
      </w:r>
      <w:r w:rsidR="007C3C2C" w:rsidRPr="00337AD4">
        <w:rPr>
          <w:rFonts w:cs="Times New Roman"/>
          <w:szCs w:val="24"/>
        </w:rPr>
        <w:t>i</w:t>
      </w:r>
      <w:r w:rsidRPr="00337AD4">
        <w:rPr>
          <w:rFonts w:cs="Times New Roman"/>
          <w:szCs w:val="24"/>
        </w:rPr>
        <w:t>, které</w:t>
      </w:r>
      <w:r>
        <w:rPr>
          <w:rFonts w:cs="Times New Roman"/>
          <w:szCs w:val="24"/>
        </w:rPr>
        <w:t xml:space="preserve"> neprospěch žáka způsobují, na což pak může navázat příprava </w:t>
      </w:r>
      <w:r w:rsidRPr="00371EAB">
        <w:rPr>
          <w:rFonts w:cs="Times New Roman"/>
          <w:szCs w:val="24"/>
        </w:rPr>
        <w:t xml:space="preserve">pedagogických opatření, které </w:t>
      </w:r>
      <w:r w:rsidR="003933F7" w:rsidRPr="00B9029F">
        <w:rPr>
          <w:rFonts w:cs="Times New Roman"/>
          <w:szCs w:val="24"/>
        </w:rPr>
        <w:t>by</w:t>
      </w:r>
      <w:r w:rsidRPr="003933F7">
        <w:rPr>
          <w:rFonts w:cs="Times New Roman"/>
          <w:szCs w:val="24"/>
        </w:rPr>
        <w:t xml:space="preserve"> </w:t>
      </w:r>
      <w:r w:rsidRPr="00371EAB">
        <w:rPr>
          <w:rFonts w:cs="Times New Roman"/>
          <w:szCs w:val="24"/>
        </w:rPr>
        <w:t xml:space="preserve">mohly problém řešit. </w:t>
      </w:r>
      <w:r>
        <w:rPr>
          <w:rFonts w:cs="Times New Roman"/>
          <w:szCs w:val="24"/>
        </w:rPr>
        <w:t xml:space="preserve">Osvědčuje se </w:t>
      </w:r>
      <w:r w:rsidRPr="00371EAB">
        <w:rPr>
          <w:rFonts w:cs="Times New Roman"/>
          <w:szCs w:val="24"/>
        </w:rPr>
        <w:t>spolupráce s</w:t>
      </w:r>
      <w:r>
        <w:rPr>
          <w:rFonts w:cs="Times New Roman"/>
          <w:szCs w:val="24"/>
        </w:rPr>
        <w:t> </w:t>
      </w:r>
      <w:r w:rsidRPr="00371EAB">
        <w:rPr>
          <w:rFonts w:cs="Times New Roman"/>
          <w:szCs w:val="24"/>
        </w:rPr>
        <w:t>psychologem</w:t>
      </w:r>
      <w:r>
        <w:rPr>
          <w:rFonts w:cs="Times New Roman"/>
          <w:szCs w:val="24"/>
        </w:rPr>
        <w:t xml:space="preserve">, který se může zapojit do sledování okolností na straně dítěte z hlediska emocionálních či osobnostních aspektů. </w:t>
      </w:r>
    </w:p>
    <w:p w:rsidR="00371EAB" w:rsidRDefault="00371EAB" w:rsidP="00371EAB">
      <w:pPr>
        <w:spacing w:before="120" w:after="0" w:line="240" w:lineRule="auto"/>
        <w:ind w:firstLine="426"/>
        <w:jc w:val="both"/>
        <w:rPr>
          <w:rFonts w:cs="Times New Roman"/>
          <w:szCs w:val="24"/>
        </w:rPr>
      </w:pPr>
      <w:r>
        <w:rPr>
          <w:rFonts w:cs="Times New Roman"/>
          <w:szCs w:val="24"/>
        </w:rPr>
        <w:t xml:space="preserve">Problémy s prospěchem jsou řešeny v závislosti na věku dětí. </w:t>
      </w:r>
    </w:p>
    <w:p w:rsidR="00EE001E" w:rsidRPr="00182C64" w:rsidRDefault="00EE001E" w:rsidP="00CC0A73">
      <w:pPr>
        <w:spacing w:before="120" w:after="0" w:line="240" w:lineRule="auto"/>
        <w:ind w:firstLine="426"/>
        <w:jc w:val="both"/>
        <w:rPr>
          <w:b/>
          <w:caps/>
        </w:rPr>
      </w:pPr>
      <w:r w:rsidRPr="002F56EE">
        <w:t>Školní speciál</w:t>
      </w:r>
      <w:r w:rsidR="00CC0A73">
        <w:t>n</w:t>
      </w:r>
      <w:r w:rsidRPr="002F56EE">
        <w:t xml:space="preserve">í pedagog se věnuje předcházení neprospěchu již </w:t>
      </w:r>
      <w:r w:rsidRPr="00182C64">
        <w:t>v předškolním věku</w:t>
      </w:r>
      <w:r w:rsidRPr="002F56EE">
        <w:t>, kdy v rámci kurzů rodičů a předškoláků si děti osvojují základní školní dovednost</w:t>
      </w:r>
      <w:r w:rsidR="007C3C2C">
        <w:t>i</w:t>
      </w:r>
      <w:r w:rsidRPr="002F56EE">
        <w:t>, rozvíjejí grafomotoriku a posilují kognitivní funkce. Komunikuje s rodiči a metodicky je vede.</w:t>
      </w:r>
      <w:r w:rsidR="00182C64">
        <w:t xml:space="preserve"> </w:t>
      </w:r>
      <w:r w:rsidR="00182C64" w:rsidRPr="00182C64">
        <w:t xml:space="preserve">Tento způsob je využíván zejména ve školách, které mají také mateřskou školu. </w:t>
      </w:r>
      <w:r w:rsidR="00371EAB">
        <w:t xml:space="preserve">I když dítě v tomto věku nemůže mít prospěchové problémy, neboť není klasifikováno, je tato činnost vzhledem k tématu významná – může v budoucnu snížit problém žáka včasným rozvojem dílčích funkcí či podporou zájmu o školní aktivity. </w:t>
      </w:r>
    </w:p>
    <w:p w:rsidR="00EE001E" w:rsidRPr="00AB17DA" w:rsidRDefault="00EE001E" w:rsidP="00CC0A73">
      <w:pPr>
        <w:spacing w:before="120" w:after="0" w:line="240" w:lineRule="auto"/>
        <w:ind w:firstLine="426"/>
        <w:jc w:val="both"/>
      </w:pPr>
      <w:r w:rsidRPr="002F56EE">
        <w:t>Po zvládnutí adaptace na školní nároky speciální pedagog sleduje oblast rozvoje</w:t>
      </w:r>
      <w:r w:rsidRPr="00AB17DA">
        <w:t xml:space="preserve"> čtenářských, psacích, jazykových dovedností a matematických představ.</w:t>
      </w:r>
      <w:r>
        <w:t xml:space="preserve"> </w:t>
      </w:r>
      <w:r w:rsidRPr="00AB17DA">
        <w:t xml:space="preserve">Pro mnohé děti je to náročné období a jejich výsledky nemusí odpovídat představám pedagoga ani rodiče, nemusí se však </w:t>
      </w:r>
      <w:r w:rsidR="00C24C6B">
        <w:t xml:space="preserve">nutně </w:t>
      </w:r>
      <w:r w:rsidRPr="00AB17DA">
        <w:t xml:space="preserve">jednat o dítě </w:t>
      </w:r>
      <w:r w:rsidR="00C24C6B">
        <w:t>se specifickou poruchou učení</w:t>
      </w:r>
      <w:r w:rsidRPr="00AB17DA">
        <w:t>.</w:t>
      </w:r>
      <w:r w:rsidR="00C24C6B">
        <w:t xml:space="preserve"> </w:t>
      </w:r>
      <w:r w:rsidRPr="00AB17DA">
        <w:t xml:space="preserve">Na základě depistáže, komunikace s pedagogem a rodičem je možno vést dítě jako </w:t>
      </w:r>
      <w:r w:rsidRPr="00182C64">
        <w:rPr>
          <w:b/>
        </w:rPr>
        <w:t xml:space="preserve">dítě s rizikem </w:t>
      </w:r>
      <w:r w:rsidR="00140F67">
        <w:rPr>
          <w:b/>
        </w:rPr>
        <w:t>specifické poruchy učení (SPU)</w:t>
      </w:r>
      <w:r w:rsidR="00C24C6B">
        <w:t>. P</w:t>
      </w:r>
      <w:r w:rsidRPr="00AB17DA">
        <w:t xml:space="preserve">edagog se </w:t>
      </w:r>
      <w:r w:rsidR="00C24C6B">
        <w:t>může dítěti věnovat</w:t>
      </w:r>
      <w:r w:rsidRPr="00AB17DA">
        <w:t xml:space="preserve"> individuálně, žáci mohou navštěvovat individuální či skupinové programy zaměřené na stimulaci dílčích funkcí nebo na rozvoj školních dovedností u speciálního pedagoga.</w:t>
      </w:r>
      <w:r>
        <w:t xml:space="preserve"> </w:t>
      </w:r>
      <w:r w:rsidRPr="00AB17DA">
        <w:t xml:space="preserve">Na některých školách toto využívají v rámci </w:t>
      </w:r>
      <w:r w:rsidR="007C3C2C">
        <w:t>t</w:t>
      </w:r>
      <w:r w:rsidRPr="00AB17DA">
        <w:t>řístupňového modelu péče</w:t>
      </w:r>
      <w:r w:rsidR="00C24C6B">
        <w:t xml:space="preserve"> </w:t>
      </w:r>
      <w:r w:rsidRPr="00AB17DA">
        <w:t>(Mertin, Kucharská a kol.,</w:t>
      </w:r>
      <w:r w:rsidR="00C24C6B">
        <w:t xml:space="preserve"> </w:t>
      </w:r>
      <w:r w:rsidR="00182C64">
        <w:t xml:space="preserve">2007), kdy se ve </w:t>
      </w:r>
      <w:r w:rsidR="009518C0">
        <w:t xml:space="preserve">druhém </w:t>
      </w:r>
      <w:r w:rsidR="00182C64">
        <w:t xml:space="preserve">stupni školní specialista zabývá všemi žáky, kteří potřebují jeho odbornou pomoc. Mohou to být právě i děti s prospěchovými problémy. </w:t>
      </w:r>
    </w:p>
    <w:p w:rsidR="00EE001E" w:rsidRPr="00AB17DA" w:rsidRDefault="00EE001E" w:rsidP="002F56EE">
      <w:pPr>
        <w:spacing w:before="120" w:after="0" w:line="240" w:lineRule="auto"/>
        <w:ind w:firstLine="426"/>
        <w:jc w:val="both"/>
        <w:rPr>
          <w:rFonts w:cs="Times New Roman"/>
          <w:szCs w:val="24"/>
        </w:rPr>
      </w:pPr>
      <w:r w:rsidRPr="00AB17DA">
        <w:rPr>
          <w:rFonts w:cs="Times New Roman"/>
          <w:szCs w:val="24"/>
        </w:rPr>
        <w:t>Přetrvávají-li problémy</w:t>
      </w:r>
      <w:r w:rsidR="00182C64">
        <w:rPr>
          <w:rFonts w:cs="Times New Roman"/>
          <w:szCs w:val="24"/>
        </w:rPr>
        <w:t xml:space="preserve"> v základních školních dovednostech</w:t>
      </w:r>
      <w:r w:rsidRPr="00AB17DA">
        <w:rPr>
          <w:rFonts w:cs="Times New Roman"/>
          <w:szCs w:val="24"/>
        </w:rPr>
        <w:t xml:space="preserve">, zejména v období mladšího školního věku, </w:t>
      </w:r>
      <w:r w:rsidR="00C24C6B">
        <w:rPr>
          <w:rFonts w:cs="Times New Roman"/>
          <w:szCs w:val="24"/>
        </w:rPr>
        <w:t xml:space="preserve">je namístě </w:t>
      </w:r>
      <w:r w:rsidR="00C24C6B" w:rsidRPr="00182C64">
        <w:rPr>
          <w:rFonts w:cs="Times New Roman"/>
          <w:b/>
          <w:szCs w:val="24"/>
        </w:rPr>
        <w:t>diagnostika specifických poruch učení</w:t>
      </w:r>
      <w:r w:rsidR="00C24C6B">
        <w:rPr>
          <w:rFonts w:cs="Times New Roman"/>
          <w:szCs w:val="24"/>
        </w:rPr>
        <w:t xml:space="preserve"> ve školském poradenském zařízení. Po přidělení diagnózy j</w:t>
      </w:r>
      <w:r w:rsidRPr="00AB17DA">
        <w:rPr>
          <w:rFonts w:cs="Times New Roman"/>
          <w:szCs w:val="24"/>
        </w:rPr>
        <w:t xml:space="preserve">sou </w:t>
      </w:r>
      <w:r w:rsidR="00182C64">
        <w:rPr>
          <w:rFonts w:cs="Times New Roman"/>
          <w:szCs w:val="24"/>
        </w:rPr>
        <w:t xml:space="preserve">děti </w:t>
      </w:r>
      <w:r w:rsidRPr="00AB17DA">
        <w:rPr>
          <w:rFonts w:cs="Times New Roman"/>
          <w:szCs w:val="24"/>
        </w:rPr>
        <w:t>zařazeny do reedukační péče</w:t>
      </w:r>
      <w:r w:rsidR="00C24C6B">
        <w:rPr>
          <w:rFonts w:cs="Times New Roman"/>
          <w:szCs w:val="24"/>
        </w:rPr>
        <w:t xml:space="preserve"> individuální či skupinové</w:t>
      </w:r>
      <w:r w:rsidRPr="00AB17DA">
        <w:rPr>
          <w:rFonts w:cs="Times New Roman"/>
          <w:szCs w:val="24"/>
        </w:rPr>
        <w:t>.</w:t>
      </w:r>
    </w:p>
    <w:p w:rsidR="00EE001E" w:rsidRPr="00AB17DA" w:rsidRDefault="00EE001E" w:rsidP="002F56EE">
      <w:pPr>
        <w:spacing w:before="120" w:after="0" w:line="240" w:lineRule="auto"/>
        <w:ind w:firstLine="426"/>
        <w:jc w:val="both"/>
        <w:rPr>
          <w:rFonts w:cs="Times New Roman"/>
          <w:szCs w:val="24"/>
        </w:rPr>
      </w:pPr>
      <w:r w:rsidRPr="00AB17DA">
        <w:rPr>
          <w:rFonts w:cs="Times New Roman"/>
          <w:szCs w:val="24"/>
        </w:rPr>
        <w:t>Š</w:t>
      </w:r>
      <w:r w:rsidR="009C7E3B">
        <w:rPr>
          <w:rFonts w:cs="Times New Roman"/>
          <w:szCs w:val="24"/>
        </w:rPr>
        <w:t>kolní speciální pedagog</w:t>
      </w:r>
      <w:r w:rsidRPr="00AB17DA">
        <w:rPr>
          <w:rFonts w:cs="Times New Roman"/>
          <w:szCs w:val="24"/>
        </w:rPr>
        <w:t xml:space="preserve"> </w:t>
      </w:r>
      <w:r w:rsidRPr="00182C64">
        <w:rPr>
          <w:rFonts w:cs="Times New Roman"/>
          <w:b/>
          <w:szCs w:val="24"/>
        </w:rPr>
        <w:t>metodicky vede pedagogy a rodiče</w:t>
      </w:r>
      <w:r w:rsidRPr="00AB17DA">
        <w:rPr>
          <w:rFonts w:cs="Times New Roman"/>
          <w:szCs w:val="24"/>
        </w:rPr>
        <w:t xml:space="preserve">, připravuje </w:t>
      </w:r>
      <w:r w:rsidR="00140F67">
        <w:rPr>
          <w:rFonts w:cs="Times New Roman"/>
          <w:szCs w:val="24"/>
        </w:rPr>
        <w:t>individuální vzdělávací plán (</w:t>
      </w:r>
      <w:r w:rsidRPr="00AB17DA">
        <w:rPr>
          <w:rFonts w:cs="Times New Roman"/>
          <w:szCs w:val="24"/>
        </w:rPr>
        <w:t>IVP</w:t>
      </w:r>
      <w:r w:rsidR="00140F67">
        <w:rPr>
          <w:rFonts w:cs="Times New Roman"/>
          <w:szCs w:val="24"/>
        </w:rPr>
        <w:t>)</w:t>
      </w:r>
      <w:r w:rsidR="00182C64">
        <w:rPr>
          <w:rFonts w:cs="Times New Roman"/>
          <w:szCs w:val="24"/>
        </w:rPr>
        <w:t xml:space="preserve">, případně se podílí na jiných intervenčních opatřeních, která by mohla </w:t>
      </w:r>
      <w:r w:rsidR="00182C64">
        <w:rPr>
          <w:rFonts w:cs="Times New Roman"/>
          <w:szCs w:val="24"/>
        </w:rPr>
        <w:lastRenderedPageBreak/>
        <w:t>docílit zlepšení pozice žáka z hlediska prospěchu</w:t>
      </w:r>
      <w:r w:rsidRPr="00AB17DA">
        <w:rPr>
          <w:rFonts w:cs="Times New Roman"/>
          <w:szCs w:val="24"/>
        </w:rPr>
        <w:t>.</w:t>
      </w:r>
      <w:r w:rsidR="00C24C6B">
        <w:rPr>
          <w:rFonts w:cs="Times New Roman"/>
          <w:szCs w:val="24"/>
        </w:rPr>
        <w:t xml:space="preserve"> </w:t>
      </w:r>
      <w:r w:rsidRPr="00AB17DA">
        <w:rPr>
          <w:rFonts w:cs="Times New Roman"/>
          <w:szCs w:val="24"/>
        </w:rPr>
        <w:t xml:space="preserve">Osvědčují se </w:t>
      </w:r>
      <w:r w:rsidR="00C24C6B" w:rsidRPr="00182C64">
        <w:rPr>
          <w:rFonts w:cs="Times New Roman"/>
          <w:b/>
          <w:szCs w:val="24"/>
        </w:rPr>
        <w:t>d</w:t>
      </w:r>
      <w:r w:rsidRPr="00182C64">
        <w:rPr>
          <w:rFonts w:cs="Times New Roman"/>
          <w:b/>
          <w:szCs w:val="24"/>
        </w:rPr>
        <w:t>ílny pro rodiče a žáky</w:t>
      </w:r>
      <w:r w:rsidR="00C24C6B">
        <w:rPr>
          <w:rFonts w:cs="Times New Roman"/>
          <w:szCs w:val="24"/>
        </w:rPr>
        <w:t xml:space="preserve">, </w:t>
      </w:r>
      <w:r w:rsidRPr="00AB17DA">
        <w:rPr>
          <w:rFonts w:cs="Times New Roman"/>
          <w:szCs w:val="24"/>
        </w:rPr>
        <w:t xml:space="preserve">kde rodičům </w:t>
      </w:r>
      <w:r w:rsidR="009C7E3B">
        <w:rPr>
          <w:rFonts w:cs="Times New Roman"/>
          <w:szCs w:val="24"/>
        </w:rPr>
        <w:t xml:space="preserve">školní speciální pedagog </w:t>
      </w:r>
      <w:r w:rsidRPr="00AB17DA">
        <w:rPr>
          <w:rFonts w:cs="Times New Roman"/>
          <w:szCs w:val="24"/>
        </w:rPr>
        <w:t>ukazuje a vysvětluje, jak mají s dětmi pracovat doma, dostávají metodické listy a návody</w:t>
      </w:r>
      <w:r w:rsidR="00182C64">
        <w:rPr>
          <w:rFonts w:cs="Times New Roman"/>
          <w:szCs w:val="24"/>
        </w:rPr>
        <w:t xml:space="preserve"> pro práci v domácím prostředí</w:t>
      </w:r>
      <w:r w:rsidRPr="00AB17DA">
        <w:rPr>
          <w:rFonts w:cs="Times New Roman"/>
          <w:szCs w:val="24"/>
        </w:rPr>
        <w:t>.</w:t>
      </w:r>
      <w:r w:rsidR="00182C64">
        <w:rPr>
          <w:rFonts w:cs="Times New Roman"/>
          <w:szCs w:val="24"/>
        </w:rPr>
        <w:t xml:space="preserve"> </w:t>
      </w:r>
    </w:p>
    <w:p w:rsidR="00EE001E" w:rsidRPr="00AB17DA" w:rsidRDefault="00EE001E" w:rsidP="002F56EE">
      <w:pPr>
        <w:spacing w:before="120" w:after="0" w:line="240" w:lineRule="auto"/>
        <w:ind w:firstLine="426"/>
        <w:jc w:val="both"/>
        <w:rPr>
          <w:rFonts w:cs="Times New Roman"/>
          <w:szCs w:val="24"/>
        </w:rPr>
      </w:pPr>
      <w:r w:rsidRPr="00AB17DA">
        <w:rPr>
          <w:rFonts w:cs="Times New Roman"/>
          <w:szCs w:val="24"/>
        </w:rPr>
        <w:t xml:space="preserve">Obtížné se </w:t>
      </w:r>
      <w:r w:rsidR="00C24C6B">
        <w:rPr>
          <w:rFonts w:cs="Times New Roman"/>
          <w:szCs w:val="24"/>
        </w:rPr>
        <w:t>může pro některé žáky jevit</w:t>
      </w:r>
      <w:r w:rsidRPr="00AB17DA">
        <w:rPr>
          <w:rFonts w:cs="Times New Roman"/>
          <w:szCs w:val="24"/>
        </w:rPr>
        <w:t xml:space="preserve"> období </w:t>
      </w:r>
      <w:r w:rsidRPr="00C24C6B">
        <w:rPr>
          <w:rFonts w:cs="Times New Roman"/>
          <w:b/>
          <w:szCs w:val="24"/>
        </w:rPr>
        <w:t>přechodu na 2. stupeň</w:t>
      </w:r>
      <w:r w:rsidRPr="00AB17DA">
        <w:rPr>
          <w:rFonts w:cs="Times New Roman"/>
          <w:szCs w:val="24"/>
        </w:rPr>
        <w:t>.</w:t>
      </w:r>
      <w:r w:rsidR="00C24C6B">
        <w:rPr>
          <w:rFonts w:cs="Times New Roman"/>
          <w:szCs w:val="24"/>
        </w:rPr>
        <w:t xml:space="preserve"> </w:t>
      </w:r>
      <w:r w:rsidRPr="00AB17DA">
        <w:rPr>
          <w:rFonts w:cs="Times New Roman"/>
          <w:szCs w:val="24"/>
        </w:rPr>
        <w:t xml:space="preserve">Speciální pedagog se podílí na přípravě adaptačních kurzů, spolupracuje s pedagogy, vypracovává </w:t>
      </w:r>
      <w:r w:rsidR="00182C64">
        <w:rPr>
          <w:rFonts w:cs="Times New Roman"/>
          <w:szCs w:val="24"/>
        </w:rPr>
        <w:t xml:space="preserve">na podnět učitelů </w:t>
      </w:r>
      <w:r w:rsidRPr="00AB17DA">
        <w:rPr>
          <w:rFonts w:cs="Times New Roman"/>
          <w:szCs w:val="24"/>
        </w:rPr>
        <w:t>diagnostiky tříd a následně pracuje se třídou na posílení vztahů mezi žáky, pracuje se styly učení apod.</w:t>
      </w:r>
      <w:r w:rsidR="00182C64">
        <w:rPr>
          <w:rFonts w:cs="Times New Roman"/>
          <w:szCs w:val="24"/>
        </w:rPr>
        <w:t xml:space="preserve"> </w:t>
      </w:r>
      <w:r w:rsidRPr="00AB17DA">
        <w:rPr>
          <w:rFonts w:cs="Times New Roman"/>
          <w:szCs w:val="24"/>
        </w:rPr>
        <w:t>Pro žáky různých ročníků 2.</w:t>
      </w:r>
      <w:r>
        <w:rPr>
          <w:rFonts w:cs="Times New Roman"/>
          <w:szCs w:val="24"/>
        </w:rPr>
        <w:t xml:space="preserve"> </w:t>
      </w:r>
      <w:r w:rsidR="00182C64">
        <w:rPr>
          <w:rFonts w:cs="Times New Roman"/>
          <w:szCs w:val="24"/>
        </w:rPr>
        <w:t>stupně se v některých školách organizují „p</w:t>
      </w:r>
      <w:r w:rsidRPr="00AB17DA">
        <w:rPr>
          <w:rFonts w:cs="Times New Roman"/>
          <w:szCs w:val="24"/>
        </w:rPr>
        <w:t>rojektová odpoledne</w:t>
      </w:r>
      <w:r>
        <w:rPr>
          <w:rFonts w:cs="Times New Roman"/>
          <w:szCs w:val="24"/>
        </w:rPr>
        <w:t>“</w:t>
      </w:r>
      <w:r w:rsidR="00C57B7A">
        <w:rPr>
          <w:rFonts w:cs="Times New Roman"/>
          <w:szCs w:val="24"/>
        </w:rPr>
        <w:t>,</w:t>
      </w:r>
      <w:r>
        <w:rPr>
          <w:rFonts w:cs="Times New Roman"/>
          <w:szCs w:val="24"/>
        </w:rPr>
        <w:t xml:space="preserve"> </w:t>
      </w:r>
      <w:r w:rsidRPr="00AB17DA">
        <w:rPr>
          <w:rFonts w:cs="Times New Roman"/>
          <w:szCs w:val="24"/>
        </w:rPr>
        <w:t>kde se žáci učí týmové spolupráci při plnění zajímavých úkolů.</w:t>
      </w:r>
    </w:p>
    <w:p w:rsidR="00EE001E" w:rsidRPr="00AB17DA" w:rsidRDefault="00182C64" w:rsidP="002F56EE">
      <w:pPr>
        <w:spacing w:before="120" w:after="0" w:line="240" w:lineRule="auto"/>
        <w:ind w:firstLine="426"/>
        <w:jc w:val="both"/>
        <w:rPr>
          <w:rFonts w:cs="Times New Roman"/>
          <w:szCs w:val="24"/>
        </w:rPr>
      </w:pPr>
      <w:r>
        <w:rPr>
          <w:rFonts w:cs="Times New Roman"/>
          <w:szCs w:val="24"/>
        </w:rPr>
        <w:t xml:space="preserve">Školní speciální pedagog </w:t>
      </w:r>
      <w:r w:rsidR="00A10E9B">
        <w:rPr>
          <w:rFonts w:cs="Times New Roman"/>
          <w:szCs w:val="24"/>
        </w:rPr>
        <w:t xml:space="preserve">se </w:t>
      </w:r>
      <w:r>
        <w:rPr>
          <w:rFonts w:cs="Times New Roman"/>
          <w:szCs w:val="24"/>
        </w:rPr>
        <w:t xml:space="preserve">může také zapojit do </w:t>
      </w:r>
      <w:r w:rsidRPr="00182C64">
        <w:rPr>
          <w:rFonts w:cs="Times New Roman"/>
          <w:b/>
          <w:szCs w:val="24"/>
        </w:rPr>
        <w:t>v</w:t>
      </w:r>
      <w:r w:rsidR="00EE001E" w:rsidRPr="00182C64">
        <w:rPr>
          <w:rFonts w:cs="Times New Roman"/>
          <w:b/>
          <w:szCs w:val="24"/>
        </w:rPr>
        <w:t>ytvář</w:t>
      </w:r>
      <w:r w:rsidRPr="00182C64">
        <w:rPr>
          <w:rFonts w:cs="Times New Roman"/>
          <w:b/>
          <w:szCs w:val="24"/>
        </w:rPr>
        <w:t xml:space="preserve">ení </w:t>
      </w:r>
      <w:r w:rsidR="00EE001E" w:rsidRPr="00182C64">
        <w:rPr>
          <w:rFonts w:cs="Times New Roman"/>
          <w:b/>
          <w:szCs w:val="24"/>
        </w:rPr>
        <w:t>plán</w:t>
      </w:r>
      <w:r>
        <w:rPr>
          <w:rFonts w:cs="Times New Roman"/>
          <w:b/>
          <w:szCs w:val="24"/>
        </w:rPr>
        <w:t>u</w:t>
      </w:r>
      <w:r w:rsidR="00EE001E" w:rsidRPr="00182C64">
        <w:rPr>
          <w:rFonts w:cs="Times New Roman"/>
          <w:b/>
          <w:szCs w:val="24"/>
        </w:rPr>
        <w:t xml:space="preserve"> </w:t>
      </w:r>
      <w:r w:rsidR="00435703">
        <w:rPr>
          <w:rFonts w:cs="Times New Roman"/>
          <w:b/>
          <w:szCs w:val="24"/>
        </w:rPr>
        <w:t>pedagogické podpory</w:t>
      </w:r>
      <w:r w:rsidR="00C57B7A">
        <w:rPr>
          <w:rFonts w:cs="Times New Roman"/>
          <w:b/>
          <w:szCs w:val="24"/>
        </w:rPr>
        <w:t xml:space="preserve"> </w:t>
      </w:r>
      <w:r w:rsidR="00435703">
        <w:rPr>
          <w:rFonts w:cs="Times New Roman"/>
          <w:b/>
          <w:szCs w:val="24"/>
        </w:rPr>
        <w:t>/</w:t>
      </w:r>
      <w:r w:rsidR="00C57B7A">
        <w:rPr>
          <w:rFonts w:cs="Times New Roman"/>
          <w:b/>
          <w:szCs w:val="24"/>
        </w:rPr>
        <w:t xml:space="preserve"> </w:t>
      </w:r>
      <w:r w:rsidR="00EE001E" w:rsidRPr="00182C64">
        <w:rPr>
          <w:rFonts w:cs="Times New Roman"/>
          <w:b/>
          <w:szCs w:val="24"/>
        </w:rPr>
        <w:t>osobního rozvoje žáka</w:t>
      </w:r>
      <w:r w:rsidR="00EE001E" w:rsidRPr="00AB17DA">
        <w:rPr>
          <w:rFonts w:cs="Times New Roman"/>
          <w:szCs w:val="24"/>
        </w:rPr>
        <w:t>,</w:t>
      </w:r>
      <w:r>
        <w:rPr>
          <w:rFonts w:cs="Times New Roman"/>
          <w:szCs w:val="24"/>
        </w:rPr>
        <w:t xml:space="preserve"> s cílem zlepš</w:t>
      </w:r>
      <w:r w:rsidR="00C57B7A">
        <w:rPr>
          <w:rFonts w:cs="Times New Roman"/>
          <w:szCs w:val="24"/>
        </w:rPr>
        <w:t>it</w:t>
      </w:r>
      <w:r>
        <w:rPr>
          <w:rFonts w:cs="Times New Roman"/>
          <w:szCs w:val="24"/>
        </w:rPr>
        <w:t xml:space="preserve"> prospěch, </w:t>
      </w:r>
      <w:r w:rsidR="00EE001E" w:rsidRPr="00AB17DA">
        <w:rPr>
          <w:rFonts w:cs="Times New Roman"/>
          <w:szCs w:val="24"/>
        </w:rPr>
        <w:t>který využívá práci s hodnocením na základě portfolia, včetně úpravy kriteriálního hodnocení.</w:t>
      </w:r>
    </w:p>
    <w:p w:rsidR="00EE001E" w:rsidRPr="00AB17DA" w:rsidRDefault="00EE001E" w:rsidP="002F56EE">
      <w:pPr>
        <w:spacing w:before="120" w:after="0" w:line="240" w:lineRule="auto"/>
        <w:ind w:firstLine="426"/>
        <w:jc w:val="both"/>
        <w:rPr>
          <w:rFonts w:cs="Times New Roman"/>
          <w:szCs w:val="24"/>
        </w:rPr>
      </w:pPr>
      <w:r w:rsidRPr="00AB17DA">
        <w:rPr>
          <w:rFonts w:cs="Times New Roman"/>
          <w:szCs w:val="24"/>
        </w:rPr>
        <w:t xml:space="preserve">Školní speciální pedagog rovněž participuje na </w:t>
      </w:r>
      <w:r w:rsidRPr="00182C64">
        <w:rPr>
          <w:rFonts w:cs="Times New Roman"/>
          <w:b/>
          <w:szCs w:val="24"/>
        </w:rPr>
        <w:t>kariérovém poradenství</w:t>
      </w:r>
      <w:r w:rsidRPr="00AB17DA">
        <w:rPr>
          <w:rFonts w:cs="Times New Roman"/>
          <w:szCs w:val="24"/>
        </w:rPr>
        <w:t xml:space="preserve"> pro žáky </w:t>
      </w:r>
      <w:r w:rsidR="00182C64">
        <w:rPr>
          <w:rFonts w:cs="Times New Roman"/>
          <w:szCs w:val="24"/>
        </w:rPr>
        <w:t xml:space="preserve">se speciálními vzdělávacími potřebami, ale také </w:t>
      </w:r>
      <w:r w:rsidR="00C57B7A">
        <w:rPr>
          <w:rFonts w:cs="Times New Roman"/>
          <w:szCs w:val="24"/>
        </w:rPr>
        <w:t xml:space="preserve">pro </w:t>
      </w:r>
      <w:r w:rsidR="00182C64">
        <w:rPr>
          <w:rFonts w:cs="Times New Roman"/>
          <w:szCs w:val="24"/>
        </w:rPr>
        <w:t>žák</w:t>
      </w:r>
      <w:r w:rsidR="00C57B7A">
        <w:rPr>
          <w:rFonts w:cs="Times New Roman"/>
          <w:szCs w:val="24"/>
        </w:rPr>
        <w:t>y</w:t>
      </w:r>
      <w:r w:rsidR="00182C64">
        <w:rPr>
          <w:rFonts w:cs="Times New Roman"/>
          <w:szCs w:val="24"/>
        </w:rPr>
        <w:t xml:space="preserve"> s výukovými obtížemi – otázka prospěchu a jeho zlepšení je v této oblasti</w:t>
      </w:r>
      <w:r w:rsidR="00C57B7A">
        <w:rPr>
          <w:rFonts w:cs="Times New Roman"/>
          <w:szCs w:val="24"/>
        </w:rPr>
        <w:t xml:space="preserve"> velmi důležitá</w:t>
      </w:r>
      <w:r w:rsidRPr="00AB17DA">
        <w:rPr>
          <w:rFonts w:cs="Times New Roman"/>
          <w:szCs w:val="24"/>
        </w:rPr>
        <w:t>.</w:t>
      </w:r>
      <w:r w:rsidR="00C57B7A">
        <w:rPr>
          <w:rFonts w:cs="Times New Roman"/>
          <w:szCs w:val="24"/>
        </w:rPr>
        <w:t xml:space="preserve"> </w:t>
      </w:r>
    </w:p>
    <w:p w:rsidR="00AD4739" w:rsidRDefault="00EE001E" w:rsidP="0062355C">
      <w:pPr>
        <w:spacing w:before="120" w:after="120" w:line="240" w:lineRule="auto"/>
        <w:ind w:firstLine="425"/>
        <w:jc w:val="both"/>
        <w:rPr>
          <w:rFonts w:cs="Times New Roman"/>
          <w:szCs w:val="24"/>
        </w:rPr>
      </w:pPr>
      <w:r w:rsidRPr="00AB17DA">
        <w:rPr>
          <w:rFonts w:cs="Times New Roman"/>
          <w:szCs w:val="24"/>
        </w:rPr>
        <w:t xml:space="preserve">Problematika studia na </w:t>
      </w:r>
      <w:r w:rsidR="00C57B7A">
        <w:rPr>
          <w:rFonts w:cs="Times New Roman"/>
          <w:szCs w:val="24"/>
        </w:rPr>
        <w:t>střední škole</w:t>
      </w:r>
      <w:r w:rsidR="00C57B7A" w:rsidRPr="00AB17DA">
        <w:rPr>
          <w:rFonts w:cs="Times New Roman"/>
          <w:szCs w:val="24"/>
        </w:rPr>
        <w:t xml:space="preserve"> </w:t>
      </w:r>
      <w:r w:rsidRPr="00AB17DA">
        <w:rPr>
          <w:rFonts w:cs="Times New Roman"/>
          <w:szCs w:val="24"/>
        </w:rPr>
        <w:t xml:space="preserve">je řešena z obecného hlediska podobně jako na </w:t>
      </w:r>
      <w:r w:rsidR="00C57B7A">
        <w:rPr>
          <w:rFonts w:cs="Times New Roman"/>
          <w:szCs w:val="24"/>
        </w:rPr>
        <w:t>základní škole</w:t>
      </w:r>
      <w:r w:rsidRPr="00AB17DA">
        <w:rPr>
          <w:rFonts w:cs="Times New Roman"/>
          <w:szCs w:val="24"/>
        </w:rPr>
        <w:t>.</w:t>
      </w:r>
      <w:r>
        <w:rPr>
          <w:rFonts w:cs="Times New Roman"/>
          <w:szCs w:val="24"/>
        </w:rPr>
        <w:t xml:space="preserve"> </w:t>
      </w:r>
      <w:r w:rsidRPr="00AB17DA">
        <w:rPr>
          <w:rFonts w:cs="Times New Roman"/>
          <w:szCs w:val="24"/>
        </w:rPr>
        <w:t>Odborné činnosti ŠSP jsou zaměřeny na depistážní, diagnostické, metodické a konzultační.</w:t>
      </w:r>
      <w:r>
        <w:rPr>
          <w:rFonts w:cs="Times New Roman"/>
          <w:szCs w:val="24"/>
        </w:rPr>
        <w:t xml:space="preserve"> </w:t>
      </w:r>
      <w:r w:rsidRPr="00AB17DA">
        <w:rPr>
          <w:rFonts w:cs="Times New Roman"/>
          <w:szCs w:val="24"/>
        </w:rPr>
        <w:t>Studentům jsou poskytovány poradenské konzultace, odborné intervence, případně terapie v příslušných oblastech.</w:t>
      </w:r>
    </w:p>
    <w:p w:rsidR="00B822DE" w:rsidRDefault="00EE001E" w:rsidP="0091129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sz w:val="22"/>
        </w:rPr>
      </w:pPr>
      <w:r w:rsidRPr="00B822DE">
        <w:rPr>
          <w:rFonts w:cs="Times New Roman"/>
          <w:b/>
          <w:sz w:val="22"/>
        </w:rPr>
        <w:t>Příklad dobré praxe:</w:t>
      </w:r>
      <w:r w:rsidR="00B822DE" w:rsidRPr="00B822DE">
        <w:rPr>
          <w:rFonts w:cs="Times New Roman"/>
          <w:b/>
          <w:sz w:val="22"/>
        </w:rPr>
        <w:t xml:space="preserve"> </w:t>
      </w:r>
      <w:r w:rsidRPr="00B822DE">
        <w:rPr>
          <w:rFonts w:cs="Times New Roman"/>
          <w:b/>
          <w:sz w:val="22"/>
        </w:rPr>
        <w:t>Strategie prevence neprospěchu žáků</w:t>
      </w:r>
    </w:p>
    <w:p w:rsidR="001570A8" w:rsidRDefault="001570A8" w:rsidP="0091129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sz w:val="22"/>
        </w:rPr>
      </w:pPr>
    </w:p>
    <w:p w:rsidR="00EE001E" w:rsidRPr="00674647" w:rsidRDefault="00EE001E" w:rsidP="00B822DE">
      <w:pPr>
        <w:pStyle w:val="Nadpis6"/>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line="240" w:lineRule="auto"/>
        <w:jc w:val="both"/>
        <w:rPr>
          <w:rFonts w:ascii="Times New Roman" w:hAnsi="Times New Roman" w:cs="Times New Roman"/>
          <w:color w:val="auto"/>
          <w:sz w:val="22"/>
        </w:rPr>
      </w:pPr>
      <w:r w:rsidRPr="00674647">
        <w:rPr>
          <w:rFonts w:ascii="Times New Roman" w:hAnsi="Times New Roman" w:cs="Times New Roman"/>
          <w:color w:val="auto"/>
          <w:sz w:val="22"/>
        </w:rPr>
        <w:t>Cíle</w:t>
      </w:r>
    </w:p>
    <w:p w:rsidR="00EE001E" w:rsidRPr="00674647" w:rsidRDefault="00EE001E" w:rsidP="00411DD7">
      <w:pPr>
        <w:numPr>
          <w:ilvl w:val="0"/>
          <w:numId w:val="8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Zvýšení motivace žáků ke školní práci.</w:t>
      </w:r>
    </w:p>
    <w:p w:rsidR="00EE001E" w:rsidRPr="00674647" w:rsidRDefault="00EE001E" w:rsidP="00411DD7">
      <w:pPr>
        <w:numPr>
          <w:ilvl w:val="0"/>
          <w:numId w:val="8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Minimalizace počtu prospěchově neúspěšných žáků.</w:t>
      </w:r>
    </w:p>
    <w:p w:rsidR="00B822DE" w:rsidRDefault="00EE001E" w:rsidP="0091129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sz w:val="22"/>
        </w:rPr>
      </w:pPr>
      <w:r w:rsidRPr="001570A8">
        <w:rPr>
          <w:rFonts w:cs="Times New Roman"/>
          <w:bCs/>
          <w:sz w:val="22"/>
        </w:rPr>
        <w:t>Minimalizace počtu žáků opakujících ročník</w:t>
      </w:r>
      <w:r w:rsidR="001570A8">
        <w:rPr>
          <w:rFonts w:cs="Times New Roman"/>
          <w:bCs/>
          <w:sz w:val="22"/>
        </w:rPr>
        <w:t>.</w:t>
      </w:r>
    </w:p>
    <w:p w:rsidR="001570A8" w:rsidRPr="001570A8" w:rsidRDefault="001570A8" w:rsidP="0091129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sz w:val="22"/>
        </w:rPr>
      </w:pPr>
    </w:p>
    <w:p w:rsidR="00EE001E" w:rsidRPr="00674647" w:rsidRDefault="00EE001E" w:rsidP="00B822DE">
      <w:pPr>
        <w:pStyle w:val="Nadpis6"/>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line="240" w:lineRule="auto"/>
        <w:jc w:val="both"/>
        <w:rPr>
          <w:rFonts w:ascii="Times New Roman" w:hAnsi="Times New Roman" w:cs="Times New Roman"/>
          <w:color w:val="auto"/>
          <w:sz w:val="22"/>
        </w:rPr>
      </w:pPr>
      <w:r w:rsidRPr="00674647">
        <w:rPr>
          <w:rFonts w:ascii="Times New Roman" w:hAnsi="Times New Roman" w:cs="Times New Roman"/>
          <w:color w:val="auto"/>
          <w:sz w:val="22"/>
        </w:rPr>
        <w:t>Cílová skupina</w:t>
      </w:r>
    </w:p>
    <w:p w:rsidR="00EE001E" w:rsidRPr="00674647" w:rsidRDefault="00EE001E" w:rsidP="00B822DE">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Cs/>
          <w:sz w:val="22"/>
        </w:rPr>
      </w:pPr>
      <w:r w:rsidRPr="00674647">
        <w:rPr>
          <w:rFonts w:cs="Times New Roman"/>
          <w:bCs/>
          <w:sz w:val="22"/>
        </w:rPr>
        <w:t>Žáci, kteří se jeví jako nedostateční:</w:t>
      </w:r>
    </w:p>
    <w:p w:rsidR="00EE001E" w:rsidRDefault="00EE001E" w:rsidP="00411DD7">
      <w:pPr>
        <w:pStyle w:val="Odstavecseseznamem"/>
        <w:numPr>
          <w:ilvl w:val="0"/>
          <w:numId w:val="9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rPr>
      </w:pPr>
      <w:r w:rsidRPr="00B9029F">
        <w:rPr>
          <w:rFonts w:cs="Times New Roman"/>
          <w:bCs/>
          <w:sz w:val="22"/>
        </w:rPr>
        <w:t>Nevypracovávají domácí úkoly, nenosí pomůcky, nepřipravují se průběžně do výuky, chybí soustavná kontrola a důslednost při přípravě.</w:t>
      </w:r>
    </w:p>
    <w:p w:rsidR="001570A8" w:rsidRPr="00337AD4" w:rsidRDefault="001570A8" w:rsidP="00337AD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Cs/>
          <w:sz w:val="22"/>
        </w:rPr>
      </w:pPr>
    </w:p>
    <w:p w:rsidR="00EE001E" w:rsidRPr="00674647" w:rsidRDefault="00EE001E" w:rsidP="00B822DE">
      <w:pPr>
        <w:pStyle w:val="Nadpis7"/>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line="240" w:lineRule="auto"/>
        <w:jc w:val="both"/>
        <w:rPr>
          <w:rFonts w:ascii="Times New Roman" w:hAnsi="Times New Roman" w:cs="Times New Roman"/>
          <w:color w:val="auto"/>
          <w:sz w:val="22"/>
        </w:rPr>
      </w:pPr>
      <w:r w:rsidRPr="00674647">
        <w:rPr>
          <w:rFonts w:ascii="Times New Roman" w:hAnsi="Times New Roman" w:cs="Times New Roman"/>
          <w:color w:val="auto"/>
          <w:sz w:val="22"/>
        </w:rPr>
        <w:t>Formy práce</w:t>
      </w:r>
    </w:p>
    <w:p w:rsidR="00EE001E" w:rsidRPr="00674647" w:rsidRDefault="00EE001E" w:rsidP="00B822DE">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Cs/>
          <w:sz w:val="22"/>
        </w:rPr>
      </w:pPr>
      <w:r w:rsidRPr="00674647">
        <w:rPr>
          <w:rFonts w:cs="Times New Roman"/>
          <w:bCs/>
          <w:sz w:val="22"/>
        </w:rPr>
        <w:t>Realizace podpůrných programů</w:t>
      </w:r>
    </w:p>
    <w:p w:rsidR="00EE001E" w:rsidRPr="00674647" w:rsidRDefault="00EE001E" w:rsidP="00411DD7">
      <w:pPr>
        <w:numPr>
          <w:ilvl w:val="0"/>
          <w:numId w:val="9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Redukce požadavků na obsah učiva.</w:t>
      </w:r>
    </w:p>
    <w:p w:rsidR="00EE001E" w:rsidRPr="00674647" w:rsidRDefault="00EE001E" w:rsidP="00411DD7">
      <w:pPr>
        <w:numPr>
          <w:ilvl w:val="0"/>
          <w:numId w:val="9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Oznámení písemné práce, stanovení termínu zkoušení z konkrétního učiva.</w:t>
      </w:r>
    </w:p>
    <w:p w:rsidR="00EE001E" w:rsidRPr="00674647" w:rsidRDefault="00EE001E" w:rsidP="00411DD7">
      <w:pPr>
        <w:numPr>
          <w:ilvl w:val="0"/>
          <w:numId w:val="9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Využívání pomůcek, které pomohou žákovi lépe se orientovat v učivu.</w:t>
      </w:r>
    </w:p>
    <w:p w:rsidR="00EE001E" w:rsidRPr="00B9029F" w:rsidRDefault="00EE001E" w:rsidP="00411DD7">
      <w:pPr>
        <w:pStyle w:val="Odstavecseseznamem"/>
        <w:numPr>
          <w:ilvl w:val="0"/>
          <w:numId w:val="9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rPr>
      </w:pPr>
      <w:r w:rsidRPr="00B9029F">
        <w:rPr>
          <w:rFonts w:cs="Times New Roman"/>
          <w:bCs/>
          <w:sz w:val="22"/>
        </w:rPr>
        <w:t>Konzultační hodiny</w:t>
      </w:r>
      <w:r w:rsidR="00C57B7A">
        <w:rPr>
          <w:rFonts w:cs="Times New Roman"/>
          <w:bCs/>
          <w:sz w:val="22"/>
        </w:rPr>
        <w:t>.</w:t>
      </w:r>
    </w:p>
    <w:p w:rsidR="00EE001E" w:rsidRPr="00674647" w:rsidRDefault="00EE001E" w:rsidP="00411DD7">
      <w:pPr>
        <w:numPr>
          <w:ilvl w:val="0"/>
          <w:numId w:val="9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Učitel si zve žáka na konkrétní termín v případě, že žák potřebuje opakovaně vysvětlit probírané učivo.</w:t>
      </w:r>
    </w:p>
    <w:p w:rsidR="00EE001E" w:rsidRPr="00674647" w:rsidRDefault="00EE001E" w:rsidP="00411DD7">
      <w:pPr>
        <w:numPr>
          <w:ilvl w:val="0"/>
          <w:numId w:val="9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Učitel si prostřednictvím žákovské knížky nebo telefonicky zve rodiče současně se žákem, aby je informoval o pravidlech práce a podpoře žáka.</w:t>
      </w:r>
    </w:p>
    <w:p w:rsidR="00EE001E" w:rsidRPr="00B9029F" w:rsidRDefault="00EE001E" w:rsidP="00411DD7">
      <w:pPr>
        <w:pStyle w:val="Odstavecseseznamem"/>
        <w:numPr>
          <w:ilvl w:val="0"/>
          <w:numId w:val="9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rPr>
      </w:pPr>
      <w:r w:rsidRPr="00B9029F">
        <w:rPr>
          <w:rFonts w:cs="Times New Roman"/>
          <w:bCs/>
          <w:sz w:val="22"/>
        </w:rPr>
        <w:t>Konzultace se školním speciálním pedagogem</w:t>
      </w:r>
      <w:r w:rsidR="00C57B7A">
        <w:rPr>
          <w:rFonts w:cs="Times New Roman"/>
          <w:bCs/>
          <w:sz w:val="22"/>
        </w:rPr>
        <w:t>.</w:t>
      </w:r>
    </w:p>
    <w:p w:rsidR="00EE001E" w:rsidRPr="00674647" w:rsidRDefault="00EE001E" w:rsidP="00411DD7">
      <w:pPr>
        <w:numPr>
          <w:ilvl w:val="0"/>
          <w:numId w:val="9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lastRenderedPageBreak/>
        <w:t>Učitel využívá služb</w:t>
      </w:r>
      <w:r w:rsidR="00C57B7A">
        <w:rPr>
          <w:rFonts w:cs="Times New Roman"/>
          <w:bCs/>
          <w:sz w:val="22"/>
        </w:rPr>
        <w:t>y</w:t>
      </w:r>
      <w:r w:rsidRPr="00674647">
        <w:rPr>
          <w:rFonts w:cs="Times New Roman"/>
          <w:bCs/>
          <w:sz w:val="22"/>
        </w:rPr>
        <w:t xml:space="preserve"> školního speciálního pedagoga.</w:t>
      </w:r>
    </w:p>
    <w:p w:rsidR="00EE001E" w:rsidRPr="00674647" w:rsidRDefault="00EE001E" w:rsidP="00411DD7">
      <w:pPr>
        <w:numPr>
          <w:ilvl w:val="0"/>
          <w:numId w:val="9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Učitel kontaktuje rodiče žáka a doporučí spolupráci se školním speciálním pedagogem.</w:t>
      </w:r>
    </w:p>
    <w:p w:rsidR="00EE001E" w:rsidRPr="00674647" w:rsidRDefault="00EE001E" w:rsidP="00B822DE">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Cs/>
          <w:sz w:val="22"/>
        </w:rPr>
      </w:pPr>
      <w:r w:rsidRPr="00674647">
        <w:rPr>
          <w:rFonts w:cs="Times New Roman"/>
          <w:bCs/>
          <w:sz w:val="22"/>
        </w:rPr>
        <w:t>Žáky zařazené do podpůrného programu je třeba motivovat ke splnění zadaných úkolů, opakovaně oslovovat, přizvat partnery (TU, ŠPP, vedení školy aj.).</w:t>
      </w:r>
    </w:p>
    <w:p w:rsidR="00EE001E" w:rsidRPr="00674647" w:rsidRDefault="00EE001E" w:rsidP="00B822DE">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Cs/>
          <w:sz w:val="22"/>
        </w:rPr>
      </w:pPr>
      <w:r w:rsidRPr="00674647">
        <w:rPr>
          <w:rFonts w:cs="Times New Roman"/>
          <w:bCs/>
          <w:sz w:val="22"/>
        </w:rPr>
        <w:t>Pokud žák ani v případě vyčerpání všech výše uvedených metod a forem práce nezmění svůj přístup k plnění školních povinností a jeho prospěch se v konkrétních předmětech nezlepší, bude na konci klasifikačního období hodnocen jako nedostatečný. Žák bude zařazen do podpůrného programu dle pravidel pro 2. pololetí:</w:t>
      </w:r>
    </w:p>
    <w:p w:rsidR="00EE001E" w:rsidRPr="00B9029F" w:rsidRDefault="00EE001E" w:rsidP="00411DD7">
      <w:pPr>
        <w:pStyle w:val="Odstavecseseznamem"/>
        <w:numPr>
          <w:ilvl w:val="0"/>
          <w:numId w:val="9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rPr>
      </w:pPr>
      <w:r w:rsidRPr="00B9029F">
        <w:rPr>
          <w:rFonts w:cs="Times New Roman"/>
          <w:bCs/>
          <w:sz w:val="22"/>
        </w:rPr>
        <w:t>Učitel vypracuje přehled úkolů vycházejících z běžného, ale zredukovaného učiva na období max. 14 dnů se stanovením konkrétních výstupů a termínů jejich splnění.</w:t>
      </w:r>
    </w:p>
    <w:p w:rsidR="00EE001E" w:rsidRPr="00B9029F" w:rsidRDefault="00EE001E" w:rsidP="00411DD7">
      <w:pPr>
        <w:pStyle w:val="Odstavecseseznamem"/>
        <w:numPr>
          <w:ilvl w:val="0"/>
          <w:numId w:val="9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rPr>
      </w:pPr>
      <w:r w:rsidRPr="00B9029F">
        <w:rPr>
          <w:rFonts w:cs="Times New Roman"/>
          <w:bCs/>
          <w:sz w:val="22"/>
        </w:rPr>
        <w:t xml:space="preserve">Vzhledem k tomu, že se u neprospívajícího žáka </w:t>
      </w:r>
      <w:r w:rsidR="00C57B7A" w:rsidRPr="00B9029F">
        <w:rPr>
          <w:rFonts w:cs="Times New Roman"/>
          <w:bCs/>
          <w:sz w:val="22"/>
        </w:rPr>
        <w:t xml:space="preserve">jedná </w:t>
      </w:r>
      <w:r w:rsidRPr="00B9029F">
        <w:rPr>
          <w:rFonts w:cs="Times New Roman"/>
          <w:bCs/>
          <w:sz w:val="22"/>
        </w:rPr>
        <w:t>o dlouhý časový interval, bude o plánu s dítětem pravidelně hovořit a připomínat termíny.</w:t>
      </w:r>
    </w:p>
    <w:p w:rsidR="00B822DE" w:rsidRDefault="00EE001E" w:rsidP="00911293">
      <w:pPr>
        <w:pStyle w:val="Odstavecseseznamem"/>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0"/>
        <w:contextualSpacing w:val="0"/>
        <w:jc w:val="both"/>
        <w:rPr>
          <w:rFonts w:cs="Times New Roman"/>
          <w:sz w:val="22"/>
        </w:rPr>
      </w:pPr>
      <w:r w:rsidRPr="001570A8">
        <w:rPr>
          <w:rFonts w:cs="Times New Roman"/>
          <w:bCs/>
          <w:sz w:val="22"/>
        </w:rPr>
        <w:t>Plány budou předány poprvé rodičům při osobním jednání, následné plány budou vkládány do žákovské knížky (nebo jiným předem stanoveným způsobem), kde si je rodič vyhledá.</w:t>
      </w:r>
    </w:p>
    <w:p w:rsidR="001570A8" w:rsidRPr="001570A8" w:rsidRDefault="001570A8" w:rsidP="00911293">
      <w:pPr>
        <w:pStyle w:val="Odstavecseseznamem"/>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0"/>
        <w:contextualSpacing w:val="0"/>
        <w:jc w:val="both"/>
        <w:rPr>
          <w:rFonts w:cs="Times New Roman"/>
          <w:sz w:val="22"/>
        </w:rPr>
      </w:pPr>
    </w:p>
    <w:p w:rsidR="00EE001E" w:rsidRPr="00674647" w:rsidRDefault="00EE001E" w:rsidP="00B822DE">
      <w:pPr>
        <w:pStyle w:val="Nadpis6"/>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line="240" w:lineRule="auto"/>
        <w:jc w:val="both"/>
        <w:rPr>
          <w:rFonts w:ascii="Times New Roman" w:hAnsi="Times New Roman" w:cs="Times New Roman"/>
          <w:color w:val="auto"/>
          <w:sz w:val="22"/>
        </w:rPr>
      </w:pPr>
      <w:r w:rsidRPr="00674647">
        <w:rPr>
          <w:rFonts w:ascii="Times New Roman" w:hAnsi="Times New Roman" w:cs="Times New Roman"/>
          <w:color w:val="auto"/>
          <w:sz w:val="22"/>
        </w:rPr>
        <w:t>Postup při selhávání podpůrného programu</w:t>
      </w:r>
    </w:p>
    <w:p w:rsidR="00EE001E" w:rsidRPr="00674647" w:rsidRDefault="00EE001E" w:rsidP="00411DD7">
      <w:pPr>
        <w:numPr>
          <w:ilvl w:val="0"/>
          <w:numId w:val="9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Při selhávání podpůrného programu komunikuje učitel předmětu nejprve s rodiči žáka.</w:t>
      </w:r>
    </w:p>
    <w:p w:rsidR="00EE001E" w:rsidRPr="00674647" w:rsidRDefault="00EE001E" w:rsidP="00411DD7">
      <w:pPr>
        <w:numPr>
          <w:ilvl w:val="0"/>
          <w:numId w:val="9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Při opakovaném selhávání informuje třídního učitele, který se pokusí sjednat prokazatelným způsobem nápravu.</w:t>
      </w:r>
    </w:p>
    <w:p w:rsidR="00EE001E" w:rsidRPr="00674647" w:rsidRDefault="00EE001E" w:rsidP="00411DD7">
      <w:pPr>
        <w:numPr>
          <w:ilvl w:val="0"/>
          <w:numId w:val="9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V případě neúspěchu spolupracuje učitel se školním speciálním pedagogem a výchovným poradcem, popř. vedením školy.</w:t>
      </w:r>
    </w:p>
    <w:p w:rsidR="00EE001E" w:rsidRPr="00674647" w:rsidRDefault="00EE001E" w:rsidP="00411DD7">
      <w:pPr>
        <w:numPr>
          <w:ilvl w:val="0"/>
          <w:numId w:val="9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Kumuluje-li se nedostatečný prospěch žáka s problémovým chováním, osloví učitel ŠPP ihned. Metodik prevence spolu se školním specialistou řeší problémové chování od samého počátku.</w:t>
      </w:r>
    </w:p>
    <w:p w:rsidR="00EE001E" w:rsidRPr="00674647" w:rsidRDefault="00EE001E" w:rsidP="00411DD7">
      <w:pPr>
        <w:numPr>
          <w:ilvl w:val="0"/>
          <w:numId w:val="9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rPr>
      </w:pPr>
      <w:r w:rsidRPr="00674647">
        <w:rPr>
          <w:rFonts w:cs="Times New Roman"/>
          <w:bCs/>
          <w:sz w:val="22"/>
        </w:rPr>
        <w:t>Selže-li podpůrný program přes vyčerpání všech výše uvedených metod a forem práce, bude na konci klasifikačního období za 2. pololetí prospěch žáka hodnocen jako nedostatečný.</w:t>
      </w:r>
    </w:p>
    <w:p w:rsidR="00624E79" w:rsidRDefault="00624E79" w:rsidP="00624E79">
      <w:pPr>
        <w:pStyle w:val="Nadpis3"/>
      </w:pPr>
      <w:bookmarkStart w:id="35" w:name="_Toc391935577"/>
      <w:r>
        <w:t>Žáci se zdravotním postižením</w:t>
      </w:r>
      <w:bookmarkEnd w:id="35"/>
      <w:r>
        <w:t xml:space="preserve"> </w:t>
      </w:r>
    </w:p>
    <w:p w:rsidR="00624E79" w:rsidRDefault="00624E79" w:rsidP="000E1491">
      <w:pPr>
        <w:pStyle w:val="Nadpis4"/>
        <w:spacing w:after="0"/>
      </w:pPr>
      <w:r>
        <w:t>Legislativa</w:t>
      </w:r>
    </w:p>
    <w:p w:rsidR="000E1491" w:rsidRDefault="004C7C9D" w:rsidP="00435703">
      <w:pPr>
        <w:pStyle w:val="Normlnweb"/>
        <w:spacing w:before="120" w:beforeAutospacing="0" w:after="0" w:afterAutospacing="0"/>
        <w:jc w:val="both"/>
      </w:pPr>
      <w:r>
        <w:t>Z</w:t>
      </w:r>
      <w:r w:rsidR="009C7E3B">
        <w:t xml:space="preserve">ákon č. 561/2004 Sb. v </w:t>
      </w:r>
      <w:r w:rsidR="003436FA" w:rsidRPr="00337AD4">
        <w:t>§</w:t>
      </w:r>
      <w:r w:rsidR="00C57B7A">
        <w:t xml:space="preserve"> </w:t>
      </w:r>
      <w:r w:rsidR="00624E79">
        <w:t>16 definuje žáky se zdravotním postižením. Podle tohoto paragrafu je za zdravotní postižení považováno:</w:t>
      </w:r>
      <w:r w:rsidR="000E1491">
        <w:t xml:space="preserve"> </w:t>
      </w:r>
      <w:r w:rsidR="00624E79">
        <w:t>mentální postižení</w:t>
      </w:r>
      <w:r w:rsidR="00367A75">
        <w:t>,</w:t>
      </w:r>
      <w:r w:rsidR="00624E79">
        <w:t xml:space="preserve"> tělesné</w:t>
      </w:r>
      <w:r w:rsidR="00624E79" w:rsidRPr="00747C65">
        <w:t xml:space="preserve"> </w:t>
      </w:r>
      <w:r w:rsidR="00624E79">
        <w:t>postižení</w:t>
      </w:r>
      <w:r w:rsidR="00367A75">
        <w:t>,</w:t>
      </w:r>
      <w:r w:rsidR="00624E79">
        <w:t xml:space="preserve"> zrakové postižení</w:t>
      </w:r>
      <w:r w:rsidR="00367A75">
        <w:t>,</w:t>
      </w:r>
      <w:r w:rsidR="00624E79">
        <w:t xml:space="preserve"> sluchové postižení</w:t>
      </w:r>
      <w:r w:rsidR="000E1491">
        <w:t xml:space="preserve">, </w:t>
      </w:r>
      <w:r w:rsidR="00624E79">
        <w:t>vady řeči</w:t>
      </w:r>
      <w:r w:rsidR="00367A75">
        <w:t>,</w:t>
      </w:r>
      <w:r w:rsidR="000E1491">
        <w:t xml:space="preserve"> </w:t>
      </w:r>
      <w:r w:rsidR="00624E79">
        <w:t>souběžné postižení více vadami</w:t>
      </w:r>
      <w:r w:rsidR="00367A75">
        <w:t>,</w:t>
      </w:r>
      <w:r w:rsidR="000E1491">
        <w:t xml:space="preserve"> </w:t>
      </w:r>
      <w:r w:rsidR="00367A75">
        <w:t>a</w:t>
      </w:r>
      <w:r w:rsidR="00624E79">
        <w:t>utismus</w:t>
      </w:r>
      <w:r w:rsidR="00367A75">
        <w:t>,</w:t>
      </w:r>
      <w:r w:rsidR="000E1491">
        <w:t xml:space="preserve"> </w:t>
      </w:r>
      <w:r w:rsidR="00624E79">
        <w:t>vývojové poruchy učení nebo chování.</w:t>
      </w:r>
    </w:p>
    <w:p w:rsidR="00624E79" w:rsidRDefault="00624E79" w:rsidP="000E1491">
      <w:pPr>
        <w:pStyle w:val="Nadpis4"/>
      </w:pPr>
      <w:r>
        <w:t xml:space="preserve">Vzdělávání žáků se zdravotním postižením </w:t>
      </w:r>
    </w:p>
    <w:p w:rsidR="00624E79" w:rsidRDefault="00624E79" w:rsidP="00624E79">
      <w:pPr>
        <w:pStyle w:val="Normlnweb"/>
        <w:spacing w:before="120" w:beforeAutospacing="0" w:after="0" w:afterAutospacing="0"/>
        <w:jc w:val="both"/>
      </w:pPr>
      <w:r>
        <w:t xml:space="preserve">Žáci </w:t>
      </w:r>
      <w:r w:rsidR="003933F7">
        <w:t xml:space="preserve">s </w:t>
      </w:r>
      <w:r>
        <w:t>jednotlivými typy zdravotního postižení jsou v relaci se zn</w:t>
      </w:r>
      <w:r w:rsidR="009C7E3B">
        <w:t>ěním školského zákona vzděláváni</w:t>
      </w:r>
      <w:r>
        <w:t xml:space="preserve"> </w:t>
      </w:r>
      <w:r w:rsidRPr="00D64054">
        <w:rPr>
          <w:b/>
        </w:rPr>
        <w:t>ve spádové škole</w:t>
      </w:r>
      <w:r>
        <w:t xml:space="preserve">, v případě, že rodiče projeví zájem, tak </w:t>
      </w:r>
      <w:r w:rsidRPr="00BA3A9E">
        <w:rPr>
          <w:b/>
        </w:rPr>
        <w:t>ve škole samostatně zřízené pro žáky se zdravotním postižením</w:t>
      </w:r>
      <w:r>
        <w:t>.</w:t>
      </w:r>
    </w:p>
    <w:p w:rsidR="00624E79" w:rsidRPr="00B9029F" w:rsidRDefault="00624E79" w:rsidP="00624E79">
      <w:pPr>
        <w:pStyle w:val="Normlnweb"/>
        <w:spacing w:before="120" w:beforeAutospacing="0" w:after="0" w:afterAutospacing="0"/>
        <w:ind w:firstLine="426"/>
        <w:jc w:val="both"/>
      </w:pPr>
      <w:r w:rsidRPr="00B9029F">
        <w:t xml:space="preserve">V případě vzdělávání v rámci individuální integrace, tedy v rámci tzv. </w:t>
      </w:r>
      <w:r w:rsidRPr="00B9029F">
        <w:rPr>
          <w:b/>
        </w:rPr>
        <w:t xml:space="preserve">inkluzivního vzdělávání </w:t>
      </w:r>
      <w:r w:rsidR="009C7E3B" w:rsidRPr="00B9029F">
        <w:t>je</w:t>
      </w:r>
      <w:r w:rsidR="009C7E3B" w:rsidRPr="00B9029F">
        <w:rPr>
          <w:b/>
        </w:rPr>
        <w:t xml:space="preserve"> </w:t>
      </w:r>
      <w:r w:rsidRPr="00B9029F">
        <w:t xml:space="preserve">pro úspěšné vzdělávání žáka prioritní identifikovat jeho vzdělávací, případně speciální vzdělávací potřeby a na základě doporučení školského poradenského zařízení (v </w:t>
      </w:r>
      <w:r w:rsidRPr="00337AD4">
        <w:t xml:space="preserve">případě žáků se zdravotním postižením především </w:t>
      </w:r>
      <w:r w:rsidR="00F10E33" w:rsidRPr="00337AD4">
        <w:t>speciálně</w:t>
      </w:r>
      <w:r w:rsidR="00F47592" w:rsidRPr="00337AD4">
        <w:t xml:space="preserve"> </w:t>
      </w:r>
      <w:r w:rsidR="00F10E33" w:rsidRPr="00337AD4">
        <w:t>peda</w:t>
      </w:r>
      <w:r w:rsidRPr="00337AD4">
        <w:t>gogického centra) realizovat</w:t>
      </w:r>
      <w:r w:rsidRPr="00B9029F">
        <w:t xml:space="preserve"> taková podpůrná opatření, která podpoří úspěšnou integraci, případně která eliminují školní neúspěšnost žáka.</w:t>
      </w:r>
    </w:p>
    <w:p w:rsidR="00624E79" w:rsidRDefault="00624E79" w:rsidP="00624E79">
      <w:pPr>
        <w:pStyle w:val="Nadpis4"/>
      </w:pPr>
      <w:r>
        <w:lastRenderedPageBreak/>
        <w:t>Aktivity školního speciálního pedagoga ve prospěch žáků se zdravotním postižením</w:t>
      </w:r>
    </w:p>
    <w:p w:rsidR="00624E79" w:rsidRDefault="00624E79" w:rsidP="00624E79">
      <w:pPr>
        <w:pStyle w:val="Normlnweb"/>
        <w:spacing w:before="120" w:beforeAutospacing="0" w:after="0" w:afterAutospacing="0"/>
        <w:jc w:val="both"/>
      </w:pPr>
      <w:r>
        <w:t>Školní speciální pedagog při práci s těmito žáky realizuje především tyto činnosti:</w:t>
      </w:r>
    </w:p>
    <w:p w:rsidR="00B9029F" w:rsidRPr="00B9029F" w:rsidRDefault="00624E79" w:rsidP="00624E79">
      <w:pPr>
        <w:pStyle w:val="Normlnweb"/>
        <w:spacing w:before="120" w:beforeAutospacing="0" w:after="0" w:afterAutospacing="0"/>
        <w:ind w:firstLine="426"/>
        <w:jc w:val="both"/>
      </w:pPr>
      <w:r w:rsidRPr="00B9029F">
        <w:rPr>
          <w:b/>
        </w:rPr>
        <w:t>Diagnostika speciálních vzdělávacích potřeb</w:t>
      </w:r>
      <w:r w:rsidRPr="00B9029F">
        <w:t xml:space="preserve"> (</w:t>
      </w:r>
      <w:r w:rsidR="00140F67">
        <w:t xml:space="preserve">SVP), která je již </w:t>
      </w:r>
      <w:r w:rsidRPr="00B9029F">
        <w:t>obvykle zjištěna ze strany SPC, je ale možné, že se zdravotní postižení u žáka zjistí až ve škole, případně vznikne během školní docházky (např. tělesné postižení po úrazu). V případě zjištění těchto potřeb, pokud tyto nejdou naplnit bez pomoci či intervence školského poradenského zařízení, odešle</w:t>
      </w:r>
      <w:r w:rsidR="00B3266E" w:rsidRPr="00B9029F">
        <w:t xml:space="preserve"> školní</w:t>
      </w:r>
      <w:r w:rsidRPr="00B9029F">
        <w:t xml:space="preserve"> </w:t>
      </w:r>
      <w:r w:rsidR="009C7E3B" w:rsidRPr="00B9029F">
        <w:t>speciální pedagog v součinnosti s vedením školy rodiče žáka do</w:t>
      </w:r>
      <w:r w:rsidRPr="00B9029F">
        <w:t xml:space="preserve"> nejbližší</w:t>
      </w:r>
      <w:r w:rsidR="009C7E3B" w:rsidRPr="00B9029F">
        <w:t>ho</w:t>
      </w:r>
      <w:r w:rsidR="00B3266E" w:rsidRPr="00B9029F">
        <w:t xml:space="preserve"> zařízení </w:t>
      </w:r>
      <w:r w:rsidR="003933F7" w:rsidRPr="00B9029F">
        <w:t xml:space="preserve">a připojí </w:t>
      </w:r>
      <w:r w:rsidR="00B3266E" w:rsidRPr="00B9029F">
        <w:t>zprávu z vlastní diagnos</w:t>
      </w:r>
      <w:r w:rsidR="003933F7" w:rsidRPr="00B9029F">
        <w:t xml:space="preserve">tiky v prostředí školy a popíše </w:t>
      </w:r>
      <w:r w:rsidR="00B3266E" w:rsidRPr="00B9029F">
        <w:t>průběh  dosud realizovaných opatření.</w:t>
      </w:r>
    </w:p>
    <w:p w:rsidR="00624E79" w:rsidRDefault="00624E79" w:rsidP="00624E79">
      <w:pPr>
        <w:pStyle w:val="Normlnweb"/>
        <w:spacing w:before="120" w:beforeAutospacing="0" w:after="0" w:afterAutospacing="0"/>
        <w:ind w:firstLine="426"/>
        <w:jc w:val="both"/>
      </w:pPr>
      <w:r w:rsidRPr="00BA3A9E">
        <w:rPr>
          <w:b/>
        </w:rPr>
        <w:t>Individuální práce se žákem se zdravotním postižením</w:t>
      </w:r>
      <w:r>
        <w:t xml:space="preserve"> se bude odvíjet od doporučení </w:t>
      </w:r>
      <w:r w:rsidR="00140F67">
        <w:t>školského pedagogického zařízení (</w:t>
      </w:r>
      <w:r w:rsidRPr="00B9029F">
        <w:t>ŠPZ</w:t>
      </w:r>
      <w:r w:rsidR="00140F67">
        <w:t>)</w:t>
      </w:r>
      <w:r w:rsidRPr="00B9029F">
        <w:t>, které posoudí míru speciální</w:t>
      </w:r>
      <w:r w:rsidR="00B3266E" w:rsidRPr="00B9029F">
        <w:t>ch</w:t>
      </w:r>
      <w:r w:rsidRPr="00B9029F">
        <w:t xml:space="preserve"> </w:t>
      </w:r>
      <w:r>
        <w:t xml:space="preserve">vzdělávacích potřeb a doporučí optimální podpůrná opatření. Jedním z těchto opatření může být např. doporučení </w:t>
      </w:r>
      <w:r w:rsidRPr="00747C65">
        <w:rPr>
          <w:b/>
        </w:rPr>
        <w:t>podpory asistenta pedagoga</w:t>
      </w:r>
      <w:r>
        <w:t xml:space="preserve"> ve třídě, kde je vzděláván žák nebo žáci se zdravotním postižením. </w:t>
      </w:r>
    </w:p>
    <w:p w:rsidR="00624E79" w:rsidRDefault="00624E79" w:rsidP="00624E79">
      <w:pPr>
        <w:pStyle w:val="Normlnweb"/>
        <w:spacing w:before="120" w:beforeAutospacing="0" w:after="0" w:afterAutospacing="0"/>
        <w:ind w:firstLine="426"/>
        <w:jc w:val="both"/>
      </w:pPr>
      <w:r>
        <w:t xml:space="preserve">Dalším příkladem podpůrného opatření může být např. individuální </w:t>
      </w:r>
      <w:r w:rsidRPr="00BA3A9E">
        <w:rPr>
          <w:b/>
        </w:rPr>
        <w:t>podpora školním specialistou</w:t>
      </w:r>
      <w:r>
        <w:t xml:space="preserve"> (pokud je v rámci školního poradenského pracoviště), což může být u jednotlivých typů postižení:</w:t>
      </w:r>
    </w:p>
    <w:p w:rsidR="00624E79" w:rsidRDefault="00624E79" w:rsidP="00411DD7">
      <w:pPr>
        <w:pStyle w:val="Normlnweb"/>
        <w:numPr>
          <w:ilvl w:val="1"/>
          <w:numId w:val="71"/>
        </w:numPr>
        <w:spacing w:before="120" w:beforeAutospacing="0" w:after="0" w:afterAutospacing="0"/>
        <w:ind w:left="426" w:hanging="426"/>
        <w:jc w:val="both"/>
      </w:pPr>
      <w:r>
        <w:t>mentální postižení – individuální práce se žákem v některém předmětu nebo podpora za pomoci Feuersteinovy metody instrumentálního obohacování,</w:t>
      </w:r>
    </w:p>
    <w:p w:rsidR="00624E79" w:rsidRDefault="00624E79" w:rsidP="00411DD7">
      <w:pPr>
        <w:pStyle w:val="Normlnweb"/>
        <w:numPr>
          <w:ilvl w:val="1"/>
          <w:numId w:val="71"/>
        </w:numPr>
        <w:spacing w:before="0" w:beforeAutospacing="0" w:after="0" w:afterAutospacing="0"/>
        <w:ind w:left="425" w:hanging="425"/>
        <w:jc w:val="both"/>
      </w:pPr>
      <w:r>
        <w:t>tělesné postižení – individuální pomoc v některém předmětu, práce na speciálně upraveném PC, podpora v oblasti grafomotoriky,</w:t>
      </w:r>
    </w:p>
    <w:p w:rsidR="00624E79" w:rsidRDefault="00624E79" w:rsidP="00411DD7">
      <w:pPr>
        <w:pStyle w:val="Normlnweb"/>
        <w:numPr>
          <w:ilvl w:val="1"/>
          <w:numId w:val="71"/>
        </w:numPr>
        <w:spacing w:before="0" w:beforeAutospacing="0" w:after="0" w:afterAutospacing="0"/>
        <w:ind w:left="425" w:hanging="425"/>
        <w:jc w:val="both"/>
      </w:pPr>
      <w:r>
        <w:t>zrakové postižení – prostorová orientace žáka, výuka na Pichtově psacím stroji, tvorba pomůcek, učebních textů,</w:t>
      </w:r>
    </w:p>
    <w:p w:rsidR="00624E79" w:rsidRDefault="00624E79" w:rsidP="00411DD7">
      <w:pPr>
        <w:pStyle w:val="Normlnweb"/>
        <w:numPr>
          <w:ilvl w:val="1"/>
          <w:numId w:val="71"/>
        </w:numPr>
        <w:spacing w:before="0" w:beforeAutospacing="0" w:after="0" w:afterAutospacing="0"/>
        <w:ind w:left="425" w:hanging="425"/>
        <w:jc w:val="both"/>
      </w:pPr>
      <w:r>
        <w:t xml:space="preserve">sluchové postižení – zajištění podpory ve výuce, znakový jazyk, </w:t>
      </w:r>
      <w:r w:rsidR="00C57B7A">
        <w:t xml:space="preserve">spolupráce </w:t>
      </w:r>
      <w:r>
        <w:t>se specialisty,</w:t>
      </w:r>
    </w:p>
    <w:p w:rsidR="00624E79" w:rsidRDefault="00624E79" w:rsidP="00411DD7">
      <w:pPr>
        <w:pStyle w:val="Normlnweb"/>
        <w:numPr>
          <w:ilvl w:val="1"/>
          <w:numId w:val="71"/>
        </w:numPr>
        <w:spacing w:before="0" w:beforeAutospacing="0" w:after="0" w:afterAutospacing="0"/>
        <w:ind w:left="425" w:hanging="425"/>
        <w:jc w:val="both"/>
      </w:pPr>
      <w:r>
        <w:t>vady řeči – individuální logopedická intervence, tvorba výukových pomůcek pro žáka s vývojovou dysfázií,</w:t>
      </w:r>
    </w:p>
    <w:p w:rsidR="00624E79" w:rsidRDefault="00624E79" w:rsidP="00411DD7">
      <w:pPr>
        <w:pStyle w:val="Normlnweb"/>
        <w:numPr>
          <w:ilvl w:val="1"/>
          <w:numId w:val="71"/>
        </w:numPr>
        <w:spacing w:before="0" w:beforeAutospacing="0" w:after="0" w:afterAutospacing="0"/>
        <w:ind w:left="425" w:hanging="425"/>
        <w:jc w:val="both"/>
      </w:pPr>
      <w:r>
        <w:t>souběžné postižení více vadami – individuální práce se odvíjí o kombinace druhů zdravotního postižení a tím determinovaných speciálních vzdělávacích potřeb,</w:t>
      </w:r>
    </w:p>
    <w:p w:rsidR="00624E79" w:rsidRDefault="00624E79" w:rsidP="00411DD7">
      <w:pPr>
        <w:pStyle w:val="Normlnweb"/>
        <w:numPr>
          <w:ilvl w:val="1"/>
          <w:numId w:val="71"/>
        </w:numPr>
        <w:spacing w:before="0" w:beforeAutospacing="0" w:after="0" w:afterAutospacing="0"/>
        <w:ind w:left="425" w:hanging="425"/>
        <w:jc w:val="both"/>
      </w:pPr>
      <w:r>
        <w:t>autismus – individuální práce v rámci tvorby strukturovaného vyučování, pomůcek, komunikačních deníků</w:t>
      </w:r>
      <w:r w:rsidR="00C57B7A">
        <w:t>.</w:t>
      </w:r>
    </w:p>
    <w:p w:rsidR="00624E79" w:rsidRDefault="00624E79" w:rsidP="00624E79">
      <w:pPr>
        <w:pStyle w:val="Normlnweb"/>
        <w:spacing w:before="120" w:beforeAutospacing="0" w:after="0" w:afterAutospacing="0"/>
        <w:ind w:firstLine="426"/>
        <w:jc w:val="both"/>
      </w:pPr>
      <w:r w:rsidRPr="00B9029F">
        <w:t xml:space="preserve">Důležité je, aby byly tyto činnosti realizovány </w:t>
      </w:r>
      <w:r w:rsidRPr="00B9029F">
        <w:rPr>
          <w:b/>
        </w:rPr>
        <w:t>kvalifikovaně</w:t>
      </w:r>
      <w:r w:rsidR="00B3266E" w:rsidRPr="00911293">
        <w:t>.</w:t>
      </w:r>
      <w:r w:rsidRPr="00B9029F">
        <w:t xml:space="preserve"> </w:t>
      </w:r>
      <w:r w:rsidR="00B3266E" w:rsidRPr="00B9029F">
        <w:t>P</w:t>
      </w:r>
      <w:r w:rsidRPr="00B9029F">
        <w:t>okud školní specialista v dopor</w:t>
      </w:r>
      <w:r w:rsidR="00B3266E" w:rsidRPr="00B9029F">
        <w:t>učených opatřeních není vzdělán, n</w:t>
      </w:r>
      <w:r w:rsidRPr="00B9029F">
        <w:t xml:space="preserve">ení vhodné pouštět se zbytečně do pomoci za </w:t>
      </w:r>
      <w:r>
        <w:t>každou cenu, nýbrž je důležité hledat pomoc a radu ve školském poradenském zařízení, které podporu doporučilo.</w:t>
      </w:r>
    </w:p>
    <w:p w:rsidR="00624E79" w:rsidRPr="00B9029F" w:rsidRDefault="00624E79" w:rsidP="00624E79">
      <w:pPr>
        <w:pStyle w:val="Normlnweb"/>
        <w:spacing w:before="120" w:beforeAutospacing="0" w:after="0" w:afterAutospacing="0"/>
        <w:ind w:firstLine="426"/>
        <w:jc w:val="both"/>
      </w:pPr>
      <w:r w:rsidRPr="00B9029F">
        <w:t xml:space="preserve">Kromě intervencí realizuje školní speciální pedagog pomoc těmto žákům také prostřednictvím </w:t>
      </w:r>
      <w:r w:rsidRPr="00B9029F">
        <w:rPr>
          <w:b/>
        </w:rPr>
        <w:t xml:space="preserve">náslechů ve třídě </w:t>
      </w:r>
      <w:r w:rsidR="00C57B7A">
        <w:t>–</w:t>
      </w:r>
      <w:r w:rsidRPr="00B9029F">
        <w:t xml:space="preserve"> </w:t>
      </w:r>
      <w:r w:rsidR="00B3266E" w:rsidRPr="00B9029F">
        <w:t xml:space="preserve">pozorování s cílem zjištění SVP a </w:t>
      </w:r>
      <w:r w:rsidRPr="00B9029F">
        <w:t xml:space="preserve">jejich aktuálního nastavení a funkčnosti ve vyučování, </w:t>
      </w:r>
      <w:r w:rsidR="00B3266E" w:rsidRPr="00B9029F">
        <w:t>pozorování vztahů</w:t>
      </w:r>
      <w:r w:rsidRPr="00B9029F">
        <w:t xml:space="preserve"> s ostatními žáky ve třídě a možnosti podpory interakce žáka se SVP s</w:t>
      </w:r>
      <w:r w:rsidR="00B3266E" w:rsidRPr="00B9029F">
        <w:t> </w:t>
      </w:r>
      <w:r w:rsidRPr="00B9029F">
        <w:t>ostatními</w:t>
      </w:r>
      <w:r w:rsidR="00B3266E" w:rsidRPr="00B9029F">
        <w:t xml:space="preserve"> žáky</w:t>
      </w:r>
      <w:r w:rsidRPr="00B9029F">
        <w:t>, zjišť</w:t>
      </w:r>
      <w:r w:rsidR="00B3266E" w:rsidRPr="00B9029F">
        <w:t>ování</w:t>
      </w:r>
      <w:r w:rsidRPr="00B9029F">
        <w:t xml:space="preserve"> siln</w:t>
      </w:r>
      <w:r w:rsidR="00B3266E" w:rsidRPr="00B9029F">
        <w:t>ých a slabých stránek</w:t>
      </w:r>
      <w:r w:rsidR="00B9029F" w:rsidRPr="00B9029F">
        <w:t xml:space="preserve"> </w:t>
      </w:r>
      <w:r w:rsidR="00B3266E" w:rsidRPr="00B9029F">
        <w:t>monitorování</w:t>
      </w:r>
      <w:r w:rsidRPr="00B9029F">
        <w:t xml:space="preserve"> naplňování doporučení navržené ŠPZ, případn</w:t>
      </w:r>
      <w:r w:rsidR="00B3266E" w:rsidRPr="00B9029F">
        <w:t>á</w:t>
      </w:r>
      <w:r w:rsidRPr="00B9029F">
        <w:t xml:space="preserve"> </w:t>
      </w:r>
      <w:r w:rsidR="00B3266E" w:rsidRPr="00B9029F">
        <w:t xml:space="preserve">korekce </w:t>
      </w:r>
      <w:r w:rsidRPr="00B9029F">
        <w:t>ve spolupráci se ŠPZ podle aktuální situace/podmínek</w:t>
      </w:r>
      <w:r w:rsidR="00B3266E" w:rsidRPr="00B9029F">
        <w:t>. Školní speciální pedagog tak zajišťuje</w:t>
      </w:r>
      <w:r w:rsidRPr="00B9029F">
        <w:t xml:space="preserve"> pro ŠPZ zpětnou vazbu o účinnosti stanovovaných opatření, podílí se na vypracování </w:t>
      </w:r>
      <w:r w:rsidR="00140F67">
        <w:t>individuálního vzdělávacího plánu</w:t>
      </w:r>
      <w:r w:rsidR="00140F67" w:rsidRPr="00B9029F">
        <w:t xml:space="preserve"> </w:t>
      </w:r>
      <w:r w:rsidRPr="00B9029F">
        <w:t>(viz kapitola</w:t>
      </w:r>
      <w:r w:rsidR="00C57B7A">
        <w:t xml:space="preserve"> 4</w:t>
      </w:r>
      <w:r w:rsidRPr="00B9029F">
        <w:t>, věnovaná problematice IVP).</w:t>
      </w:r>
    </w:p>
    <w:p w:rsidR="00624E79" w:rsidRPr="00B9029F" w:rsidRDefault="00624E79" w:rsidP="00624E79">
      <w:pPr>
        <w:pStyle w:val="Normlnweb"/>
        <w:spacing w:before="120" w:beforeAutospacing="0" w:after="0" w:afterAutospacing="0"/>
        <w:ind w:firstLine="426"/>
        <w:jc w:val="both"/>
      </w:pPr>
      <w:r w:rsidRPr="00B9029F">
        <w:rPr>
          <w:b/>
        </w:rPr>
        <w:lastRenderedPageBreak/>
        <w:t>Činnosti se skupinou žáků</w:t>
      </w:r>
      <w:r w:rsidRPr="00B9029F">
        <w:t xml:space="preserve"> – pokud je doporučena skupinová aktivita, např. reedukace</w:t>
      </w:r>
      <w:r w:rsidR="003933F7" w:rsidRPr="00B9029F">
        <w:t>,</w:t>
      </w:r>
      <w:r w:rsidRPr="00B9029F">
        <w:t xml:space="preserve"> je také vhodné pracovat se skupinou žáků dle nastavených IVP.</w:t>
      </w:r>
    </w:p>
    <w:p w:rsidR="00624E79" w:rsidRDefault="00624E79" w:rsidP="00624E79">
      <w:pPr>
        <w:pStyle w:val="Normlnweb"/>
        <w:spacing w:before="120" w:beforeAutospacing="0" w:after="0" w:afterAutospacing="0"/>
        <w:ind w:firstLine="426"/>
        <w:jc w:val="both"/>
      </w:pPr>
      <w:r w:rsidRPr="00B9029F">
        <w:rPr>
          <w:b/>
        </w:rPr>
        <w:t>Spolupráce s učiteli a asistenty pedagoga</w:t>
      </w:r>
      <w:r w:rsidRPr="00B9029F">
        <w:t xml:space="preserve"> je pro speciálního pedagoga stěžejní, protože </w:t>
      </w:r>
      <w:r w:rsidR="00B3266E" w:rsidRPr="00337AD4">
        <w:t xml:space="preserve">je </w:t>
      </w:r>
      <w:r w:rsidRPr="00337AD4">
        <w:t>metodicky vede</w:t>
      </w:r>
      <w:r w:rsidR="00F47592" w:rsidRPr="00337AD4">
        <w:t xml:space="preserve"> v případech, kdy se jedná o žáky se SVP</w:t>
      </w:r>
      <w:r w:rsidR="00BA4E07" w:rsidRPr="00337AD4">
        <w:t xml:space="preserve"> či rizikem jejich rozvoje. D</w:t>
      </w:r>
      <w:r w:rsidRPr="00337AD4">
        <w:t>ává</w:t>
      </w:r>
      <w:r w:rsidRPr="00B9029F">
        <w:t xml:space="preserve"> jim vhodná doporučení pro práce se žákem, pro tvorbu IVP, pro </w:t>
      </w:r>
      <w:r>
        <w:t xml:space="preserve">úpravu prostředí ve třídě žáka, pro hodnocení IVP, vybavení odpovídajícími pomůckami atd. (viz kapitola 4). </w:t>
      </w:r>
    </w:p>
    <w:p w:rsidR="00624E79" w:rsidRDefault="00BA4E07" w:rsidP="00624E79">
      <w:pPr>
        <w:pStyle w:val="Normlnweb"/>
        <w:spacing w:before="120" w:beforeAutospacing="0" w:after="0" w:afterAutospacing="0"/>
        <w:ind w:firstLine="426"/>
        <w:jc w:val="both"/>
      </w:pPr>
      <w:r w:rsidRPr="00337AD4">
        <w:rPr>
          <w:b/>
          <w:color w:val="1D1B11" w:themeColor="background2" w:themeShade="1A"/>
        </w:rPr>
        <w:t>Spolupráce s rodiči</w:t>
      </w:r>
      <w:r w:rsidRPr="00337AD4">
        <w:rPr>
          <w:color w:val="1D1B11" w:themeColor="background2" w:themeShade="1A"/>
        </w:rPr>
        <w:t xml:space="preserve"> </w:t>
      </w:r>
      <w:r w:rsidR="00624E79" w:rsidRPr="00337AD4">
        <w:t xml:space="preserve">těchto žáků </w:t>
      </w:r>
      <w:r w:rsidR="00624E79" w:rsidRPr="00337AD4">
        <w:rPr>
          <w:color w:val="1D1B11" w:themeColor="background2" w:themeShade="1A"/>
        </w:rPr>
        <w:t xml:space="preserve">je </w:t>
      </w:r>
      <w:r w:rsidRPr="00337AD4">
        <w:rPr>
          <w:color w:val="1D1B11" w:themeColor="background2" w:themeShade="1A"/>
        </w:rPr>
        <w:t xml:space="preserve">nejvýznamnější </w:t>
      </w:r>
      <w:r w:rsidR="00624E79" w:rsidRPr="00337AD4">
        <w:t>při zahájení integrovaného vzdělávání, pokud vše již funguje, je speciální pedagog již spíše konzultantem</w:t>
      </w:r>
      <w:r w:rsidR="0093642E" w:rsidRPr="00337AD4">
        <w:t xml:space="preserve"> způsobu </w:t>
      </w:r>
      <w:r w:rsidR="0093642E" w:rsidRPr="00337AD4">
        <w:rPr>
          <w:color w:val="1D1B11" w:themeColor="background2" w:themeShade="1A"/>
        </w:rPr>
        <w:t>integrovaného vzdělávání</w:t>
      </w:r>
      <w:r w:rsidR="0093642E" w:rsidRPr="00337AD4">
        <w:t>.</w:t>
      </w:r>
      <w:r w:rsidR="00624E79" w:rsidRPr="00337AD4">
        <w:t xml:space="preserve"> Důležité je identifikovat očekávání rodičů, jejich možností</w:t>
      </w:r>
      <w:r w:rsidR="00624E79">
        <w:t xml:space="preserve"> spolupráce se školou a také identifik</w:t>
      </w:r>
      <w:r w:rsidR="00C57B7A">
        <w:t>ovat</w:t>
      </w:r>
      <w:r w:rsidR="00624E79">
        <w:t xml:space="preserve"> jejich limit</w:t>
      </w:r>
      <w:r w:rsidR="00C57B7A">
        <w:t>y</w:t>
      </w:r>
      <w:r w:rsidR="00624E79">
        <w:t xml:space="preserve"> při návaznosti na školní vzdělávání.</w:t>
      </w:r>
    </w:p>
    <w:p w:rsidR="00624E79" w:rsidRDefault="00624E79" w:rsidP="00624E79">
      <w:pPr>
        <w:pStyle w:val="Normlnweb"/>
        <w:spacing w:before="120" w:beforeAutospacing="0" w:after="0" w:afterAutospacing="0"/>
        <w:ind w:firstLine="426"/>
        <w:jc w:val="both"/>
      </w:pPr>
      <w:r>
        <w:t xml:space="preserve">Zcela zásadní je úloha ve smyslu </w:t>
      </w:r>
      <w:r w:rsidRPr="0062355C">
        <w:rPr>
          <w:b/>
        </w:rPr>
        <w:t xml:space="preserve">koordinace celého procesu </w:t>
      </w:r>
      <w:r w:rsidRPr="00C57B7A">
        <w:rPr>
          <w:b/>
        </w:rPr>
        <w:t>vzdělávání</w:t>
      </w:r>
      <w:r>
        <w:t>, která je vlastně nejvýznamnějším úkolem v práci školního speciálního pedagoga. Koordinuje totiž spolupráci školy s rodiči, se školskými poradenskými zařízeními, s orgány OSPOD, policie ČR, soudy, lékaři, rehabilitačními zařízeními atd.</w:t>
      </w:r>
    </w:p>
    <w:p w:rsidR="00EE001E" w:rsidRPr="00AB17DA" w:rsidRDefault="00B822DE" w:rsidP="002F56EE">
      <w:pPr>
        <w:pStyle w:val="Nadpis3"/>
      </w:pPr>
      <w:bookmarkStart w:id="36" w:name="_Toc391935578"/>
      <w:r>
        <w:t>Žáci se specifickými poruchami</w:t>
      </w:r>
      <w:r w:rsidR="00EE001E" w:rsidRPr="00AB17DA">
        <w:t xml:space="preserve"> učení</w:t>
      </w:r>
      <w:bookmarkEnd w:id="36"/>
      <w:r w:rsidR="00EE001E" w:rsidRPr="00AB17DA">
        <w:t xml:space="preserve"> </w:t>
      </w:r>
    </w:p>
    <w:p w:rsidR="00326796" w:rsidRDefault="00EE001E" w:rsidP="00326796">
      <w:pPr>
        <w:spacing w:before="120" w:after="0" w:line="240" w:lineRule="auto"/>
        <w:jc w:val="both"/>
      </w:pPr>
      <w:r w:rsidRPr="00AB17DA">
        <w:t xml:space="preserve">Specifické poruchy učení jsou </w:t>
      </w:r>
      <w:r w:rsidR="00624E79">
        <w:t xml:space="preserve">jednou z nejčastějších </w:t>
      </w:r>
      <w:r w:rsidRPr="00AB17DA">
        <w:t>diagnóz</w:t>
      </w:r>
      <w:r w:rsidR="00624E79">
        <w:t xml:space="preserve"> v rámci zdravotního postižení, tak jak je </w:t>
      </w:r>
      <w:r w:rsidR="00326796">
        <w:t>v</w:t>
      </w:r>
      <w:r w:rsidR="003436FA">
        <w:t xml:space="preserve"> § </w:t>
      </w:r>
      <w:r w:rsidR="00326796">
        <w:t xml:space="preserve">16 </w:t>
      </w:r>
      <w:r w:rsidR="00624E79">
        <w:t>definuje zákon</w:t>
      </w:r>
      <w:r w:rsidR="00326796">
        <w:t xml:space="preserve"> č. 561/2004 Sb. </w:t>
      </w:r>
    </w:p>
    <w:p w:rsidR="00F34E2A" w:rsidRDefault="00624E79" w:rsidP="00326796">
      <w:pPr>
        <w:spacing w:before="120" w:after="0" w:line="240" w:lineRule="auto"/>
        <w:ind w:firstLine="426"/>
        <w:jc w:val="both"/>
      </w:pPr>
      <w:r>
        <w:t xml:space="preserve">Zatímco se školní speciální pedagog </w:t>
      </w:r>
      <w:r w:rsidR="00D62B21" w:rsidRPr="00D62B21">
        <w:t>setkává</w:t>
      </w:r>
      <w:r>
        <w:t xml:space="preserve"> s některými typy </w:t>
      </w:r>
      <w:r w:rsidR="00326796">
        <w:t xml:space="preserve">zdravotního </w:t>
      </w:r>
      <w:r>
        <w:t xml:space="preserve">postižení </w:t>
      </w:r>
      <w:r w:rsidR="0093642E" w:rsidRPr="00337AD4">
        <w:t xml:space="preserve">méně často </w:t>
      </w:r>
      <w:r w:rsidRPr="00337AD4">
        <w:t>(např. žáci s poruchami autistického spektra, žá</w:t>
      </w:r>
      <w:r w:rsidR="00D62B21" w:rsidRPr="00337AD4">
        <w:t>ci postižení souběžnými vadami)</w:t>
      </w:r>
      <w:r w:rsidR="0062355C" w:rsidRPr="00337AD4">
        <w:t>,</w:t>
      </w:r>
      <w:r w:rsidR="00D62B21">
        <w:t xml:space="preserve"> </w:t>
      </w:r>
      <w:r w:rsidRPr="00326796">
        <w:rPr>
          <w:b/>
        </w:rPr>
        <w:t>žá</w:t>
      </w:r>
      <w:r w:rsidR="00326796" w:rsidRPr="00326796">
        <w:rPr>
          <w:b/>
        </w:rPr>
        <w:t xml:space="preserve">ci </w:t>
      </w:r>
      <w:r w:rsidRPr="00326796">
        <w:rPr>
          <w:b/>
        </w:rPr>
        <w:t xml:space="preserve">se specifickými poruchami učení </w:t>
      </w:r>
      <w:r w:rsidR="00326796" w:rsidRPr="00326796">
        <w:rPr>
          <w:b/>
        </w:rPr>
        <w:t>jsou jeho nejčastějšími klienty</w:t>
      </w:r>
      <w:r w:rsidR="00326796">
        <w:t xml:space="preserve">. Najdeme je </w:t>
      </w:r>
      <w:r>
        <w:t>v každé škole</w:t>
      </w:r>
      <w:r w:rsidR="00AD4739">
        <w:t xml:space="preserve"> a v poměrně v rozsáhlé míře (statistiky v posledních letech uvádějí </w:t>
      </w:r>
      <w:r w:rsidR="00F34E2A">
        <w:t xml:space="preserve">v populaci </w:t>
      </w:r>
      <w:r w:rsidR="00AD4739">
        <w:t>8</w:t>
      </w:r>
      <w:r w:rsidR="00C57B7A">
        <w:t>–</w:t>
      </w:r>
      <w:r w:rsidR="00AD4739">
        <w:t>9 % žáků s SPU)</w:t>
      </w:r>
      <w:r>
        <w:t xml:space="preserve">. </w:t>
      </w:r>
    </w:p>
    <w:p w:rsidR="00326796" w:rsidRPr="006D7CF7" w:rsidRDefault="00326796" w:rsidP="00326796">
      <w:pPr>
        <w:spacing w:before="120" w:after="0" w:line="240" w:lineRule="auto"/>
        <w:ind w:firstLine="426"/>
        <w:jc w:val="both"/>
        <w:rPr>
          <w:rFonts w:cs="Times New Roman"/>
          <w:szCs w:val="24"/>
        </w:rPr>
      </w:pPr>
      <w:r>
        <w:t xml:space="preserve">V  tématu </w:t>
      </w:r>
      <w:r w:rsidR="00F34E2A">
        <w:t xml:space="preserve">specifických poruch učení </w:t>
      </w:r>
      <w:r w:rsidR="00C57B7A">
        <w:t xml:space="preserve">hraje </w:t>
      </w:r>
      <w:r>
        <w:t>proto š</w:t>
      </w:r>
      <w:r w:rsidRPr="006D7CF7">
        <w:rPr>
          <w:rFonts w:cs="Times New Roman"/>
          <w:szCs w:val="24"/>
        </w:rPr>
        <w:t xml:space="preserve">kolní speciální pedagog </w:t>
      </w:r>
      <w:r>
        <w:rPr>
          <w:rFonts w:cs="Times New Roman"/>
          <w:szCs w:val="24"/>
        </w:rPr>
        <w:t xml:space="preserve">velkou úlohu, a to v rovině </w:t>
      </w:r>
      <w:r w:rsidRPr="006D7CF7">
        <w:rPr>
          <w:rFonts w:cs="Times New Roman"/>
          <w:szCs w:val="24"/>
        </w:rPr>
        <w:t>osvětov</w:t>
      </w:r>
      <w:r>
        <w:rPr>
          <w:rFonts w:cs="Times New Roman"/>
          <w:szCs w:val="24"/>
        </w:rPr>
        <w:t xml:space="preserve">é a vzdělávací, ale také v rovině realizační (standardní činnosti preventivní, diagnostické, intervenční, terapeutické) i </w:t>
      </w:r>
      <w:r w:rsidRPr="006D7CF7">
        <w:rPr>
          <w:rFonts w:cs="Times New Roman"/>
          <w:szCs w:val="24"/>
        </w:rPr>
        <w:t>metodick</w:t>
      </w:r>
      <w:r>
        <w:rPr>
          <w:rFonts w:cs="Times New Roman"/>
          <w:szCs w:val="24"/>
        </w:rPr>
        <w:t>é (spolupráce s učiteli a rodiči ve prospěch žáků s SPU)</w:t>
      </w:r>
      <w:r w:rsidRPr="006D7CF7">
        <w:rPr>
          <w:rFonts w:cs="Times New Roman"/>
          <w:szCs w:val="24"/>
        </w:rPr>
        <w:t xml:space="preserve">. </w:t>
      </w:r>
    </w:p>
    <w:p w:rsidR="00EE001E" w:rsidRDefault="00326796" w:rsidP="00326796">
      <w:pPr>
        <w:pStyle w:val="Nadpis4"/>
      </w:pPr>
      <w:r>
        <w:t>Pojem specifických poruch učení</w:t>
      </w:r>
    </w:p>
    <w:p w:rsidR="0062355C" w:rsidRPr="006D7CF7" w:rsidRDefault="0062355C" w:rsidP="00B822DE">
      <w:pPr>
        <w:spacing w:before="120" w:after="0" w:line="240" w:lineRule="auto"/>
        <w:jc w:val="both"/>
        <w:rPr>
          <w:rFonts w:cs="Times New Roman"/>
          <w:szCs w:val="24"/>
        </w:rPr>
      </w:pPr>
      <w:r w:rsidRPr="006D7CF7">
        <w:rPr>
          <w:rFonts w:cs="Times New Roman"/>
          <w:szCs w:val="24"/>
        </w:rPr>
        <w:t>C</w:t>
      </w:r>
      <w:r>
        <w:rPr>
          <w:rFonts w:cs="Times New Roman"/>
          <w:szCs w:val="24"/>
        </w:rPr>
        <w:t>o</w:t>
      </w:r>
      <w:r w:rsidRPr="006D7CF7">
        <w:rPr>
          <w:rFonts w:cs="Times New Roman"/>
          <w:szCs w:val="24"/>
        </w:rPr>
        <w:t xml:space="preserve"> to jsou specifické poruchy učení</w:t>
      </w:r>
      <w:r w:rsidR="00140F67">
        <w:rPr>
          <w:rFonts w:cs="Times New Roman"/>
          <w:szCs w:val="24"/>
        </w:rPr>
        <w:t xml:space="preserve"> (SPU)</w:t>
      </w:r>
      <w:r w:rsidRPr="006D7CF7">
        <w:rPr>
          <w:rFonts w:cs="Times New Roman"/>
          <w:szCs w:val="24"/>
        </w:rPr>
        <w:t xml:space="preserve">? Slovem </w:t>
      </w:r>
      <w:r w:rsidRPr="006D7CF7">
        <w:rPr>
          <w:rFonts w:cs="Times New Roman"/>
          <w:b/>
          <w:szCs w:val="24"/>
        </w:rPr>
        <w:t>„specifické“</w:t>
      </w:r>
      <w:r w:rsidRPr="006D7CF7">
        <w:rPr>
          <w:rFonts w:cs="Times New Roman"/>
          <w:szCs w:val="24"/>
        </w:rPr>
        <w:t xml:space="preserve"> rozumíme, že se </w:t>
      </w:r>
      <w:r w:rsidRPr="0062355C">
        <w:rPr>
          <w:rFonts w:cs="Times New Roman"/>
          <w:szCs w:val="24"/>
        </w:rPr>
        <w:t>nejedná</w:t>
      </w:r>
      <w:r w:rsidRPr="006D7CF7">
        <w:rPr>
          <w:rFonts w:cs="Times New Roman"/>
          <w:szCs w:val="24"/>
        </w:rPr>
        <w:t xml:space="preserve"> o globální výukové obtíže či selhávání v důsledku sníženého rozumového potenciálu či jiných mimointelektových důvodů, </w:t>
      </w:r>
      <w:r w:rsidRPr="00F34E2A">
        <w:rPr>
          <w:rFonts w:cs="Times New Roman"/>
          <w:szCs w:val="24"/>
        </w:rPr>
        <w:t>ale obtíže se týkají jen některých oblastí</w:t>
      </w:r>
      <w:r w:rsidRPr="006D7CF7">
        <w:rPr>
          <w:rFonts w:cs="Times New Roman"/>
          <w:szCs w:val="24"/>
        </w:rPr>
        <w:t xml:space="preserve">.  Nejčastěji oblasti čtení, psaní a grafomotoriky, pravopisu či matematických schopností. Žák dosahuje ve výše jmenovaných oblastech nebo jen v některých z nich výrazně nižších výkonů než v jiných oblastech. </w:t>
      </w:r>
    </w:p>
    <w:p w:rsidR="0062355C" w:rsidRPr="006D7CF7" w:rsidRDefault="00337AD4" w:rsidP="008C148B">
      <w:pPr>
        <w:spacing w:before="120" w:after="0" w:line="240" w:lineRule="auto"/>
        <w:ind w:firstLine="426"/>
        <w:jc w:val="both"/>
        <w:rPr>
          <w:rFonts w:cs="Times New Roman"/>
          <w:szCs w:val="24"/>
        </w:rPr>
      </w:pPr>
      <w:r>
        <w:rPr>
          <w:rFonts w:cs="Times New Roman"/>
          <w:szCs w:val="24"/>
        </w:rPr>
        <w:t xml:space="preserve">Při </w:t>
      </w:r>
      <w:r w:rsidR="0062355C" w:rsidRPr="006D7CF7">
        <w:rPr>
          <w:rFonts w:cs="Times New Roman"/>
          <w:szCs w:val="24"/>
        </w:rPr>
        <w:t xml:space="preserve">stanovení diagnózy SPU </w:t>
      </w:r>
      <w:r>
        <w:rPr>
          <w:rFonts w:cs="Times New Roman"/>
          <w:szCs w:val="24"/>
        </w:rPr>
        <w:t>je sledován</w:t>
      </w:r>
      <w:r>
        <w:rPr>
          <w:rFonts w:cs="Times New Roman"/>
          <w:b/>
          <w:szCs w:val="24"/>
        </w:rPr>
        <w:t xml:space="preserve"> intelektový potenciál</w:t>
      </w:r>
      <w:r w:rsidR="0062355C" w:rsidRPr="006D7CF7">
        <w:rPr>
          <w:rFonts w:cs="Times New Roman"/>
          <w:szCs w:val="24"/>
        </w:rPr>
        <w:t xml:space="preserve"> žáka a zároveň </w:t>
      </w:r>
      <w:r w:rsidR="0062355C" w:rsidRPr="00F34E2A">
        <w:rPr>
          <w:rFonts w:cs="Times New Roman"/>
          <w:szCs w:val="24"/>
        </w:rPr>
        <w:t xml:space="preserve">prokázání určitých </w:t>
      </w:r>
      <w:r w:rsidR="0062355C" w:rsidRPr="006D7CF7">
        <w:rPr>
          <w:rFonts w:cs="Times New Roman"/>
          <w:b/>
          <w:szCs w:val="24"/>
        </w:rPr>
        <w:t>deficitů v</w:t>
      </w:r>
      <w:r w:rsidR="008C148B">
        <w:rPr>
          <w:rFonts w:cs="Times New Roman"/>
          <w:b/>
          <w:szCs w:val="24"/>
        </w:rPr>
        <w:t> kognitivně-</w:t>
      </w:r>
      <w:r w:rsidR="0062355C" w:rsidRPr="006D7CF7">
        <w:rPr>
          <w:rFonts w:cs="Times New Roman"/>
          <w:b/>
          <w:szCs w:val="24"/>
        </w:rPr>
        <w:t>percepčních oblastech</w:t>
      </w:r>
      <w:r w:rsidR="0062355C" w:rsidRPr="006D7CF7">
        <w:rPr>
          <w:rFonts w:cs="Times New Roman"/>
          <w:szCs w:val="24"/>
        </w:rPr>
        <w:t xml:space="preserve"> souvisejících se čtením, psaním i pravopisem. Prokazatelně se </w:t>
      </w:r>
      <w:r w:rsidR="0062355C" w:rsidRPr="006D7CF7">
        <w:rPr>
          <w:rFonts w:cs="Times New Roman"/>
          <w:b/>
          <w:szCs w:val="24"/>
        </w:rPr>
        <w:t>nejedná důsledek chybné metod</w:t>
      </w:r>
      <w:r w:rsidR="00C57B7A">
        <w:rPr>
          <w:rFonts w:cs="Times New Roman"/>
          <w:b/>
          <w:szCs w:val="24"/>
        </w:rPr>
        <w:t>y</w:t>
      </w:r>
      <w:r w:rsidR="0062355C" w:rsidRPr="006D7CF7">
        <w:rPr>
          <w:rFonts w:cs="Times New Roman"/>
          <w:b/>
          <w:szCs w:val="24"/>
        </w:rPr>
        <w:t xml:space="preserve"> výuky čtení</w:t>
      </w:r>
      <w:r w:rsidR="0062355C" w:rsidRPr="006D7CF7">
        <w:rPr>
          <w:rFonts w:cs="Times New Roman"/>
          <w:szCs w:val="24"/>
        </w:rPr>
        <w:t xml:space="preserve"> (didaktogenní obtíž</w:t>
      </w:r>
      <w:r>
        <w:rPr>
          <w:rFonts w:cs="Times New Roman"/>
          <w:szCs w:val="24"/>
        </w:rPr>
        <w:t>e</w:t>
      </w:r>
      <w:r w:rsidR="0062355C" w:rsidRPr="006D7CF7">
        <w:rPr>
          <w:rFonts w:cs="Times New Roman"/>
          <w:szCs w:val="24"/>
        </w:rPr>
        <w:t>), nejedná se ani o  důsledek zanedbání v podobě nedostatečné příležitost</w:t>
      </w:r>
      <w:r w:rsidR="00C57B7A">
        <w:rPr>
          <w:rFonts w:cs="Times New Roman"/>
          <w:szCs w:val="24"/>
        </w:rPr>
        <w:t>i</w:t>
      </w:r>
      <w:r w:rsidR="0062355C" w:rsidRPr="006D7CF7">
        <w:rPr>
          <w:rFonts w:cs="Times New Roman"/>
          <w:szCs w:val="24"/>
        </w:rPr>
        <w:t xml:space="preserve"> ke cvičení čtení a psaní. </w:t>
      </w:r>
    </w:p>
    <w:p w:rsidR="0062355C" w:rsidRPr="006D7CF7" w:rsidRDefault="0062355C" w:rsidP="008C148B">
      <w:pPr>
        <w:spacing w:before="120" w:after="0" w:line="240" w:lineRule="auto"/>
        <w:ind w:firstLine="426"/>
        <w:jc w:val="both"/>
        <w:rPr>
          <w:rFonts w:cs="Times New Roman"/>
          <w:szCs w:val="24"/>
        </w:rPr>
      </w:pPr>
      <w:r w:rsidRPr="006D7CF7">
        <w:rPr>
          <w:rFonts w:cs="Times New Roman"/>
          <w:szCs w:val="24"/>
        </w:rPr>
        <w:t xml:space="preserve">Slovem </w:t>
      </w:r>
      <w:r w:rsidRPr="006D7CF7">
        <w:rPr>
          <w:rFonts w:cs="Times New Roman"/>
          <w:b/>
          <w:szCs w:val="24"/>
        </w:rPr>
        <w:t>„vývojové“</w:t>
      </w:r>
      <w:r w:rsidRPr="006D7CF7">
        <w:rPr>
          <w:rFonts w:cs="Times New Roman"/>
          <w:szCs w:val="24"/>
        </w:rPr>
        <w:t xml:space="preserve"> rozumíme skutečnost, že diagnózu můžeme spolehlivě stanovit až v určité fázi vývoje dítěte, nejčastěji až v období, kdy se učí číst a psát či ještě spolehlivěji po </w:t>
      </w:r>
      <w:r w:rsidRPr="006D7CF7">
        <w:rPr>
          <w:rFonts w:cs="Times New Roman"/>
          <w:szCs w:val="24"/>
        </w:rPr>
        <w:lastRenderedPageBreak/>
        <w:t xml:space="preserve">ukončení </w:t>
      </w:r>
      <w:r w:rsidR="00F34E2A">
        <w:rPr>
          <w:rFonts w:cs="Times New Roman"/>
          <w:szCs w:val="24"/>
        </w:rPr>
        <w:t>po</w:t>
      </w:r>
      <w:r w:rsidRPr="006D7CF7">
        <w:rPr>
          <w:rFonts w:cs="Times New Roman"/>
          <w:szCs w:val="24"/>
        </w:rPr>
        <w:t>čátečn</w:t>
      </w:r>
      <w:r w:rsidR="00F34E2A">
        <w:rPr>
          <w:rFonts w:cs="Times New Roman"/>
          <w:szCs w:val="24"/>
        </w:rPr>
        <w:t>í</w:t>
      </w:r>
      <w:r w:rsidRPr="006D7CF7">
        <w:rPr>
          <w:rFonts w:cs="Times New Roman"/>
          <w:szCs w:val="24"/>
        </w:rPr>
        <w:t xml:space="preserve"> etapy </w:t>
      </w:r>
      <w:r w:rsidR="00F34E2A">
        <w:rPr>
          <w:rFonts w:cs="Times New Roman"/>
          <w:szCs w:val="24"/>
        </w:rPr>
        <w:t>rozvoje</w:t>
      </w:r>
      <w:r w:rsidRPr="006D7CF7">
        <w:rPr>
          <w:rFonts w:cs="Times New Roman"/>
          <w:szCs w:val="24"/>
        </w:rPr>
        <w:t xml:space="preserve"> čtení a psaní, tj. koncem 2. </w:t>
      </w:r>
      <w:r w:rsidR="00C57B7A">
        <w:rPr>
          <w:rFonts w:cs="Times New Roman"/>
          <w:szCs w:val="24"/>
        </w:rPr>
        <w:t>ročníku</w:t>
      </w:r>
      <w:r w:rsidR="00C57B7A" w:rsidRPr="006D7CF7">
        <w:rPr>
          <w:rFonts w:cs="Times New Roman"/>
          <w:szCs w:val="24"/>
        </w:rPr>
        <w:t xml:space="preserve"> </w:t>
      </w:r>
      <w:r w:rsidRPr="006D7CF7">
        <w:rPr>
          <w:rFonts w:cs="Times New Roman"/>
          <w:szCs w:val="24"/>
        </w:rPr>
        <w:t xml:space="preserve">či v průběhu 3. </w:t>
      </w:r>
      <w:r w:rsidR="00C57B7A">
        <w:rPr>
          <w:rFonts w:cs="Times New Roman"/>
          <w:szCs w:val="24"/>
        </w:rPr>
        <w:t>ročníku</w:t>
      </w:r>
      <w:r w:rsidRPr="006D7CF7">
        <w:rPr>
          <w:rFonts w:cs="Times New Roman"/>
          <w:szCs w:val="24"/>
        </w:rPr>
        <w:t xml:space="preserve">. Během vývoje se obraz </w:t>
      </w:r>
      <w:r w:rsidR="00F34E2A">
        <w:rPr>
          <w:rFonts w:cs="Times New Roman"/>
          <w:szCs w:val="24"/>
        </w:rPr>
        <w:t xml:space="preserve">poruchy může měnit – </w:t>
      </w:r>
      <w:r w:rsidRPr="006D7CF7">
        <w:rPr>
          <w:rFonts w:cs="Times New Roman"/>
          <w:szCs w:val="24"/>
        </w:rPr>
        <w:t>pro diagnózu SPU je typické, že přetrvá</w:t>
      </w:r>
      <w:r w:rsidR="00F34E2A">
        <w:rPr>
          <w:rFonts w:cs="Times New Roman"/>
          <w:szCs w:val="24"/>
        </w:rPr>
        <w:t xml:space="preserve">vá po celý život a </w:t>
      </w:r>
      <w:r w:rsidRPr="006D7CF7">
        <w:rPr>
          <w:rFonts w:cs="Times New Roman"/>
          <w:szCs w:val="24"/>
        </w:rPr>
        <w:t xml:space="preserve">nezasahuje jen oblast </w:t>
      </w:r>
      <w:r w:rsidR="008C148B">
        <w:rPr>
          <w:rFonts w:cs="Times New Roman"/>
          <w:szCs w:val="24"/>
        </w:rPr>
        <w:t>mateřského jazyka</w:t>
      </w:r>
      <w:r w:rsidRPr="006D7CF7">
        <w:rPr>
          <w:rFonts w:cs="Times New Roman"/>
          <w:szCs w:val="24"/>
        </w:rPr>
        <w:t xml:space="preserve"> či výuky </w:t>
      </w:r>
      <w:r w:rsidR="008C148B">
        <w:rPr>
          <w:rFonts w:cs="Times New Roman"/>
          <w:szCs w:val="24"/>
        </w:rPr>
        <w:t xml:space="preserve">cizích </w:t>
      </w:r>
      <w:r w:rsidRPr="006D7CF7">
        <w:rPr>
          <w:rFonts w:cs="Times New Roman"/>
          <w:szCs w:val="24"/>
        </w:rPr>
        <w:t>jazyků</w:t>
      </w:r>
      <w:r w:rsidR="00F34E2A">
        <w:rPr>
          <w:rFonts w:cs="Times New Roman"/>
          <w:szCs w:val="24"/>
        </w:rPr>
        <w:t xml:space="preserve">. Nejedná se pouze o </w:t>
      </w:r>
      <w:r w:rsidRPr="006D7CF7">
        <w:rPr>
          <w:rFonts w:cs="Times New Roman"/>
          <w:szCs w:val="24"/>
        </w:rPr>
        <w:t xml:space="preserve">problém související izolovaně </w:t>
      </w:r>
      <w:r w:rsidR="00F34E2A">
        <w:rPr>
          <w:rFonts w:cs="Times New Roman"/>
          <w:szCs w:val="24"/>
        </w:rPr>
        <w:t xml:space="preserve">se </w:t>
      </w:r>
      <w:r w:rsidRPr="006D7CF7">
        <w:rPr>
          <w:rFonts w:cs="Times New Roman"/>
          <w:szCs w:val="24"/>
        </w:rPr>
        <w:t xml:space="preserve">školou, ale </w:t>
      </w:r>
      <w:r w:rsidR="00F34E2A">
        <w:rPr>
          <w:rFonts w:cs="Times New Roman"/>
          <w:szCs w:val="24"/>
        </w:rPr>
        <w:t xml:space="preserve">o komplexní </w:t>
      </w:r>
      <w:r w:rsidRPr="006D7CF7">
        <w:rPr>
          <w:rFonts w:cs="Times New Roman"/>
          <w:szCs w:val="24"/>
        </w:rPr>
        <w:t>z</w:t>
      </w:r>
      <w:r w:rsidR="00F34E2A">
        <w:rPr>
          <w:rFonts w:cs="Times New Roman"/>
          <w:szCs w:val="24"/>
        </w:rPr>
        <w:t>á</w:t>
      </w:r>
      <w:r w:rsidRPr="006D7CF7">
        <w:rPr>
          <w:rFonts w:cs="Times New Roman"/>
          <w:szCs w:val="24"/>
        </w:rPr>
        <w:t>sah</w:t>
      </w:r>
      <w:r w:rsidR="00F34E2A">
        <w:rPr>
          <w:rFonts w:cs="Times New Roman"/>
          <w:szCs w:val="24"/>
        </w:rPr>
        <w:t xml:space="preserve"> do života člověka. Specifické poruchy učení ztěžují proces vzdělávání, limitují volbu profese, promítají</w:t>
      </w:r>
      <w:r w:rsidRPr="006D7CF7">
        <w:rPr>
          <w:rFonts w:cs="Times New Roman"/>
          <w:szCs w:val="24"/>
        </w:rPr>
        <w:t xml:space="preserve"> se do praktického života</w:t>
      </w:r>
      <w:r w:rsidR="00F34E2A">
        <w:rPr>
          <w:rFonts w:cs="Times New Roman"/>
          <w:szCs w:val="24"/>
        </w:rPr>
        <w:t xml:space="preserve"> a společenského uplatnění a mají vliv i na </w:t>
      </w:r>
      <w:r w:rsidRPr="006D7CF7">
        <w:rPr>
          <w:rFonts w:cs="Times New Roman"/>
          <w:szCs w:val="24"/>
        </w:rPr>
        <w:t xml:space="preserve">osobní sebepojetí </w:t>
      </w:r>
      <w:r w:rsidR="00F34E2A">
        <w:rPr>
          <w:rFonts w:cs="Times New Roman"/>
          <w:szCs w:val="24"/>
        </w:rPr>
        <w:t>a</w:t>
      </w:r>
      <w:r w:rsidRPr="006D7CF7">
        <w:rPr>
          <w:rFonts w:cs="Times New Roman"/>
          <w:szCs w:val="24"/>
        </w:rPr>
        <w:t xml:space="preserve"> mezilidsk</w:t>
      </w:r>
      <w:r w:rsidR="00F34E2A">
        <w:rPr>
          <w:rFonts w:cs="Times New Roman"/>
          <w:szCs w:val="24"/>
        </w:rPr>
        <w:t xml:space="preserve">é </w:t>
      </w:r>
      <w:r w:rsidRPr="006D7CF7">
        <w:rPr>
          <w:rFonts w:cs="Times New Roman"/>
          <w:szCs w:val="24"/>
        </w:rPr>
        <w:t>vztah</w:t>
      </w:r>
      <w:r w:rsidR="00F34E2A">
        <w:rPr>
          <w:rFonts w:cs="Times New Roman"/>
          <w:szCs w:val="24"/>
        </w:rPr>
        <w:t>y</w:t>
      </w:r>
      <w:r w:rsidRPr="006D7CF7">
        <w:rPr>
          <w:rFonts w:cs="Times New Roman"/>
          <w:szCs w:val="24"/>
        </w:rPr>
        <w:t>.</w:t>
      </w:r>
    </w:p>
    <w:p w:rsidR="00EE001E" w:rsidRPr="00AB17DA" w:rsidRDefault="00EE001E" w:rsidP="00B1022A">
      <w:pPr>
        <w:pStyle w:val="Nadpis4"/>
      </w:pPr>
      <w:r>
        <w:t>Projevy s</w:t>
      </w:r>
      <w:r w:rsidR="00D62B21">
        <w:t>pecifických poruch</w:t>
      </w:r>
      <w:r w:rsidRPr="00AB17DA">
        <w:t xml:space="preserve"> učení </w:t>
      </w:r>
    </w:p>
    <w:p w:rsidR="00F34E2A" w:rsidRPr="006D7CF7" w:rsidRDefault="00F34E2A" w:rsidP="00F34E2A">
      <w:pPr>
        <w:spacing w:before="120" w:after="0" w:line="240" w:lineRule="auto"/>
        <w:jc w:val="both"/>
        <w:rPr>
          <w:rFonts w:cs="Times New Roman"/>
          <w:szCs w:val="24"/>
        </w:rPr>
      </w:pPr>
      <w:r w:rsidRPr="006D7CF7">
        <w:rPr>
          <w:rFonts w:cs="Times New Roman"/>
          <w:szCs w:val="24"/>
        </w:rPr>
        <w:t>Specifické poruchy učení (souhrnně a pro zjednodušení můžeme hovořit o „dyslexi</w:t>
      </w:r>
      <w:r w:rsidR="00C57B7A">
        <w:rPr>
          <w:rFonts w:cs="Times New Roman"/>
          <w:szCs w:val="24"/>
        </w:rPr>
        <w:t>i</w:t>
      </w:r>
      <w:r w:rsidRPr="006D7CF7">
        <w:rPr>
          <w:rFonts w:cs="Times New Roman"/>
          <w:szCs w:val="24"/>
        </w:rPr>
        <w:t xml:space="preserve">“) můžeme podrobněji rozdělit na </w:t>
      </w:r>
      <w:r w:rsidRPr="006D7CF7">
        <w:rPr>
          <w:rFonts w:cs="Times New Roman"/>
          <w:b/>
          <w:szCs w:val="24"/>
        </w:rPr>
        <w:t>dyslexii</w:t>
      </w:r>
      <w:r w:rsidRPr="006D7CF7">
        <w:rPr>
          <w:rFonts w:cs="Times New Roman"/>
          <w:szCs w:val="24"/>
        </w:rPr>
        <w:t xml:space="preserve"> – poruchu čtení, </w:t>
      </w:r>
      <w:r w:rsidRPr="006D7CF7">
        <w:rPr>
          <w:rFonts w:cs="Times New Roman"/>
          <w:b/>
          <w:szCs w:val="24"/>
        </w:rPr>
        <w:t>dysortografii</w:t>
      </w:r>
      <w:r w:rsidRPr="006D7CF7">
        <w:rPr>
          <w:rFonts w:cs="Times New Roman"/>
          <w:szCs w:val="24"/>
        </w:rPr>
        <w:t xml:space="preserve"> – poruchu pravopisu, </w:t>
      </w:r>
      <w:r w:rsidRPr="006D7CF7">
        <w:rPr>
          <w:rFonts w:cs="Times New Roman"/>
          <w:b/>
          <w:szCs w:val="24"/>
        </w:rPr>
        <w:t xml:space="preserve">dysgrafii </w:t>
      </w:r>
      <w:r w:rsidRPr="006D7CF7">
        <w:rPr>
          <w:rFonts w:cs="Times New Roman"/>
          <w:szCs w:val="24"/>
        </w:rPr>
        <w:t>– poruchu psaní a grafomotoriky; nejčastěji se vyskytují kombinace dyslexie - dysortografie či dysgrafie – dysortografie. Dyskalkulie – porucha matematických schopností je vzácnější a též se často vyskytuje v kombinaci s výše uvedenými poruchami.</w:t>
      </w:r>
    </w:p>
    <w:p w:rsidR="008C148B" w:rsidRPr="006D7CF7" w:rsidRDefault="008C148B" w:rsidP="00F34E2A">
      <w:pPr>
        <w:spacing w:before="120" w:after="0" w:line="240" w:lineRule="auto"/>
        <w:ind w:firstLine="426"/>
        <w:jc w:val="both"/>
        <w:rPr>
          <w:rFonts w:cs="Times New Roman"/>
          <w:szCs w:val="24"/>
        </w:rPr>
      </w:pPr>
      <w:r w:rsidRPr="006D7CF7">
        <w:rPr>
          <w:rFonts w:cs="Times New Roman"/>
          <w:szCs w:val="24"/>
        </w:rPr>
        <w:t>Mezi typické</w:t>
      </w:r>
      <w:r w:rsidRPr="006D7CF7">
        <w:rPr>
          <w:rFonts w:cs="Times New Roman"/>
          <w:b/>
          <w:szCs w:val="24"/>
        </w:rPr>
        <w:t xml:space="preserve"> deficity</w:t>
      </w:r>
      <w:r w:rsidRPr="006D7CF7">
        <w:rPr>
          <w:rFonts w:cs="Times New Roman"/>
          <w:szCs w:val="24"/>
        </w:rPr>
        <w:t xml:space="preserve"> člověka s dyslexií, z nichž uvedeme jen ty nejzákladnější, patří porucha dekódování (spojování grafému se zvukem), porucha fonematického uvědomění (porucha schopnosti manipulace na úrovni hlásky ve slově), schopnost rychlého jmenování nejčastěji v podobě snížené lexikální fluence, insuficientní krátkodobá sluchová paměť (pamě</w:t>
      </w:r>
      <w:r w:rsidR="00C57B7A">
        <w:rPr>
          <w:rFonts w:cs="Times New Roman"/>
          <w:szCs w:val="24"/>
        </w:rPr>
        <w:t xml:space="preserve">ť </w:t>
      </w:r>
      <w:r w:rsidRPr="006D7CF7">
        <w:rPr>
          <w:rFonts w:cs="Times New Roman"/>
          <w:szCs w:val="24"/>
        </w:rPr>
        <w:t>na jména) a s tím související ztížená schopnost rychle reagovat na podněty bez vizuální opory a operovat s nimi, celkově nízká kognitivní efektivita (neefektivní styl práce) a to zejména při zpracování textu čtením. Často uváděným problémem je špatné hospodaření s časem, ztížená orientace v čase, prostoru, na číselné ose, zvýšená unavitelnost při školní práci, koncentrač</w:t>
      </w:r>
      <w:r w:rsidR="002C0100">
        <w:rPr>
          <w:rFonts w:cs="Times New Roman"/>
          <w:szCs w:val="24"/>
        </w:rPr>
        <w:t>n</w:t>
      </w:r>
      <w:r w:rsidRPr="006D7CF7">
        <w:rPr>
          <w:rFonts w:cs="Times New Roman"/>
          <w:szCs w:val="24"/>
        </w:rPr>
        <w:t>í obtíže…</w:t>
      </w:r>
      <w:r w:rsidR="00C57B7A">
        <w:rPr>
          <w:rFonts w:cs="Times New Roman"/>
          <w:szCs w:val="24"/>
        </w:rPr>
        <w:t xml:space="preserve"> </w:t>
      </w:r>
      <w:r w:rsidRPr="006D7CF7">
        <w:rPr>
          <w:rFonts w:cs="Times New Roman"/>
          <w:szCs w:val="24"/>
        </w:rPr>
        <w:t xml:space="preserve">a další příznaky.   </w:t>
      </w:r>
    </w:p>
    <w:p w:rsidR="00EE001E" w:rsidRDefault="00EE001E" w:rsidP="002C0100">
      <w:pPr>
        <w:pStyle w:val="Normlnweb"/>
        <w:spacing w:before="120" w:beforeAutospacing="0" w:after="0" w:afterAutospacing="0"/>
        <w:ind w:firstLine="426"/>
        <w:jc w:val="both"/>
      </w:pPr>
      <w:r w:rsidRPr="00AB17DA">
        <w:t xml:space="preserve">Specifické poruchy učení se mohou projevit v různých stadiích období vývoje dítěte, nejčastěji se však manifestují </w:t>
      </w:r>
      <w:r w:rsidRPr="00D64054">
        <w:rPr>
          <w:b/>
        </w:rPr>
        <w:t>v prvních letech školní docházky</w:t>
      </w:r>
      <w:r w:rsidRPr="00AB17DA">
        <w:t xml:space="preserve">. Můžeme zaznamenat i projevy SPU </w:t>
      </w:r>
      <w:r w:rsidRPr="00D64054">
        <w:rPr>
          <w:b/>
        </w:rPr>
        <w:t>na druhém stupni základní školy</w:t>
      </w:r>
      <w:r w:rsidRPr="00AB17DA">
        <w:t xml:space="preserve">, ať již se jedná o nově rozpoznané problémy, které dosud žák kompenzoval, či přetrvávající obtíže vzhledem k hloubce poruchy. </w:t>
      </w:r>
      <w:r w:rsidR="00037BB4" w:rsidRPr="00AB17DA">
        <w:t>N</w:t>
      </w:r>
      <w:r w:rsidR="00D62B21">
        <w:t>a projevech poruchy se podílí</w:t>
      </w:r>
      <w:r w:rsidR="00037BB4" w:rsidRPr="00AB17DA">
        <w:t xml:space="preserve"> samozřejmě i typ a frekvence </w:t>
      </w:r>
      <w:r w:rsidR="00F10E33" w:rsidRPr="007857A6">
        <w:t>speciálně</w:t>
      </w:r>
      <w:r w:rsidR="00106517" w:rsidRPr="007857A6">
        <w:t xml:space="preserve"> </w:t>
      </w:r>
      <w:r w:rsidR="00F10E33" w:rsidRPr="007857A6">
        <w:t>peda</w:t>
      </w:r>
      <w:r w:rsidR="00037BB4" w:rsidRPr="007857A6">
        <w:t>gogické nápravy</w:t>
      </w:r>
      <w:r w:rsidR="00037BB4" w:rsidRPr="00AB17DA">
        <w:t xml:space="preserve">. </w:t>
      </w:r>
      <w:r w:rsidR="00037BB4">
        <w:t xml:space="preserve">Specifické poruchy učení </w:t>
      </w:r>
      <w:r w:rsidR="00037BB4" w:rsidRPr="00037BB4">
        <w:rPr>
          <w:b/>
        </w:rPr>
        <w:t>v období středoškolského vzdělávání</w:t>
      </w:r>
      <w:r w:rsidR="00037BB4">
        <w:t xml:space="preserve"> jsou pak samostatnou kapitolou, která se dotýká pouze zlomku školních speciálních pedagogů (většinou jsou zapojeni v základních, případně speciálních školách).  </w:t>
      </w:r>
    </w:p>
    <w:p w:rsidR="00624E79" w:rsidRPr="00037BB4" w:rsidRDefault="00624E79" w:rsidP="00624E79">
      <w:pPr>
        <w:pStyle w:val="Normlnweb"/>
        <w:spacing w:before="120" w:beforeAutospacing="0" w:after="0" w:afterAutospacing="0"/>
        <w:ind w:firstLine="426"/>
        <w:jc w:val="both"/>
        <w:rPr>
          <w:b/>
        </w:rPr>
      </w:pPr>
      <w:r>
        <w:t xml:space="preserve">Projevy specifických poruch učení se promítají nejen do samotných školních dovedností (čtení, psaní, počítání), nýbrž i </w:t>
      </w:r>
      <w:r w:rsidRPr="00037BB4">
        <w:rPr>
          <w:b/>
        </w:rPr>
        <w:t>ovlivňují úspěšnost v </w:t>
      </w:r>
      <w:r w:rsidR="00037BB4">
        <w:rPr>
          <w:b/>
        </w:rPr>
        <w:t>jednotlivých</w:t>
      </w:r>
      <w:r w:rsidRPr="00037BB4">
        <w:rPr>
          <w:b/>
        </w:rPr>
        <w:t xml:space="preserve"> předmětech</w:t>
      </w:r>
      <w:r>
        <w:t xml:space="preserve">. Je proto žádoucí, aby byli s problematikou seznámeni všichni učitelé, nejenom na 1. </w:t>
      </w:r>
      <w:r w:rsidR="00037BB4">
        <w:t>s</w:t>
      </w:r>
      <w:r>
        <w:t xml:space="preserve">tupni ZŠ </w:t>
      </w:r>
      <w:r w:rsidR="00037BB4">
        <w:t>– š</w:t>
      </w:r>
      <w:r>
        <w:t xml:space="preserve">kolní speciální pedagog zde může </w:t>
      </w:r>
      <w:r w:rsidR="00037BB4">
        <w:t xml:space="preserve">zastávat </w:t>
      </w:r>
      <w:r w:rsidRPr="00037BB4">
        <w:rPr>
          <w:b/>
        </w:rPr>
        <w:t>osvětovou, vzdělávací i metodickou</w:t>
      </w:r>
      <w:r w:rsidR="00037BB4">
        <w:t xml:space="preserve"> </w:t>
      </w:r>
      <w:r w:rsidR="00037BB4" w:rsidRPr="00037BB4">
        <w:rPr>
          <w:b/>
        </w:rPr>
        <w:t>roli.</w:t>
      </w:r>
      <w:r w:rsidRPr="00037BB4">
        <w:rPr>
          <w:b/>
        </w:rPr>
        <w:t xml:space="preserve"> </w:t>
      </w:r>
    </w:p>
    <w:p w:rsidR="00D64054" w:rsidRDefault="00D64054" w:rsidP="002F56EE">
      <w:pPr>
        <w:pStyle w:val="Normlnweb"/>
        <w:spacing w:before="120" w:beforeAutospacing="0" w:after="0" w:afterAutospacing="0"/>
        <w:ind w:firstLine="426"/>
        <w:jc w:val="both"/>
      </w:pPr>
      <w:r>
        <w:t xml:space="preserve">Specifické obtíže jsou </w:t>
      </w:r>
      <w:r w:rsidR="00EE001E" w:rsidRPr="00AB17DA">
        <w:t>často komplik</w:t>
      </w:r>
      <w:r>
        <w:t xml:space="preserve">ovány </w:t>
      </w:r>
      <w:r w:rsidR="00EE001E" w:rsidRPr="00D64054">
        <w:rPr>
          <w:b/>
        </w:rPr>
        <w:t>sekundární problematikou</w:t>
      </w:r>
      <w:r w:rsidR="00EE001E" w:rsidRPr="00AB17DA">
        <w:t xml:space="preserve">, která již neplyne ze základních projevů poruch učení, ale přesto s ní souvisí. Sekundární problematika se pak týká jak výukové oblasti, tak oblasti psychiky dítěte. </w:t>
      </w:r>
      <w:r>
        <w:t>S</w:t>
      </w:r>
      <w:r w:rsidR="00EE001E" w:rsidRPr="00AB17DA">
        <w:t xml:space="preserve">ituace dítěte </w:t>
      </w:r>
      <w:r>
        <w:t xml:space="preserve">se </w:t>
      </w:r>
      <w:r w:rsidR="00EE001E" w:rsidRPr="00AB17DA">
        <w:t>může</w:t>
      </w:r>
      <w:r w:rsidR="00EE001E" w:rsidRPr="00AB17DA">
        <w:rPr>
          <w:color w:val="00B050"/>
        </w:rPr>
        <w:t xml:space="preserve"> </w:t>
      </w:r>
      <w:r w:rsidR="00EE001E" w:rsidRPr="00AB17DA">
        <w:t>komplikov</w:t>
      </w:r>
      <w:r>
        <w:t xml:space="preserve">at jeho psychickým prožíváním. Opakovaný a dlouhodobý neúspěch či problém ve čtení, psaní, počítání je </w:t>
      </w:r>
      <w:r w:rsidR="00EE001E" w:rsidRPr="00AB17DA">
        <w:t>pro ně</w:t>
      </w:r>
      <w:r w:rsidR="00EE001E" w:rsidRPr="00AB17DA">
        <w:rPr>
          <w:color w:val="00B050"/>
        </w:rPr>
        <w:t>j</w:t>
      </w:r>
      <w:r>
        <w:t xml:space="preserve"> emocionálně náročná</w:t>
      </w:r>
      <w:r w:rsidR="00EE001E" w:rsidRPr="00AB17DA">
        <w:t xml:space="preserve"> situace. </w:t>
      </w:r>
      <w:r>
        <w:t xml:space="preserve">Proto mohou mít </w:t>
      </w:r>
      <w:r w:rsidR="00EE001E" w:rsidRPr="00AB17DA">
        <w:t xml:space="preserve">děti </w:t>
      </w:r>
      <w:r>
        <w:t xml:space="preserve">s SPU </w:t>
      </w:r>
      <w:r w:rsidR="00EE001E" w:rsidRPr="00AB17DA">
        <w:t xml:space="preserve">obecně zvýšený sklon k úzkostnému prožívání, bývají emočně labilnější a mívají snížené sebepojetí a sebehodnocení. </w:t>
      </w:r>
    </w:p>
    <w:p w:rsidR="00EE001E" w:rsidRPr="00AB17DA" w:rsidRDefault="00EE001E" w:rsidP="002F56EE">
      <w:pPr>
        <w:pStyle w:val="Normlnweb"/>
        <w:spacing w:before="120" w:beforeAutospacing="0" w:after="0" w:afterAutospacing="0"/>
        <w:ind w:firstLine="426"/>
        <w:jc w:val="both"/>
      </w:pPr>
      <w:r w:rsidRPr="00AB17DA">
        <w:t xml:space="preserve">Děti na </w:t>
      </w:r>
      <w:r w:rsidR="009518C0">
        <w:t>2.</w:t>
      </w:r>
      <w:r w:rsidR="009518C0" w:rsidRPr="00AB17DA">
        <w:t xml:space="preserve"> </w:t>
      </w:r>
      <w:r w:rsidRPr="00AB17DA">
        <w:t xml:space="preserve">stupni však tuto zátěž prožívají již dlouhodobě, jde tedy o dlouhodobě působící </w:t>
      </w:r>
      <w:r w:rsidRPr="00D64054">
        <w:rPr>
          <w:b/>
        </w:rPr>
        <w:t>emocionálně náročnou životní situaci</w:t>
      </w:r>
      <w:r w:rsidRPr="00AB17DA">
        <w:t xml:space="preserve">. A to již má na formování psychiky nezanedbatelný </w:t>
      </w:r>
      <w:r w:rsidRPr="00AB17DA">
        <w:lastRenderedPageBreak/>
        <w:t>vliv. Úzkost, snížené sebevědomí, nejistota a chybějící sebedůvěra bývají častým rysem, se kterým se u těchto dětí setkáváme. U dětí dochází často i k reaktivním změnám v jejich chování vlivem dlouhodobě působících náročných situací. Svým způsobem jde o obra</w:t>
      </w:r>
      <w:r w:rsidR="00D62B21">
        <w:t>n</w:t>
      </w:r>
      <w:r w:rsidRPr="00AB17DA">
        <w:t xml:space="preserve">né reakce. Můžeme zaznamenat neurotické </w:t>
      </w:r>
      <w:r w:rsidR="00C57B7A">
        <w:t>reakce</w:t>
      </w:r>
      <w:r w:rsidRPr="00AB17DA">
        <w:t xml:space="preserve">, neklid, nesoustředěnost, ve vyšším stadiu mohou následovat útěky z vyučování, záškoláctví, častá nemocnost, negativistické reakce typu – lhaní, jako prostředek k odvrácení potíží. Neúspěšné děti se často uchylují k poutání pozornosti nevhodnými způsoby, např. předvádění se ve školním kolektivu, </w:t>
      </w:r>
      <w:r w:rsidR="00C57B7A">
        <w:t xml:space="preserve">k </w:t>
      </w:r>
      <w:r w:rsidRPr="00AB17DA">
        <w:t>agresivit</w:t>
      </w:r>
      <w:r w:rsidR="00C57B7A">
        <w:t>ě</w:t>
      </w:r>
      <w:r w:rsidRPr="00AB17DA">
        <w:t xml:space="preserve"> vůči spolužákům, učiteli, někdy dochází i k autoagresi.                        </w:t>
      </w:r>
    </w:p>
    <w:p w:rsidR="00EE001E" w:rsidRPr="00EA6CC2" w:rsidRDefault="00EE001E" w:rsidP="00B1022A">
      <w:pPr>
        <w:pStyle w:val="Nadpis4"/>
      </w:pPr>
      <w:r w:rsidRPr="00EA6CC2">
        <w:t>Možnosti diagnostiky a intervence školního speciálního pedagoga</w:t>
      </w:r>
      <w:r w:rsidR="007159DC" w:rsidRPr="00EA6CC2">
        <w:t xml:space="preserve"> v oblasti SPU</w:t>
      </w:r>
    </w:p>
    <w:p w:rsidR="00EE001E" w:rsidRDefault="00EE001E" w:rsidP="007159DC">
      <w:pPr>
        <w:pStyle w:val="Normlnweb"/>
        <w:spacing w:before="120" w:beforeAutospacing="0" w:after="0" w:afterAutospacing="0"/>
        <w:jc w:val="both"/>
      </w:pPr>
      <w:r w:rsidRPr="00AB17DA">
        <w:t xml:space="preserve">Pokud má </w:t>
      </w:r>
      <w:r w:rsidR="00344D60">
        <w:t>školní speciální pedagog</w:t>
      </w:r>
      <w:r w:rsidRPr="00AB17DA">
        <w:t xml:space="preserve"> vyhledat </w:t>
      </w:r>
      <w:r w:rsidR="00344D60">
        <w:t xml:space="preserve">jakkoli </w:t>
      </w:r>
      <w:r w:rsidRPr="00AB17DA">
        <w:t>potenciálně problémové žáky nebo správně stanovit speciálně vzdělávací potřeby pro navazující intervence, musí být schopen nejdříve zjistit aktuální stav a možnosti daného žáka.</w:t>
      </w:r>
      <w:r>
        <w:t xml:space="preserve"> </w:t>
      </w:r>
      <w:r w:rsidRPr="00AB17DA">
        <w:t>Pak může být zahájen</w:t>
      </w:r>
      <w:r w:rsidR="00C57B7A">
        <w:t>a</w:t>
      </w:r>
      <w:r w:rsidRPr="00AB17DA">
        <w:t xml:space="preserve"> intervence a terapie.</w:t>
      </w:r>
      <w:r w:rsidR="00344D60">
        <w:t xml:space="preserve"> Platí to jistě i o specifických poruchách učení a pro školního speciálního pedagoga je to jedna z </w:t>
      </w:r>
      <w:r w:rsidR="00344D60" w:rsidRPr="00344D60">
        <w:rPr>
          <w:b/>
        </w:rPr>
        <w:t>nejdůležitějších oblastí pro jeho odborné aktivity</w:t>
      </w:r>
      <w:r w:rsidR="00344D60">
        <w:t xml:space="preserve">. </w:t>
      </w:r>
    </w:p>
    <w:p w:rsidR="002C0100" w:rsidRDefault="002C0100" w:rsidP="002C0100">
      <w:pPr>
        <w:spacing w:before="120" w:after="0" w:line="240" w:lineRule="auto"/>
        <w:ind w:firstLine="426"/>
        <w:jc w:val="both"/>
        <w:rPr>
          <w:rFonts w:cs="Times New Roman"/>
          <w:szCs w:val="24"/>
        </w:rPr>
      </w:pPr>
      <w:r w:rsidRPr="006D7CF7">
        <w:rPr>
          <w:rFonts w:cs="Times New Roman"/>
          <w:szCs w:val="24"/>
        </w:rPr>
        <w:t xml:space="preserve">Je zřejmé, že specifická porucha učení </w:t>
      </w:r>
      <w:r w:rsidRPr="006D7CF7">
        <w:rPr>
          <w:rFonts w:cs="Times New Roman"/>
          <w:b/>
          <w:szCs w:val="24"/>
        </w:rPr>
        <w:t>se promítá prakticky do všech vyučovacích předmětů</w:t>
      </w:r>
      <w:r w:rsidRPr="006D7CF7">
        <w:rPr>
          <w:rFonts w:cs="Times New Roman"/>
          <w:szCs w:val="24"/>
        </w:rPr>
        <w:t xml:space="preserve">, proto by měli být do problematiky zasvěceni i všichni vyučující, aby věděli, s jakými konkrétními obtížemi se „dyslektik“ v jejich předmětu může potýkat, jak se konkrétní deficity projevují v daném předmětu, jaký modifikovaný přístup zvolit, aby mu výuku usnadnili. </w:t>
      </w:r>
    </w:p>
    <w:p w:rsidR="0068777B" w:rsidRPr="0068777B" w:rsidRDefault="0068777B" w:rsidP="002C0100">
      <w:pPr>
        <w:pStyle w:val="Normlnweb"/>
        <w:spacing w:before="120" w:beforeAutospacing="0" w:after="0" w:afterAutospacing="0"/>
        <w:ind w:firstLine="426"/>
        <w:jc w:val="both"/>
      </w:pPr>
      <w:r w:rsidRPr="007857A6">
        <w:t xml:space="preserve">Dle platné legislativy je </w:t>
      </w:r>
      <w:r w:rsidR="00106517" w:rsidRPr="007857A6">
        <w:t>diagnostika specifických poruch učení</w:t>
      </w:r>
      <w:r w:rsidR="00106517" w:rsidRPr="007857A6">
        <w:rPr>
          <w:color w:val="FF0000"/>
        </w:rPr>
        <w:t xml:space="preserve"> </w:t>
      </w:r>
      <w:r w:rsidRPr="007857A6">
        <w:t>nutná pro zařazení žáků s těmito specifickými obtížemi mezi žáky se speciálními vzdělávacími potřebami.</w:t>
      </w:r>
      <w:r w:rsidRPr="0068777B">
        <w:t xml:space="preserve"> Je to úloha </w:t>
      </w:r>
      <w:r w:rsidR="002C0100" w:rsidRPr="0068777B">
        <w:rPr>
          <w:b/>
        </w:rPr>
        <w:t>školského poradenského zařízení</w:t>
      </w:r>
      <w:r w:rsidR="002C0100" w:rsidRPr="0068777B">
        <w:t xml:space="preserve">. Ještě před ní je ale zdůrazňována </w:t>
      </w:r>
      <w:r w:rsidRPr="0068777B">
        <w:t>možnost</w:t>
      </w:r>
      <w:r w:rsidR="002C0100" w:rsidRPr="0068777B">
        <w:t xml:space="preserve"> včasných intervencí v prostředí školy (</w:t>
      </w:r>
      <w:r w:rsidR="002C0100" w:rsidRPr="0068777B">
        <w:rPr>
          <w:b/>
        </w:rPr>
        <w:t>třístupňový model péče</w:t>
      </w:r>
      <w:r w:rsidR="002C0100" w:rsidRPr="00911293">
        <w:t>,</w:t>
      </w:r>
      <w:r w:rsidR="002C0100" w:rsidRPr="0068777B">
        <w:rPr>
          <w:b/>
        </w:rPr>
        <w:t xml:space="preserve"> </w:t>
      </w:r>
      <w:r w:rsidR="002C0100" w:rsidRPr="0068777B">
        <w:t>Mertin, Kucharská a kol., 2007)</w:t>
      </w:r>
      <w:r>
        <w:rPr>
          <w:rStyle w:val="Znakapoznpodarou"/>
        </w:rPr>
        <w:footnoteReference w:id="3"/>
      </w:r>
      <w:r w:rsidR="002C0100" w:rsidRPr="0068777B">
        <w:t xml:space="preserve">. </w:t>
      </w:r>
    </w:p>
    <w:p w:rsidR="0068777B" w:rsidRPr="0068777B" w:rsidRDefault="002C0100" w:rsidP="002C0100">
      <w:pPr>
        <w:pStyle w:val="Normlnweb"/>
        <w:spacing w:before="120" w:beforeAutospacing="0" w:after="0" w:afterAutospacing="0"/>
        <w:ind w:firstLine="426"/>
        <w:jc w:val="both"/>
      </w:pPr>
      <w:r w:rsidRPr="0068777B">
        <w:t>Školní speciální pedagog se může zapojit do prvního stupně péče (</w:t>
      </w:r>
      <w:r w:rsidRPr="0068777B">
        <w:rPr>
          <w:b/>
        </w:rPr>
        <w:t>individualizovaná péče učitele</w:t>
      </w:r>
      <w:r w:rsidRPr="00911293">
        <w:t>)</w:t>
      </w:r>
      <w:r w:rsidRPr="0068777B">
        <w:rPr>
          <w:b/>
        </w:rPr>
        <w:t xml:space="preserve"> </w:t>
      </w:r>
      <w:r w:rsidRPr="0068777B">
        <w:t>nabíd</w:t>
      </w:r>
      <w:r w:rsidR="00C57B7A">
        <w:t>nutím</w:t>
      </w:r>
      <w:r w:rsidRPr="0068777B">
        <w:t xml:space="preserve"> konzultací pro učitele</w:t>
      </w:r>
      <w:r w:rsidR="0068777B" w:rsidRPr="0068777B">
        <w:t xml:space="preserve">, aniž by přitom sám se žákem </w:t>
      </w:r>
      <w:r w:rsidR="00344D60">
        <w:t>dlouhodoběji</w:t>
      </w:r>
      <w:r w:rsidR="0068777B" w:rsidRPr="0068777B">
        <w:t xml:space="preserve"> pracoval. Cílem spolupráce je </w:t>
      </w:r>
      <w:r w:rsidRPr="0068777B">
        <w:t xml:space="preserve">dát </w:t>
      </w:r>
      <w:r w:rsidR="0068777B" w:rsidRPr="0068777B">
        <w:t xml:space="preserve">učiteli </w:t>
      </w:r>
      <w:r w:rsidRPr="0068777B">
        <w:t>podněty pro individualizaci a diferenciaci výuky</w:t>
      </w:r>
      <w:r w:rsidR="0068777B" w:rsidRPr="0068777B">
        <w:t xml:space="preserve">, pro </w:t>
      </w:r>
      <w:r w:rsidR="000A468B">
        <w:t>nalezení vhodných přístupů</w:t>
      </w:r>
      <w:r w:rsidR="0068777B" w:rsidRPr="0068777B">
        <w:t xml:space="preserve">, které by </w:t>
      </w:r>
      <w:r w:rsidR="000A468B">
        <w:t>mohly pomoci</w:t>
      </w:r>
      <w:r w:rsidR="0068777B" w:rsidRPr="0068777B">
        <w:t xml:space="preserve"> problém žáka překonat</w:t>
      </w:r>
      <w:r w:rsidRPr="0068777B">
        <w:t xml:space="preserve">. </w:t>
      </w:r>
    </w:p>
    <w:p w:rsidR="0068777B" w:rsidRPr="0068777B" w:rsidRDefault="002C0100" w:rsidP="002C0100">
      <w:pPr>
        <w:pStyle w:val="Normlnweb"/>
        <w:spacing w:before="120" w:beforeAutospacing="0" w:after="0" w:afterAutospacing="0"/>
        <w:ind w:firstLine="426"/>
        <w:jc w:val="both"/>
      </w:pPr>
      <w:r w:rsidRPr="0068777B">
        <w:t>Nepodaří-li se problémy žáka eliminovat, je následně školní speciální pedagog zapojen do druhé etapy péče</w:t>
      </w:r>
      <w:r w:rsidR="0068777B" w:rsidRPr="0068777B">
        <w:t xml:space="preserve">. Tehdy </w:t>
      </w:r>
      <w:r w:rsidRPr="0068777B">
        <w:t xml:space="preserve">je problém žáka řešen v součinnosti s dalšími odbornými partnery na úrovni školy, včetně zapojení pracovníků školních poradenských pracovišť. Jako východisko podpory žáka je v této etapě péče uváděn tzv. </w:t>
      </w:r>
      <w:r w:rsidRPr="0068777B">
        <w:rPr>
          <w:b/>
        </w:rPr>
        <w:t>plán pedagogické podpory</w:t>
      </w:r>
      <w:r w:rsidR="00140F67">
        <w:rPr>
          <w:b/>
        </w:rPr>
        <w:t xml:space="preserve"> </w:t>
      </w:r>
      <w:r w:rsidR="00140F67" w:rsidRPr="007857A6">
        <w:t>(P</w:t>
      </w:r>
      <w:r w:rsidR="00106517" w:rsidRPr="007857A6">
        <w:t>L</w:t>
      </w:r>
      <w:r w:rsidR="00140F67" w:rsidRPr="007857A6">
        <w:t>PP)</w:t>
      </w:r>
      <w:r w:rsidRPr="007857A6">
        <w:t>, na kterém může školní speciální pedagog spolupra</w:t>
      </w:r>
      <w:r w:rsidR="0068777B" w:rsidRPr="007857A6">
        <w:t>covat</w:t>
      </w:r>
      <w:r w:rsidRPr="007857A6">
        <w:t xml:space="preserve">. Zahrnuje jak další </w:t>
      </w:r>
      <w:r w:rsidR="0068777B" w:rsidRPr="007857A6">
        <w:t>metody a</w:t>
      </w:r>
      <w:r w:rsidR="0068777B" w:rsidRPr="0068777B">
        <w:t xml:space="preserve"> formy podpory v rámci výuky, tak využívání podpůrných programů na úrovni školy. Ještě před diagnostikou ve </w:t>
      </w:r>
      <w:r w:rsidR="00C57B7A">
        <w:t>školském pedagogickém zařízení</w:t>
      </w:r>
      <w:r w:rsidR="00C57B7A" w:rsidRPr="0068777B">
        <w:t xml:space="preserve"> </w:t>
      </w:r>
      <w:r w:rsidR="00A16186">
        <w:t xml:space="preserve">(ŠPZ) </w:t>
      </w:r>
      <w:r w:rsidR="0068777B" w:rsidRPr="0068777B">
        <w:t xml:space="preserve">tak může žák navštěvovat např. intervenční programy v oblasti školního výkonu, případně může se žákem individuálně pracovat </w:t>
      </w:r>
      <w:r w:rsidR="000A468B">
        <w:t xml:space="preserve">i sám </w:t>
      </w:r>
      <w:r w:rsidR="0068777B" w:rsidRPr="0068777B">
        <w:t xml:space="preserve">školní specialista. </w:t>
      </w:r>
    </w:p>
    <w:p w:rsidR="002C0100" w:rsidRDefault="002C0100" w:rsidP="002C0100">
      <w:pPr>
        <w:pStyle w:val="Normlnweb"/>
        <w:spacing w:before="120" w:beforeAutospacing="0" w:after="120" w:afterAutospacing="0"/>
        <w:ind w:firstLine="425"/>
        <w:jc w:val="both"/>
      </w:pPr>
      <w:r w:rsidRPr="0068777B">
        <w:t>Důležitou kompetencí školního speciálního pedagoga ovlivňující průběh péče o žáka</w:t>
      </w:r>
      <w:r>
        <w:t xml:space="preserve"> s SPU (a nejen jeho) je umět si </w:t>
      </w:r>
      <w:r w:rsidRPr="00EA6CC2">
        <w:rPr>
          <w:b/>
        </w:rPr>
        <w:t>získat relevantní informace</w:t>
      </w:r>
      <w:r w:rsidR="00344D60" w:rsidRPr="00344D60">
        <w:t>, a to v jakékoli fázi péče o žáka</w:t>
      </w:r>
      <w:r w:rsidRPr="00344D60">
        <w:t>.</w:t>
      </w:r>
      <w:r>
        <w:t xml:space="preserve"> Specialista může postupovat různými způsoby</w:t>
      </w:r>
      <w:r w:rsidR="00120F12">
        <w:t>,</w:t>
      </w:r>
      <w:r>
        <w:t xml:space="preserve"> </w:t>
      </w:r>
      <w:r w:rsidRPr="00AB17DA">
        <w:t>např.</w:t>
      </w:r>
      <w:r>
        <w:t xml:space="preserve"> je důležitý </w:t>
      </w:r>
      <w:r w:rsidRPr="00AB17DA">
        <w:t xml:space="preserve">kvalitní rozbor rozhovoru, </w:t>
      </w:r>
      <w:r>
        <w:t xml:space="preserve">umět realizovat </w:t>
      </w:r>
      <w:r w:rsidRPr="00AB17DA">
        <w:t>pozorová</w:t>
      </w:r>
      <w:r>
        <w:t xml:space="preserve">ní žáka v hodině i mimo ni. Dále je to </w:t>
      </w:r>
      <w:r w:rsidRPr="00AB17DA">
        <w:t xml:space="preserve">anamnéza, analýza ústních i </w:t>
      </w:r>
      <w:r w:rsidRPr="00AB17DA">
        <w:lastRenderedPageBreak/>
        <w:t>písemných projevů</w:t>
      </w:r>
      <w:r>
        <w:t>, osvojení si principů diagnostiky dílčích funkcí. V případě v</w:t>
      </w:r>
      <w:r w:rsidRPr="00AB17DA">
        <w:t>yužití kvantitativní te</w:t>
      </w:r>
      <w:r>
        <w:t xml:space="preserve">stové diagnostiky se osvědčuje zácvik do testování, případně i metodická podpora při rozboru výsledků. Školní speciální pedagog si může také </w:t>
      </w:r>
      <w:r w:rsidRPr="00AB17DA">
        <w:t>vytvář</w:t>
      </w:r>
      <w:r>
        <w:t>et</w:t>
      </w:r>
      <w:r w:rsidRPr="00AB17DA">
        <w:t xml:space="preserve"> své vlastní </w:t>
      </w:r>
      <w:r>
        <w:t xml:space="preserve">diagnostické materiály a </w:t>
      </w:r>
      <w:r w:rsidRPr="00AB17DA">
        <w:t>při diagnostice může uplatňovat dynamický přístup</w:t>
      </w:r>
      <w:r w:rsidR="00344D60">
        <w:t xml:space="preserve"> (viz dílčí část této kapitoly, konkrétně 5.5</w:t>
      </w:r>
      <w:r w:rsidR="000A468B">
        <w:t>, ve které jsou specifikovány diagnostické činnosti školního speciálního pedagoga</w:t>
      </w:r>
      <w:r w:rsidR="00344D60">
        <w:t>)</w:t>
      </w:r>
      <w:r w:rsidRPr="00AB17DA">
        <w:t>.</w:t>
      </w:r>
      <w:r>
        <w:t xml:space="preserve"> </w:t>
      </w:r>
    </w:p>
    <w:p w:rsidR="002C0100" w:rsidRPr="007159DC" w:rsidRDefault="00C26C4B" w:rsidP="002C0100">
      <w:pPr>
        <w:pStyle w:val="Normlnweb"/>
        <w:spacing w:before="120" w:beforeAutospacing="0" w:after="0" w:afterAutospacing="0"/>
        <w:ind w:firstLine="425"/>
        <w:jc w:val="both"/>
      </w:pPr>
      <w:r>
        <w:t xml:space="preserve">Pokud nebyly problémy žáka vyřešeny odbornými přístupy v první a druhé etapě třístupňového modelu péče (viz výše), je zřejmé, že se jedná o závažnější obtíže. Proto následuje </w:t>
      </w:r>
      <w:r w:rsidR="00344D60" w:rsidRPr="00344D60">
        <w:rPr>
          <w:b/>
        </w:rPr>
        <w:t xml:space="preserve">diferenciální </w:t>
      </w:r>
      <w:r w:rsidR="002C0100" w:rsidRPr="00344D60">
        <w:rPr>
          <w:b/>
        </w:rPr>
        <w:t>diagnostika</w:t>
      </w:r>
      <w:r w:rsidR="002C0100" w:rsidRPr="007159DC">
        <w:t xml:space="preserve"> </w:t>
      </w:r>
      <w:r w:rsidR="00344D60">
        <w:t>specifických poruch učení</w:t>
      </w:r>
      <w:r>
        <w:t xml:space="preserve">, která je v kompetenci </w:t>
      </w:r>
      <w:r w:rsidR="00344D60">
        <w:t>školského poradenského zařízení</w:t>
      </w:r>
      <w:r>
        <w:t>. Š</w:t>
      </w:r>
      <w:r w:rsidR="00344D60">
        <w:t xml:space="preserve">kolní speciální pedagog na této diagnostice může participovat jako spolupracující odborník – např. </w:t>
      </w:r>
      <w:r w:rsidR="002C0100">
        <w:t>předáváním informací PPP/SPC (samozřejmě se souhlasem rodičů)</w:t>
      </w:r>
      <w:r w:rsidR="00344D60">
        <w:t xml:space="preserve">: </w:t>
      </w:r>
      <w:r w:rsidR="002C0100" w:rsidRPr="007159DC">
        <w:t>sběr</w:t>
      </w:r>
      <w:r w:rsidR="002C0100">
        <w:t>em</w:t>
      </w:r>
      <w:r w:rsidR="002C0100" w:rsidRPr="007159DC">
        <w:t xml:space="preserve"> údajů od učitele, rozbor</w:t>
      </w:r>
      <w:r w:rsidR="002C0100">
        <w:t>em</w:t>
      </w:r>
      <w:r w:rsidR="002C0100" w:rsidRPr="007159DC">
        <w:t xml:space="preserve"> výsledků v</w:t>
      </w:r>
      <w:r w:rsidR="002C0100">
        <w:t xml:space="preserve"> jednotlivých </w:t>
      </w:r>
      <w:r w:rsidR="002C0100" w:rsidRPr="007159DC">
        <w:t xml:space="preserve">předmětech, </w:t>
      </w:r>
      <w:r w:rsidR="002C0100">
        <w:t xml:space="preserve">provedením </w:t>
      </w:r>
      <w:r w:rsidR="002C0100" w:rsidRPr="007159DC">
        <w:t xml:space="preserve">srovnání dané úrovně dovedností </w:t>
      </w:r>
      <w:r w:rsidR="002C0100">
        <w:t xml:space="preserve">žáka </w:t>
      </w:r>
      <w:r w:rsidR="002C0100" w:rsidRPr="007159DC">
        <w:t xml:space="preserve">ve vztahu ke třídní normě, </w:t>
      </w:r>
      <w:r w:rsidR="002C0100">
        <w:t xml:space="preserve">zjištěním si </w:t>
      </w:r>
      <w:r w:rsidR="002C0100" w:rsidRPr="007159DC">
        <w:t xml:space="preserve">průběhu formování obtíží ve čtení, psaní, počítání, </w:t>
      </w:r>
      <w:r w:rsidR="002C0100">
        <w:t>analýzou dosavadních pedagogických</w:t>
      </w:r>
      <w:r w:rsidR="002C0100" w:rsidRPr="007159DC">
        <w:t xml:space="preserve"> opatření, </w:t>
      </w:r>
      <w:r w:rsidR="002C0100">
        <w:t xml:space="preserve">vyjádřením se k efektivitě </w:t>
      </w:r>
      <w:r w:rsidR="002C0100" w:rsidRPr="007159DC">
        <w:t>spoluprác</w:t>
      </w:r>
      <w:r w:rsidR="002C0100">
        <w:t>e</w:t>
      </w:r>
      <w:r w:rsidR="002C0100" w:rsidRPr="007159DC">
        <w:t xml:space="preserve"> s</w:t>
      </w:r>
      <w:r w:rsidR="002C0100">
        <w:t> </w:t>
      </w:r>
      <w:r w:rsidR="002C0100" w:rsidRPr="007159DC">
        <w:t>rodiči</w:t>
      </w:r>
      <w:r w:rsidR="002C0100">
        <w:t xml:space="preserve">, </w:t>
      </w:r>
      <w:r w:rsidR="002C0100" w:rsidRPr="00344D60">
        <w:t>podáním informací o osobnosti žáka, o jeho silných stránkách a postojům ke škole i vzdělávání.</w:t>
      </w:r>
    </w:p>
    <w:p w:rsidR="000A468B" w:rsidRDefault="00C26C4B" w:rsidP="00C26C4B">
      <w:pPr>
        <w:pStyle w:val="Normlnweb"/>
        <w:spacing w:before="120" w:beforeAutospacing="0" w:after="0" w:afterAutospacing="0"/>
        <w:ind w:firstLine="426"/>
        <w:jc w:val="both"/>
      </w:pPr>
      <w:r>
        <w:t xml:space="preserve">Je-li specifická porucha učení školským poradenským zařízením stvrzena, obdrží rodiče podrobnou </w:t>
      </w:r>
      <w:r w:rsidRPr="00C26C4B">
        <w:rPr>
          <w:b/>
        </w:rPr>
        <w:t>zprávu z pedagogicko-psychologického vyšetření s návrhem vhodných opatření</w:t>
      </w:r>
      <w:r>
        <w:t>. Týkají se dalších možností práce se žákem</w:t>
      </w:r>
      <w:r w:rsidR="000A468B">
        <w:t xml:space="preserve">, doporučení </w:t>
      </w:r>
      <w:r>
        <w:t xml:space="preserve">úpravy </w:t>
      </w:r>
      <w:r w:rsidR="000A468B">
        <w:t xml:space="preserve">vzdělávání i zajištění nejrůznějších </w:t>
      </w:r>
      <w:r>
        <w:t>opatření</w:t>
      </w:r>
      <w:r w:rsidR="000A468B">
        <w:t xml:space="preserve"> ve shodě se speciálními vzdělávacími potřebami žáka s SPU</w:t>
      </w:r>
      <w:r>
        <w:t xml:space="preserve">. </w:t>
      </w:r>
    </w:p>
    <w:p w:rsidR="00C26C4B" w:rsidRPr="0068777B" w:rsidRDefault="00C26C4B" w:rsidP="00C26C4B">
      <w:pPr>
        <w:pStyle w:val="Normlnweb"/>
        <w:spacing w:before="120" w:beforeAutospacing="0" w:after="0" w:afterAutospacing="0"/>
        <w:ind w:firstLine="426"/>
        <w:jc w:val="both"/>
      </w:pPr>
      <w:r>
        <w:t xml:space="preserve">Školní speciální pedagog může </w:t>
      </w:r>
      <w:r w:rsidR="000A468B">
        <w:t xml:space="preserve">nejdříve </w:t>
      </w:r>
      <w:r w:rsidRPr="0068777B">
        <w:t>napomoci s porozuměním zprávě z vyšetření ze ŠPZ</w:t>
      </w:r>
      <w:r w:rsidR="000A468B">
        <w:t xml:space="preserve">, může poskytovat konzultace učitelům i rodičům, jak </w:t>
      </w:r>
      <w:r w:rsidR="000A468B" w:rsidRPr="00680398">
        <w:rPr>
          <w:b/>
        </w:rPr>
        <w:t>co nejlépe nastavit další rozvoj žáka</w:t>
      </w:r>
      <w:r w:rsidR="000A468B">
        <w:t>, ve shodě s jeho specifiky danými specifickou poruchou učení (typ, stupeň, závažnost), ale také jeho emočními a motivačně volními charakteristikami. Nezanedbatelnou úlohu zde hraje také doporučení takových přístupů, které by nebyly vnímány ve třídní skupině negativně</w:t>
      </w:r>
      <w:r w:rsidR="00680398">
        <w:t>,</w:t>
      </w:r>
      <w:r w:rsidR="000A468B">
        <w:t xml:space="preserve"> a které by naopak třeba i přinesly </w:t>
      </w:r>
      <w:r w:rsidR="00680398">
        <w:t xml:space="preserve">zlepšení </w:t>
      </w:r>
      <w:r w:rsidR="000A468B">
        <w:t>pozice žáka ve skupině. Zde pak velmi často školní speciální pedagog spolupracuje s psychologem, případně</w:t>
      </w:r>
      <w:r w:rsidR="00120F12">
        <w:t xml:space="preserve"> s</w:t>
      </w:r>
      <w:r w:rsidR="000A468B">
        <w:t xml:space="preserve"> dalšími člen</w:t>
      </w:r>
      <w:r w:rsidR="00435703">
        <w:t>y</w:t>
      </w:r>
      <w:r w:rsidR="000A468B">
        <w:t xml:space="preserve"> ŠPP (školní metodik prevence). </w:t>
      </w:r>
      <w:r>
        <w:t xml:space="preserve"> </w:t>
      </w:r>
    </w:p>
    <w:p w:rsidR="002C0100" w:rsidRDefault="002C0100" w:rsidP="002C0100">
      <w:pPr>
        <w:spacing w:before="120" w:after="0" w:line="240" w:lineRule="auto"/>
        <w:ind w:firstLine="426"/>
        <w:jc w:val="both"/>
        <w:rPr>
          <w:rFonts w:cs="Times New Roman"/>
          <w:szCs w:val="24"/>
        </w:rPr>
      </w:pPr>
      <w:r w:rsidRPr="006D7CF7">
        <w:rPr>
          <w:rFonts w:cs="Times New Roman"/>
          <w:b/>
          <w:szCs w:val="24"/>
        </w:rPr>
        <w:t xml:space="preserve">Integrovanému žákovi </w:t>
      </w:r>
      <w:r w:rsidRPr="00680398">
        <w:rPr>
          <w:rFonts w:cs="Times New Roman"/>
          <w:szCs w:val="24"/>
        </w:rPr>
        <w:t xml:space="preserve">s diagnostikovanou SPU </w:t>
      </w:r>
      <w:r w:rsidR="00AE7802" w:rsidRPr="00680398">
        <w:rPr>
          <w:rFonts w:cs="Times New Roman"/>
          <w:szCs w:val="24"/>
        </w:rPr>
        <w:t>škola</w:t>
      </w:r>
      <w:r w:rsidRPr="00680398">
        <w:rPr>
          <w:rFonts w:cs="Times New Roman"/>
          <w:szCs w:val="24"/>
        </w:rPr>
        <w:t xml:space="preserve"> vypracov</w:t>
      </w:r>
      <w:r w:rsidR="00AE7802" w:rsidRPr="00680398">
        <w:rPr>
          <w:rFonts w:cs="Times New Roman"/>
          <w:szCs w:val="24"/>
        </w:rPr>
        <w:t>ává</w:t>
      </w:r>
      <w:r w:rsidR="00AE7802">
        <w:rPr>
          <w:rFonts w:cs="Times New Roman"/>
          <w:b/>
          <w:szCs w:val="24"/>
        </w:rPr>
        <w:t xml:space="preserve"> </w:t>
      </w:r>
      <w:r w:rsidRPr="006D7CF7">
        <w:rPr>
          <w:rFonts w:cs="Times New Roman"/>
          <w:b/>
          <w:szCs w:val="24"/>
        </w:rPr>
        <w:t xml:space="preserve">individuální </w:t>
      </w:r>
      <w:r w:rsidR="00AE7802">
        <w:rPr>
          <w:rFonts w:cs="Times New Roman"/>
          <w:b/>
          <w:szCs w:val="24"/>
        </w:rPr>
        <w:t>vzdě</w:t>
      </w:r>
      <w:r w:rsidRPr="006D7CF7">
        <w:rPr>
          <w:rFonts w:cs="Times New Roman"/>
          <w:b/>
          <w:szCs w:val="24"/>
        </w:rPr>
        <w:t>lávací plán.</w:t>
      </w:r>
      <w:r w:rsidRPr="006D7CF7">
        <w:rPr>
          <w:rFonts w:cs="Times New Roman"/>
          <w:szCs w:val="24"/>
        </w:rPr>
        <w:t xml:space="preserve"> Vychází </w:t>
      </w:r>
      <w:r w:rsidR="00AE7802">
        <w:rPr>
          <w:rFonts w:cs="Times New Roman"/>
          <w:szCs w:val="24"/>
        </w:rPr>
        <w:t xml:space="preserve">se </w:t>
      </w:r>
      <w:r w:rsidRPr="006D7CF7">
        <w:rPr>
          <w:rFonts w:cs="Times New Roman"/>
          <w:szCs w:val="24"/>
        </w:rPr>
        <w:t>při tom z konkrétních doporučení daných ve zprávě ze ŠPZ</w:t>
      </w:r>
      <w:r w:rsidR="00AE7802">
        <w:rPr>
          <w:rFonts w:cs="Times New Roman"/>
          <w:szCs w:val="24"/>
        </w:rPr>
        <w:t>. P</w:t>
      </w:r>
      <w:r w:rsidRPr="006D7CF7">
        <w:rPr>
          <w:rFonts w:cs="Times New Roman"/>
          <w:szCs w:val="24"/>
        </w:rPr>
        <w:t xml:space="preserve">omocníkem </w:t>
      </w:r>
      <w:r w:rsidR="00AE7802">
        <w:rPr>
          <w:rFonts w:cs="Times New Roman"/>
          <w:szCs w:val="24"/>
        </w:rPr>
        <w:t>při přípravě IVP m</w:t>
      </w:r>
      <w:r w:rsidRPr="006D7CF7">
        <w:rPr>
          <w:rFonts w:cs="Times New Roman"/>
          <w:szCs w:val="24"/>
        </w:rPr>
        <w:t>ůže být jak výchovný poradce, tak zejména školní speciální pedagog.</w:t>
      </w:r>
      <w:r w:rsidR="00AE7802" w:rsidRPr="00AE7802">
        <w:t xml:space="preserve"> (</w:t>
      </w:r>
      <w:r w:rsidR="00AE7802" w:rsidRPr="0068777B">
        <w:t>Problematice IVP se věnujeme ve kapitole</w:t>
      </w:r>
      <w:r w:rsidR="00120F12">
        <w:t xml:space="preserve"> 4</w:t>
      </w:r>
      <w:r w:rsidR="00AE7802" w:rsidRPr="0068777B">
        <w:t xml:space="preserve"> této metodiky</w:t>
      </w:r>
      <w:r w:rsidR="00120F12">
        <w:t>.</w:t>
      </w:r>
      <w:r w:rsidR="00AE7802" w:rsidRPr="0068777B">
        <w:t>)</w:t>
      </w:r>
    </w:p>
    <w:p w:rsidR="00680398" w:rsidRDefault="00AE7802" w:rsidP="00AE7802">
      <w:pPr>
        <w:pStyle w:val="Normlnweb"/>
        <w:spacing w:before="120" w:beforeAutospacing="0" w:after="120" w:afterAutospacing="0"/>
        <w:ind w:firstLine="425"/>
        <w:jc w:val="both"/>
      </w:pPr>
      <w:r>
        <w:t xml:space="preserve">U žáků s diagnostikovanými SPU </w:t>
      </w:r>
      <w:r w:rsidRPr="00AB17DA">
        <w:t xml:space="preserve">zajišťuje </w:t>
      </w:r>
      <w:r>
        <w:t>škola</w:t>
      </w:r>
      <w:r w:rsidRPr="00AB17DA">
        <w:t xml:space="preserve"> </w:t>
      </w:r>
      <w:r w:rsidRPr="00747C65">
        <w:rPr>
          <w:b/>
        </w:rPr>
        <w:t>intervenční a terapeutické aktivity</w:t>
      </w:r>
      <w:r>
        <w:rPr>
          <w:b/>
        </w:rPr>
        <w:t xml:space="preserve"> </w:t>
      </w:r>
      <w:r w:rsidRPr="00AE7802">
        <w:t xml:space="preserve">a může to být právě školní speciální pedagog, kdo je poskytuje </w:t>
      </w:r>
      <w:r>
        <w:t>(</w:t>
      </w:r>
      <w:r w:rsidRPr="00AB17DA">
        <w:t>reedukace SPU, stimulace dílčích funkcí, další formy terapie podle absolvovaných</w:t>
      </w:r>
      <w:r>
        <w:t xml:space="preserve"> seminářů, vzdělávání a výcviků</w:t>
      </w:r>
      <w:r w:rsidR="00680398">
        <w:t xml:space="preserve"> toho kterého školního speciálního pedagoga</w:t>
      </w:r>
      <w:r>
        <w:t>)</w:t>
      </w:r>
      <w:r w:rsidRPr="00AB17DA">
        <w:t>.</w:t>
      </w:r>
      <w:r w:rsidR="00680398">
        <w:t xml:space="preserve"> </w:t>
      </w:r>
    </w:p>
    <w:p w:rsidR="00AE7802" w:rsidRPr="00AB17DA" w:rsidRDefault="00AE7802" w:rsidP="00AE7802">
      <w:pPr>
        <w:pStyle w:val="Normlnweb"/>
        <w:spacing w:before="120" w:beforeAutospacing="0" w:after="120" w:afterAutospacing="0"/>
        <w:ind w:firstLine="425"/>
        <w:jc w:val="both"/>
      </w:pPr>
      <w:r w:rsidRPr="00AB17DA">
        <w:t xml:space="preserve">Důležitou úlohu hraje </w:t>
      </w:r>
      <w:r>
        <w:t xml:space="preserve">školní speciální pedagog </w:t>
      </w:r>
      <w:r w:rsidRPr="00326796">
        <w:rPr>
          <w:b/>
        </w:rPr>
        <w:t xml:space="preserve">při spolupráci s rodinou žáka </w:t>
      </w:r>
      <w:r w:rsidRPr="00AB17DA">
        <w:t xml:space="preserve">a </w:t>
      </w:r>
      <w:r w:rsidR="00120F12">
        <w:t xml:space="preserve">při </w:t>
      </w:r>
      <w:r>
        <w:t>podpo</w:t>
      </w:r>
      <w:r w:rsidR="00120F12">
        <w:t>ře</w:t>
      </w:r>
      <w:r>
        <w:t xml:space="preserve"> </w:t>
      </w:r>
      <w:r w:rsidRPr="00AB17DA">
        <w:t xml:space="preserve">práce </w:t>
      </w:r>
      <w:r>
        <w:t xml:space="preserve">rodičů </w:t>
      </w:r>
      <w:r w:rsidRPr="00AB17DA">
        <w:t>s</w:t>
      </w:r>
      <w:r w:rsidR="00F10E33">
        <w:t>e</w:t>
      </w:r>
      <w:r>
        <w:t> </w:t>
      </w:r>
      <w:r w:rsidRPr="00AB17DA">
        <w:t>žákem</w:t>
      </w:r>
      <w:r>
        <w:t xml:space="preserve"> </w:t>
      </w:r>
      <w:r w:rsidRPr="00AB17DA">
        <w:t>v domácím prostředí.</w:t>
      </w:r>
      <w:r>
        <w:t xml:space="preserve"> I v této etapě je důležitá</w:t>
      </w:r>
      <w:r w:rsidR="00326796">
        <w:t xml:space="preserve"> diagnostika</w:t>
      </w:r>
      <w:r>
        <w:t xml:space="preserve"> – umožňuje sledovat další posuny u žáka s SPU, tedy zda se realizovaná intervenční opatření setkávají s odezvou, a to jak v oblasti dílčích funkcí, tak v oblasti školního výkonu, ale také v osobnostním zpracování i v přístupech rodičů. </w:t>
      </w:r>
    </w:p>
    <w:p w:rsidR="002C0100" w:rsidRPr="006D7CF7" w:rsidRDefault="00AE7802" w:rsidP="002C0100">
      <w:pPr>
        <w:spacing w:before="120" w:after="0" w:line="240" w:lineRule="auto"/>
        <w:ind w:firstLine="426"/>
        <w:jc w:val="both"/>
        <w:rPr>
          <w:rFonts w:cs="Times New Roman"/>
          <w:szCs w:val="24"/>
        </w:rPr>
      </w:pPr>
      <w:r>
        <w:rPr>
          <w:rFonts w:cs="Times New Roman"/>
          <w:szCs w:val="24"/>
        </w:rPr>
        <w:t>Diagnostika specifických poruch učení probíhá nejčastěji na 1. stupni ZŠ, n</w:t>
      </w:r>
      <w:r w:rsidR="002C0100" w:rsidRPr="006D7CF7">
        <w:rPr>
          <w:rFonts w:cs="Times New Roman"/>
          <w:szCs w:val="24"/>
        </w:rPr>
        <w:t xml:space="preserve">a </w:t>
      </w:r>
      <w:r>
        <w:rPr>
          <w:rFonts w:cs="Times New Roman"/>
          <w:szCs w:val="24"/>
        </w:rPr>
        <w:t>2</w:t>
      </w:r>
      <w:r w:rsidR="002C0100" w:rsidRPr="006D7CF7">
        <w:rPr>
          <w:rFonts w:cs="Times New Roman"/>
          <w:szCs w:val="24"/>
        </w:rPr>
        <w:t xml:space="preserve">. a </w:t>
      </w:r>
      <w:r>
        <w:rPr>
          <w:rFonts w:cs="Times New Roman"/>
          <w:szCs w:val="24"/>
        </w:rPr>
        <w:t>3</w:t>
      </w:r>
      <w:r w:rsidR="002C0100" w:rsidRPr="006D7CF7">
        <w:rPr>
          <w:rFonts w:cs="Times New Roman"/>
          <w:szCs w:val="24"/>
        </w:rPr>
        <w:t>.</w:t>
      </w:r>
      <w:r>
        <w:rPr>
          <w:rFonts w:cs="Times New Roman"/>
          <w:szCs w:val="24"/>
        </w:rPr>
        <w:t xml:space="preserve"> </w:t>
      </w:r>
      <w:r w:rsidR="002C0100" w:rsidRPr="006D7CF7">
        <w:rPr>
          <w:rFonts w:cs="Times New Roman"/>
          <w:szCs w:val="24"/>
        </w:rPr>
        <w:t>stupni ZŠ jsou žáci s SPU zpravidla již identifikov</w:t>
      </w:r>
      <w:r>
        <w:rPr>
          <w:rFonts w:cs="Times New Roman"/>
          <w:szCs w:val="24"/>
        </w:rPr>
        <w:t>áni a diagnostikováni a měli by mít za sebou také podporu ze strany školy i rodiny</w:t>
      </w:r>
      <w:r w:rsidR="002C0100" w:rsidRPr="006D7CF7">
        <w:rPr>
          <w:rFonts w:cs="Times New Roman"/>
          <w:szCs w:val="24"/>
        </w:rPr>
        <w:t xml:space="preserve">. Jen výjimečně, nejčastěji </w:t>
      </w:r>
      <w:r w:rsidR="00120F12">
        <w:rPr>
          <w:rFonts w:cs="Times New Roman"/>
          <w:szCs w:val="24"/>
        </w:rPr>
        <w:t>kvůli</w:t>
      </w:r>
      <w:r w:rsidR="002C0100" w:rsidRPr="006D7CF7">
        <w:rPr>
          <w:rFonts w:cs="Times New Roman"/>
          <w:szCs w:val="24"/>
        </w:rPr>
        <w:t xml:space="preserve"> kompenzac</w:t>
      </w:r>
      <w:r w:rsidR="00120F12">
        <w:rPr>
          <w:rFonts w:cs="Times New Roman"/>
          <w:szCs w:val="24"/>
        </w:rPr>
        <w:t>i</w:t>
      </w:r>
      <w:r w:rsidR="002C0100" w:rsidRPr="006D7CF7">
        <w:rPr>
          <w:rFonts w:cs="Times New Roman"/>
          <w:szCs w:val="24"/>
        </w:rPr>
        <w:t xml:space="preserve"> </w:t>
      </w:r>
      <w:r w:rsidR="002C0100" w:rsidRPr="006D7CF7">
        <w:rPr>
          <w:rFonts w:cs="Times New Roman"/>
          <w:szCs w:val="24"/>
        </w:rPr>
        <w:lastRenderedPageBreak/>
        <w:t xml:space="preserve">poruchy vysokou úrovní intelektového potenciálu, psychickou odolností a dobrými osobnostními vlastnostmi, které představuje houževnatost a důkladná domácí příprava, se </w:t>
      </w:r>
      <w:r w:rsidR="002C0100" w:rsidRPr="00AE7802">
        <w:rPr>
          <w:rFonts w:cs="Times New Roman"/>
          <w:b/>
          <w:szCs w:val="24"/>
        </w:rPr>
        <w:t>obtíže vyrýsují až ve vyšším věku</w:t>
      </w:r>
      <w:r w:rsidR="002C0100" w:rsidRPr="006D7CF7">
        <w:rPr>
          <w:rFonts w:cs="Times New Roman"/>
          <w:szCs w:val="24"/>
        </w:rPr>
        <w:t xml:space="preserve">. </w:t>
      </w:r>
      <w:r>
        <w:rPr>
          <w:rFonts w:cs="Times New Roman"/>
          <w:szCs w:val="24"/>
        </w:rPr>
        <w:t xml:space="preserve">Jedná se o </w:t>
      </w:r>
      <w:r w:rsidR="002C0100" w:rsidRPr="006D7CF7">
        <w:rPr>
          <w:rFonts w:cs="Times New Roman"/>
          <w:szCs w:val="24"/>
        </w:rPr>
        <w:t>situaci, kdy naroste objem učiva a žák už nemá prostor a kapacitu na kompenzaci specifických obtíží.</w:t>
      </w:r>
      <w:r>
        <w:rPr>
          <w:rFonts w:cs="Times New Roman"/>
          <w:szCs w:val="24"/>
        </w:rPr>
        <w:t xml:space="preserve"> I ve vyšších stupních vzdělávání </w:t>
      </w:r>
      <w:r w:rsidR="002C0100" w:rsidRPr="006D7CF7">
        <w:rPr>
          <w:rFonts w:cs="Times New Roman"/>
          <w:szCs w:val="24"/>
        </w:rPr>
        <w:t>mají</w:t>
      </w:r>
      <w:r>
        <w:rPr>
          <w:rFonts w:cs="Times New Roman"/>
          <w:szCs w:val="24"/>
        </w:rPr>
        <w:t xml:space="preserve"> žáci s SPU d</w:t>
      </w:r>
      <w:r w:rsidR="002C0100" w:rsidRPr="006D7CF7">
        <w:rPr>
          <w:rFonts w:cs="Times New Roman"/>
          <w:szCs w:val="24"/>
        </w:rPr>
        <w:t>le školské legislativy</w:t>
      </w:r>
      <w:r>
        <w:rPr>
          <w:rFonts w:cs="Times New Roman"/>
          <w:szCs w:val="24"/>
        </w:rPr>
        <w:t xml:space="preserve"> </w:t>
      </w:r>
      <w:r w:rsidR="002C0100" w:rsidRPr="006D7CF7">
        <w:rPr>
          <w:rFonts w:cs="Times New Roman"/>
          <w:szCs w:val="24"/>
        </w:rPr>
        <w:t xml:space="preserve">nárok na integraci a modifikovaný přístup ze strany školy dle IVP, </w:t>
      </w:r>
      <w:r>
        <w:rPr>
          <w:rFonts w:cs="Times New Roman"/>
          <w:szCs w:val="24"/>
        </w:rPr>
        <w:t xml:space="preserve">dále </w:t>
      </w:r>
      <w:r w:rsidR="002C0100" w:rsidRPr="006D7CF7">
        <w:rPr>
          <w:rFonts w:cs="Times New Roman"/>
          <w:szCs w:val="24"/>
        </w:rPr>
        <w:t>mají nárok na uzpůsobení podmínek konání maturitní zkoušky.</w:t>
      </w:r>
    </w:p>
    <w:p w:rsidR="002C0100" w:rsidRPr="0098240E" w:rsidRDefault="002C0100" w:rsidP="002C0100">
      <w:pPr>
        <w:spacing w:before="120" w:after="0" w:line="240" w:lineRule="auto"/>
        <w:ind w:firstLine="426"/>
        <w:jc w:val="both"/>
        <w:rPr>
          <w:rFonts w:cs="Times New Roman"/>
          <w:color w:val="1D1B11" w:themeColor="background2" w:themeShade="1A"/>
          <w:szCs w:val="24"/>
        </w:rPr>
      </w:pPr>
      <w:r w:rsidRPr="00326796">
        <w:rPr>
          <w:rFonts w:cs="Times New Roman"/>
          <w:b/>
          <w:szCs w:val="24"/>
        </w:rPr>
        <w:t xml:space="preserve">Nesprávné pedagogické </w:t>
      </w:r>
      <w:r w:rsidRPr="006D7CF7">
        <w:rPr>
          <w:rFonts w:cs="Times New Roman"/>
          <w:szCs w:val="24"/>
        </w:rPr>
        <w:t xml:space="preserve">vedení žáka s SPU může mít dalekosáhlé důsledky v podobě škod napáchaných na osobnostním rozvoji žáka, v podobě sekundárních zdravotních potíží (psychosomatika), výchovných potíží, které etiologicky navazují na dlouhodobě emocionálně náročnou životní situaci. Často se setkáváme s odporem ke školní práci či ke škole obecně, </w:t>
      </w:r>
      <w:r w:rsidR="00106517" w:rsidRPr="007857A6">
        <w:rPr>
          <w:rFonts w:cs="Times New Roman"/>
          <w:color w:val="1D1B11" w:themeColor="background2" w:themeShade="1A"/>
          <w:szCs w:val="24"/>
        </w:rPr>
        <w:t xml:space="preserve">nevhodným chováním </w:t>
      </w:r>
      <w:r w:rsidRPr="007857A6">
        <w:rPr>
          <w:rFonts w:cs="Times New Roman"/>
          <w:color w:val="1D1B11" w:themeColor="background2" w:themeShade="1A"/>
          <w:szCs w:val="24"/>
        </w:rPr>
        <w:t xml:space="preserve">v hodinách, konflikty s vyučujícími, </w:t>
      </w:r>
      <w:r w:rsidR="000A0932" w:rsidRPr="007857A6">
        <w:rPr>
          <w:rFonts w:cs="Times New Roman"/>
          <w:color w:val="1D1B11" w:themeColor="background2" w:themeShade="1A"/>
          <w:szCs w:val="24"/>
        </w:rPr>
        <w:t xml:space="preserve">ztrátou </w:t>
      </w:r>
      <w:r w:rsidRPr="007857A6">
        <w:rPr>
          <w:rFonts w:cs="Times New Roman"/>
          <w:color w:val="1D1B11" w:themeColor="background2" w:themeShade="1A"/>
          <w:szCs w:val="24"/>
        </w:rPr>
        <w:t xml:space="preserve">motivace k učení, </w:t>
      </w:r>
      <w:r w:rsidR="000A0932" w:rsidRPr="007857A6">
        <w:rPr>
          <w:rFonts w:cs="Times New Roman"/>
          <w:color w:val="1D1B11" w:themeColor="background2" w:themeShade="1A"/>
          <w:szCs w:val="24"/>
        </w:rPr>
        <w:t>s </w:t>
      </w:r>
      <w:r w:rsidRPr="007857A6">
        <w:rPr>
          <w:rFonts w:cs="Times New Roman"/>
          <w:color w:val="1D1B11" w:themeColor="background2" w:themeShade="1A"/>
          <w:szCs w:val="24"/>
        </w:rPr>
        <w:t>rezignac</w:t>
      </w:r>
      <w:r w:rsidR="000A0932" w:rsidRPr="007857A6">
        <w:rPr>
          <w:rFonts w:cs="Times New Roman"/>
          <w:color w:val="1D1B11" w:themeColor="background2" w:themeShade="1A"/>
          <w:szCs w:val="24"/>
        </w:rPr>
        <w:t>í</w:t>
      </w:r>
      <w:r w:rsidRPr="007857A6">
        <w:rPr>
          <w:rFonts w:cs="Times New Roman"/>
          <w:color w:val="1D1B11" w:themeColor="background2" w:themeShade="1A"/>
          <w:szCs w:val="24"/>
        </w:rPr>
        <w:t xml:space="preserve"> na školní práci, záškoláctví</w:t>
      </w:r>
      <w:r w:rsidR="000A0932" w:rsidRPr="007857A6">
        <w:rPr>
          <w:rFonts w:cs="Times New Roman"/>
          <w:color w:val="1D1B11" w:themeColor="background2" w:themeShade="1A"/>
          <w:szCs w:val="24"/>
        </w:rPr>
        <w:t>m</w:t>
      </w:r>
      <w:r w:rsidRPr="007857A6">
        <w:rPr>
          <w:rFonts w:cs="Times New Roman"/>
          <w:color w:val="1D1B11" w:themeColor="background2" w:themeShade="1A"/>
          <w:szCs w:val="24"/>
        </w:rPr>
        <w:t>, delikvenc</w:t>
      </w:r>
      <w:r w:rsidR="000A0932" w:rsidRPr="007857A6">
        <w:rPr>
          <w:rFonts w:cs="Times New Roman"/>
          <w:color w:val="1D1B11" w:themeColor="background2" w:themeShade="1A"/>
          <w:szCs w:val="24"/>
        </w:rPr>
        <w:t>í</w:t>
      </w:r>
      <w:r w:rsidRPr="007857A6">
        <w:rPr>
          <w:rFonts w:cs="Times New Roman"/>
          <w:color w:val="1D1B11" w:themeColor="background2" w:themeShade="1A"/>
          <w:szCs w:val="24"/>
        </w:rPr>
        <w:t>.</w:t>
      </w:r>
    </w:p>
    <w:p w:rsidR="00EE001E" w:rsidRPr="00130E56" w:rsidRDefault="00EE001E" w:rsidP="00130E56">
      <w:pPr>
        <w:pStyle w:val="Nadpis3"/>
      </w:pPr>
      <w:bookmarkStart w:id="37" w:name="_Toc391935579"/>
      <w:r w:rsidRPr="00130E56">
        <w:t>Žá</w:t>
      </w:r>
      <w:r w:rsidR="00B822DE">
        <w:t>ci</w:t>
      </w:r>
      <w:r w:rsidRPr="00130E56">
        <w:t xml:space="preserve"> se zdravotním znevýhodněním</w:t>
      </w:r>
      <w:bookmarkEnd w:id="37"/>
    </w:p>
    <w:p w:rsidR="00EE001E" w:rsidRPr="00161247" w:rsidRDefault="00EE001E" w:rsidP="00C07302">
      <w:pPr>
        <w:pStyle w:val="Bezmezer"/>
        <w:spacing w:before="120" w:after="120"/>
        <w:jc w:val="both"/>
        <w:rPr>
          <w:rFonts w:cs="Times New Roman"/>
          <w:szCs w:val="24"/>
        </w:rPr>
      </w:pPr>
      <w:r w:rsidRPr="00161247">
        <w:rPr>
          <w:rFonts w:cs="Times New Roman"/>
          <w:szCs w:val="24"/>
        </w:rPr>
        <w:t xml:space="preserve">Zdravotní oslabení, dlouhodobé onemocnění či zdravotní poruchy ovlivňují vzdělávací proces </w:t>
      </w:r>
      <w:r w:rsidRPr="00B9029F">
        <w:rPr>
          <w:rFonts w:cs="Times New Roman"/>
          <w:szCs w:val="24"/>
        </w:rPr>
        <w:t>žáků, kteří jimi trpí</w:t>
      </w:r>
      <w:r w:rsidR="00120F12">
        <w:rPr>
          <w:rFonts w:cs="Times New Roman"/>
          <w:szCs w:val="24"/>
        </w:rPr>
        <w:t>,</w:t>
      </w:r>
      <w:r w:rsidRPr="00B9029F">
        <w:rPr>
          <w:rFonts w:cs="Times New Roman"/>
          <w:szCs w:val="24"/>
        </w:rPr>
        <w:t xml:space="preserve"> a kladou tak nároky na zohledňování jejich vzdělávacích potřeb. Narůstají</w:t>
      </w:r>
      <w:r w:rsidRPr="00161247">
        <w:rPr>
          <w:rFonts w:cs="Times New Roman"/>
          <w:szCs w:val="24"/>
        </w:rPr>
        <w:t xml:space="preserve"> počty žáků s chronickým či jinak závažným onemocněním, </w:t>
      </w:r>
      <w:r w:rsidR="00120F12" w:rsidRPr="00161247">
        <w:rPr>
          <w:rFonts w:cs="Times New Roman"/>
          <w:szCs w:val="24"/>
        </w:rPr>
        <w:t>kter</w:t>
      </w:r>
      <w:r w:rsidR="00120F12">
        <w:rPr>
          <w:rFonts w:cs="Times New Roman"/>
          <w:szCs w:val="24"/>
        </w:rPr>
        <w:t>á</w:t>
      </w:r>
      <w:r w:rsidR="00120F12" w:rsidRPr="00161247">
        <w:rPr>
          <w:rFonts w:cs="Times New Roman"/>
          <w:szCs w:val="24"/>
        </w:rPr>
        <w:t xml:space="preserve"> </w:t>
      </w:r>
      <w:r w:rsidRPr="00161247">
        <w:rPr>
          <w:rFonts w:cs="Times New Roman"/>
          <w:szCs w:val="24"/>
        </w:rPr>
        <w:t>vyžadují úpravy ve vzdělávání a v přístupu k těmto žákům i jejich rodinám. T</w:t>
      </w:r>
      <w:r w:rsidR="00120F12">
        <w:rPr>
          <w:rFonts w:cs="Times New Roman"/>
          <w:szCs w:val="24"/>
        </w:rPr>
        <w:t>i</w:t>
      </w:r>
      <w:r w:rsidRPr="00161247">
        <w:rPr>
          <w:rFonts w:cs="Times New Roman"/>
          <w:szCs w:val="24"/>
        </w:rPr>
        <w:t xml:space="preserve"> se často ocitají dlouhodobě ve ztížené či náročné životní situaci. Úkolem školy je podílet se na zmírnění dopadů těchto oslabení, onemocnění či poruch do vzdělávacího procesu.</w:t>
      </w:r>
      <w:r w:rsidRPr="00161247">
        <w:rPr>
          <w:rFonts w:cs="Times New Roman"/>
          <w:szCs w:val="24"/>
        </w:rPr>
        <w:tab/>
      </w:r>
    </w:p>
    <w:p w:rsidR="00EE001E" w:rsidRPr="00E03F44" w:rsidRDefault="00EE001E" w:rsidP="00130E56">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b/>
          <w:sz w:val="22"/>
          <w:szCs w:val="22"/>
        </w:rPr>
      </w:pPr>
      <w:r w:rsidRPr="00E03F44">
        <w:rPr>
          <w:b/>
          <w:sz w:val="22"/>
          <w:szCs w:val="22"/>
        </w:rPr>
        <w:t>Příklady onemocnění, která mohou zakládat nárok na zařazení žáka do kategorie zdravotního znevýhodnění (Čadová, 2012)</w:t>
      </w:r>
      <w:r w:rsidR="00367A75">
        <w:rPr>
          <w:b/>
          <w:sz w:val="22"/>
          <w:szCs w:val="22"/>
        </w:rPr>
        <w:t>:</w:t>
      </w:r>
    </w:p>
    <w:p w:rsidR="00EE001E" w:rsidRPr="00E03F44" w:rsidRDefault="00EE001E" w:rsidP="00411DD7">
      <w:pPr>
        <w:pStyle w:val="Normlnweb"/>
        <w:numPr>
          <w:ilvl w:val="0"/>
          <w:numId w:val="79"/>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sidRPr="00E03F44">
        <w:rPr>
          <w:sz w:val="22"/>
          <w:szCs w:val="22"/>
        </w:rPr>
        <w:t>alergická a astmatická onemocnění – astma bronchiale, cystická fibróza, alergie (celiakie)</w:t>
      </w:r>
      <w:r w:rsidR="00367A75">
        <w:rPr>
          <w:sz w:val="22"/>
          <w:szCs w:val="22"/>
        </w:rPr>
        <w:t>,</w:t>
      </w:r>
    </w:p>
    <w:p w:rsidR="00EE001E" w:rsidRPr="00E03F44" w:rsidRDefault="00EE001E" w:rsidP="00411DD7">
      <w:pPr>
        <w:pStyle w:val="Normlnweb"/>
        <w:numPr>
          <w:ilvl w:val="0"/>
          <w:numId w:val="79"/>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sidRPr="00E03F44">
        <w:rPr>
          <w:sz w:val="22"/>
          <w:szCs w:val="22"/>
        </w:rPr>
        <w:t>kožní onemocnění – psoriáza, e</w:t>
      </w:r>
      <w:r w:rsidR="00120F12">
        <w:rPr>
          <w:sz w:val="22"/>
          <w:szCs w:val="22"/>
        </w:rPr>
        <w:t>kz</w:t>
      </w:r>
      <w:r w:rsidRPr="00E03F44">
        <w:rPr>
          <w:sz w:val="22"/>
          <w:szCs w:val="22"/>
        </w:rPr>
        <w:t>émy (atopický e</w:t>
      </w:r>
      <w:r w:rsidR="00A16186">
        <w:rPr>
          <w:sz w:val="22"/>
          <w:szCs w:val="22"/>
        </w:rPr>
        <w:t>k</w:t>
      </w:r>
      <w:r w:rsidR="00120F12">
        <w:rPr>
          <w:sz w:val="22"/>
          <w:szCs w:val="22"/>
        </w:rPr>
        <w:t>z</w:t>
      </w:r>
      <w:r w:rsidRPr="00E03F44">
        <w:rPr>
          <w:sz w:val="22"/>
          <w:szCs w:val="22"/>
        </w:rPr>
        <w:t>ém)</w:t>
      </w:r>
      <w:r w:rsidR="00367A75">
        <w:rPr>
          <w:sz w:val="22"/>
          <w:szCs w:val="22"/>
        </w:rPr>
        <w:t>,</w:t>
      </w:r>
    </w:p>
    <w:p w:rsidR="00EE001E" w:rsidRPr="00E03F44" w:rsidRDefault="00EE001E" w:rsidP="00411DD7">
      <w:pPr>
        <w:pStyle w:val="Normlnweb"/>
        <w:numPr>
          <w:ilvl w:val="0"/>
          <w:numId w:val="79"/>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sidRPr="00E03F44">
        <w:rPr>
          <w:sz w:val="22"/>
          <w:szCs w:val="22"/>
        </w:rPr>
        <w:t>poruchy metabolických procesů – diabetes mellitus, chronické onemocnění ledvin, jater, fenylketonúrie, galaktosemie</w:t>
      </w:r>
      <w:r w:rsidR="00367A75">
        <w:rPr>
          <w:sz w:val="22"/>
          <w:szCs w:val="22"/>
        </w:rPr>
        <w:t>,</w:t>
      </w:r>
    </w:p>
    <w:p w:rsidR="00EE001E" w:rsidRPr="00E03F44" w:rsidRDefault="00EE001E" w:rsidP="00411DD7">
      <w:pPr>
        <w:pStyle w:val="Normlnweb"/>
        <w:numPr>
          <w:ilvl w:val="0"/>
          <w:numId w:val="79"/>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sidRPr="00E03F44">
        <w:rPr>
          <w:sz w:val="22"/>
          <w:szCs w:val="22"/>
        </w:rPr>
        <w:t>nádorová onemocnění – zhoubné/nezhoubné nádory</w:t>
      </w:r>
      <w:r w:rsidR="00367A75">
        <w:rPr>
          <w:sz w:val="22"/>
          <w:szCs w:val="22"/>
        </w:rPr>
        <w:t>,</w:t>
      </w:r>
    </w:p>
    <w:p w:rsidR="00EE001E" w:rsidRPr="00E03F44" w:rsidRDefault="00EE001E" w:rsidP="00411DD7">
      <w:pPr>
        <w:pStyle w:val="Normlnweb"/>
        <w:numPr>
          <w:ilvl w:val="0"/>
          <w:numId w:val="79"/>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sidRPr="00E03F44">
        <w:rPr>
          <w:sz w:val="22"/>
          <w:szCs w:val="22"/>
        </w:rPr>
        <w:t>záchvatovitá onemocnění – epilepsie</w:t>
      </w:r>
      <w:r w:rsidR="00367A75">
        <w:rPr>
          <w:sz w:val="22"/>
          <w:szCs w:val="22"/>
        </w:rPr>
        <w:t>,</w:t>
      </w:r>
      <w:r w:rsidRPr="00E03F44">
        <w:rPr>
          <w:sz w:val="22"/>
          <w:szCs w:val="22"/>
        </w:rPr>
        <w:t xml:space="preserve"> </w:t>
      </w:r>
    </w:p>
    <w:p w:rsidR="00EE001E" w:rsidRPr="00E03F44" w:rsidRDefault="00EE001E" w:rsidP="00411DD7">
      <w:pPr>
        <w:pStyle w:val="Normlnweb"/>
        <w:numPr>
          <w:ilvl w:val="0"/>
          <w:numId w:val="79"/>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sidRPr="00E03F44">
        <w:rPr>
          <w:sz w:val="22"/>
          <w:szCs w:val="22"/>
        </w:rPr>
        <w:t>onemocnění trávicího traktu – Crohnova nemoc, ulcerózní kolitida, nespecifické záněty</w:t>
      </w:r>
      <w:r w:rsidR="00367A75">
        <w:rPr>
          <w:sz w:val="22"/>
          <w:szCs w:val="22"/>
        </w:rPr>
        <w:t>,</w:t>
      </w:r>
    </w:p>
    <w:p w:rsidR="00EE001E" w:rsidRPr="00E03F44" w:rsidRDefault="00EE001E" w:rsidP="00411DD7">
      <w:pPr>
        <w:pStyle w:val="Normlnweb"/>
        <w:numPr>
          <w:ilvl w:val="0"/>
          <w:numId w:val="79"/>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sidRPr="00E03F44">
        <w:rPr>
          <w:sz w:val="22"/>
          <w:szCs w:val="22"/>
        </w:rPr>
        <w:t>onemocnění krve a kardiologická onemocnění – hemofilie, vrozené srdeční vady</w:t>
      </w:r>
      <w:r w:rsidR="00367A75">
        <w:rPr>
          <w:sz w:val="22"/>
          <w:szCs w:val="22"/>
        </w:rPr>
        <w:t>,</w:t>
      </w:r>
    </w:p>
    <w:p w:rsidR="00EE001E" w:rsidRPr="00E03F44" w:rsidRDefault="00EE001E" w:rsidP="00411DD7">
      <w:pPr>
        <w:pStyle w:val="Normlnweb"/>
        <w:numPr>
          <w:ilvl w:val="0"/>
          <w:numId w:val="79"/>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sidRPr="00E03F44">
        <w:rPr>
          <w:sz w:val="22"/>
          <w:szCs w:val="22"/>
        </w:rPr>
        <w:t>psychiatrická onemocnění – schizofrenie a jiné psychózy, dětské úzkosti, deprese, poruchy příjmu potravy</w:t>
      </w:r>
      <w:r w:rsidR="00367A75">
        <w:rPr>
          <w:sz w:val="22"/>
          <w:szCs w:val="22"/>
        </w:rPr>
        <w:t>,</w:t>
      </w:r>
    </w:p>
    <w:p w:rsidR="00EE001E" w:rsidRPr="00E03F44" w:rsidRDefault="00EE001E" w:rsidP="00411DD7">
      <w:pPr>
        <w:pStyle w:val="Normlnweb"/>
        <w:numPr>
          <w:ilvl w:val="0"/>
          <w:numId w:val="79"/>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sidRPr="00E03F44">
        <w:rPr>
          <w:sz w:val="22"/>
          <w:szCs w:val="22"/>
        </w:rPr>
        <w:t>jiná, méně častá onemocnění – Prader Willy syndrom</w:t>
      </w:r>
      <w:r w:rsidR="00367A75">
        <w:rPr>
          <w:sz w:val="22"/>
          <w:szCs w:val="22"/>
        </w:rPr>
        <w:t>.</w:t>
      </w:r>
    </w:p>
    <w:p w:rsidR="00EE001E" w:rsidRPr="00E03F44" w:rsidRDefault="00EE001E" w:rsidP="00B1022A">
      <w:pPr>
        <w:pStyle w:val="Nadpis4"/>
      </w:pPr>
      <w:r w:rsidRPr="00E03F44">
        <w:t xml:space="preserve">Legislativa </w:t>
      </w:r>
    </w:p>
    <w:p w:rsidR="00EE001E" w:rsidRPr="00B9029F" w:rsidRDefault="00EE001E" w:rsidP="00130E56">
      <w:pPr>
        <w:pStyle w:val="Bezmezer"/>
        <w:spacing w:before="120"/>
        <w:jc w:val="both"/>
        <w:rPr>
          <w:rFonts w:cs="Times New Roman"/>
          <w:szCs w:val="24"/>
        </w:rPr>
      </w:pPr>
      <w:r w:rsidRPr="00C07302">
        <w:rPr>
          <w:rFonts w:cs="Times New Roman"/>
          <w:szCs w:val="24"/>
        </w:rPr>
        <w:t>Za žáka se zdravotním znevýhodněním</w:t>
      </w:r>
      <w:r w:rsidRPr="00161247">
        <w:rPr>
          <w:rFonts w:cs="Times New Roman"/>
          <w:szCs w:val="24"/>
        </w:rPr>
        <w:t xml:space="preserve"> se podle vyhlášky č. 73/2005. Sb. ve znění vyhlášky č. </w:t>
      </w:r>
      <w:r w:rsidRPr="007857A6">
        <w:rPr>
          <w:rFonts w:cs="Times New Roman"/>
          <w:szCs w:val="24"/>
        </w:rPr>
        <w:t>147/2011 Sb., podle</w:t>
      </w:r>
      <w:r w:rsidR="003436FA" w:rsidRPr="007857A6">
        <w:rPr>
          <w:rFonts w:cs="Times New Roman"/>
          <w:szCs w:val="24"/>
        </w:rPr>
        <w:t xml:space="preserve"> § </w:t>
      </w:r>
      <w:r w:rsidRPr="007857A6">
        <w:rPr>
          <w:rFonts w:cs="Times New Roman"/>
          <w:szCs w:val="24"/>
        </w:rPr>
        <w:t>16, odst. 3,</w:t>
      </w:r>
      <w:r w:rsidR="00826AAC" w:rsidRPr="007857A6">
        <w:rPr>
          <w:rFonts w:cs="Times New Roman"/>
          <w:szCs w:val="24"/>
        </w:rPr>
        <w:t xml:space="preserve"> považuje </w:t>
      </w:r>
      <w:r w:rsidRPr="007857A6">
        <w:rPr>
          <w:rFonts w:cs="Times New Roman"/>
          <w:b/>
          <w:szCs w:val="24"/>
        </w:rPr>
        <w:t>žák se zdravotním oslabením, dlouhodobým</w:t>
      </w:r>
      <w:r w:rsidRPr="00B9029F">
        <w:rPr>
          <w:rFonts w:cs="Times New Roman"/>
          <w:b/>
          <w:szCs w:val="24"/>
        </w:rPr>
        <w:t xml:space="preserve"> onemocněním nebo lehčí zdravotní poruchou vedoucí k poruchám učení a chování, které vyžadují zohlednění ve vzdělávání</w:t>
      </w:r>
      <w:r w:rsidRPr="00B9029F">
        <w:rPr>
          <w:rFonts w:cs="Times New Roman"/>
          <w:szCs w:val="24"/>
        </w:rPr>
        <w:t>. Ještě stále se někdy v praxi setkáváme s nesprávným výkladem tohoto pojmu, kdy jsou do této kategorie zařazovány žáci s lehčími formami specifických poruch učení a chování, nicméně správný výklad pojmu hovoří v tom smyslu, že obtíže v oblasti učení a chování u těchto žáků vyplývají z následků zdravotního osla</w:t>
      </w:r>
      <w:r w:rsidR="00A10E9B" w:rsidRPr="00B9029F">
        <w:rPr>
          <w:rFonts w:cs="Times New Roman"/>
          <w:szCs w:val="24"/>
        </w:rPr>
        <w:t>b</w:t>
      </w:r>
      <w:r w:rsidRPr="00B9029F">
        <w:rPr>
          <w:rFonts w:cs="Times New Roman"/>
          <w:szCs w:val="24"/>
        </w:rPr>
        <w:t>ení, dlouhodobého onemocnění či lehčí zdravotní poruchy</w:t>
      </w:r>
      <w:r w:rsidR="00C07302" w:rsidRPr="00B9029F">
        <w:rPr>
          <w:rFonts w:cs="Times New Roman"/>
          <w:szCs w:val="24"/>
        </w:rPr>
        <w:t xml:space="preserve"> (např. problémy v učení po dlouhodobé </w:t>
      </w:r>
      <w:r w:rsidR="00C07302" w:rsidRPr="00B9029F">
        <w:rPr>
          <w:rFonts w:cs="Times New Roman"/>
          <w:szCs w:val="24"/>
        </w:rPr>
        <w:lastRenderedPageBreak/>
        <w:t>hospitalizaci, snížená odolnost žáka, zvýšená unavitelnost, horší koncentrace pozornosti promítající se do výkonu v matematice, přinášející opožďování se oproti spolužákům a opakované problémy s</w:t>
      </w:r>
      <w:r w:rsidR="00826AAC" w:rsidRPr="00B9029F">
        <w:rPr>
          <w:rFonts w:cs="Times New Roman"/>
          <w:szCs w:val="24"/>
        </w:rPr>
        <w:t xml:space="preserve"> osvojováním učiva</w:t>
      </w:r>
      <w:r w:rsidR="00C07302" w:rsidRPr="00B9029F">
        <w:rPr>
          <w:rFonts w:cs="Times New Roman"/>
          <w:szCs w:val="24"/>
        </w:rPr>
        <w:t xml:space="preserve"> matematiky – nejedná se přitom o vývojovou dyskalkulii)</w:t>
      </w:r>
      <w:r w:rsidRPr="00B9029F">
        <w:rPr>
          <w:rFonts w:cs="Times New Roman"/>
          <w:szCs w:val="24"/>
        </w:rPr>
        <w:t xml:space="preserve">.   </w:t>
      </w:r>
    </w:p>
    <w:p w:rsidR="00EE001E" w:rsidRPr="007857A6" w:rsidRDefault="00EE001E" w:rsidP="00130E56">
      <w:pPr>
        <w:pStyle w:val="Bezmezer"/>
        <w:spacing w:before="120"/>
        <w:ind w:firstLine="426"/>
        <w:jc w:val="both"/>
        <w:rPr>
          <w:rFonts w:cs="Times New Roman"/>
          <w:szCs w:val="24"/>
        </w:rPr>
      </w:pPr>
      <w:r w:rsidRPr="007857A6">
        <w:rPr>
          <w:rFonts w:cs="Times New Roman"/>
          <w:szCs w:val="24"/>
        </w:rPr>
        <w:t>V </w:t>
      </w:r>
      <w:r w:rsidR="003436FA" w:rsidRPr="007857A6">
        <w:rPr>
          <w:rFonts w:cs="Times New Roman"/>
          <w:szCs w:val="24"/>
        </w:rPr>
        <w:t xml:space="preserve">§ </w:t>
      </w:r>
      <w:r w:rsidRPr="007857A6">
        <w:rPr>
          <w:rFonts w:cs="Times New Roman"/>
          <w:szCs w:val="24"/>
        </w:rPr>
        <w:t xml:space="preserve">1, odst. 2 vyhlášky č. 73/2005 Sb. ve znění pozdějších předpisů se hovoří </w:t>
      </w:r>
      <w:r w:rsidRPr="007857A6">
        <w:rPr>
          <w:rFonts w:cs="Times New Roman"/>
          <w:b/>
          <w:szCs w:val="24"/>
        </w:rPr>
        <w:t>o vyrovnávacích opatření</w:t>
      </w:r>
      <w:r w:rsidR="00C07302" w:rsidRPr="007857A6">
        <w:rPr>
          <w:rFonts w:cs="Times New Roman"/>
          <w:b/>
          <w:szCs w:val="24"/>
        </w:rPr>
        <w:t>ch</w:t>
      </w:r>
      <w:r w:rsidRPr="007857A6">
        <w:rPr>
          <w:rFonts w:cs="Times New Roman"/>
          <w:szCs w:val="24"/>
        </w:rPr>
        <w:t xml:space="preserve"> pro žáky se zdravotním znevýhodněním, kterými se rozumí využívání pedagogických, popřípadě </w:t>
      </w:r>
      <w:r w:rsidR="00F10E33" w:rsidRPr="007857A6">
        <w:rPr>
          <w:rFonts w:cs="Times New Roman"/>
          <w:szCs w:val="24"/>
        </w:rPr>
        <w:t>speciálně</w:t>
      </w:r>
      <w:r w:rsidR="0098240E" w:rsidRPr="007857A6">
        <w:rPr>
          <w:rFonts w:cs="Times New Roman"/>
          <w:szCs w:val="24"/>
        </w:rPr>
        <w:t xml:space="preserve"> </w:t>
      </w:r>
      <w:r w:rsidR="00F10E33" w:rsidRPr="007857A6">
        <w:rPr>
          <w:rFonts w:cs="Times New Roman"/>
          <w:szCs w:val="24"/>
        </w:rPr>
        <w:t>peda</w:t>
      </w:r>
      <w:r w:rsidRPr="007857A6">
        <w:rPr>
          <w:rFonts w:cs="Times New Roman"/>
          <w:szCs w:val="24"/>
        </w:rPr>
        <w:t xml:space="preserve">gogických metod a postupů, které odpovídají vzdělávacím potřebám žáka, poskytování individuální podpory v rámci výuky a přípravy na výuku, využívání poradenských služeb školy a školských poradenských zařízení, individuálního vzdělávacího plánu a služeb asistenta pedagoga. Škola tato opatření poskytuje na základě </w:t>
      </w:r>
      <w:r w:rsidRPr="007857A6">
        <w:rPr>
          <w:rFonts w:cs="Times New Roman"/>
          <w:b/>
          <w:szCs w:val="24"/>
        </w:rPr>
        <w:t>pedagogického posouzení vzdělávacích potřeb žáka</w:t>
      </w:r>
      <w:r w:rsidRPr="007857A6">
        <w:rPr>
          <w:rFonts w:cs="Times New Roman"/>
          <w:szCs w:val="24"/>
        </w:rPr>
        <w:t>, průběhu a výsledku jeho vzdělávání, popřípadě ve spolupráci se školským poradenským zařízením.</w:t>
      </w:r>
      <w:r w:rsidR="00C07302" w:rsidRPr="007857A6">
        <w:rPr>
          <w:rFonts w:cs="Times New Roman"/>
          <w:szCs w:val="24"/>
        </w:rPr>
        <w:t xml:space="preserve"> Na pedagogickém posouzení vzdělávacích potřeb žáka se může podílet právě školní speciální pedagog, podobně jako v následné péči o žáka. </w:t>
      </w:r>
    </w:p>
    <w:p w:rsidR="00EE001E" w:rsidRPr="00161247" w:rsidRDefault="003436FA" w:rsidP="00130E56">
      <w:pPr>
        <w:pStyle w:val="Bezmezer"/>
        <w:spacing w:before="120"/>
        <w:ind w:firstLine="426"/>
        <w:jc w:val="both"/>
        <w:rPr>
          <w:rFonts w:cs="Times New Roman"/>
          <w:szCs w:val="24"/>
        </w:rPr>
      </w:pPr>
      <w:r w:rsidRPr="007857A6">
        <w:rPr>
          <w:rFonts w:cs="Times New Roman"/>
          <w:szCs w:val="24"/>
        </w:rPr>
        <w:t>§</w:t>
      </w:r>
      <w:r w:rsidR="00EE001E" w:rsidRPr="007857A6">
        <w:rPr>
          <w:rFonts w:cs="Times New Roman"/>
          <w:szCs w:val="24"/>
        </w:rPr>
        <w:t xml:space="preserve"> 3, odst. 5, písm. a) příslušné vyhlášky umožňuje žákům se zdravotním znevýhodněním</w:t>
      </w:r>
      <w:r w:rsidR="00EE001E" w:rsidRPr="00161247">
        <w:rPr>
          <w:rFonts w:cs="Times New Roman"/>
          <w:b/>
          <w:szCs w:val="24"/>
        </w:rPr>
        <w:t xml:space="preserve"> výjimečně vzdělávání ve škole, třídě či studijní skupině pro žáky se zdravotním postižením </w:t>
      </w:r>
      <w:r w:rsidR="00EE001E" w:rsidRPr="00161247">
        <w:rPr>
          <w:rFonts w:cs="Times New Roman"/>
          <w:szCs w:val="24"/>
        </w:rPr>
        <w:t>(speciálním školství)</w:t>
      </w:r>
      <w:r w:rsidR="00120F12">
        <w:rPr>
          <w:rFonts w:cs="Times New Roman"/>
          <w:szCs w:val="24"/>
        </w:rPr>
        <w:t>,</w:t>
      </w:r>
      <w:r w:rsidR="00EE001E" w:rsidRPr="00161247">
        <w:rPr>
          <w:rFonts w:cs="Times New Roman"/>
          <w:szCs w:val="24"/>
        </w:rPr>
        <w:t xml:space="preserve"> a </w:t>
      </w:r>
      <w:r w:rsidR="00EE001E" w:rsidRPr="00161247">
        <w:rPr>
          <w:rFonts w:cs="Times New Roman"/>
          <w:b/>
          <w:szCs w:val="24"/>
        </w:rPr>
        <w:t>to po nezbytně nutnou dobu</w:t>
      </w:r>
      <w:r w:rsidR="00EE001E" w:rsidRPr="00161247">
        <w:rPr>
          <w:rFonts w:cs="Times New Roman"/>
          <w:szCs w:val="24"/>
        </w:rPr>
        <w:t xml:space="preserve"> pro vyrovnání jeho znevýhodnění. K tomuto kroku se přistupuje </w:t>
      </w:r>
      <w:r w:rsidR="00EE001E" w:rsidRPr="00C07302">
        <w:rPr>
          <w:rFonts w:cs="Times New Roman"/>
          <w:szCs w:val="24"/>
        </w:rPr>
        <w:t>v případě, že žák se zdravotním znevýhodněním při vzdělávání v běžné škole selhává i přes uplatňovaná vyrovnávací opatření a toto opatření vyžaduje jeho zájem. Jednou ročně pak</w:t>
      </w:r>
      <w:r w:rsidR="00EE001E" w:rsidRPr="00161247">
        <w:rPr>
          <w:rFonts w:cs="Times New Roman"/>
          <w:szCs w:val="24"/>
        </w:rPr>
        <w:t xml:space="preserve"> škola posoudí, zda důvody vzdělávání ve speciálním školství trvají. </w:t>
      </w:r>
    </w:p>
    <w:p w:rsidR="00EE001E" w:rsidRPr="007857A6" w:rsidRDefault="00EE001E" w:rsidP="00130E56">
      <w:pPr>
        <w:spacing w:before="120" w:after="0" w:line="240" w:lineRule="auto"/>
        <w:ind w:firstLine="426"/>
        <w:jc w:val="both"/>
        <w:rPr>
          <w:rFonts w:cs="Times New Roman"/>
          <w:szCs w:val="24"/>
        </w:rPr>
      </w:pPr>
      <w:r w:rsidRPr="00161247">
        <w:rPr>
          <w:rFonts w:cs="Times New Roman"/>
          <w:szCs w:val="24"/>
        </w:rPr>
        <w:t xml:space="preserve">Některá ustanovení, užívaná ve prospěch žáků se zdravotním znevýhodněním nalezneme </w:t>
      </w:r>
      <w:r w:rsidRPr="007857A6">
        <w:rPr>
          <w:rFonts w:cs="Times New Roman"/>
          <w:szCs w:val="24"/>
        </w:rPr>
        <w:t xml:space="preserve">přímo v zákoně č. 561/2004 Sb., </w:t>
      </w:r>
      <w:r w:rsidR="00120F12" w:rsidRPr="007857A6">
        <w:rPr>
          <w:rFonts w:cs="Times New Roman"/>
          <w:szCs w:val="24"/>
        </w:rPr>
        <w:t xml:space="preserve">v </w:t>
      </w:r>
      <w:r w:rsidR="003436FA" w:rsidRPr="007857A6">
        <w:rPr>
          <w:rFonts w:cs="Times New Roman"/>
          <w:szCs w:val="24"/>
        </w:rPr>
        <w:t>§</w:t>
      </w:r>
      <w:r w:rsidR="00120F12" w:rsidRPr="007857A6">
        <w:rPr>
          <w:rFonts w:cs="Times New Roman"/>
          <w:szCs w:val="24"/>
        </w:rPr>
        <w:t xml:space="preserve"> </w:t>
      </w:r>
      <w:r w:rsidRPr="007857A6">
        <w:rPr>
          <w:rFonts w:cs="Times New Roman"/>
          <w:szCs w:val="24"/>
        </w:rPr>
        <w:t xml:space="preserve">50, odst. 2, který </w:t>
      </w:r>
      <w:r w:rsidRPr="007857A6">
        <w:rPr>
          <w:rFonts w:cs="Times New Roman"/>
          <w:b/>
          <w:szCs w:val="24"/>
        </w:rPr>
        <w:t>umožňuje řediteli ze zdravotních či jiných závažných důvodů uvolnit žáka zcela nebo zčásti z vyučování.</w:t>
      </w:r>
      <w:r w:rsidRPr="007857A6">
        <w:rPr>
          <w:rFonts w:cs="Times New Roman"/>
          <w:szCs w:val="24"/>
        </w:rPr>
        <w:t xml:space="preserve"> Zároveň určí náhradní způsob vzdělávání žáka v době vyučování tohoto předmětu. V předmětu tělesná výchova ředitel školy uvolní žáka z vyučování na písemné doporučení registrujícího lékaře nebo odborného lékaře. </w:t>
      </w:r>
      <w:r w:rsidR="003436FA" w:rsidRPr="007857A6">
        <w:rPr>
          <w:rFonts w:cs="Times New Roman"/>
          <w:szCs w:val="24"/>
        </w:rPr>
        <w:t xml:space="preserve">§ </w:t>
      </w:r>
      <w:r w:rsidRPr="007857A6">
        <w:rPr>
          <w:rFonts w:cs="Times New Roman"/>
          <w:szCs w:val="24"/>
        </w:rPr>
        <w:t xml:space="preserve">50, odst. 3 hovoří o stanovení takového způsobu vzdělávání, který odpovídá možnostem žáka, nemůže-li se tento žák pro svůj zdravotní stav účastnit delší dobu než dva měsíce. Žákovi může být povoleno též vzdělávání podle IVP. </w:t>
      </w:r>
      <w:r w:rsidR="003436FA" w:rsidRPr="007857A6">
        <w:rPr>
          <w:rFonts w:cs="Times New Roman"/>
          <w:szCs w:val="24"/>
        </w:rPr>
        <w:t>§</w:t>
      </w:r>
      <w:r w:rsidRPr="007857A6">
        <w:rPr>
          <w:rFonts w:cs="Times New Roman"/>
          <w:szCs w:val="24"/>
        </w:rPr>
        <w:t xml:space="preserve"> 52, odst. 2,3 umožňuje odložení klasifikace žáka do </w:t>
      </w:r>
      <w:r w:rsidR="00120F12" w:rsidRPr="007857A6">
        <w:rPr>
          <w:rFonts w:cs="Times New Roman"/>
          <w:szCs w:val="24"/>
        </w:rPr>
        <w:t>dvou</w:t>
      </w:r>
      <w:r w:rsidRPr="007857A6">
        <w:rPr>
          <w:rFonts w:cs="Times New Roman"/>
          <w:szCs w:val="24"/>
        </w:rPr>
        <w:t xml:space="preserve"> měsíců od skončení pololetí, nejpozději do konce září dalšího školního roku. </w:t>
      </w:r>
    </w:p>
    <w:p w:rsidR="00EE001E" w:rsidRPr="00161247" w:rsidRDefault="00EE001E" w:rsidP="00130E56">
      <w:pPr>
        <w:spacing w:before="120" w:after="0" w:line="240" w:lineRule="auto"/>
        <w:ind w:firstLine="426"/>
        <w:jc w:val="both"/>
        <w:rPr>
          <w:rFonts w:cs="Times New Roman"/>
          <w:szCs w:val="24"/>
        </w:rPr>
      </w:pPr>
      <w:r w:rsidRPr="007857A6">
        <w:rPr>
          <w:rFonts w:cs="Times New Roman"/>
          <w:b/>
          <w:szCs w:val="24"/>
        </w:rPr>
        <w:t>Individuální (domácí) vzdělávání</w:t>
      </w:r>
      <w:r w:rsidRPr="007857A6">
        <w:rPr>
          <w:rFonts w:cs="Times New Roman"/>
          <w:szCs w:val="24"/>
        </w:rPr>
        <w:t xml:space="preserve"> je další alternativou pro žáky se zdravotním znevýhodněním</w:t>
      </w:r>
      <w:r w:rsidR="00826AAC" w:rsidRPr="007857A6">
        <w:rPr>
          <w:rFonts w:cs="Times New Roman"/>
          <w:szCs w:val="24"/>
        </w:rPr>
        <w:t>, kteří nemohou dlouhodobě docházet do školy</w:t>
      </w:r>
      <w:r w:rsidR="00120F12" w:rsidRPr="007857A6">
        <w:rPr>
          <w:rFonts w:cs="Times New Roman"/>
          <w:szCs w:val="24"/>
        </w:rPr>
        <w:t>,</w:t>
      </w:r>
      <w:r w:rsidRPr="007857A6">
        <w:rPr>
          <w:rFonts w:cs="Times New Roman"/>
          <w:szCs w:val="24"/>
        </w:rPr>
        <w:t xml:space="preserve"> a je upraveno </w:t>
      </w:r>
      <w:r w:rsidR="003436FA" w:rsidRPr="007857A6">
        <w:rPr>
          <w:rFonts w:cs="Times New Roman"/>
          <w:szCs w:val="24"/>
        </w:rPr>
        <w:t>§</w:t>
      </w:r>
      <w:r w:rsidR="00120F12" w:rsidRPr="007857A6">
        <w:rPr>
          <w:rFonts w:cs="Times New Roman"/>
          <w:szCs w:val="24"/>
        </w:rPr>
        <w:t xml:space="preserve"> </w:t>
      </w:r>
      <w:r w:rsidRPr="007857A6">
        <w:rPr>
          <w:rFonts w:cs="Times New Roman"/>
          <w:szCs w:val="24"/>
        </w:rPr>
        <w:t xml:space="preserve">41 </w:t>
      </w:r>
      <w:r w:rsidR="00120F12" w:rsidRPr="007857A6">
        <w:rPr>
          <w:rFonts w:cs="Times New Roman"/>
          <w:szCs w:val="24"/>
        </w:rPr>
        <w:t>z</w:t>
      </w:r>
      <w:r w:rsidRPr="007857A6">
        <w:rPr>
          <w:rFonts w:cs="Times New Roman"/>
          <w:szCs w:val="24"/>
        </w:rPr>
        <w:t>ákona č.</w:t>
      </w:r>
      <w:r w:rsidRPr="00161247">
        <w:rPr>
          <w:rFonts w:cs="Times New Roman"/>
          <w:szCs w:val="24"/>
        </w:rPr>
        <w:t xml:space="preserve"> 561/2004 Sb.</w:t>
      </w:r>
      <w:r w:rsidR="006C6109">
        <w:rPr>
          <w:rFonts w:cs="Times New Roman"/>
          <w:szCs w:val="24"/>
        </w:rPr>
        <w:t>,</w:t>
      </w:r>
      <w:r w:rsidRPr="00161247">
        <w:rPr>
          <w:rFonts w:cs="Times New Roman"/>
          <w:szCs w:val="24"/>
        </w:rPr>
        <w:t xml:space="preserve"> o povolení individuálního vzdělávání žáka rozhoduje ředitel školy, kam byl žák přijat k plnění povinné školní docházky, na základě písemné žádosti zákonného zástupce žáka. Individuální vzdělávání lze povolit pouze žákovi </w:t>
      </w:r>
      <w:r w:rsidR="00120F12">
        <w:rPr>
          <w:rFonts w:cs="Times New Roman"/>
          <w:szCs w:val="24"/>
        </w:rPr>
        <w:t>1.</w:t>
      </w:r>
      <w:r w:rsidR="00120F12" w:rsidRPr="00161247">
        <w:rPr>
          <w:rFonts w:cs="Times New Roman"/>
          <w:szCs w:val="24"/>
        </w:rPr>
        <w:t xml:space="preserve"> </w:t>
      </w:r>
      <w:r w:rsidRPr="00161247">
        <w:rPr>
          <w:rFonts w:cs="Times New Roman"/>
          <w:szCs w:val="24"/>
        </w:rPr>
        <w:t xml:space="preserve">stupně základní školy. Na </w:t>
      </w:r>
      <w:r w:rsidR="00C07302">
        <w:rPr>
          <w:rFonts w:cs="Times New Roman"/>
          <w:szCs w:val="24"/>
        </w:rPr>
        <w:t>2.</w:t>
      </w:r>
      <w:r w:rsidRPr="00161247">
        <w:rPr>
          <w:rFonts w:cs="Times New Roman"/>
          <w:szCs w:val="24"/>
        </w:rPr>
        <w:t xml:space="preserve"> stupni probíhá od září 2007 pokusné ověřování individuálního vzdělávání na vybraných školách. Toto ověřování je od dubna 2013 prodlouženo na neurčito.  </w:t>
      </w:r>
    </w:p>
    <w:p w:rsidR="00EE001E" w:rsidRPr="00E03F44" w:rsidRDefault="00EE001E" w:rsidP="00B1022A">
      <w:pPr>
        <w:pStyle w:val="Nadpis4"/>
      </w:pPr>
      <w:r w:rsidRPr="00E03F44">
        <w:t xml:space="preserve">Typické projevy žáků se zdravotním znevýhodněním </w:t>
      </w:r>
    </w:p>
    <w:p w:rsidR="00EE001E" w:rsidRPr="00161247" w:rsidRDefault="00EE001E" w:rsidP="00C07302">
      <w:pPr>
        <w:pStyle w:val="Odstavecseseznamem"/>
        <w:tabs>
          <w:tab w:val="left" w:pos="870"/>
        </w:tabs>
        <w:spacing w:before="120" w:after="0" w:line="240" w:lineRule="auto"/>
        <w:ind w:left="0"/>
        <w:contextualSpacing w:val="0"/>
        <w:jc w:val="both"/>
        <w:rPr>
          <w:rFonts w:cs="Times New Roman"/>
          <w:szCs w:val="24"/>
        </w:rPr>
      </w:pPr>
      <w:r w:rsidRPr="00161247">
        <w:rPr>
          <w:rFonts w:cs="Times New Roman"/>
          <w:szCs w:val="24"/>
        </w:rPr>
        <w:t xml:space="preserve">Žáci se zdravotním znevýhodněním jsou </w:t>
      </w:r>
      <w:r w:rsidRPr="00C07302">
        <w:rPr>
          <w:rFonts w:cs="Times New Roman"/>
          <w:b/>
          <w:szCs w:val="24"/>
        </w:rPr>
        <w:t>pestrou skupinou z hlediska projevů i jejich závažnosti</w:t>
      </w:r>
      <w:r w:rsidRPr="00911293">
        <w:rPr>
          <w:rFonts w:cs="Times New Roman"/>
          <w:szCs w:val="24"/>
        </w:rPr>
        <w:t>.</w:t>
      </w:r>
      <w:r w:rsidRPr="00161247">
        <w:rPr>
          <w:rFonts w:cs="Times New Roman"/>
          <w:szCs w:val="24"/>
        </w:rPr>
        <w:t xml:space="preserve"> </w:t>
      </w:r>
      <w:r w:rsidR="000E1491">
        <w:rPr>
          <w:rFonts w:cs="Times New Roman"/>
          <w:szCs w:val="24"/>
        </w:rPr>
        <w:t xml:space="preserve">Lze </w:t>
      </w:r>
      <w:r w:rsidRPr="00161247">
        <w:rPr>
          <w:rFonts w:cs="Times New Roman"/>
          <w:szCs w:val="24"/>
        </w:rPr>
        <w:t>vysledovat obecnější charakteristiky, které se k této skupině žáků vztahují.</w:t>
      </w:r>
      <w:r w:rsidR="00C07302">
        <w:rPr>
          <w:rFonts w:cs="Times New Roman"/>
          <w:szCs w:val="24"/>
        </w:rPr>
        <w:t xml:space="preserve"> </w:t>
      </w:r>
      <w:r w:rsidRPr="00161247">
        <w:rPr>
          <w:rFonts w:cs="Times New Roman"/>
          <w:szCs w:val="24"/>
        </w:rPr>
        <w:t xml:space="preserve">Začněme připomenutím, že </w:t>
      </w:r>
      <w:r w:rsidRPr="00C07302">
        <w:rPr>
          <w:rFonts w:cs="Times New Roman"/>
          <w:b/>
          <w:szCs w:val="24"/>
        </w:rPr>
        <w:t>chronická a závažná onemocnění</w:t>
      </w:r>
      <w:r w:rsidRPr="00161247">
        <w:rPr>
          <w:rFonts w:cs="Times New Roman"/>
          <w:szCs w:val="24"/>
        </w:rPr>
        <w:t xml:space="preserve"> dlouhodobě ovlivňují </w:t>
      </w:r>
      <w:r w:rsidRPr="00C07302">
        <w:rPr>
          <w:rFonts w:cs="Times New Roman"/>
          <w:b/>
          <w:szCs w:val="24"/>
        </w:rPr>
        <w:t xml:space="preserve">fyzický, psychický i sociální vývoj </w:t>
      </w:r>
      <w:r w:rsidRPr="00161247">
        <w:rPr>
          <w:rFonts w:cs="Times New Roman"/>
          <w:szCs w:val="24"/>
        </w:rPr>
        <w:t xml:space="preserve">jedince, na projevy tedy musíme nahlížet v širším kontextu. </w:t>
      </w:r>
    </w:p>
    <w:p w:rsidR="00EE001E" w:rsidRPr="00C07302" w:rsidRDefault="00EE001E" w:rsidP="00130E56">
      <w:pPr>
        <w:pStyle w:val="Odstavecseseznamem"/>
        <w:tabs>
          <w:tab w:val="left" w:pos="870"/>
        </w:tabs>
        <w:spacing w:before="120" w:after="0" w:line="240" w:lineRule="auto"/>
        <w:ind w:left="0" w:firstLine="426"/>
        <w:contextualSpacing w:val="0"/>
        <w:jc w:val="both"/>
        <w:rPr>
          <w:rFonts w:cs="Times New Roman"/>
          <w:szCs w:val="24"/>
        </w:rPr>
      </w:pPr>
      <w:r w:rsidRPr="00C07302">
        <w:rPr>
          <w:rFonts w:cs="Times New Roman"/>
          <w:szCs w:val="24"/>
        </w:rPr>
        <w:lastRenderedPageBreak/>
        <w:t xml:space="preserve">Na úrovni fyzické můžeme zaznamenat nižší odolnost </w:t>
      </w:r>
      <w:r w:rsidRPr="00B9029F">
        <w:rPr>
          <w:rFonts w:cs="Times New Roman"/>
          <w:szCs w:val="24"/>
        </w:rPr>
        <w:t xml:space="preserve">vůči </w:t>
      </w:r>
      <w:r w:rsidR="00826AAC" w:rsidRPr="00B9029F">
        <w:rPr>
          <w:rFonts w:cs="Times New Roman"/>
          <w:szCs w:val="24"/>
        </w:rPr>
        <w:t xml:space="preserve">běžným </w:t>
      </w:r>
      <w:r w:rsidRPr="00B9029F">
        <w:rPr>
          <w:rFonts w:cs="Times New Roman"/>
          <w:szCs w:val="24"/>
        </w:rPr>
        <w:t>chorobám, nižší toleranci k zátěži, která se kromě této roviny významně projevuje i v oblasti</w:t>
      </w:r>
      <w:r w:rsidRPr="00C07302">
        <w:rPr>
          <w:rFonts w:cs="Times New Roman"/>
          <w:szCs w:val="24"/>
        </w:rPr>
        <w:t xml:space="preserve"> psychické. Zvýšená unavitelnost, snížená koncentrace pozornosti a určitá psychická labilita patří k dominantním projevům žáků se zdravotním znevýhodněním. Aktuální psychický stav je samozřejmě též ovlivňován fází nemoci</w:t>
      </w:r>
      <w:r w:rsidR="00120F12">
        <w:rPr>
          <w:rFonts w:cs="Times New Roman"/>
          <w:szCs w:val="24"/>
        </w:rPr>
        <w:t xml:space="preserve"> –</w:t>
      </w:r>
      <w:r w:rsidRPr="00C07302">
        <w:rPr>
          <w:rFonts w:cs="Times New Roman"/>
          <w:szCs w:val="24"/>
        </w:rPr>
        <w:t xml:space="preserve"> zda je v remisi, progresi či se jedná o setrvalý stav s určitými specifiky. Svoji roli také hraje úroveň akceptace choroby a to nejen žákem samotným, ale také jeho rodinou, která prožívání a postoje samotného žáka velice ovlivňuje. </w:t>
      </w:r>
    </w:p>
    <w:p w:rsidR="00EE001E" w:rsidRPr="00161247" w:rsidRDefault="00EE001E" w:rsidP="00130E56">
      <w:pPr>
        <w:pStyle w:val="Odstavecseseznamem"/>
        <w:tabs>
          <w:tab w:val="left" w:pos="870"/>
        </w:tabs>
        <w:spacing w:before="120" w:after="0" w:line="240" w:lineRule="auto"/>
        <w:ind w:left="0" w:firstLine="426"/>
        <w:contextualSpacing w:val="0"/>
        <w:jc w:val="both"/>
        <w:rPr>
          <w:rFonts w:cs="Times New Roman"/>
          <w:szCs w:val="24"/>
        </w:rPr>
      </w:pPr>
      <w:r w:rsidRPr="00161247">
        <w:rPr>
          <w:rFonts w:cs="Times New Roman"/>
          <w:szCs w:val="24"/>
        </w:rPr>
        <w:t xml:space="preserve">Chronická a závažná onemocnění mohou </w:t>
      </w:r>
      <w:r w:rsidRPr="00161247">
        <w:rPr>
          <w:rFonts w:cs="Times New Roman"/>
          <w:b/>
          <w:szCs w:val="24"/>
        </w:rPr>
        <w:t>měnit sociální pozici nemocného</w:t>
      </w:r>
      <w:r w:rsidRPr="00161247">
        <w:rPr>
          <w:rFonts w:cs="Times New Roman"/>
          <w:szCs w:val="24"/>
        </w:rPr>
        <w:t xml:space="preserve">, zvláště jsou-li spojena s viditelnými projevy, ať již na úrovni fyzické, psychické či funkční. Dítě s chronickým onemocněním se může k reakcím okolí a k svému vlastnímu onemocnění </w:t>
      </w:r>
      <w:r w:rsidRPr="00BE1F65">
        <w:rPr>
          <w:rFonts w:cs="Times New Roman"/>
          <w:b/>
          <w:szCs w:val="24"/>
        </w:rPr>
        <w:t>stavět různě</w:t>
      </w:r>
      <w:r w:rsidR="00BE1F65" w:rsidRPr="00BE1F65">
        <w:rPr>
          <w:rFonts w:cs="Times New Roman"/>
          <w:szCs w:val="24"/>
        </w:rPr>
        <w:t xml:space="preserve">, záleží na </w:t>
      </w:r>
      <w:r w:rsidR="000E1491">
        <w:rPr>
          <w:rFonts w:cs="Times New Roman"/>
          <w:szCs w:val="24"/>
        </w:rPr>
        <w:t xml:space="preserve">jeho </w:t>
      </w:r>
      <w:r w:rsidR="00BE1F65" w:rsidRPr="00BE1F65">
        <w:rPr>
          <w:rFonts w:cs="Times New Roman"/>
          <w:szCs w:val="24"/>
        </w:rPr>
        <w:t>individualitě</w:t>
      </w:r>
      <w:r w:rsidRPr="00C07302">
        <w:rPr>
          <w:rFonts w:cs="Times New Roman"/>
          <w:szCs w:val="24"/>
        </w:rPr>
        <w:t>. Může své obtíže bagatelizovat, stydět se za ně, reálně je přijímat, ale také snažit se těžit ze své situace. U některých dětí můžeme pozorovat změny postojů a hodnot oproti zdravým vrstevníkům, protože jejich dosavadní život je ovlivněn zkušenostmi, které většina jejich zdravých vrstevníků nemá. Některé děti tak předčasně psychicky vyzrávají, jsou více zodpovědné, dokáž</w:t>
      </w:r>
      <w:r w:rsidR="00120F12">
        <w:rPr>
          <w:rFonts w:cs="Times New Roman"/>
          <w:szCs w:val="24"/>
        </w:rPr>
        <w:t>ou</w:t>
      </w:r>
      <w:r w:rsidRPr="00C07302">
        <w:rPr>
          <w:rFonts w:cs="Times New Roman"/>
          <w:szCs w:val="24"/>
        </w:rPr>
        <w:t xml:space="preserve"> lépe pracovat</w:t>
      </w:r>
      <w:r w:rsidRPr="00161247">
        <w:rPr>
          <w:rFonts w:cs="Times New Roman"/>
          <w:szCs w:val="24"/>
        </w:rPr>
        <w:t xml:space="preserve"> s prioritami, plánovat svůj čas, což je může paradoxně oddělovat od vrstevníků. </w:t>
      </w:r>
      <w:r w:rsidR="000E1491">
        <w:rPr>
          <w:rFonts w:cs="Times New Roman"/>
          <w:szCs w:val="24"/>
        </w:rPr>
        <w:t xml:space="preserve">U jiných dětí pod </w:t>
      </w:r>
      <w:r w:rsidRPr="00161247">
        <w:rPr>
          <w:rFonts w:cs="Times New Roman"/>
          <w:szCs w:val="24"/>
        </w:rPr>
        <w:t xml:space="preserve">vlivem hyperprotektivní výchovy a osobnostních vlastností dochází k větší závislosti, nesamostatnosti jdoucí za rámec nutného minima, který je dán povahou onemocnění. </w:t>
      </w:r>
    </w:p>
    <w:p w:rsidR="00EE001E" w:rsidRPr="00161247" w:rsidRDefault="00EE001E" w:rsidP="00130E56">
      <w:pPr>
        <w:pStyle w:val="Odstavecseseznamem"/>
        <w:tabs>
          <w:tab w:val="left" w:pos="870"/>
        </w:tabs>
        <w:spacing w:before="120" w:after="0" w:line="240" w:lineRule="auto"/>
        <w:ind w:left="0" w:firstLine="426"/>
        <w:contextualSpacing w:val="0"/>
        <w:jc w:val="both"/>
        <w:rPr>
          <w:rFonts w:cs="Times New Roman"/>
          <w:szCs w:val="24"/>
        </w:rPr>
      </w:pPr>
      <w:r w:rsidRPr="00161247">
        <w:rPr>
          <w:rFonts w:cs="Times New Roman"/>
          <w:szCs w:val="24"/>
        </w:rPr>
        <w:t xml:space="preserve">Důležitým fenoménem, který často provází žáka s chronickým a závažným onemocnění mohou být </w:t>
      </w:r>
      <w:r w:rsidRPr="00161247">
        <w:rPr>
          <w:rFonts w:cs="Times New Roman"/>
          <w:b/>
          <w:szCs w:val="24"/>
        </w:rPr>
        <w:t>opakované a dlouhodobé hospitalizace</w:t>
      </w:r>
      <w:r w:rsidRPr="00161247">
        <w:rPr>
          <w:rFonts w:cs="Times New Roman"/>
          <w:szCs w:val="24"/>
        </w:rPr>
        <w:t xml:space="preserve">. To z hlediska školního vzdělávání vyvolává rizika vzdělávací, ale též socializační, protože žák je dlouhodobě mimo původní kolektiv třídy, v extrémním případě (pokud škola tento problém neřeší) se mohou jeho spolužáci domnívat, že již ani není jejich spolužákem. Žák se pak musí vyrovnat s opakovanými návraty do kolektivu třídy, adaptovat se na změny tohoto kolektivu (stejně tak spolužáci se musí znovu adaptovat na žákovu přítomnost) a na nové vzdělávací nároky, třídní pravidla apod.   </w:t>
      </w:r>
      <w:r w:rsidRPr="00161247">
        <w:rPr>
          <w:rFonts w:cs="Times New Roman"/>
          <w:szCs w:val="24"/>
        </w:rPr>
        <w:tab/>
        <w:t xml:space="preserve"> </w:t>
      </w:r>
    </w:p>
    <w:p w:rsidR="00EE001E" w:rsidRPr="00161247" w:rsidRDefault="00EE001E" w:rsidP="00B1022A">
      <w:pPr>
        <w:pStyle w:val="Nadpis4"/>
        <w:rPr>
          <w:color w:val="FF0000"/>
        </w:rPr>
      </w:pPr>
      <w:r w:rsidRPr="00161247">
        <w:t>Formy vzdělávání žáků se zdravotním znevýhodněním</w:t>
      </w:r>
    </w:p>
    <w:p w:rsidR="00EE001E" w:rsidRPr="00161247" w:rsidRDefault="00EE001E" w:rsidP="00130E56">
      <w:pPr>
        <w:spacing w:before="120" w:after="0" w:line="240" w:lineRule="auto"/>
        <w:jc w:val="both"/>
        <w:rPr>
          <w:rFonts w:cs="Times New Roman"/>
          <w:szCs w:val="24"/>
        </w:rPr>
      </w:pPr>
      <w:r w:rsidRPr="00161247">
        <w:rPr>
          <w:rFonts w:cs="Times New Roman"/>
          <w:szCs w:val="24"/>
        </w:rPr>
        <w:t xml:space="preserve">Formy vzdělávání žáků se zdravotním znevýhodněním se budou výrazně lišit podle povahy a závažnosti obtíží žáka a též se proměňovat v čase, v závislosti na aktuálním zdravotním stavu žáka. </w:t>
      </w:r>
    </w:p>
    <w:p w:rsidR="00EE001E" w:rsidRPr="00161247" w:rsidRDefault="00EE001E" w:rsidP="00130E56">
      <w:pPr>
        <w:spacing w:before="120" w:after="0" w:line="240" w:lineRule="auto"/>
        <w:ind w:firstLine="426"/>
        <w:jc w:val="both"/>
        <w:rPr>
          <w:rFonts w:cs="Times New Roman"/>
          <w:szCs w:val="24"/>
        </w:rPr>
      </w:pPr>
      <w:r w:rsidRPr="00BE1F65">
        <w:rPr>
          <w:rFonts w:cs="Times New Roman"/>
          <w:szCs w:val="24"/>
        </w:rPr>
        <w:t>U některých žáků se z</w:t>
      </w:r>
      <w:r w:rsidRPr="00161247">
        <w:rPr>
          <w:rFonts w:cs="Times New Roman"/>
          <w:szCs w:val="24"/>
        </w:rPr>
        <w:t xml:space="preserve">dravotním znevýhodněním </w:t>
      </w:r>
      <w:r w:rsidRPr="00BE1F65">
        <w:rPr>
          <w:rFonts w:cs="Times New Roman"/>
          <w:szCs w:val="24"/>
        </w:rPr>
        <w:t>se vzdělávání naplňuje</w:t>
      </w:r>
      <w:r w:rsidRPr="00161247">
        <w:rPr>
          <w:rFonts w:cs="Times New Roman"/>
          <w:b/>
          <w:szCs w:val="24"/>
        </w:rPr>
        <w:t xml:space="preserve"> téměř shodně jako u žáků ostatních</w:t>
      </w:r>
      <w:r w:rsidRPr="00161247">
        <w:rPr>
          <w:rFonts w:cs="Times New Roman"/>
          <w:szCs w:val="24"/>
        </w:rPr>
        <w:t>, žák pravidelně dochází do školy, absence nejsou dlouhodobé, někdy je nutné myslet na prostor pro aplikaci léků či injekcí</w:t>
      </w:r>
      <w:r w:rsidR="00120F12">
        <w:rPr>
          <w:rFonts w:cs="Times New Roman"/>
          <w:szCs w:val="24"/>
        </w:rPr>
        <w:t>,</w:t>
      </w:r>
      <w:r w:rsidRPr="00161247">
        <w:rPr>
          <w:rFonts w:cs="Times New Roman"/>
          <w:szCs w:val="24"/>
        </w:rPr>
        <w:t xml:space="preserve"> a to časově i místně. Při vzdělávání je nutné zohlednit doporučení ošetřujících lékařů a zajistit, aby všichni vyučující ve třídě věděli o specificích a případných rizicích žákovy diagnózy a nenutili žáka do aktivit, které jsou pro něj z hlediska zdravotního stavu nevhodné. </w:t>
      </w:r>
    </w:p>
    <w:p w:rsidR="00EE001E" w:rsidRPr="00161247" w:rsidRDefault="00EE001E" w:rsidP="00130E56">
      <w:pPr>
        <w:spacing w:before="120" w:after="0" w:line="240" w:lineRule="auto"/>
        <w:ind w:firstLine="426"/>
        <w:jc w:val="both"/>
        <w:rPr>
          <w:rFonts w:cs="Times New Roman"/>
          <w:szCs w:val="24"/>
        </w:rPr>
      </w:pPr>
      <w:r w:rsidRPr="00161247">
        <w:rPr>
          <w:rFonts w:cs="Times New Roman"/>
          <w:szCs w:val="24"/>
        </w:rPr>
        <w:t xml:space="preserve">U diagnóz, které na sebe váží výraznou zvýšenou unavitelnost žáka, </w:t>
      </w:r>
      <w:r w:rsidRPr="00161247">
        <w:rPr>
          <w:rFonts w:cs="Times New Roman"/>
          <w:b/>
          <w:szCs w:val="24"/>
        </w:rPr>
        <w:t xml:space="preserve">se úprava vzdělávání </w:t>
      </w:r>
      <w:r w:rsidRPr="00BE1F65">
        <w:rPr>
          <w:rFonts w:cs="Times New Roman"/>
          <w:szCs w:val="24"/>
        </w:rPr>
        <w:t>může řešit</w:t>
      </w:r>
      <w:r w:rsidRPr="00161247">
        <w:rPr>
          <w:rFonts w:cs="Times New Roman"/>
          <w:b/>
          <w:szCs w:val="24"/>
        </w:rPr>
        <w:t xml:space="preserve"> snížením počtu vyučovacích hodin</w:t>
      </w:r>
      <w:r w:rsidRPr="00161247">
        <w:rPr>
          <w:rFonts w:cs="Times New Roman"/>
          <w:szCs w:val="24"/>
        </w:rPr>
        <w:t xml:space="preserve">, na které žák do školy dochází, s tím, že </w:t>
      </w:r>
      <w:r w:rsidRPr="00161247">
        <w:rPr>
          <w:rFonts w:cs="Times New Roman"/>
          <w:b/>
          <w:szCs w:val="24"/>
        </w:rPr>
        <w:t>v rámci IVP mu je určen harmonogram individualizovaného vzdělávání</w:t>
      </w:r>
      <w:r w:rsidRPr="00911293">
        <w:rPr>
          <w:rFonts w:cs="Times New Roman"/>
          <w:szCs w:val="24"/>
        </w:rPr>
        <w:t>,</w:t>
      </w:r>
      <w:r w:rsidRPr="00161247">
        <w:rPr>
          <w:rFonts w:cs="Times New Roman"/>
          <w:szCs w:val="24"/>
        </w:rPr>
        <w:t xml:space="preserve"> který plní ve spolupráci s rodiči a dochází do školy na přezkoušení a prezentaci svých domácích prací. </w:t>
      </w:r>
      <w:r w:rsidRPr="00BE1F65">
        <w:rPr>
          <w:rFonts w:cs="Times New Roman"/>
          <w:szCs w:val="24"/>
        </w:rPr>
        <w:t>Při delší a dlouhodobé nepřítomnosti žáka je potřeba domluvit</w:t>
      </w:r>
      <w:r w:rsidRPr="00161247">
        <w:rPr>
          <w:rFonts w:cs="Times New Roman"/>
          <w:b/>
          <w:szCs w:val="24"/>
        </w:rPr>
        <w:t xml:space="preserve"> způsob komunikace mezi žákem a školou</w:t>
      </w:r>
      <w:r w:rsidRPr="00161247">
        <w:rPr>
          <w:rFonts w:cs="Times New Roman"/>
          <w:szCs w:val="24"/>
        </w:rPr>
        <w:t xml:space="preserve"> tak, aby v případě, že to žákovi jeho zdravotní stav umožňuje, mohl pokračovat ve vzdělávání. V dnešní době lze využít též možností informačních technologií, především </w:t>
      </w:r>
      <w:r w:rsidR="00BE1F65">
        <w:rPr>
          <w:rFonts w:cs="Times New Roman"/>
          <w:szCs w:val="24"/>
        </w:rPr>
        <w:t>elektronick</w:t>
      </w:r>
      <w:r w:rsidR="00120F12">
        <w:rPr>
          <w:rFonts w:cs="Times New Roman"/>
          <w:szCs w:val="24"/>
        </w:rPr>
        <w:t>ou</w:t>
      </w:r>
      <w:r w:rsidR="00BE1F65">
        <w:rPr>
          <w:rFonts w:cs="Times New Roman"/>
          <w:szCs w:val="24"/>
        </w:rPr>
        <w:t xml:space="preserve"> komunikac</w:t>
      </w:r>
      <w:r w:rsidR="00120F12">
        <w:rPr>
          <w:rFonts w:cs="Times New Roman"/>
          <w:szCs w:val="24"/>
        </w:rPr>
        <w:t>i</w:t>
      </w:r>
      <w:r w:rsidR="00BE1F65">
        <w:rPr>
          <w:rFonts w:cs="Times New Roman"/>
          <w:szCs w:val="24"/>
        </w:rPr>
        <w:t xml:space="preserve"> (S</w:t>
      </w:r>
      <w:r w:rsidRPr="00161247">
        <w:rPr>
          <w:rFonts w:cs="Times New Roman"/>
          <w:szCs w:val="24"/>
        </w:rPr>
        <w:t>kype</w:t>
      </w:r>
      <w:r w:rsidR="00BE1F65">
        <w:rPr>
          <w:rFonts w:cs="Times New Roman"/>
          <w:szCs w:val="24"/>
        </w:rPr>
        <w:t>, e-mail</w:t>
      </w:r>
      <w:r w:rsidRPr="00161247">
        <w:rPr>
          <w:rFonts w:cs="Times New Roman"/>
          <w:szCs w:val="24"/>
        </w:rPr>
        <w:t xml:space="preserve"> apod</w:t>
      </w:r>
      <w:r w:rsidR="00BE1F65">
        <w:rPr>
          <w:rFonts w:cs="Times New Roman"/>
          <w:szCs w:val="24"/>
        </w:rPr>
        <w:t>)</w:t>
      </w:r>
      <w:r w:rsidRPr="00161247">
        <w:rPr>
          <w:rFonts w:cs="Times New Roman"/>
          <w:szCs w:val="24"/>
        </w:rPr>
        <w:t xml:space="preserve">. </w:t>
      </w:r>
    </w:p>
    <w:p w:rsidR="00EE001E" w:rsidRPr="00161247" w:rsidRDefault="00EE001E" w:rsidP="00130E56">
      <w:pPr>
        <w:spacing w:before="120" w:after="0" w:line="240" w:lineRule="auto"/>
        <w:ind w:firstLine="426"/>
        <w:jc w:val="both"/>
        <w:rPr>
          <w:rFonts w:cs="Times New Roman"/>
          <w:szCs w:val="24"/>
        </w:rPr>
      </w:pPr>
      <w:r w:rsidRPr="00161247">
        <w:rPr>
          <w:rFonts w:cs="Times New Roman"/>
          <w:szCs w:val="24"/>
        </w:rPr>
        <w:lastRenderedPageBreak/>
        <w:t xml:space="preserve">Je-li povaha obtíží žáka na takové úrovni, že pravidelná docházka do školy a pobyt v kolektivu pro něj není dlouhodobě vhodný, lze uvažovat o </w:t>
      </w:r>
      <w:r w:rsidRPr="00161247">
        <w:rPr>
          <w:rFonts w:cs="Times New Roman"/>
          <w:b/>
          <w:szCs w:val="24"/>
        </w:rPr>
        <w:t>individuálním (domácím) vzdělávání</w:t>
      </w:r>
      <w:r w:rsidRPr="00161247">
        <w:rPr>
          <w:rFonts w:cs="Times New Roman"/>
          <w:szCs w:val="24"/>
        </w:rPr>
        <w:t>, které je u nás již též právně zakotveno (viz kap. o legislativě). Předpokládá to ovšem vysokou součinnost rodičů žáka. Další možností pro žáky se zdravotním</w:t>
      </w:r>
      <w:r>
        <w:rPr>
          <w:rFonts w:cs="Times New Roman"/>
          <w:szCs w:val="24"/>
        </w:rPr>
        <w:t xml:space="preserve"> </w:t>
      </w:r>
      <w:r w:rsidRPr="00161247">
        <w:rPr>
          <w:rFonts w:cs="Times New Roman"/>
          <w:szCs w:val="24"/>
        </w:rPr>
        <w:t xml:space="preserve">znevýhodněním, kterým nestačí vyrovnávací opatření realizovaná v hlavním vzdělávacím proudu, je </w:t>
      </w:r>
      <w:r w:rsidRPr="00161247">
        <w:rPr>
          <w:rFonts w:cs="Times New Roman"/>
          <w:b/>
          <w:szCs w:val="24"/>
        </w:rPr>
        <w:t>vzdělávání v systému speciálního školství</w:t>
      </w:r>
      <w:r w:rsidRPr="00161247">
        <w:rPr>
          <w:rFonts w:cs="Times New Roman"/>
          <w:szCs w:val="24"/>
        </w:rPr>
        <w:t>, podmínky této vzdělávací formy jsou uvedeny v kap</w:t>
      </w:r>
      <w:r w:rsidR="00120F12">
        <w:rPr>
          <w:rFonts w:cs="Times New Roman"/>
          <w:szCs w:val="24"/>
        </w:rPr>
        <w:t>itole</w:t>
      </w:r>
      <w:r w:rsidRPr="00161247">
        <w:rPr>
          <w:rFonts w:cs="Times New Roman"/>
          <w:szCs w:val="24"/>
        </w:rPr>
        <w:t xml:space="preserve"> o legislativě. </w:t>
      </w:r>
    </w:p>
    <w:p w:rsidR="00EE001E" w:rsidRPr="00161247" w:rsidRDefault="00EE001E" w:rsidP="00130E56">
      <w:pPr>
        <w:spacing w:before="120" w:after="0" w:line="240" w:lineRule="auto"/>
        <w:ind w:firstLine="426"/>
        <w:jc w:val="both"/>
        <w:rPr>
          <w:rFonts w:cs="Times New Roman"/>
          <w:szCs w:val="24"/>
        </w:rPr>
      </w:pPr>
      <w:r w:rsidRPr="00161247">
        <w:rPr>
          <w:rFonts w:cs="Times New Roman"/>
          <w:szCs w:val="24"/>
        </w:rPr>
        <w:t xml:space="preserve">Pokud je žák hospitalizován a umožní-li mu to jeho zdravotní stav, účastní se </w:t>
      </w:r>
      <w:r w:rsidRPr="00161247">
        <w:rPr>
          <w:rFonts w:cs="Times New Roman"/>
          <w:b/>
          <w:szCs w:val="24"/>
        </w:rPr>
        <w:t>vzdělávání ve škole při zdravotnickém zařízení</w:t>
      </w:r>
      <w:r w:rsidRPr="00911293">
        <w:rPr>
          <w:rFonts w:cs="Times New Roman"/>
          <w:szCs w:val="24"/>
        </w:rPr>
        <w:t xml:space="preserve">. </w:t>
      </w:r>
      <w:r w:rsidRPr="00161247">
        <w:rPr>
          <w:rFonts w:cs="Times New Roman"/>
          <w:szCs w:val="24"/>
        </w:rPr>
        <w:t>To probíhá buď individualizovaně (učitel dochází za žákem k jeho lůžku)</w:t>
      </w:r>
      <w:r w:rsidR="00120F12">
        <w:rPr>
          <w:rFonts w:cs="Times New Roman"/>
          <w:szCs w:val="24"/>
        </w:rPr>
        <w:t>,</w:t>
      </w:r>
      <w:r w:rsidRPr="00161247">
        <w:rPr>
          <w:rFonts w:cs="Times New Roman"/>
          <w:szCs w:val="24"/>
        </w:rPr>
        <w:t xml:space="preserve"> nebo skupinově (typické např. pro kliniky dětské psychiatrie). O zapojení žáka do vzdělávání rozhoduje ošetřující lékař, nemocniční škola si pak vyžádá podklady pro vzdělávání z kmenové školy (plán práce na určité časové období). Učitel v nemocnici s</w:t>
      </w:r>
      <w:r w:rsidR="00F10E33">
        <w:rPr>
          <w:rFonts w:cs="Times New Roman"/>
          <w:szCs w:val="24"/>
        </w:rPr>
        <w:t>e</w:t>
      </w:r>
      <w:r w:rsidRPr="00161247">
        <w:rPr>
          <w:rFonts w:cs="Times New Roman"/>
          <w:szCs w:val="24"/>
        </w:rPr>
        <w:t xml:space="preserve"> žákem postupuje podle jeho individuálních možností, jsou upřednostňovány hlavní vzdělávací předměty. Škola při nemocnici po návratu žáka do kmenové školy dodá podklady pro jeho hodnocení v době hospitalizace, může ale také sama vystavit vysvědčení, je-li žák vzděláván ve škole při nemocnici dlouhodobě.  </w:t>
      </w:r>
    </w:p>
    <w:p w:rsidR="00EE001E" w:rsidRPr="00161247" w:rsidRDefault="00EE001E" w:rsidP="00B1022A">
      <w:pPr>
        <w:pStyle w:val="Nadpis4"/>
      </w:pPr>
      <w:r w:rsidRPr="00161247">
        <w:t>Role školního speciálního pedagoga při vzdělávání žáků se zdravotním znevýhodněním</w:t>
      </w:r>
    </w:p>
    <w:p w:rsidR="00EE001E" w:rsidRPr="00161247" w:rsidRDefault="00EE001E" w:rsidP="00400999">
      <w:pPr>
        <w:spacing w:before="120" w:after="0" w:line="240" w:lineRule="auto"/>
        <w:jc w:val="both"/>
        <w:rPr>
          <w:rFonts w:cs="Times New Roman"/>
          <w:szCs w:val="24"/>
        </w:rPr>
      </w:pPr>
      <w:r w:rsidRPr="00161247">
        <w:rPr>
          <w:rFonts w:cs="Times New Roman"/>
          <w:szCs w:val="24"/>
        </w:rPr>
        <w:t>Role školního speciálního pedagoga ve vztahu k problematice žáků se zdravotním znevýhodněním závisí na počtech těchto žáků, konkrétních projevech jejich znevýhodnění a také na vnitřních kompetencích v rámci školy.</w:t>
      </w:r>
    </w:p>
    <w:p w:rsidR="00EE001E" w:rsidRPr="00161247" w:rsidRDefault="00EE001E" w:rsidP="00EE001E">
      <w:pPr>
        <w:pStyle w:val="Nadpis5"/>
      </w:pPr>
      <w:r w:rsidRPr="00E03F44">
        <w:t>Školní</w:t>
      </w:r>
      <w:r w:rsidRPr="00161247">
        <w:t xml:space="preserve"> speciální pedagog ve vztahu k žákům se zdravotním znevýhodněním</w:t>
      </w:r>
    </w:p>
    <w:p w:rsidR="00EE001E" w:rsidRPr="00161247" w:rsidRDefault="00EE001E" w:rsidP="00400999">
      <w:pPr>
        <w:spacing w:before="120" w:after="0" w:line="240" w:lineRule="auto"/>
        <w:jc w:val="both"/>
        <w:rPr>
          <w:rFonts w:cs="Times New Roman"/>
          <w:szCs w:val="24"/>
        </w:rPr>
      </w:pPr>
      <w:r w:rsidRPr="00161247">
        <w:rPr>
          <w:rFonts w:cs="Times New Roman"/>
          <w:szCs w:val="24"/>
        </w:rPr>
        <w:t>Není nezbytně nutné, aby školní speciální pedagog s</w:t>
      </w:r>
      <w:r w:rsidR="00F10E33">
        <w:rPr>
          <w:rFonts w:cs="Times New Roman"/>
          <w:szCs w:val="24"/>
        </w:rPr>
        <w:t>e</w:t>
      </w:r>
      <w:r w:rsidRPr="00161247">
        <w:rPr>
          <w:rFonts w:cs="Times New Roman"/>
          <w:szCs w:val="24"/>
        </w:rPr>
        <w:t xml:space="preserve"> žákem se zdravotním znevýhodněním pravidelně individuálně pracoval. Jeho práce často spočívá právě v organizaci podmínek pro úspěšné vzdělávání žáka, včetně komunikace s rodiči, případně lékaři, s učiteli (zvláště na </w:t>
      </w:r>
      <w:r w:rsidR="00120F12">
        <w:rPr>
          <w:rFonts w:cs="Times New Roman"/>
          <w:szCs w:val="24"/>
        </w:rPr>
        <w:t>2.</w:t>
      </w:r>
      <w:r w:rsidR="00120F12" w:rsidRPr="00161247">
        <w:rPr>
          <w:rFonts w:cs="Times New Roman"/>
          <w:szCs w:val="24"/>
        </w:rPr>
        <w:t xml:space="preserve"> </w:t>
      </w:r>
      <w:r w:rsidRPr="00161247">
        <w:rPr>
          <w:rFonts w:cs="Times New Roman"/>
          <w:szCs w:val="24"/>
        </w:rPr>
        <w:t xml:space="preserve">stupni, kdy se učitelé střídají) než v přímé práci se žákem. </w:t>
      </w:r>
    </w:p>
    <w:p w:rsidR="00EE001E" w:rsidRPr="00161247" w:rsidRDefault="00EE001E" w:rsidP="00400999">
      <w:pPr>
        <w:spacing w:before="120" w:after="0" w:line="240" w:lineRule="auto"/>
        <w:ind w:firstLine="426"/>
        <w:jc w:val="both"/>
        <w:rPr>
          <w:rFonts w:cs="Times New Roman"/>
          <w:szCs w:val="24"/>
        </w:rPr>
      </w:pPr>
      <w:r w:rsidRPr="00161247">
        <w:rPr>
          <w:rFonts w:cs="Times New Roman"/>
          <w:szCs w:val="24"/>
        </w:rPr>
        <w:t xml:space="preserve">Často se však ukazuje jako </w:t>
      </w:r>
      <w:r w:rsidRPr="00BE1F65">
        <w:rPr>
          <w:rFonts w:cs="Times New Roman"/>
          <w:szCs w:val="24"/>
        </w:rPr>
        <w:t>výhodné, když má žák se zdravotním znevýhodněním v osobě školního speciálního pedagoga</w:t>
      </w:r>
      <w:r w:rsidRPr="00161247">
        <w:rPr>
          <w:rFonts w:cs="Times New Roman"/>
          <w:b/>
          <w:szCs w:val="24"/>
        </w:rPr>
        <w:t xml:space="preserve"> další oporu v rámci školy</w:t>
      </w:r>
      <w:r w:rsidRPr="00161247">
        <w:rPr>
          <w:rFonts w:cs="Times New Roman"/>
          <w:szCs w:val="24"/>
        </w:rPr>
        <w:t>, o které ví, že s ní může konzultovat své případné starosti. Starostí může být např. obava ze zvládnutí učiva, vztahové problémy ve třídě, otázka</w:t>
      </w:r>
      <w:r w:rsidR="00120F12">
        <w:rPr>
          <w:rFonts w:cs="Times New Roman"/>
          <w:szCs w:val="24"/>
        </w:rPr>
        <w:t>,</w:t>
      </w:r>
      <w:r w:rsidRPr="00161247">
        <w:rPr>
          <w:rFonts w:cs="Times New Roman"/>
          <w:szCs w:val="24"/>
        </w:rPr>
        <w:t xml:space="preserve"> zdali </w:t>
      </w:r>
      <w:r>
        <w:rPr>
          <w:rFonts w:cs="Times New Roman"/>
          <w:szCs w:val="24"/>
        </w:rPr>
        <w:t xml:space="preserve">a </w:t>
      </w:r>
      <w:r w:rsidRPr="00161247">
        <w:rPr>
          <w:rFonts w:cs="Times New Roman"/>
          <w:szCs w:val="24"/>
        </w:rPr>
        <w:t xml:space="preserve">jak o nemoci mluvit se spolužáky apod. V rámci všech těchto témat </w:t>
      </w:r>
      <w:r w:rsidRPr="00826AAC">
        <w:rPr>
          <w:rFonts w:cs="Times New Roman"/>
          <w:szCs w:val="24"/>
        </w:rPr>
        <w:t>se</w:t>
      </w:r>
      <w:r w:rsidRPr="00161247">
        <w:rPr>
          <w:rFonts w:cs="Times New Roman"/>
          <w:b/>
          <w:szCs w:val="24"/>
        </w:rPr>
        <w:t xml:space="preserve"> </w:t>
      </w:r>
      <w:r w:rsidRPr="00BE1F65">
        <w:rPr>
          <w:rFonts w:cs="Times New Roman"/>
          <w:szCs w:val="24"/>
        </w:rPr>
        <w:t>snaží školní speciální pedagog</w:t>
      </w:r>
      <w:r w:rsidRPr="00161247">
        <w:rPr>
          <w:rFonts w:cs="Times New Roman"/>
          <w:b/>
          <w:szCs w:val="24"/>
        </w:rPr>
        <w:t xml:space="preserve"> o vyrovnaný přístup </w:t>
      </w:r>
      <w:r w:rsidRPr="00BE1F65">
        <w:rPr>
          <w:rFonts w:cs="Times New Roman"/>
          <w:szCs w:val="24"/>
        </w:rPr>
        <w:t>tak, aby obavy a nejistoty žáka pomáhal řešit, ale zas</w:t>
      </w:r>
      <w:r w:rsidR="00120F12">
        <w:rPr>
          <w:rFonts w:cs="Times New Roman"/>
          <w:szCs w:val="24"/>
        </w:rPr>
        <w:t>e</w:t>
      </w:r>
      <w:r w:rsidRPr="00BE1F65">
        <w:rPr>
          <w:rFonts w:cs="Times New Roman"/>
          <w:szCs w:val="24"/>
        </w:rPr>
        <w:t xml:space="preserve"> na druhou stranu </w:t>
      </w:r>
      <w:r w:rsidRPr="00161247">
        <w:rPr>
          <w:rFonts w:cs="Times New Roman"/>
          <w:b/>
          <w:szCs w:val="24"/>
        </w:rPr>
        <w:t>nevytvářel z konkrétního případu zdravotního znevýhodnění příliš velké téma</w:t>
      </w:r>
      <w:r w:rsidRPr="00911293">
        <w:rPr>
          <w:rFonts w:cs="Times New Roman"/>
          <w:szCs w:val="24"/>
        </w:rPr>
        <w:t>,</w:t>
      </w:r>
      <w:r w:rsidRPr="00161247">
        <w:rPr>
          <w:rFonts w:cs="Times New Roman"/>
          <w:szCs w:val="24"/>
        </w:rPr>
        <w:t xml:space="preserve"> které bude více žáka utvrzovat v jeho ne-normalitě. Připustit tedy obtíže, nutnost některých úprav, ale zároveň aktivovat žáka k hledání řešení, podpoře samostatnosti a zapojení mezi vrstevníky. Je stejný jako oni, „jen“ s některými omezeními a k těm je potřeba se aktivně postavit.  </w:t>
      </w:r>
    </w:p>
    <w:p w:rsidR="00EE001E" w:rsidRPr="00161247" w:rsidRDefault="00EE001E" w:rsidP="00400999">
      <w:pPr>
        <w:spacing w:before="120" w:after="0" w:line="240" w:lineRule="auto"/>
        <w:ind w:firstLine="426"/>
        <w:jc w:val="both"/>
        <w:rPr>
          <w:rFonts w:cs="Times New Roman"/>
          <w:szCs w:val="24"/>
        </w:rPr>
      </w:pPr>
      <w:r w:rsidRPr="00161247">
        <w:rPr>
          <w:rFonts w:cs="Times New Roman"/>
          <w:szCs w:val="24"/>
        </w:rPr>
        <w:t xml:space="preserve">Také při zvažování příčin </w:t>
      </w:r>
      <w:r w:rsidR="00826AAC" w:rsidRPr="00B9029F">
        <w:rPr>
          <w:rFonts w:cs="Times New Roman"/>
          <w:szCs w:val="24"/>
        </w:rPr>
        <w:t xml:space="preserve">vzdělávacích </w:t>
      </w:r>
      <w:r w:rsidRPr="00B9029F">
        <w:rPr>
          <w:rFonts w:cs="Times New Roman"/>
          <w:szCs w:val="24"/>
        </w:rPr>
        <w:t xml:space="preserve">obtíží žáka by měl být školní speciální pedagog schopen </w:t>
      </w:r>
      <w:r w:rsidRPr="00B9029F">
        <w:rPr>
          <w:rFonts w:cs="Times New Roman"/>
          <w:b/>
          <w:szCs w:val="24"/>
        </w:rPr>
        <w:t>posuzovat vše v širším kontextu</w:t>
      </w:r>
      <w:r w:rsidRPr="00B9029F">
        <w:rPr>
          <w:rFonts w:cs="Times New Roman"/>
          <w:szCs w:val="24"/>
        </w:rPr>
        <w:t>.</w:t>
      </w:r>
      <w:r w:rsidRPr="00161247">
        <w:rPr>
          <w:rFonts w:cs="Times New Roman"/>
          <w:szCs w:val="24"/>
        </w:rPr>
        <w:t xml:space="preserve"> Může se stát, že školní neúspěch nemusí nutně souviset se zdravotním znevýhodněním žáka, ale např. s náročnou situací v rodině, která není přímým důsledkem žákových obtíží.  Pak je třeba nasměrovat intervenci jiným směrem. </w:t>
      </w:r>
    </w:p>
    <w:p w:rsidR="00EE001E" w:rsidRPr="00E03F44" w:rsidRDefault="00EE001E" w:rsidP="00EE001E">
      <w:pPr>
        <w:pStyle w:val="Nadpis5"/>
      </w:pPr>
      <w:r w:rsidRPr="00E03F44">
        <w:lastRenderedPageBreak/>
        <w:t>Školní speciální pedagog ve vztahu k rodičům žáků se zdravotním znevýhodněním</w:t>
      </w:r>
    </w:p>
    <w:p w:rsidR="00EE001E" w:rsidRDefault="00EE001E" w:rsidP="00400999">
      <w:pPr>
        <w:spacing w:before="120" w:after="0" w:line="240" w:lineRule="auto"/>
        <w:jc w:val="both"/>
        <w:rPr>
          <w:rFonts w:cs="Times New Roman"/>
          <w:szCs w:val="24"/>
        </w:rPr>
      </w:pPr>
      <w:r w:rsidRPr="00161247">
        <w:rPr>
          <w:rFonts w:cs="Times New Roman"/>
          <w:szCs w:val="24"/>
        </w:rPr>
        <w:t>Stejně tak jako jsou žáci se zdravotním znevýhodněním velice pestrou skupinou, rozdíly můžeme vnímat i u jejich rodičů. Jejich vztahování se k nemoci ovlivňuje skutečnost, zda se jedná o náhlé, nové onemocnění, zda se</w:t>
      </w:r>
      <w:r w:rsidR="00120F12">
        <w:rPr>
          <w:rFonts w:cs="Times New Roman"/>
          <w:szCs w:val="24"/>
        </w:rPr>
        <w:t xml:space="preserve"> onemocnění</w:t>
      </w:r>
      <w:r w:rsidRPr="00161247">
        <w:rPr>
          <w:rFonts w:cs="Times New Roman"/>
          <w:szCs w:val="24"/>
        </w:rPr>
        <w:t xml:space="preserve"> rozvíjí pozvolně nebo zda jsou rodiče na situaci již adaptováni. </w:t>
      </w:r>
    </w:p>
    <w:p w:rsidR="00EE001E" w:rsidRPr="00826AAC" w:rsidRDefault="00EE001E" w:rsidP="00400999">
      <w:pPr>
        <w:spacing w:before="120" w:after="0" w:line="240" w:lineRule="auto"/>
        <w:ind w:firstLine="426"/>
        <w:jc w:val="both"/>
        <w:rPr>
          <w:rFonts w:cs="Times New Roman"/>
          <w:strike/>
          <w:szCs w:val="24"/>
        </w:rPr>
      </w:pPr>
      <w:r w:rsidRPr="00161247">
        <w:rPr>
          <w:rFonts w:cs="Times New Roman"/>
          <w:szCs w:val="24"/>
        </w:rPr>
        <w:t xml:space="preserve">V prvním případě je nutné připomenout, že jedná-li se o vážnější onemocnění, prochází rodiče klasickými fázemi vyrovnávání se s postižením/onemocněním. </w:t>
      </w:r>
      <w:r w:rsidRPr="00BE1F65">
        <w:rPr>
          <w:rFonts w:cs="Times New Roman"/>
          <w:szCs w:val="24"/>
        </w:rPr>
        <w:t>Potřebují se na situaci</w:t>
      </w:r>
      <w:r w:rsidRPr="00161247">
        <w:rPr>
          <w:rFonts w:cs="Times New Roman"/>
          <w:b/>
          <w:szCs w:val="24"/>
        </w:rPr>
        <w:t xml:space="preserve"> adaptovat emočně, organizačně </w:t>
      </w:r>
      <w:r w:rsidRPr="00BE1F65">
        <w:rPr>
          <w:rFonts w:cs="Times New Roman"/>
          <w:szCs w:val="24"/>
        </w:rPr>
        <w:t xml:space="preserve">a k tomu potřebují </w:t>
      </w:r>
      <w:r w:rsidRPr="00161247">
        <w:rPr>
          <w:rFonts w:cs="Times New Roman"/>
          <w:b/>
          <w:szCs w:val="24"/>
        </w:rPr>
        <w:t>čas</w:t>
      </w:r>
      <w:r w:rsidRPr="00161247">
        <w:rPr>
          <w:rFonts w:cs="Times New Roman"/>
          <w:szCs w:val="24"/>
        </w:rPr>
        <w:t xml:space="preserve">. Školní speciální pedagog by si měl být vědom tohoto procesu, i skutečnosti, že školní záležitosti žáka v tuto chvíli ustupují do </w:t>
      </w:r>
      <w:r w:rsidRPr="003D65C4">
        <w:rPr>
          <w:rFonts w:cs="Times New Roman"/>
          <w:szCs w:val="24"/>
        </w:rPr>
        <w:t>pozadí. Měl by dát však najevo, že jakmile se začne zvažovat návrat žáka do vyučovacího procesu, škola je připravena pracovat na zajištění</w:t>
      </w:r>
      <w:r w:rsidR="00826AAC" w:rsidRPr="003D65C4">
        <w:rPr>
          <w:rFonts w:cs="Times New Roman"/>
          <w:szCs w:val="24"/>
        </w:rPr>
        <w:t xml:space="preserve"> potřebných</w:t>
      </w:r>
      <w:r w:rsidRPr="003D65C4">
        <w:rPr>
          <w:rFonts w:cs="Times New Roman"/>
          <w:szCs w:val="24"/>
        </w:rPr>
        <w:t xml:space="preserve"> podmínek</w:t>
      </w:r>
      <w:r w:rsidR="003D65C4" w:rsidRPr="003D65C4">
        <w:rPr>
          <w:rFonts w:cs="Times New Roman"/>
          <w:szCs w:val="24"/>
        </w:rPr>
        <w:t>.</w:t>
      </w:r>
      <w:r w:rsidRPr="00826AAC">
        <w:rPr>
          <w:rFonts w:cs="Times New Roman"/>
          <w:strike/>
          <w:szCs w:val="24"/>
        </w:rPr>
        <w:t xml:space="preserve"> </w:t>
      </w:r>
    </w:p>
    <w:p w:rsidR="000E1491" w:rsidRDefault="00EE001E" w:rsidP="00400999">
      <w:pPr>
        <w:spacing w:before="120" w:after="120" w:line="240" w:lineRule="auto"/>
        <w:ind w:firstLine="425"/>
        <w:jc w:val="both"/>
        <w:rPr>
          <w:rFonts w:cs="Times New Roman"/>
          <w:szCs w:val="24"/>
        </w:rPr>
      </w:pPr>
      <w:r w:rsidRPr="00161247">
        <w:rPr>
          <w:rFonts w:cs="Times New Roman"/>
          <w:szCs w:val="24"/>
        </w:rPr>
        <w:t xml:space="preserve">  </w:t>
      </w:r>
      <w:r w:rsidRPr="00400999">
        <w:rPr>
          <w:rFonts w:cs="Times New Roman"/>
          <w:szCs w:val="24"/>
        </w:rPr>
        <w:t>Rodič zdravotně znevýhodněného žáka bývá často</w:t>
      </w:r>
      <w:r w:rsidRPr="00161247">
        <w:rPr>
          <w:rFonts w:cs="Times New Roman"/>
          <w:b/>
          <w:szCs w:val="24"/>
        </w:rPr>
        <w:t xml:space="preserve"> „mostem“ mezi lékaři a školou</w:t>
      </w:r>
      <w:r w:rsidRPr="00911293">
        <w:rPr>
          <w:rFonts w:cs="Times New Roman"/>
          <w:szCs w:val="24"/>
        </w:rPr>
        <w:t>.</w:t>
      </w:r>
      <w:r w:rsidRPr="00161247">
        <w:rPr>
          <w:rFonts w:cs="Times New Roman"/>
          <w:b/>
          <w:szCs w:val="24"/>
        </w:rPr>
        <w:t xml:space="preserve"> </w:t>
      </w:r>
      <w:r w:rsidRPr="00400999">
        <w:rPr>
          <w:rFonts w:cs="Times New Roman"/>
          <w:szCs w:val="24"/>
        </w:rPr>
        <w:t>Jeho ochota sdílet informace o nemoci s pracovníky školy však může být různá</w:t>
      </w:r>
      <w:r w:rsidRPr="00911293">
        <w:rPr>
          <w:rFonts w:cs="Times New Roman"/>
          <w:szCs w:val="24"/>
        </w:rPr>
        <w:t>.</w:t>
      </w:r>
      <w:r w:rsidRPr="00161247">
        <w:rPr>
          <w:rFonts w:cs="Times New Roman"/>
          <w:szCs w:val="24"/>
        </w:rPr>
        <w:t xml:space="preserve"> Souvisí nejen s mírou objektivní závažnosti onemocnění, ale též se subjektivním pocitem stigmatizace, osobnostním nastavením rodiče, jeho zkušenostmi apod. </w:t>
      </w:r>
    </w:p>
    <w:p w:rsidR="00EE001E" w:rsidRDefault="00EE001E" w:rsidP="00400999">
      <w:pPr>
        <w:spacing w:before="120" w:after="120" w:line="240" w:lineRule="auto"/>
        <w:ind w:firstLine="425"/>
        <w:jc w:val="both"/>
        <w:rPr>
          <w:rFonts w:cs="Times New Roman"/>
          <w:szCs w:val="24"/>
        </w:rPr>
      </w:pPr>
      <w:r w:rsidRPr="00400999">
        <w:rPr>
          <w:rFonts w:cs="Times New Roman"/>
          <w:szCs w:val="24"/>
        </w:rPr>
        <w:t>Úkolem školy, resp. školního speciálního pedagoga</w:t>
      </w:r>
      <w:r w:rsidR="00120F12">
        <w:rPr>
          <w:rFonts w:cs="Times New Roman"/>
          <w:szCs w:val="24"/>
        </w:rPr>
        <w:t>,</w:t>
      </w:r>
      <w:r w:rsidRPr="00400999">
        <w:rPr>
          <w:rFonts w:cs="Times New Roman"/>
          <w:szCs w:val="24"/>
        </w:rPr>
        <w:t xml:space="preserve"> je v rámci rozhovoru s rodiči cílit na</w:t>
      </w:r>
      <w:r w:rsidRPr="00161247">
        <w:rPr>
          <w:rFonts w:cs="Times New Roman"/>
          <w:b/>
          <w:szCs w:val="24"/>
        </w:rPr>
        <w:t xml:space="preserve"> konkrétní informace, které jsou důležité z hlediska zajištění bezpečí a zdraví žáka</w:t>
      </w:r>
      <w:r w:rsidRPr="00161247">
        <w:rPr>
          <w:rFonts w:cs="Times New Roman"/>
          <w:szCs w:val="24"/>
        </w:rPr>
        <w:t xml:space="preserve"> a pak na další informace, které vyjasní další okolnosti jeho pobytu ve škole. Zkušenosti z praxe vypovídají o tom, že většina rodičů je sama velmi motivovaná informace sdělit a oceňují také možnost sdílení obtíží jejich dítěte na základní úrovni. </w:t>
      </w: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b/>
          <w:sz w:val="22"/>
          <w:szCs w:val="22"/>
        </w:rPr>
      </w:pPr>
      <w:r w:rsidRPr="00E03F44">
        <w:rPr>
          <w:b/>
          <w:sz w:val="22"/>
          <w:szCs w:val="22"/>
        </w:rPr>
        <w:t>Příklady témat při rozhovoru školního speciálního pedagoga s rodiči zdravotně znevýhodněného žáka:</w:t>
      </w: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03F44">
        <w:rPr>
          <w:sz w:val="22"/>
          <w:szCs w:val="22"/>
        </w:rPr>
        <w:t>Co bychom měli vědět?</w:t>
      </w: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03F44">
        <w:rPr>
          <w:sz w:val="22"/>
          <w:szCs w:val="22"/>
        </w:rPr>
        <w:t>V čem dítě nemoc omezuje, v čem nikoliv?</w:t>
      </w: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03F44">
        <w:rPr>
          <w:sz w:val="22"/>
          <w:szCs w:val="22"/>
        </w:rPr>
        <w:t>Vyžaduje jeho onemocnění nějaký typ organizačních/režimových opatření, které bude nutné respektovat? A jak a kdo ho zajistí? (</w:t>
      </w:r>
      <w:r w:rsidR="00120F12">
        <w:rPr>
          <w:sz w:val="22"/>
          <w:szCs w:val="22"/>
        </w:rPr>
        <w:t>na</w:t>
      </w:r>
      <w:r w:rsidRPr="00E03F44">
        <w:rPr>
          <w:sz w:val="22"/>
          <w:szCs w:val="22"/>
        </w:rPr>
        <w:t>př. pravidelná aplikace medikace</w:t>
      </w:r>
      <w:r w:rsidR="00120F12">
        <w:rPr>
          <w:sz w:val="22"/>
          <w:szCs w:val="22"/>
        </w:rPr>
        <w:t>,</w:t>
      </w:r>
      <w:r w:rsidRPr="00E03F44">
        <w:rPr>
          <w:sz w:val="22"/>
          <w:szCs w:val="22"/>
        </w:rPr>
        <w:t xml:space="preserve"> vč.</w:t>
      </w:r>
      <w:r w:rsidR="00826AAC">
        <w:rPr>
          <w:sz w:val="22"/>
          <w:szCs w:val="22"/>
        </w:rPr>
        <w:t xml:space="preserve"> i</w:t>
      </w:r>
      <w:r w:rsidRPr="00E03F44">
        <w:rPr>
          <w:sz w:val="22"/>
          <w:szCs w:val="22"/>
        </w:rPr>
        <w:t>njekcí, hygienická opatření)</w:t>
      </w:r>
      <w:r w:rsidR="00367A75">
        <w:rPr>
          <w:sz w:val="22"/>
          <w:szCs w:val="22"/>
        </w:rPr>
        <w:t>.</w:t>
      </w: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03F44">
        <w:rPr>
          <w:sz w:val="22"/>
          <w:szCs w:val="22"/>
        </w:rPr>
        <w:t>V čem podporovat samostatnost dítěte, v čem naopak aktivně pomáhat?</w:t>
      </w: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03F44">
        <w:rPr>
          <w:sz w:val="22"/>
          <w:szCs w:val="22"/>
        </w:rPr>
        <w:t>Jak a zdali hovořit o onemocnění s ostatními spolužáky, případně jejich rodiči</w:t>
      </w:r>
      <w:r w:rsidR="00367A75">
        <w:rPr>
          <w:sz w:val="22"/>
          <w:szCs w:val="22"/>
        </w:rPr>
        <w:t>.</w:t>
      </w: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03F44">
        <w:rPr>
          <w:sz w:val="22"/>
          <w:szCs w:val="22"/>
        </w:rPr>
        <w:t>Jaké projevy onemocnění jsou adekvátní (ty, kterými bychom se neměli znepokojovat) a jaké lze označit za rizikové?</w:t>
      </w: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03F44">
        <w:rPr>
          <w:sz w:val="22"/>
          <w:szCs w:val="22"/>
        </w:rPr>
        <w:t>Jaké procesy nastavit, když projevy žákova onemocnění už budou vyhodnoceny jako rizikové? (komu volat jako prvnímu, co udělat jako první, co následně)</w:t>
      </w:r>
      <w:r w:rsidR="00367A75">
        <w:rPr>
          <w:sz w:val="22"/>
          <w:szCs w:val="22"/>
        </w:rPr>
        <w:t>.</w:t>
      </w: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03F44">
        <w:rPr>
          <w:sz w:val="22"/>
          <w:szCs w:val="22"/>
        </w:rPr>
        <w:t>Jakým způsobem bude probíhat komunikace mezi rodiči a školou? (pravidelně, v jakých intervalech, jakým způsobem, nebo nepravidelně „ad hoc“)</w:t>
      </w:r>
      <w:r w:rsidR="00367A75">
        <w:rPr>
          <w:sz w:val="22"/>
          <w:szCs w:val="22"/>
        </w:rPr>
        <w:t>.</w:t>
      </w:r>
    </w:p>
    <w:p w:rsidR="00EE001E" w:rsidRPr="00161247" w:rsidRDefault="00EE001E" w:rsidP="00EE001E">
      <w:pPr>
        <w:pStyle w:val="Bezmezer"/>
        <w:jc w:val="both"/>
        <w:rPr>
          <w:rFonts w:cs="Times New Roman"/>
          <w:szCs w:val="24"/>
        </w:rPr>
      </w:pPr>
    </w:p>
    <w:p w:rsidR="00EE001E" w:rsidRPr="00161247" w:rsidRDefault="00EE001E" w:rsidP="00EE001E">
      <w:pPr>
        <w:spacing w:after="0" w:line="240" w:lineRule="auto"/>
        <w:ind w:firstLine="426"/>
        <w:jc w:val="both"/>
        <w:rPr>
          <w:rFonts w:cs="Times New Roman"/>
          <w:szCs w:val="24"/>
        </w:rPr>
      </w:pPr>
      <w:r w:rsidRPr="00161247">
        <w:rPr>
          <w:rFonts w:cs="Times New Roman"/>
          <w:szCs w:val="24"/>
        </w:rPr>
        <w:t xml:space="preserve">Někdy může být výhodné, dojde-li k propojení ošetřujícího lékaře a školního speciálního pedagoga, samozřejmě v případech, kdy si to rodiče přejí a kdy je předpoklad, že tato spolupráce bude potřebná, funkční. Někteří rodiče jsou vybaveni edukačními materiály k danému typu onemocnění, školní speciální pedagog pak může tyto informace a materiály dál distribuovat mezi pedagogy školy. </w:t>
      </w:r>
    </w:p>
    <w:p w:rsidR="00EE001E" w:rsidRPr="00400999" w:rsidRDefault="00EE001E" w:rsidP="00E60183">
      <w:pPr>
        <w:spacing w:before="120" w:after="0" w:line="240" w:lineRule="auto"/>
        <w:ind w:firstLine="425"/>
        <w:jc w:val="both"/>
        <w:rPr>
          <w:rFonts w:cs="Times New Roman"/>
          <w:szCs w:val="24"/>
        </w:rPr>
      </w:pPr>
      <w:r w:rsidRPr="00161247">
        <w:rPr>
          <w:rFonts w:cs="Times New Roman"/>
          <w:szCs w:val="24"/>
        </w:rPr>
        <w:t xml:space="preserve">S rodiči probíráme velice pečlivě okolnosti návratu žáka do vyučovacího procesu v nových podmínkách, </w:t>
      </w:r>
      <w:r w:rsidRPr="00BE1F65">
        <w:rPr>
          <w:rFonts w:cs="Times New Roman"/>
          <w:szCs w:val="24"/>
        </w:rPr>
        <w:t>zároveň musíme hlídat, aby</w:t>
      </w:r>
      <w:r w:rsidRPr="00400999">
        <w:rPr>
          <w:rFonts w:cs="Times New Roman"/>
          <w:b/>
          <w:szCs w:val="24"/>
        </w:rPr>
        <w:t xml:space="preserve"> pozornost věnovaná dítěti</w:t>
      </w:r>
      <w:r w:rsidR="00575933" w:rsidRPr="00911293">
        <w:rPr>
          <w:rFonts w:cs="Times New Roman"/>
          <w:szCs w:val="24"/>
        </w:rPr>
        <w:t>,</w:t>
      </w:r>
      <w:r w:rsidR="00575933">
        <w:rPr>
          <w:rFonts w:cs="Times New Roman"/>
          <w:b/>
          <w:szCs w:val="24"/>
        </w:rPr>
        <w:t xml:space="preserve"> </w:t>
      </w:r>
      <w:r w:rsidRPr="00BE1F65">
        <w:rPr>
          <w:rFonts w:cs="Times New Roman"/>
          <w:szCs w:val="24"/>
        </w:rPr>
        <w:t xml:space="preserve">resp. různým </w:t>
      </w:r>
      <w:r w:rsidRPr="00BE1F65">
        <w:rPr>
          <w:rFonts w:cs="Times New Roman"/>
          <w:szCs w:val="24"/>
        </w:rPr>
        <w:lastRenderedPageBreak/>
        <w:t xml:space="preserve">opatřením </w:t>
      </w:r>
      <w:r w:rsidRPr="00161247">
        <w:rPr>
          <w:rFonts w:cs="Times New Roman"/>
          <w:b/>
          <w:szCs w:val="24"/>
        </w:rPr>
        <w:t>nebyla až příliš akcentovaná</w:t>
      </w:r>
      <w:r w:rsidRPr="00911293">
        <w:rPr>
          <w:rFonts w:cs="Times New Roman"/>
          <w:szCs w:val="24"/>
        </w:rPr>
        <w:t>.</w:t>
      </w:r>
      <w:r w:rsidRPr="00161247">
        <w:rPr>
          <w:rFonts w:cs="Times New Roman"/>
          <w:b/>
          <w:szCs w:val="24"/>
        </w:rPr>
        <w:t xml:space="preserve"> </w:t>
      </w:r>
      <w:r w:rsidRPr="00400999">
        <w:rPr>
          <w:rFonts w:cs="Times New Roman"/>
          <w:szCs w:val="24"/>
        </w:rPr>
        <w:t>Je důležité zvažovat, kdy být iniciativní a kdy pouze monitorovat.</w:t>
      </w:r>
    </w:p>
    <w:p w:rsidR="00EE001E" w:rsidRPr="00161247" w:rsidRDefault="00EE001E" w:rsidP="00E60183">
      <w:pPr>
        <w:spacing w:before="120" w:after="0" w:line="240" w:lineRule="auto"/>
        <w:ind w:firstLine="425"/>
        <w:jc w:val="both"/>
        <w:rPr>
          <w:rFonts w:cs="Times New Roman"/>
          <w:szCs w:val="24"/>
        </w:rPr>
      </w:pPr>
      <w:r w:rsidRPr="00161247">
        <w:rPr>
          <w:rFonts w:cs="Times New Roman"/>
          <w:szCs w:val="24"/>
        </w:rPr>
        <w:t xml:space="preserve">Někteří rodiče mohou mít </w:t>
      </w:r>
      <w:r w:rsidRPr="00BE1F65">
        <w:rPr>
          <w:rFonts w:cs="Times New Roman"/>
          <w:szCs w:val="24"/>
        </w:rPr>
        <w:t xml:space="preserve">potřebu </w:t>
      </w:r>
      <w:r w:rsidRPr="00161247">
        <w:rPr>
          <w:rFonts w:cs="Times New Roman"/>
          <w:b/>
          <w:szCs w:val="24"/>
        </w:rPr>
        <w:t xml:space="preserve">dalšího kontaktu </w:t>
      </w:r>
      <w:r w:rsidRPr="00BE1F65">
        <w:rPr>
          <w:rFonts w:cs="Times New Roman"/>
          <w:szCs w:val="24"/>
        </w:rPr>
        <w:t>se školním speciálním pedagogem</w:t>
      </w:r>
      <w:r w:rsidRPr="00161247">
        <w:rPr>
          <w:rFonts w:cs="Times New Roman"/>
          <w:szCs w:val="24"/>
        </w:rPr>
        <w:t>, tématem bývá právě potřeba sdílení, provázení náročnou životní situací, ale též konkrétní zakázka rodiče. Speciální pedagog tady musí postupovat ve vztahu ke svým odborným kompetencím. Je-li psychoterapeuticky vzdělán, může cíleně terapeuticky pracovat s rodiči na zakázce, kterou si stanoví. V případě, že není takto zaměřen, poskytne základní podporu, sdílení</w:t>
      </w:r>
      <w:r w:rsidR="00575933">
        <w:rPr>
          <w:rFonts w:cs="Times New Roman"/>
          <w:szCs w:val="24"/>
        </w:rPr>
        <w:t>,</w:t>
      </w:r>
      <w:r w:rsidRPr="00161247">
        <w:rPr>
          <w:rFonts w:cs="Times New Roman"/>
          <w:szCs w:val="24"/>
        </w:rPr>
        <w:t xml:space="preserve"> a odkáže na další odborná pracoviště, jejichž portfolio by měl mít k dispozici.  </w:t>
      </w:r>
    </w:p>
    <w:p w:rsidR="00EE001E" w:rsidRPr="00161247" w:rsidRDefault="00EE001E" w:rsidP="00EE001E">
      <w:pPr>
        <w:pStyle w:val="Nadpis5"/>
      </w:pPr>
      <w:r w:rsidRPr="00161247">
        <w:t>Školní speciální pedagog ve vztahu k učitelům žáků se zdravotním znevýhodněním</w:t>
      </w:r>
    </w:p>
    <w:p w:rsidR="00EE001E" w:rsidRDefault="00EE001E" w:rsidP="00400999">
      <w:pPr>
        <w:spacing w:before="120" w:after="0" w:line="240" w:lineRule="auto"/>
        <w:jc w:val="both"/>
        <w:rPr>
          <w:rFonts w:cs="Times New Roman"/>
          <w:szCs w:val="24"/>
        </w:rPr>
      </w:pPr>
      <w:r w:rsidRPr="003D65C4">
        <w:rPr>
          <w:rFonts w:cs="Times New Roman"/>
          <w:szCs w:val="24"/>
        </w:rPr>
        <w:t xml:space="preserve">Učitelé mohou </w:t>
      </w:r>
      <w:r w:rsidR="006C4B83" w:rsidRPr="003D65C4">
        <w:rPr>
          <w:rFonts w:cs="Times New Roman"/>
          <w:szCs w:val="24"/>
        </w:rPr>
        <w:t xml:space="preserve">potřebovat </w:t>
      </w:r>
      <w:r w:rsidRPr="003D65C4">
        <w:rPr>
          <w:rFonts w:cs="Times New Roman"/>
          <w:b/>
          <w:szCs w:val="24"/>
        </w:rPr>
        <w:t xml:space="preserve">různou míru podpory </w:t>
      </w:r>
      <w:r w:rsidRPr="003D65C4">
        <w:rPr>
          <w:rFonts w:cs="Times New Roman"/>
          <w:szCs w:val="24"/>
        </w:rPr>
        <w:t>ze strany školního speciálního pedagoga</w:t>
      </w:r>
      <w:r w:rsidRPr="00BE1F65">
        <w:rPr>
          <w:rFonts w:cs="Times New Roman"/>
          <w:szCs w:val="24"/>
        </w:rPr>
        <w:t xml:space="preserve"> v případech, které se týkají zdravotně znevýhodněného žáka</w:t>
      </w:r>
      <w:r w:rsidRPr="00161247">
        <w:rPr>
          <w:rFonts w:cs="Times New Roman"/>
          <w:szCs w:val="24"/>
        </w:rPr>
        <w:t xml:space="preserve">. Mnohdy si poradí velmi dobře sami, je to „jejich“ žák, často ho znají déle a lépe než školní speciální pedagog. Na druhou stranu učitelé </w:t>
      </w:r>
      <w:r w:rsidRPr="00BE1F65">
        <w:rPr>
          <w:rFonts w:cs="Times New Roman"/>
          <w:szCs w:val="24"/>
        </w:rPr>
        <w:t xml:space="preserve">ocení </w:t>
      </w:r>
      <w:r w:rsidRPr="00161247">
        <w:rPr>
          <w:rFonts w:cs="Times New Roman"/>
          <w:b/>
          <w:szCs w:val="24"/>
        </w:rPr>
        <w:t>další informace týkající se diagnózy</w:t>
      </w:r>
      <w:r w:rsidRPr="00161247">
        <w:rPr>
          <w:rFonts w:cs="Times New Roman"/>
          <w:szCs w:val="24"/>
        </w:rPr>
        <w:t xml:space="preserve">, </w:t>
      </w:r>
      <w:r w:rsidRPr="00161247">
        <w:rPr>
          <w:rFonts w:cs="Times New Roman"/>
          <w:b/>
          <w:szCs w:val="24"/>
        </w:rPr>
        <w:t>jejích specifik a podmínek</w:t>
      </w:r>
      <w:r w:rsidRPr="00161247">
        <w:rPr>
          <w:rFonts w:cs="Times New Roman"/>
          <w:szCs w:val="24"/>
        </w:rPr>
        <w:t xml:space="preserve">, které musí škola zajistit, aby žák mohl co nejlépe naplňovat svoji vzdělávací cestu. </w:t>
      </w:r>
    </w:p>
    <w:p w:rsidR="00EE001E" w:rsidRDefault="00EE001E" w:rsidP="00400999">
      <w:pPr>
        <w:spacing w:before="120" w:after="120" w:line="240" w:lineRule="auto"/>
        <w:ind w:firstLine="425"/>
        <w:jc w:val="both"/>
        <w:rPr>
          <w:rFonts w:cs="Times New Roman"/>
          <w:szCs w:val="24"/>
        </w:rPr>
      </w:pPr>
      <w:r w:rsidRPr="00161247">
        <w:rPr>
          <w:rFonts w:cs="Times New Roman"/>
          <w:szCs w:val="24"/>
        </w:rPr>
        <w:t xml:space="preserve">Školní speciální pedagog může </w:t>
      </w:r>
      <w:r w:rsidRPr="00BE1F65">
        <w:rPr>
          <w:rFonts w:cs="Times New Roman"/>
          <w:szCs w:val="24"/>
        </w:rPr>
        <w:t>navrhovat možné</w:t>
      </w:r>
      <w:r w:rsidRPr="00161247">
        <w:rPr>
          <w:rFonts w:cs="Times New Roman"/>
          <w:b/>
          <w:szCs w:val="24"/>
        </w:rPr>
        <w:t xml:space="preserve"> úpravy organizačních forem vzdělávání</w:t>
      </w:r>
      <w:r w:rsidRPr="00161247">
        <w:rPr>
          <w:rFonts w:cs="Times New Roman"/>
          <w:szCs w:val="24"/>
        </w:rPr>
        <w:t xml:space="preserve"> (viz výše) na základě znalosti legislativy, konkretizovat alternativy přístupu, případně zajišťovat kontakt s rodinou žáka. Zejména však může kolegovi učitel</w:t>
      </w:r>
      <w:r w:rsidR="003D65C4">
        <w:rPr>
          <w:rFonts w:cs="Times New Roman"/>
          <w:szCs w:val="24"/>
        </w:rPr>
        <w:t xml:space="preserve"> </w:t>
      </w:r>
      <w:r w:rsidRPr="00161247">
        <w:rPr>
          <w:rFonts w:cs="Times New Roman"/>
          <w:szCs w:val="24"/>
        </w:rPr>
        <w:t xml:space="preserve">pomoci zamyslet se nad tím, jak on sám naplňování potřeb žáků </w:t>
      </w:r>
      <w:r w:rsidR="00BE1F65">
        <w:rPr>
          <w:rFonts w:cs="Times New Roman"/>
          <w:szCs w:val="24"/>
        </w:rPr>
        <w:t>s</w:t>
      </w:r>
      <w:r w:rsidRPr="00161247">
        <w:rPr>
          <w:rFonts w:cs="Times New Roman"/>
          <w:szCs w:val="24"/>
        </w:rPr>
        <w:t>e zdravotním znevýhodněním a může případně svůj přístup korigovat</w:t>
      </w:r>
      <w:r w:rsidR="00575933">
        <w:rPr>
          <w:rFonts w:cs="Times New Roman"/>
          <w:szCs w:val="24"/>
        </w:rPr>
        <w:t xml:space="preserve"> </w:t>
      </w:r>
      <w:r w:rsidR="00575933" w:rsidRPr="00161247">
        <w:rPr>
          <w:rFonts w:cs="Times New Roman"/>
          <w:szCs w:val="24"/>
        </w:rPr>
        <w:t>napomáhá/brzdí</w:t>
      </w:r>
      <w:r w:rsidRPr="00161247">
        <w:rPr>
          <w:rFonts w:cs="Times New Roman"/>
          <w:szCs w:val="24"/>
        </w:rPr>
        <w:t xml:space="preserve">. </w:t>
      </w:r>
    </w:p>
    <w:p w:rsidR="00EE001E" w:rsidRPr="00E03F44" w:rsidRDefault="00EE001E" w:rsidP="00E60183">
      <w:pPr>
        <w:pStyle w:val="Normlnweb"/>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b/>
          <w:sz w:val="22"/>
          <w:szCs w:val="22"/>
        </w:rPr>
      </w:pPr>
      <w:r w:rsidRPr="00E03F44">
        <w:rPr>
          <w:b/>
          <w:sz w:val="22"/>
          <w:szCs w:val="22"/>
        </w:rPr>
        <w:t>Příklady témat při rozhovoru školního speciálního pedagoga s učiteli zdravotně znevýhodněného žáka:</w:t>
      </w:r>
    </w:p>
    <w:p w:rsidR="00EE001E" w:rsidRPr="00E03F44" w:rsidRDefault="002750BE" w:rsidP="00E60183">
      <w:pPr>
        <w:pStyle w:val="Normlnweb"/>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b/>
          <w:sz w:val="22"/>
          <w:szCs w:val="22"/>
        </w:rPr>
      </w:pPr>
      <w:r>
        <w:rPr>
          <w:b/>
          <w:sz w:val="22"/>
          <w:szCs w:val="22"/>
        </w:rPr>
        <w:t>Oblast učení</w:t>
      </w:r>
    </w:p>
    <w:p w:rsidR="00EE001E" w:rsidRPr="00E03F44" w:rsidRDefault="006C4B83" w:rsidP="00411DD7">
      <w:pPr>
        <w:pStyle w:val="Normlnweb"/>
        <w:numPr>
          <w:ilvl w:val="0"/>
          <w:numId w:val="8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Pr>
          <w:sz w:val="22"/>
          <w:szCs w:val="22"/>
        </w:rPr>
        <w:t>J</w:t>
      </w:r>
      <w:r w:rsidR="00EE001E" w:rsidRPr="00E03F44">
        <w:rPr>
          <w:sz w:val="22"/>
          <w:szCs w:val="22"/>
        </w:rPr>
        <w:t xml:space="preserve">e revidováno, kterou látku žák ovládá, kterou je potřeba zopakovat </w:t>
      </w:r>
      <w:r w:rsidR="00575933">
        <w:rPr>
          <w:sz w:val="22"/>
          <w:szCs w:val="22"/>
        </w:rPr>
        <w:t>–</w:t>
      </w:r>
      <w:r w:rsidR="0003192C">
        <w:rPr>
          <w:sz w:val="22"/>
          <w:szCs w:val="22"/>
        </w:rPr>
        <w:t xml:space="preserve"> </w:t>
      </w:r>
      <w:r w:rsidR="00575933">
        <w:rPr>
          <w:sz w:val="22"/>
          <w:szCs w:val="22"/>
        </w:rPr>
        <w:t>jsou</w:t>
      </w:r>
      <w:r w:rsidR="00575933" w:rsidRPr="00E03F44">
        <w:rPr>
          <w:sz w:val="22"/>
          <w:szCs w:val="22"/>
        </w:rPr>
        <w:t xml:space="preserve"> </w:t>
      </w:r>
      <w:r w:rsidR="00EE001E" w:rsidRPr="00E03F44">
        <w:rPr>
          <w:sz w:val="22"/>
          <w:szCs w:val="22"/>
        </w:rPr>
        <w:t>potřeba další</w:t>
      </w:r>
      <w:r w:rsidR="00575933">
        <w:rPr>
          <w:sz w:val="22"/>
          <w:szCs w:val="22"/>
        </w:rPr>
        <w:t xml:space="preserve"> </w:t>
      </w:r>
      <w:r w:rsidR="00EE001E" w:rsidRPr="00E03F44">
        <w:rPr>
          <w:sz w:val="22"/>
          <w:szCs w:val="22"/>
        </w:rPr>
        <w:t>materiál</w:t>
      </w:r>
      <w:r w:rsidR="00575933">
        <w:rPr>
          <w:sz w:val="22"/>
          <w:szCs w:val="22"/>
        </w:rPr>
        <w:t>y</w:t>
      </w:r>
      <w:r w:rsidR="00EE001E" w:rsidRPr="00E03F44">
        <w:rPr>
          <w:sz w:val="22"/>
          <w:szCs w:val="22"/>
        </w:rPr>
        <w:t xml:space="preserve"> či odkaz</w:t>
      </w:r>
      <w:r w:rsidR="00575933">
        <w:rPr>
          <w:sz w:val="22"/>
          <w:szCs w:val="22"/>
        </w:rPr>
        <w:t>y</w:t>
      </w:r>
      <w:r w:rsidR="00EE001E" w:rsidRPr="00E03F44">
        <w:rPr>
          <w:sz w:val="22"/>
          <w:szCs w:val="22"/>
        </w:rPr>
        <w:t xml:space="preserve"> na procvičování učiva</w:t>
      </w:r>
      <w:r w:rsidR="0003192C">
        <w:rPr>
          <w:sz w:val="22"/>
          <w:szCs w:val="22"/>
        </w:rPr>
        <w:t>, j</w:t>
      </w:r>
      <w:r w:rsidR="00EE001E" w:rsidRPr="00E03F44">
        <w:rPr>
          <w:sz w:val="22"/>
          <w:szCs w:val="22"/>
        </w:rPr>
        <w:t>e žák schopný s nimi pracovat samostatně</w:t>
      </w:r>
      <w:r w:rsidR="00575933">
        <w:rPr>
          <w:sz w:val="22"/>
          <w:szCs w:val="22"/>
        </w:rPr>
        <w:t>?</w:t>
      </w:r>
      <w:r w:rsidR="0003192C">
        <w:rPr>
          <w:sz w:val="22"/>
          <w:szCs w:val="22"/>
        </w:rPr>
        <w:t xml:space="preserve"> </w:t>
      </w:r>
      <w:r w:rsidR="00367A75">
        <w:rPr>
          <w:sz w:val="22"/>
          <w:szCs w:val="22"/>
        </w:rPr>
        <w:t>P</w:t>
      </w:r>
      <w:r w:rsidR="00EE001E" w:rsidRPr="00E03F44">
        <w:rPr>
          <w:sz w:val="22"/>
          <w:szCs w:val="22"/>
        </w:rPr>
        <w:t>okud ne, kdo mu s tím může pomoci?</w:t>
      </w:r>
    </w:p>
    <w:p w:rsidR="00EE001E" w:rsidRPr="00E03F44" w:rsidRDefault="002750BE" w:rsidP="00411DD7">
      <w:pPr>
        <w:pStyle w:val="Normlnweb"/>
        <w:numPr>
          <w:ilvl w:val="0"/>
          <w:numId w:val="8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Pr>
          <w:sz w:val="22"/>
          <w:szCs w:val="22"/>
        </w:rPr>
        <w:t>J</w:t>
      </w:r>
      <w:r w:rsidR="00EE001E" w:rsidRPr="00E03F44">
        <w:rPr>
          <w:sz w:val="22"/>
          <w:szCs w:val="22"/>
        </w:rPr>
        <w:t>sou uplatňovány zásady zdravého učení obecně – smysluplnost, přiměřenost, spolupráce, motivace (ví žák</w:t>
      </w:r>
      <w:r>
        <w:rPr>
          <w:sz w:val="22"/>
          <w:szCs w:val="22"/>
        </w:rPr>
        <w:t>,</w:t>
      </w:r>
      <w:r w:rsidR="00EE001E" w:rsidRPr="00E03F44">
        <w:rPr>
          <w:sz w:val="22"/>
          <w:szCs w:val="22"/>
        </w:rPr>
        <w:t xml:space="preserve"> proč se toto učí</w:t>
      </w:r>
      <w:r>
        <w:rPr>
          <w:sz w:val="22"/>
          <w:szCs w:val="22"/>
        </w:rPr>
        <w:t xml:space="preserve">, </w:t>
      </w:r>
      <w:r w:rsidR="00EE001E" w:rsidRPr="00E03F44">
        <w:rPr>
          <w:sz w:val="22"/>
          <w:szCs w:val="22"/>
        </w:rPr>
        <w:t>je učivo přiměřené jeho schopnostem, možnostem</w:t>
      </w:r>
      <w:r>
        <w:rPr>
          <w:sz w:val="22"/>
          <w:szCs w:val="22"/>
        </w:rPr>
        <w:t xml:space="preserve">, </w:t>
      </w:r>
      <w:r w:rsidR="00EE001E" w:rsidRPr="00E03F44">
        <w:rPr>
          <w:sz w:val="22"/>
          <w:szCs w:val="22"/>
        </w:rPr>
        <w:t>může na některých úkolech spolupracovat se svými spolužáky</w:t>
      </w:r>
      <w:r>
        <w:rPr>
          <w:sz w:val="22"/>
          <w:szCs w:val="22"/>
        </w:rPr>
        <w:t xml:space="preserve">, </w:t>
      </w:r>
      <w:r w:rsidR="00EE001E" w:rsidRPr="00E03F44">
        <w:rPr>
          <w:sz w:val="22"/>
          <w:szCs w:val="22"/>
        </w:rPr>
        <w:t>hodnotí žáka především vzhledem k jeho vlastním pokrokům</w:t>
      </w:r>
      <w:r>
        <w:rPr>
          <w:sz w:val="22"/>
          <w:szCs w:val="22"/>
        </w:rPr>
        <w:t xml:space="preserve">, </w:t>
      </w:r>
      <w:r w:rsidR="00EE001E" w:rsidRPr="00E03F44">
        <w:rPr>
          <w:sz w:val="22"/>
          <w:szCs w:val="22"/>
        </w:rPr>
        <w:t>motivuje hodnocení žáka k další práci)</w:t>
      </w:r>
      <w:r>
        <w:rPr>
          <w:sz w:val="22"/>
          <w:szCs w:val="22"/>
        </w:rPr>
        <w:t>?</w:t>
      </w:r>
    </w:p>
    <w:p w:rsidR="00EE001E" w:rsidRPr="00E03F44" w:rsidRDefault="002750BE" w:rsidP="00411DD7">
      <w:pPr>
        <w:pStyle w:val="Normlnweb"/>
        <w:numPr>
          <w:ilvl w:val="0"/>
          <w:numId w:val="8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Pr>
          <w:sz w:val="22"/>
          <w:szCs w:val="22"/>
        </w:rPr>
        <w:t>J</w:t>
      </w:r>
      <w:r w:rsidR="00EE001E" w:rsidRPr="00E03F44">
        <w:rPr>
          <w:sz w:val="22"/>
          <w:szCs w:val="22"/>
        </w:rPr>
        <w:t>e revidováno, zda žák není docházkou do školy a přípravou na ni přetížen (ve spolupráci s rodiči)</w:t>
      </w:r>
      <w:r w:rsidR="00367A75">
        <w:rPr>
          <w:sz w:val="22"/>
          <w:szCs w:val="22"/>
        </w:rPr>
        <w:t>.</w:t>
      </w:r>
    </w:p>
    <w:p w:rsidR="00EE001E" w:rsidRPr="00E03F44" w:rsidRDefault="002750BE" w:rsidP="00E60183">
      <w:pPr>
        <w:pStyle w:val="Normlnweb"/>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b/>
          <w:sz w:val="22"/>
          <w:szCs w:val="22"/>
        </w:rPr>
      </w:pPr>
      <w:r>
        <w:rPr>
          <w:b/>
          <w:sz w:val="22"/>
          <w:szCs w:val="22"/>
        </w:rPr>
        <w:t>Oblast organizace</w:t>
      </w:r>
    </w:p>
    <w:p w:rsidR="00EE001E" w:rsidRPr="00E03F44" w:rsidRDefault="002750BE" w:rsidP="00411DD7">
      <w:pPr>
        <w:pStyle w:val="Normlnweb"/>
        <w:numPr>
          <w:ilvl w:val="0"/>
          <w:numId w:val="8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Pr>
          <w:sz w:val="22"/>
          <w:szCs w:val="22"/>
        </w:rPr>
        <w:t>S</w:t>
      </w:r>
      <w:r w:rsidR="00EE001E" w:rsidRPr="00E03F44">
        <w:rPr>
          <w:sz w:val="22"/>
          <w:szCs w:val="22"/>
        </w:rPr>
        <w:t>třídají se během vyučovací hodiny pracovní činnosti s</w:t>
      </w:r>
      <w:r>
        <w:rPr>
          <w:sz w:val="22"/>
          <w:szCs w:val="22"/>
        </w:rPr>
        <w:t> </w:t>
      </w:r>
      <w:r w:rsidR="00EE001E" w:rsidRPr="00E03F44">
        <w:rPr>
          <w:sz w:val="22"/>
          <w:szCs w:val="22"/>
        </w:rPr>
        <w:t>odpočinkem</w:t>
      </w:r>
      <w:r>
        <w:rPr>
          <w:sz w:val="22"/>
          <w:szCs w:val="22"/>
        </w:rPr>
        <w:t xml:space="preserve">, </w:t>
      </w:r>
      <w:r w:rsidR="00EE001E" w:rsidRPr="00E03F44">
        <w:rPr>
          <w:sz w:val="22"/>
          <w:szCs w:val="22"/>
        </w:rPr>
        <w:t xml:space="preserve">jsou zajištěny zdravotní podmínky pro pobyt žáka v budově, třídě, dílnách, laboratořích? </w:t>
      </w:r>
    </w:p>
    <w:p w:rsidR="00EE001E" w:rsidRPr="00E03F44" w:rsidRDefault="002750BE" w:rsidP="00411DD7">
      <w:pPr>
        <w:pStyle w:val="Normlnweb"/>
        <w:numPr>
          <w:ilvl w:val="0"/>
          <w:numId w:val="8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Pr>
          <w:sz w:val="22"/>
          <w:szCs w:val="22"/>
        </w:rPr>
        <w:t>J</w:t>
      </w:r>
      <w:r w:rsidR="00EE001E" w:rsidRPr="00E03F44">
        <w:rPr>
          <w:sz w:val="22"/>
          <w:szCs w:val="22"/>
        </w:rPr>
        <w:t>e zajištěn prostor pro plnění speciálních zdravotních potřeb žáka (aplikace léků, specifická hygienická pravidla, speciální cvičení….)</w:t>
      </w:r>
      <w:r>
        <w:rPr>
          <w:sz w:val="22"/>
          <w:szCs w:val="22"/>
        </w:rPr>
        <w:t>?</w:t>
      </w:r>
    </w:p>
    <w:p w:rsidR="00EE001E" w:rsidRPr="00E03F44" w:rsidRDefault="002750BE" w:rsidP="00411DD7">
      <w:pPr>
        <w:pStyle w:val="Normlnweb"/>
        <w:numPr>
          <w:ilvl w:val="0"/>
          <w:numId w:val="8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Pr>
          <w:sz w:val="22"/>
          <w:szCs w:val="22"/>
        </w:rPr>
        <w:t>J</w:t>
      </w:r>
      <w:r w:rsidR="00EE001E" w:rsidRPr="00E03F44">
        <w:rPr>
          <w:sz w:val="22"/>
          <w:szCs w:val="22"/>
        </w:rPr>
        <w:t>e-li žák delší dobu mimo vyučování ve škole – má pravidelné informace o probírané látce (v případech, kdy jeho zdravotní stav dovolí alespoň částečnou domácí přípravu)</w:t>
      </w:r>
      <w:r>
        <w:rPr>
          <w:sz w:val="22"/>
          <w:szCs w:val="22"/>
        </w:rPr>
        <w:t>?</w:t>
      </w:r>
    </w:p>
    <w:p w:rsidR="00EE001E" w:rsidRPr="00E03F44" w:rsidRDefault="002750BE" w:rsidP="00411DD7">
      <w:pPr>
        <w:pStyle w:val="Normlnweb"/>
        <w:numPr>
          <w:ilvl w:val="0"/>
          <w:numId w:val="8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Pr>
          <w:sz w:val="22"/>
          <w:szCs w:val="22"/>
        </w:rPr>
        <w:t>J</w:t>
      </w:r>
      <w:r w:rsidR="00EE001E" w:rsidRPr="00E03F44">
        <w:rPr>
          <w:sz w:val="22"/>
          <w:szCs w:val="22"/>
        </w:rPr>
        <w:t>e propracován postup, jak reagovat při nestandardních situacích</w:t>
      </w:r>
      <w:r w:rsidR="00575933">
        <w:rPr>
          <w:sz w:val="22"/>
          <w:szCs w:val="22"/>
        </w:rPr>
        <w:t>,</w:t>
      </w:r>
      <w:r w:rsidR="00EE001E" w:rsidRPr="00E03F44">
        <w:rPr>
          <w:sz w:val="22"/>
          <w:szCs w:val="22"/>
        </w:rPr>
        <w:t xml:space="preserve"> a je definováno, co se za nestandardní situace pokládá?</w:t>
      </w:r>
    </w:p>
    <w:p w:rsidR="00EE001E" w:rsidRPr="00E03F44" w:rsidRDefault="002750BE" w:rsidP="00411DD7">
      <w:pPr>
        <w:pStyle w:val="Normlnweb"/>
        <w:numPr>
          <w:ilvl w:val="0"/>
          <w:numId w:val="8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Pr>
          <w:sz w:val="22"/>
          <w:szCs w:val="22"/>
        </w:rPr>
        <w:t>J</w:t>
      </w:r>
      <w:r w:rsidR="00EE001E" w:rsidRPr="00E03F44">
        <w:rPr>
          <w:sz w:val="22"/>
          <w:szCs w:val="22"/>
        </w:rPr>
        <w:t xml:space="preserve">sou informováni ostatní učitelé, kteří ve třídě učí (zvláště na </w:t>
      </w:r>
      <w:r w:rsidR="00575933">
        <w:rPr>
          <w:sz w:val="22"/>
          <w:szCs w:val="22"/>
        </w:rPr>
        <w:t>2.</w:t>
      </w:r>
      <w:r w:rsidR="00EE001E" w:rsidRPr="00E03F44">
        <w:rPr>
          <w:sz w:val="22"/>
          <w:szCs w:val="22"/>
        </w:rPr>
        <w:t xml:space="preserve">, </w:t>
      </w:r>
      <w:r w:rsidR="00575933">
        <w:rPr>
          <w:sz w:val="22"/>
          <w:szCs w:val="22"/>
        </w:rPr>
        <w:t>3.</w:t>
      </w:r>
      <w:r w:rsidR="00575933" w:rsidRPr="00E03F44">
        <w:rPr>
          <w:sz w:val="22"/>
          <w:szCs w:val="22"/>
        </w:rPr>
        <w:t xml:space="preserve"> </w:t>
      </w:r>
      <w:r w:rsidR="00EE001E" w:rsidRPr="00E03F44">
        <w:rPr>
          <w:sz w:val="22"/>
          <w:szCs w:val="22"/>
        </w:rPr>
        <w:t xml:space="preserve">stupni)? </w:t>
      </w:r>
    </w:p>
    <w:p w:rsidR="00EE001E" w:rsidRDefault="002750BE" w:rsidP="00411DD7">
      <w:pPr>
        <w:pStyle w:val="Normlnweb"/>
        <w:numPr>
          <w:ilvl w:val="0"/>
          <w:numId w:val="8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Pr>
          <w:sz w:val="22"/>
          <w:szCs w:val="22"/>
        </w:rPr>
        <w:t>J</w:t>
      </w:r>
      <w:r w:rsidR="00EE001E" w:rsidRPr="00E03F44">
        <w:rPr>
          <w:sz w:val="22"/>
          <w:szCs w:val="22"/>
        </w:rPr>
        <w:t xml:space="preserve">sou zohlednění žáka adekvátní situaci? </w:t>
      </w:r>
    </w:p>
    <w:p w:rsidR="00E60183" w:rsidRDefault="00E60183" w:rsidP="00E60183">
      <w:pPr>
        <w:pStyle w:val="Normlnweb"/>
        <w:shd w:val="clear" w:color="auto" w:fill="FFFFFF" w:themeFill="background1"/>
        <w:spacing w:before="60" w:beforeAutospacing="0" w:after="0" w:afterAutospacing="0"/>
        <w:jc w:val="both"/>
        <w:rPr>
          <w:sz w:val="22"/>
          <w:szCs w:val="22"/>
        </w:rPr>
      </w:pPr>
    </w:p>
    <w:p w:rsidR="007857A6" w:rsidRDefault="007857A6" w:rsidP="00E60183">
      <w:pPr>
        <w:pStyle w:val="Normlnweb"/>
        <w:shd w:val="clear" w:color="auto" w:fill="FFFFFF" w:themeFill="background1"/>
        <w:spacing w:before="60" w:beforeAutospacing="0" w:after="0" w:afterAutospacing="0"/>
        <w:jc w:val="both"/>
        <w:rPr>
          <w:sz w:val="22"/>
          <w:szCs w:val="22"/>
        </w:rPr>
      </w:pPr>
    </w:p>
    <w:p w:rsidR="00EE001E" w:rsidRPr="00E03F44" w:rsidRDefault="00EE001E" w:rsidP="00400999">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b/>
          <w:sz w:val="22"/>
          <w:szCs w:val="22"/>
        </w:rPr>
      </w:pPr>
      <w:r w:rsidRPr="00E03F44">
        <w:rPr>
          <w:b/>
          <w:sz w:val="22"/>
          <w:szCs w:val="22"/>
        </w:rPr>
        <w:lastRenderedPageBreak/>
        <w:t>Oblast vzt</w:t>
      </w:r>
      <w:r w:rsidR="002750BE">
        <w:rPr>
          <w:b/>
          <w:sz w:val="22"/>
          <w:szCs w:val="22"/>
        </w:rPr>
        <w:t>ahů/ adaptace v kolektivu třídy</w:t>
      </w:r>
    </w:p>
    <w:p w:rsidR="00EE001E" w:rsidRPr="00E03F44" w:rsidRDefault="002750BE" w:rsidP="00411DD7">
      <w:pPr>
        <w:pStyle w:val="Normlnweb"/>
        <w:numPr>
          <w:ilvl w:val="0"/>
          <w:numId w:val="82"/>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Pr>
          <w:sz w:val="22"/>
          <w:szCs w:val="22"/>
        </w:rPr>
        <w:t>J</w:t>
      </w:r>
      <w:r w:rsidR="00EE001E" w:rsidRPr="00E03F44">
        <w:rPr>
          <w:sz w:val="22"/>
          <w:szCs w:val="22"/>
        </w:rPr>
        <w:t>e-li žák déle či dlouhodobě často mimo kolektiv – aktivizuje učitel nějaké způsoby kontaktu mezi ním, třídou a zdravotně znevýhodněným žákem (dopis o dění ve třídě, pozdravy od spolužáků, informace o probíraném učivu, akcích školy, případně návštěva doma, pokud je to možné a vhodné)</w:t>
      </w:r>
      <w:r>
        <w:rPr>
          <w:sz w:val="22"/>
          <w:szCs w:val="22"/>
        </w:rPr>
        <w:t>?</w:t>
      </w:r>
    </w:p>
    <w:p w:rsidR="00EE001E" w:rsidRPr="00E03F44" w:rsidRDefault="002750BE" w:rsidP="00411DD7">
      <w:pPr>
        <w:pStyle w:val="Normlnweb"/>
        <w:numPr>
          <w:ilvl w:val="0"/>
          <w:numId w:val="82"/>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Pr>
          <w:sz w:val="22"/>
          <w:szCs w:val="22"/>
        </w:rPr>
        <w:t>J</w:t>
      </w:r>
      <w:r w:rsidR="00EE001E" w:rsidRPr="00E03F44">
        <w:rPr>
          <w:sz w:val="22"/>
          <w:szCs w:val="22"/>
        </w:rPr>
        <w:t xml:space="preserve">ak probíhá jeho opětovná adaptace do kolektivu třídy? </w:t>
      </w:r>
      <w:r w:rsidR="006C4B83">
        <w:rPr>
          <w:sz w:val="22"/>
          <w:szCs w:val="22"/>
        </w:rPr>
        <w:t>J</w:t>
      </w:r>
      <w:r w:rsidR="00EE001E" w:rsidRPr="00E03F44">
        <w:rPr>
          <w:sz w:val="22"/>
          <w:szCs w:val="22"/>
        </w:rPr>
        <w:t xml:space="preserve">e potřeba aktivně vytvářet prostor pro znovuzapojení žáka do kolektivu? </w:t>
      </w:r>
    </w:p>
    <w:p w:rsidR="00EE001E" w:rsidRPr="00E03F44" w:rsidRDefault="002750BE" w:rsidP="00411DD7">
      <w:pPr>
        <w:pStyle w:val="Normlnweb"/>
        <w:numPr>
          <w:ilvl w:val="0"/>
          <w:numId w:val="82"/>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Pr>
          <w:sz w:val="22"/>
          <w:szCs w:val="22"/>
        </w:rPr>
        <w:t>V</w:t>
      </w:r>
      <w:r w:rsidR="00EE001E" w:rsidRPr="00E03F44">
        <w:rPr>
          <w:sz w:val="22"/>
          <w:szCs w:val="22"/>
        </w:rPr>
        <w:t xml:space="preserve">šímá si učitel postojů žáka k vlastním potížím? </w:t>
      </w:r>
      <w:r>
        <w:rPr>
          <w:sz w:val="22"/>
          <w:szCs w:val="22"/>
        </w:rPr>
        <w:t>S</w:t>
      </w:r>
      <w:r w:rsidR="00EE001E" w:rsidRPr="00E03F44">
        <w:rPr>
          <w:sz w:val="22"/>
          <w:szCs w:val="22"/>
        </w:rPr>
        <w:t>naží se je překonat</w:t>
      </w:r>
      <w:r>
        <w:rPr>
          <w:sz w:val="22"/>
          <w:szCs w:val="22"/>
        </w:rPr>
        <w:t xml:space="preserve"> </w:t>
      </w:r>
      <w:r w:rsidR="00575933">
        <w:rPr>
          <w:sz w:val="22"/>
          <w:szCs w:val="22"/>
        </w:rPr>
        <w:t>–</w:t>
      </w:r>
      <w:r>
        <w:rPr>
          <w:sz w:val="22"/>
          <w:szCs w:val="22"/>
        </w:rPr>
        <w:t xml:space="preserve"> </w:t>
      </w:r>
      <w:r w:rsidR="00EE001E" w:rsidRPr="00E03F44">
        <w:rPr>
          <w:sz w:val="22"/>
          <w:szCs w:val="22"/>
        </w:rPr>
        <w:t>snaží se je bagatelizovat</w:t>
      </w:r>
      <w:r>
        <w:rPr>
          <w:sz w:val="22"/>
          <w:szCs w:val="22"/>
        </w:rPr>
        <w:t xml:space="preserve"> </w:t>
      </w:r>
      <w:r w:rsidR="00575933">
        <w:rPr>
          <w:sz w:val="22"/>
          <w:szCs w:val="22"/>
        </w:rPr>
        <w:t>–</w:t>
      </w:r>
      <w:r>
        <w:rPr>
          <w:sz w:val="22"/>
          <w:szCs w:val="22"/>
        </w:rPr>
        <w:t xml:space="preserve"> </w:t>
      </w:r>
      <w:r w:rsidR="00EE001E" w:rsidRPr="00E03F44">
        <w:rPr>
          <w:sz w:val="22"/>
          <w:szCs w:val="22"/>
        </w:rPr>
        <w:t xml:space="preserve"> má tendenci jich zneužívat?  </w:t>
      </w:r>
      <w:r>
        <w:rPr>
          <w:sz w:val="22"/>
          <w:szCs w:val="22"/>
        </w:rPr>
        <w:t>J</w:t>
      </w:r>
      <w:r w:rsidR="00EE001E" w:rsidRPr="00E03F44">
        <w:rPr>
          <w:sz w:val="22"/>
          <w:szCs w:val="22"/>
        </w:rPr>
        <w:t xml:space="preserve">ak učitel na tyto situace reaguje? </w:t>
      </w:r>
    </w:p>
    <w:p w:rsidR="00EE001E" w:rsidRPr="00E03F44" w:rsidRDefault="002750BE" w:rsidP="00411DD7">
      <w:pPr>
        <w:pStyle w:val="Normlnweb"/>
        <w:numPr>
          <w:ilvl w:val="0"/>
          <w:numId w:val="82"/>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Pr>
          <w:sz w:val="22"/>
          <w:szCs w:val="22"/>
        </w:rPr>
        <w:t>R</w:t>
      </w:r>
      <w:r w:rsidR="00EE001E" w:rsidRPr="00E03F44">
        <w:rPr>
          <w:sz w:val="22"/>
          <w:szCs w:val="22"/>
        </w:rPr>
        <w:t xml:space="preserve">eagují ostatní žáci na odlišné podmínky, případně hodnocení žáka se zdravotním znevýhodněním? </w:t>
      </w:r>
      <w:r>
        <w:rPr>
          <w:sz w:val="22"/>
          <w:szCs w:val="22"/>
        </w:rPr>
        <w:t>V</w:t>
      </w:r>
      <w:r w:rsidR="00EE001E" w:rsidRPr="00E03F44">
        <w:rPr>
          <w:sz w:val="22"/>
          <w:szCs w:val="22"/>
        </w:rPr>
        <w:t xml:space="preserve">í učitel, jak na poznámky žáků reagovat? </w:t>
      </w:r>
    </w:p>
    <w:p w:rsidR="00EE001E" w:rsidRPr="00E03F44" w:rsidRDefault="002750BE" w:rsidP="00411DD7">
      <w:pPr>
        <w:pStyle w:val="Normlnweb"/>
        <w:numPr>
          <w:ilvl w:val="0"/>
          <w:numId w:val="82"/>
        </w:numPr>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426" w:hanging="426"/>
        <w:jc w:val="both"/>
        <w:rPr>
          <w:sz w:val="22"/>
          <w:szCs w:val="22"/>
        </w:rPr>
      </w:pPr>
      <w:r>
        <w:rPr>
          <w:sz w:val="22"/>
          <w:szCs w:val="22"/>
        </w:rPr>
        <w:t>N</w:t>
      </w:r>
      <w:r w:rsidR="00EE001E" w:rsidRPr="00E03F44">
        <w:rPr>
          <w:sz w:val="22"/>
          <w:szCs w:val="22"/>
        </w:rPr>
        <w:t xml:space="preserve">ení téma zdravotně znevýhodněného žáka až příliš častým tématem? </w:t>
      </w:r>
      <w:r>
        <w:rPr>
          <w:sz w:val="22"/>
          <w:szCs w:val="22"/>
        </w:rPr>
        <w:t>N</w:t>
      </w:r>
      <w:r w:rsidR="00EE001E" w:rsidRPr="00E03F44">
        <w:rPr>
          <w:sz w:val="22"/>
          <w:szCs w:val="22"/>
        </w:rPr>
        <w:t xml:space="preserve">epřispívá přílišná pozornost k jeho obtížím </w:t>
      </w:r>
      <w:r w:rsidR="00575933">
        <w:rPr>
          <w:sz w:val="22"/>
          <w:szCs w:val="22"/>
        </w:rPr>
        <w:t xml:space="preserve">k </w:t>
      </w:r>
      <w:r w:rsidR="00EE001E" w:rsidRPr="00E03F44">
        <w:rPr>
          <w:sz w:val="22"/>
          <w:szCs w:val="22"/>
        </w:rPr>
        <w:t xml:space="preserve">segregaci v rámci kolektivu? Jakou roli v tomto hraje učitel? </w:t>
      </w:r>
    </w:p>
    <w:p w:rsidR="00EE001E" w:rsidRDefault="00EE001E" w:rsidP="00EE001E">
      <w:pPr>
        <w:pStyle w:val="Bezmezer"/>
        <w:ind w:firstLine="708"/>
        <w:jc w:val="both"/>
        <w:rPr>
          <w:rFonts w:cs="Times New Roman"/>
          <w:szCs w:val="24"/>
        </w:rPr>
      </w:pPr>
    </w:p>
    <w:p w:rsidR="00EE001E" w:rsidRDefault="00EE001E" w:rsidP="00BE1F65">
      <w:pPr>
        <w:pStyle w:val="Bezmezer"/>
        <w:spacing w:after="120"/>
        <w:ind w:firstLine="425"/>
        <w:jc w:val="both"/>
        <w:rPr>
          <w:rFonts w:cs="Times New Roman"/>
          <w:szCs w:val="24"/>
        </w:rPr>
      </w:pPr>
      <w:r w:rsidRPr="00161247">
        <w:rPr>
          <w:rFonts w:cs="Times New Roman"/>
          <w:szCs w:val="24"/>
        </w:rPr>
        <w:t>Výše uvedené příklady jsou pouhými náměty k </w:t>
      </w:r>
      <w:r w:rsidR="00F10E33">
        <w:rPr>
          <w:rFonts w:cs="Times New Roman"/>
          <w:szCs w:val="24"/>
        </w:rPr>
        <w:t>diskuz</w:t>
      </w:r>
      <w:r w:rsidRPr="00161247">
        <w:rPr>
          <w:rFonts w:cs="Times New Roman"/>
          <w:szCs w:val="24"/>
        </w:rPr>
        <w:t xml:space="preserve">i mezi školním speciálním pedagogem a učitelem. Učitel sám může mít potřebu své otázky a možnosti řešení s někým sdílet, školní speciální pedagog je pro toto </w:t>
      </w:r>
      <w:r w:rsidRPr="00BE1F65">
        <w:rPr>
          <w:rFonts w:cs="Times New Roman"/>
          <w:b/>
          <w:szCs w:val="24"/>
        </w:rPr>
        <w:t>vhodným partnerem</w:t>
      </w:r>
      <w:r w:rsidRPr="00161247">
        <w:rPr>
          <w:rFonts w:cs="Times New Roman"/>
          <w:szCs w:val="24"/>
        </w:rPr>
        <w:t xml:space="preserve">, protože může na práci učitele navázat, ať již přímou prací se žákem, jeho rodinou či zajišťováním organizačních záležitostí a podmínek pro žáka, v rámci školy či mimo ni. </w:t>
      </w:r>
    </w:p>
    <w:p w:rsidR="00AD5B58" w:rsidRDefault="00B822DE" w:rsidP="00AD5B58">
      <w:pPr>
        <w:pStyle w:val="Nadpis3"/>
      </w:pPr>
      <w:bookmarkStart w:id="38" w:name="_Toc391935580"/>
      <w:r>
        <w:t>Žáci se s</w:t>
      </w:r>
      <w:r w:rsidR="00AD5B58" w:rsidRPr="00AD5B58">
        <w:t>ociokulturní</w:t>
      </w:r>
      <w:r>
        <w:t>m</w:t>
      </w:r>
      <w:r w:rsidR="00AD5B58">
        <w:t xml:space="preserve"> znevýhodnění</w:t>
      </w:r>
      <w:r>
        <w:t>m</w:t>
      </w:r>
      <w:bookmarkEnd w:id="38"/>
      <w:r w:rsidR="00AD5B58">
        <w:t xml:space="preserve"> </w:t>
      </w:r>
    </w:p>
    <w:p w:rsidR="00AD5B58" w:rsidRPr="005C4F93" w:rsidRDefault="00AD5B58" w:rsidP="00AD5B58">
      <w:pPr>
        <w:pStyle w:val="Nadpis4"/>
      </w:pPr>
      <w:r w:rsidRPr="005C4F93">
        <w:t>Legislativní vymezení</w:t>
      </w:r>
      <w:r>
        <w:t xml:space="preserve"> </w:t>
      </w:r>
    </w:p>
    <w:p w:rsidR="00AD5B58" w:rsidRPr="007857A6" w:rsidRDefault="00AD5B58" w:rsidP="00F25178">
      <w:pPr>
        <w:spacing w:before="120" w:after="0" w:line="240" w:lineRule="auto"/>
        <w:jc w:val="both"/>
        <w:rPr>
          <w:szCs w:val="24"/>
        </w:rPr>
      </w:pPr>
      <w:r w:rsidRPr="00C0281D">
        <w:rPr>
          <w:szCs w:val="24"/>
        </w:rPr>
        <w:t xml:space="preserve">Společně s tématy </w:t>
      </w:r>
      <w:r w:rsidRPr="00AD5B58">
        <w:rPr>
          <w:b/>
          <w:szCs w:val="24"/>
        </w:rPr>
        <w:t>evropské a mezinárodní společenské integrace</w:t>
      </w:r>
      <w:r w:rsidRPr="00911293">
        <w:rPr>
          <w:szCs w:val="24"/>
        </w:rPr>
        <w:t>, resp. globalizace</w:t>
      </w:r>
      <w:r w:rsidRPr="00C0281D">
        <w:rPr>
          <w:szCs w:val="24"/>
        </w:rPr>
        <w:t xml:space="preserve">, bývá stále více zdůrazňováno sociokulturní znevýhodnění, které je spojeno s otázkami </w:t>
      </w:r>
      <w:r w:rsidRPr="00AD5B58">
        <w:rPr>
          <w:b/>
          <w:szCs w:val="24"/>
        </w:rPr>
        <w:t>přistěhovalectví a zvýšené migrace</w:t>
      </w:r>
      <w:r w:rsidRPr="00C0281D">
        <w:rPr>
          <w:szCs w:val="24"/>
        </w:rPr>
        <w:t xml:space="preserve">. Na tuto skutečnost reagovala i školská legislativa. Zákon č. 561/2004 Sb. začleňuje žáky a studenty se sociálním znevýhodněním mezi subjekty </w:t>
      </w:r>
      <w:r w:rsidRPr="007857A6">
        <w:rPr>
          <w:szCs w:val="24"/>
        </w:rPr>
        <w:t xml:space="preserve">se speciálními vzdělávacími potřebami. V </w:t>
      </w:r>
      <w:r w:rsidR="003436FA" w:rsidRPr="007857A6">
        <w:rPr>
          <w:szCs w:val="24"/>
        </w:rPr>
        <w:t xml:space="preserve">§ </w:t>
      </w:r>
      <w:r w:rsidRPr="007857A6">
        <w:rPr>
          <w:szCs w:val="24"/>
        </w:rPr>
        <w:t>16 výše uvedeného zákona vymezuje sociální znevýhodnění takto:</w:t>
      </w:r>
    </w:p>
    <w:p w:rsidR="00AD5B58" w:rsidRPr="007857A6" w:rsidRDefault="00AD5B58" w:rsidP="00411DD7">
      <w:pPr>
        <w:numPr>
          <w:ilvl w:val="0"/>
          <w:numId w:val="99"/>
        </w:numPr>
        <w:tabs>
          <w:tab w:val="clear" w:pos="720"/>
          <w:tab w:val="num" w:pos="426"/>
        </w:tabs>
        <w:spacing w:before="120" w:after="0" w:line="240" w:lineRule="auto"/>
        <w:ind w:left="425" w:hanging="425"/>
        <w:jc w:val="both"/>
        <w:rPr>
          <w:szCs w:val="24"/>
        </w:rPr>
      </w:pPr>
      <w:r w:rsidRPr="007857A6">
        <w:rPr>
          <w:szCs w:val="24"/>
        </w:rPr>
        <w:t>rodinné prostředí s nízkým sociálně-kulturním postavením, ohrožení sociálně-patologickými jevy,</w:t>
      </w:r>
    </w:p>
    <w:p w:rsidR="00AD5B58" w:rsidRPr="007857A6" w:rsidRDefault="00AD5B58" w:rsidP="00411DD7">
      <w:pPr>
        <w:numPr>
          <w:ilvl w:val="0"/>
          <w:numId w:val="99"/>
        </w:numPr>
        <w:tabs>
          <w:tab w:val="clear" w:pos="720"/>
          <w:tab w:val="num" w:pos="426"/>
        </w:tabs>
        <w:spacing w:after="0" w:line="240" w:lineRule="auto"/>
        <w:ind w:left="425" w:hanging="425"/>
        <w:jc w:val="both"/>
        <w:rPr>
          <w:szCs w:val="24"/>
        </w:rPr>
      </w:pPr>
      <w:r w:rsidRPr="007857A6">
        <w:rPr>
          <w:szCs w:val="24"/>
        </w:rPr>
        <w:t>nařízená ústavní výchova nebo uložená ochranná výchova,</w:t>
      </w:r>
    </w:p>
    <w:p w:rsidR="00AD5B58" w:rsidRPr="007857A6" w:rsidRDefault="00AD5B58" w:rsidP="00411DD7">
      <w:pPr>
        <w:numPr>
          <w:ilvl w:val="0"/>
          <w:numId w:val="99"/>
        </w:numPr>
        <w:tabs>
          <w:tab w:val="clear" w:pos="720"/>
          <w:tab w:val="num" w:pos="426"/>
        </w:tabs>
        <w:spacing w:after="0" w:line="240" w:lineRule="auto"/>
        <w:ind w:left="425" w:hanging="425"/>
        <w:jc w:val="both"/>
        <w:rPr>
          <w:szCs w:val="24"/>
        </w:rPr>
      </w:pPr>
      <w:r w:rsidRPr="007857A6">
        <w:rPr>
          <w:szCs w:val="24"/>
        </w:rPr>
        <w:t>postavení azylanta a účastníka řízení o udělení azylu na území ČR.</w:t>
      </w:r>
    </w:p>
    <w:p w:rsidR="00AD5B58" w:rsidRPr="00C0281D" w:rsidRDefault="00AD5B58" w:rsidP="00F25178">
      <w:pPr>
        <w:spacing w:before="120" w:after="0" w:line="240" w:lineRule="auto"/>
        <w:ind w:firstLine="426"/>
        <w:jc w:val="both"/>
        <w:rPr>
          <w:szCs w:val="24"/>
        </w:rPr>
      </w:pPr>
      <w:r w:rsidRPr="007857A6">
        <w:rPr>
          <w:szCs w:val="24"/>
        </w:rPr>
        <w:t>V prováděcím předpisu, kterým je v tomto případě vyhláška č. 73/2005 Sb., o vzdělávání dětí, žáků a studentů se speciálními vzdělávacími potřebami a dětí, žáků a studentů mimořádně nadaných ve znění pozdějších předpisů, se za žáka se sociálním znevýhodněním pro účely poskytování vyrovnávacích opatření ze strany školy považuje žák z prostředí, kde se mu nedostává potřebné podpory k řádnému průběhu vzdělávání, včetně spolupráce zákonných zástupců se školou, a žák znevýhodněný nedostatečnou znalostí vyučovacího jazyka.</w:t>
      </w:r>
      <w:r w:rsidR="000A0932" w:rsidRPr="007857A6">
        <w:rPr>
          <w:szCs w:val="24"/>
        </w:rPr>
        <w:t xml:space="preserve"> V našich podmínkách se mnohdy jedná o žáky z romských rodin, kterým častěji než u ostatních rodin chybí potřebná podpora k řádnému průběhu vzdělávání.</w:t>
      </w:r>
      <w:r w:rsidR="000A0932">
        <w:rPr>
          <w:szCs w:val="24"/>
        </w:rPr>
        <w:t xml:space="preserve"> </w:t>
      </w:r>
    </w:p>
    <w:p w:rsidR="00AD5B58" w:rsidRPr="00C0281D" w:rsidRDefault="00AD5B58" w:rsidP="00F25178">
      <w:pPr>
        <w:spacing w:before="120" w:after="0" w:line="240" w:lineRule="auto"/>
        <w:ind w:firstLine="426"/>
        <w:jc w:val="both"/>
        <w:rPr>
          <w:szCs w:val="24"/>
        </w:rPr>
      </w:pPr>
      <w:r w:rsidRPr="00C0281D">
        <w:rPr>
          <w:szCs w:val="24"/>
        </w:rPr>
        <w:t xml:space="preserve">Míru sociálního znevýhodnění je možné doplnit ještě o další charakteristiky, a to </w:t>
      </w:r>
      <w:r w:rsidR="00575933">
        <w:rPr>
          <w:szCs w:val="24"/>
        </w:rPr>
        <w:t xml:space="preserve">je </w:t>
      </w:r>
      <w:r w:rsidRPr="00C0281D">
        <w:rPr>
          <w:szCs w:val="24"/>
        </w:rPr>
        <w:t xml:space="preserve">především nízký stupeň vzdělání rodičů, neúplná rodina, nízký příjem, nízké profesní </w:t>
      </w:r>
      <w:r w:rsidRPr="00C0281D">
        <w:rPr>
          <w:szCs w:val="24"/>
        </w:rPr>
        <w:lastRenderedPageBreak/>
        <w:t>postavení členů rodiny, včetně nezaměstnanosti, nízká úroveň bydlení, menšinový původ. (Průcha, 2009)</w:t>
      </w:r>
    </w:p>
    <w:p w:rsidR="00AD5B58" w:rsidRPr="00C0281D" w:rsidRDefault="00AD5B58" w:rsidP="00AD5B58">
      <w:pPr>
        <w:pStyle w:val="Nadpis4"/>
      </w:pPr>
      <w:r w:rsidRPr="00C0281D">
        <w:t>Odraz sociokulturního znevýhodnění ve školním prostředí</w:t>
      </w:r>
    </w:p>
    <w:p w:rsidR="00AD5B58" w:rsidRPr="00C0281D" w:rsidRDefault="00AD5B58" w:rsidP="00F25178">
      <w:pPr>
        <w:spacing w:before="120" w:after="120" w:line="240" w:lineRule="auto"/>
        <w:jc w:val="both"/>
        <w:rPr>
          <w:szCs w:val="24"/>
        </w:rPr>
      </w:pPr>
      <w:r w:rsidRPr="00C0281D">
        <w:rPr>
          <w:szCs w:val="24"/>
        </w:rPr>
        <w:t>Údaje o příslušnosti k jednotlivé národnosti nelze zjišťovat, pokud je jedinec sám nesdělí. Vzniká riziko „sociální topografie“ spojené s předsudky bez ohledu na osobní příběh žáka a jeho rodiny. Nízká informovanost vede k převaze emocionální složky nad rozumovým hodnocením, ke strachu ze všeho, co se liší.</w:t>
      </w:r>
    </w:p>
    <w:p w:rsidR="00AD5B58" w:rsidRPr="00F25178" w:rsidRDefault="00AD5B58" w:rsidP="00AD5B58">
      <w:pPr>
        <w:pStyle w:val="Bezmezer"/>
        <w:pBdr>
          <w:top w:val="single" w:sz="4" w:space="1" w:color="auto"/>
          <w:left w:val="single" w:sz="4" w:space="4" w:color="auto"/>
          <w:bottom w:val="single" w:sz="4" w:space="1" w:color="auto"/>
          <w:right w:val="single" w:sz="4" w:space="4" w:color="auto"/>
        </w:pBdr>
        <w:shd w:val="clear" w:color="auto" w:fill="F2F2F2"/>
        <w:spacing w:before="120"/>
        <w:jc w:val="both"/>
        <w:rPr>
          <w:i/>
          <w:sz w:val="22"/>
        </w:rPr>
      </w:pPr>
      <w:r w:rsidRPr="00F25178">
        <w:rPr>
          <w:i/>
          <w:sz w:val="22"/>
        </w:rPr>
        <w:t>Příklad z praxe 1</w:t>
      </w:r>
    </w:p>
    <w:p w:rsidR="00AD5B58" w:rsidRPr="00F25178" w:rsidRDefault="00AD5B58" w:rsidP="00AD5B58">
      <w:pPr>
        <w:pStyle w:val="Bezmezer"/>
        <w:pBdr>
          <w:top w:val="single" w:sz="4" w:space="1" w:color="auto"/>
          <w:left w:val="single" w:sz="4" w:space="4" w:color="auto"/>
          <w:bottom w:val="single" w:sz="4" w:space="1" w:color="auto"/>
          <w:right w:val="single" w:sz="4" w:space="4" w:color="auto"/>
        </w:pBdr>
        <w:shd w:val="clear" w:color="auto" w:fill="F2F2F2"/>
        <w:spacing w:before="120"/>
        <w:jc w:val="both"/>
        <w:rPr>
          <w:sz w:val="22"/>
        </w:rPr>
      </w:pPr>
      <w:r w:rsidRPr="00F25178">
        <w:rPr>
          <w:sz w:val="22"/>
        </w:rPr>
        <w:t>Žák 4. třídy základní školy o přestávkách a dalších neorganizovaných aktivitách před spolužáky předváděl a na spolužácích občas aplikoval výpady, chvaty, kopy, doprovázel je vojenskými povely, zhuštěnými verbálními „agresemi“. Žádnému spolužákovi fakticky nijak fyzicky neublížil. Učitelkou byl označován za agresivního a militantního. Jednalo se o chlapce z rodiny přistěhovalců kosovských Albánců. Ve svém jednání chlapec předváděl to, s čím se v životě setkal a snažil se tak zapojit do kolektivu spolužáků.</w:t>
      </w:r>
    </w:p>
    <w:p w:rsidR="00AD5B58" w:rsidRPr="00F25178" w:rsidRDefault="00AD5B58" w:rsidP="00AD5B58">
      <w:pPr>
        <w:pStyle w:val="Bezmezer"/>
        <w:pBdr>
          <w:top w:val="single" w:sz="4" w:space="1" w:color="auto"/>
          <w:left w:val="single" w:sz="4" w:space="4" w:color="auto"/>
          <w:bottom w:val="single" w:sz="4" w:space="1" w:color="auto"/>
          <w:right w:val="single" w:sz="4" w:space="4" w:color="auto"/>
        </w:pBdr>
        <w:shd w:val="clear" w:color="auto" w:fill="F2F2F2"/>
        <w:spacing w:before="120"/>
        <w:jc w:val="both"/>
        <w:rPr>
          <w:i/>
          <w:sz w:val="22"/>
        </w:rPr>
      </w:pPr>
      <w:r w:rsidRPr="00F25178">
        <w:rPr>
          <w:i/>
          <w:sz w:val="22"/>
        </w:rPr>
        <w:t>Příklad z praxe 2</w:t>
      </w:r>
    </w:p>
    <w:p w:rsidR="00AD5B58" w:rsidRPr="00F25178" w:rsidRDefault="00AD5B58" w:rsidP="00AD5B58">
      <w:pPr>
        <w:pStyle w:val="Bezmezer"/>
        <w:pBdr>
          <w:top w:val="single" w:sz="4" w:space="1" w:color="auto"/>
          <w:left w:val="single" w:sz="4" w:space="4" w:color="auto"/>
          <w:bottom w:val="single" w:sz="4" w:space="1" w:color="auto"/>
          <w:right w:val="single" w:sz="4" w:space="4" w:color="auto"/>
        </w:pBdr>
        <w:shd w:val="clear" w:color="auto" w:fill="F2F2F2"/>
        <w:spacing w:before="120"/>
        <w:jc w:val="both"/>
        <w:rPr>
          <w:sz w:val="22"/>
        </w:rPr>
      </w:pPr>
      <w:r w:rsidRPr="00F25178">
        <w:rPr>
          <w:sz w:val="22"/>
        </w:rPr>
        <w:t>Dva chlapci z</w:t>
      </w:r>
      <w:r w:rsidR="00575933">
        <w:rPr>
          <w:sz w:val="22"/>
        </w:rPr>
        <w:t> 1.</w:t>
      </w:r>
      <w:r w:rsidR="00575933" w:rsidRPr="00F25178">
        <w:rPr>
          <w:sz w:val="22"/>
        </w:rPr>
        <w:t xml:space="preserve"> </w:t>
      </w:r>
      <w:r w:rsidRPr="00F25178">
        <w:rPr>
          <w:sz w:val="22"/>
        </w:rPr>
        <w:t>stupně si hráli na školním dvoře</w:t>
      </w:r>
      <w:r w:rsidR="00F25178">
        <w:rPr>
          <w:sz w:val="22"/>
        </w:rPr>
        <w:t xml:space="preserve">, se zřetelnou vojenskou </w:t>
      </w:r>
      <w:r w:rsidR="00575933">
        <w:rPr>
          <w:sz w:val="22"/>
        </w:rPr>
        <w:t>tematikou</w:t>
      </w:r>
      <w:r w:rsidR="00F25178" w:rsidRPr="00F25178">
        <w:rPr>
          <w:sz w:val="22"/>
        </w:rPr>
        <w:t>. Jeden z</w:t>
      </w:r>
      <w:r w:rsidR="00F25178">
        <w:rPr>
          <w:sz w:val="22"/>
        </w:rPr>
        <w:t> chlapců u</w:t>
      </w:r>
      <w:r w:rsidR="00F25178" w:rsidRPr="00F25178">
        <w:rPr>
          <w:sz w:val="22"/>
        </w:rPr>
        <w:t xml:space="preserve">kazoval </w:t>
      </w:r>
      <w:r w:rsidR="00F25178">
        <w:rPr>
          <w:sz w:val="22"/>
        </w:rPr>
        <w:t>konkrétní úkony spojené s bojem a zabíjením</w:t>
      </w:r>
      <w:r w:rsidRPr="00F25178">
        <w:rPr>
          <w:sz w:val="22"/>
        </w:rPr>
        <w:t>. Situaci škola hlásila OSPOD. Jednalo se o chlapce z rodiny přistěhovalců z Kosova, kteří doma sledovali v televizi zprávy z vlasti a diskutovali o nich.</w:t>
      </w:r>
    </w:p>
    <w:p w:rsidR="00AD5B58" w:rsidRPr="00C0281D" w:rsidRDefault="00AD5B58" w:rsidP="00F25178">
      <w:pPr>
        <w:pStyle w:val="Bezmezer"/>
        <w:spacing w:before="240"/>
        <w:ind w:firstLine="425"/>
        <w:jc w:val="both"/>
        <w:rPr>
          <w:szCs w:val="24"/>
        </w:rPr>
      </w:pPr>
      <w:r w:rsidRPr="00C0281D">
        <w:rPr>
          <w:szCs w:val="24"/>
        </w:rPr>
        <w:t xml:space="preserve">U žáků ze sociokulturně odlišného prostředí narážíme na </w:t>
      </w:r>
      <w:r w:rsidRPr="00F25178">
        <w:rPr>
          <w:b/>
          <w:szCs w:val="24"/>
        </w:rPr>
        <w:t>komunikační problémy</w:t>
      </w:r>
      <w:r w:rsidRPr="00C0281D">
        <w:rPr>
          <w:szCs w:val="24"/>
        </w:rPr>
        <w:t xml:space="preserve">. I neverbální komunikace může být v rozporu se standardy majoritní společnosti. Vzhledem k tomu, že </w:t>
      </w:r>
      <w:r w:rsidR="00575933">
        <w:rPr>
          <w:szCs w:val="24"/>
        </w:rPr>
        <w:t xml:space="preserve">děti </w:t>
      </w:r>
      <w:r w:rsidRPr="00C0281D">
        <w:rPr>
          <w:szCs w:val="24"/>
        </w:rPr>
        <w:t>často mluví jedním jazykem doma a odlišným ve škole, mají děti především problémy s porozuměním řeči i s vlastní řečovou produkcí, mají chudou slovní zásobu v českém jazyce, mají problém ve všech jazykových rovinách českého jazyka. I samotní rodiče mají často silnou jazykovou bariéru.</w:t>
      </w:r>
    </w:p>
    <w:p w:rsidR="00AD5B58" w:rsidRPr="00C0281D" w:rsidRDefault="00AD5B58" w:rsidP="00F25178">
      <w:pPr>
        <w:pStyle w:val="Bezmezer"/>
        <w:spacing w:before="120"/>
        <w:ind w:firstLine="426"/>
        <w:jc w:val="both"/>
        <w:rPr>
          <w:szCs w:val="24"/>
        </w:rPr>
      </w:pPr>
      <w:r w:rsidRPr="00C0281D">
        <w:rPr>
          <w:szCs w:val="24"/>
        </w:rPr>
        <w:t xml:space="preserve">Pro děti z minorit bývá charakteristická </w:t>
      </w:r>
      <w:r w:rsidRPr="00F25178">
        <w:rPr>
          <w:b/>
          <w:szCs w:val="24"/>
        </w:rPr>
        <w:t>slabší motivace k výkonu</w:t>
      </w:r>
      <w:r w:rsidRPr="00C0281D">
        <w:rPr>
          <w:szCs w:val="24"/>
        </w:rPr>
        <w:t xml:space="preserve">, vyskytují se u nich problémy s udržením a přenášením </w:t>
      </w:r>
      <w:r w:rsidRPr="00F25178">
        <w:rPr>
          <w:szCs w:val="24"/>
        </w:rPr>
        <w:t>pozornosti, s krátkodobou pamětí</w:t>
      </w:r>
      <w:r w:rsidRPr="00C0281D">
        <w:rPr>
          <w:szCs w:val="24"/>
        </w:rPr>
        <w:t>. Vzhledem k tomu, že život rodin je vázán na přítomnost, je orientován na „tady a teď“, orientují se špatně v čase, mají problémy s dodržením termínů, mají sklon k živelnosti, chybí jim vymezení osobního teritoria a osobních věcí. Tito žáci nemají zájem zabývat se vlastními prožitky, chybí jim tendence k sebepoznávání a sebehodnocení a v důsledku toho chybí i motivace k jakékoli změně.</w:t>
      </w:r>
    </w:p>
    <w:p w:rsidR="00AD5B58" w:rsidRPr="00C0281D" w:rsidRDefault="00AD5B58" w:rsidP="00F25178">
      <w:pPr>
        <w:spacing w:before="120" w:after="0" w:line="240" w:lineRule="auto"/>
        <w:ind w:firstLine="426"/>
        <w:jc w:val="both"/>
        <w:rPr>
          <w:szCs w:val="24"/>
        </w:rPr>
      </w:pPr>
      <w:r w:rsidRPr="00C0281D">
        <w:rPr>
          <w:szCs w:val="24"/>
        </w:rPr>
        <w:t xml:space="preserve">Děti, které vyrůstají ve vyloučených lokalitách, automaticky přejímají </w:t>
      </w:r>
      <w:r w:rsidRPr="00F25178">
        <w:rPr>
          <w:b/>
          <w:szCs w:val="24"/>
        </w:rPr>
        <w:t>modely jednání komunity</w:t>
      </w:r>
      <w:r w:rsidRPr="00911293">
        <w:rPr>
          <w:szCs w:val="24"/>
        </w:rPr>
        <w:t>.</w:t>
      </w:r>
      <w:r w:rsidRPr="00C0281D">
        <w:rPr>
          <w:szCs w:val="24"/>
        </w:rPr>
        <w:t xml:space="preserve"> Na vyučování se připravují málo nebo vůbec, některé mají se školní docházkou trvalé problémy. Někteří rodiče nepovažují školní docházku za podstatnou, kvůli diskriminaci na trhu práce a dlouhodobé nezaměstnanosti jim chybí zkušenost, že vzděláním lze zvýšit šanci na získání zaměstnání.</w:t>
      </w:r>
    </w:p>
    <w:p w:rsidR="00AD5B58" w:rsidRPr="00C0281D" w:rsidRDefault="00AD5B58" w:rsidP="00F25178">
      <w:pPr>
        <w:spacing w:before="120" w:after="0" w:line="240" w:lineRule="auto"/>
        <w:ind w:firstLine="426"/>
        <w:jc w:val="both"/>
        <w:rPr>
          <w:szCs w:val="24"/>
        </w:rPr>
      </w:pPr>
      <w:r w:rsidRPr="00C0281D">
        <w:rPr>
          <w:szCs w:val="24"/>
        </w:rPr>
        <w:t xml:space="preserve">Sociálně slabé rodiny často žijí v ubytovnách, kde na malém prostoru žije několik lidí a odehrávají se všechny činnosti (vaření, jídlo, praní, příprava na vyučování atd.) </w:t>
      </w:r>
      <w:r w:rsidR="00575933">
        <w:rPr>
          <w:szCs w:val="24"/>
        </w:rPr>
        <w:t>Pro dítě</w:t>
      </w:r>
      <w:r w:rsidRPr="00C0281D">
        <w:rPr>
          <w:szCs w:val="24"/>
        </w:rPr>
        <w:t xml:space="preserve"> pak ve škole představuje tento malý prostor </w:t>
      </w:r>
      <w:r w:rsidR="00575933" w:rsidRPr="00C0281D">
        <w:rPr>
          <w:szCs w:val="24"/>
        </w:rPr>
        <w:t>lavice</w:t>
      </w:r>
      <w:r w:rsidR="00575933">
        <w:rPr>
          <w:szCs w:val="24"/>
        </w:rPr>
        <w:t>,</w:t>
      </w:r>
      <w:r w:rsidR="00575933" w:rsidRPr="00C0281D">
        <w:rPr>
          <w:szCs w:val="24"/>
        </w:rPr>
        <w:t xml:space="preserve"> </w:t>
      </w:r>
      <w:r w:rsidRPr="00C0281D">
        <w:rPr>
          <w:szCs w:val="24"/>
        </w:rPr>
        <w:t xml:space="preserve">a </w:t>
      </w:r>
      <w:r w:rsidR="00575933">
        <w:rPr>
          <w:szCs w:val="24"/>
        </w:rPr>
        <w:t>proto má</w:t>
      </w:r>
      <w:r w:rsidR="00575933" w:rsidRPr="00C0281D">
        <w:rPr>
          <w:szCs w:val="24"/>
        </w:rPr>
        <w:t xml:space="preserve"> </w:t>
      </w:r>
      <w:r w:rsidRPr="00C0281D">
        <w:rPr>
          <w:szCs w:val="24"/>
        </w:rPr>
        <w:t>problém s udržením řádu a pořádku, odlišením činností.</w:t>
      </w:r>
    </w:p>
    <w:p w:rsidR="00AD5B58" w:rsidRPr="00C0281D" w:rsidRDefault="00AD5B58" w:rsidP="00F25178">
      <w:pPr>
        <w:pStyle w:val="Bezmezer"/>
        <w:spacing w:before="120"/>
        <w:ind w:firstLine="426"/>
        <w:jc w:val="both"/>
        <w:rPr>
          <w:szCs w:val="24"/>
        </w:rPr>
      </w:pPr>
      <w:r w:rsidRPr="00C0281D">
        <w:rPr>
          <w:szCs w:val="24"/>
        </w:rPr>
        <w:lastRenderedPageBreak/>
        <w:t xml:space="preserve">Děti z odlišného sociokulturního prostředí mohou také pocházet </w:t>
      </w:r>
      <w:r w:rsidRPr="00F25178">
        <w:rPr>
          <w:b/>
          <w:szCs w:val="24"/>
        </w:rPr>
        <w:t>z odlišné náboženské tradice</w:t>
      </w:r>
      <w:r w:rsidRPr="00C0281D">
        <w:rPr>
          <w:szCs w:val="24"/>
        </w:rPr>
        <w:t xml:space="preserve">, která může ovlivňovat jejich život i působení ve škole. Může jít například o běžný život, konkrétně stravování (muslimové tak například nesmí jíst vepřové maso ani žádné výrobky z něj, nesmí pít alkohol, Židé pak mají </w:t>
      </w:r>
      <w:r w:rsidR="00575933">
        <w:rPr>
          <w:szCs w:val="24"/>
        </w:rPr>
        <w:t xml:space="preserve">při přípravě jídla </w:t>
      </w:r>
      <w:r w:rsidRPr="00C0281D">
        <w:rPr>
          <w:szCs w:val="24"/>
        </w:rPr>
        <w:t>povinnost dodržovat řadu zásad</w:t>
      </w:r>
      <w:r w:rsidR="00575933">
        <w:rPr>
          <w:szCs w:val="24"/>
        </w:rPr>
        <w:t xml:space="preserve"> (tzv. </w:t>
      </w:r>
      <w:r w:rsidRPr="00C0281D">
        <w:rPr>
          <w:szCs w:val="24"/>
        </w:rPr>
        <w:t>košer</w:t>
      </w:r>
      <w:r w:rsidR="00575933">
        <w:rPr>
          <w:szCs w:val="24"/>
        </w:rPr>
        <w:t xml:space="preserve"> jídla</w:t>
      </w:r>
      <w:r w:rsidRPr="00C0281D">
        <w:rPr>
          <w:szCs w:val="24"/>
        </w:rPr>
        <w:t xml:space="preserve">). </w:t>
      </w:r>
    </w:p>
    <w:p w:rsidR="00AD5B58" w:rsidRPr="00C0281D" w:rsidRDefault="00AD5B58" w:rsidP="00F25178">
      <w:pPr>
        <w:spacing w:before="120" w:after="0" w:line="240" w:lineRule="auto"/>
        <w:ind w:firstLine="426"/>
        <w:jc w:val="both"/>
        <w:rPr>
          <w:szCs w:val="24"/>
        </w:rPr>
      </w:pPr>
      <w:r w:rsidRPr="00C0281D">
        <w:rPr>
          <w:szCs w:val="24"/>
        </w:rPr>
        <w:t>Zvláštní postavení ve skupině sociálně znevýhodněných mají studenti středních škol a učebních oborů. Vzhledem k náročné situaci rodiny často vyhledávají brigády, aby získali finanční prostředky pro sebe i rodinu, a to na úkor školy. Jindy rodina nemá prostředky na to, aby studenta posílala do školy (nemá na autobus) a školu student navštěvuje sporadicky. Nemá potřebné pomůcky (oblečení na odborný výcvik, učebnice, místo sešitů papíry). Řešením bývá často ukončení studia.</w:t>
      </w:r>
    </w:p>
    <w:p w:rsidR="00AD5B58" w:rsidRPr="00C0281D" w:rsidRDefault="00AD5B58" w:rsidP="00F25178">
      <w:pPr>
        <w:pStyle w:val="Nadpis4"/>
      </w:pPr>
      <w:r w:rsidRPr="00C0281D">
        <w:t>Role školního speciálního pedagoga</w:t>
      </w:r>
    </w:p>
    <w:p w:rsidR="00AD5B58" w:rsidRPr="00C0281D" w:rsidRDefault="00AD5B58" w:rsidP="00F25178">
      <w:pPr>
        <w:spacing w:before="120" w:after="0" w:line="240" w:lineRule="auto"/>
        <w:jc w:val="both"/>
        <w:rPr>
          <w:szCs w:val="24"/>
        </w:rPr>
      </w:pPr>
      <w:r w:rsidRPr="00C0281D">
        <w:rPr>
          <w:szCs w:val="24"/>
        </w:rPr>
        <w:t>Při snahách o zapojení sociálně znevýhodněného dítěte nebo dítěte z odlišného sociokulturního prostředí je nejprve třeba zjistit stav dítěte, jeho potřeby a motivace.</w:t>
      </w:r>
    </w:p>
    <w:p w:rsidR="00AD5B58" w:rsidRPr="00C0281D" w:rsidRDefault="00AD5B58" w:rsidP="00F25178">
      <w:pPr>
        <w:spacing w:before="120" w:after="0" w:line="240" w:lineRule="auto"/>
        <w:ind w:firstLine="426"/>
        <w:jc w:val="both"/>
        <w:rPr>
          <w:szCs w:val="24"/>
        </w:rPr>
      </w:pPr>
      <w:r w:rsidRPr="00C0281D">
        <w:rPr>
          <w:szCs w:val="24"/>
        </w:rPr>
        <w:t xml:space="preserve">Svoji roli tedy </w:t>
      </w:r>
      <w:r w:rsidR="000F6089">
        <w:rPr>
          <w:szCs w:val="24"/>
        </w:rPr>
        <w:t>školní speciální pedagog (ŠSP)</w:t>
      </w:r>
      <w:r w:rsidR="000F6089" w:rsidRPr="00C0281D">
        <w:rPr>
          <w:szCs w:val="24"/>
        </w:rPr>
        <w:t xml:space="preserve"> </w:t>
      </w:r>
      <w:r w:rsidRPr="00C0281D">
        <w:rPr>
          <w:szCs w:val="24"/>
        </w:rPr>
        <w:t xml:space="preserve">plní již při </w:t>
      </w:r>
      <w:r w:rsidRPr="00F25178">
        <w:rPr>
          <w:b/>
          <w:szCs w:val="24"/>
        </w:rPr>
        <w:t>zápisech do prvních ročníků</w:t>
      </w:r>
      <w:r w:rsidRPr="00C0281D">
        <w:rPr>
          <w:szCs w:val="24"/>
        </w:rPr>
        <w:t xml:space="preserve"> základní školy, kdy ve spolupráci s ostatními učiteli zjišťuje zejména řečové dovednosti dítěte, jeho schopnost dorozumění a komunikace v českém jazyce. V případech neznalosti nebo omezené znalosti českého jazyka projednává se zákonnými zástupci dítěte možnosti řešení, navrhuje vyrovnávací opatření dle možností školy, a to vyrovnávací třídu, přípravný kurz pro budoucí žáky prvních tříd, individuální vedení. Vodítkem pro další postup by měla být </w:t>
      </w:r>
      <w:r w:rsidRPr="00FE05FE">
        <w:rPr>
          <w:b/>
          <w:szCs w:val="24"/>
        </w:rPr>
        <w:t xml:space="preserve">Metodická doporučení </w:t>
      </w:r>
      <w:r w:rsidRPr="00F25178">
        <w:rPr>
          <w:szCs w:val="24"/>
        </w:rPr>
        <w:t xml:space="preserve">MŠMT </w:t>
      </w:r>
      <w:r w:rsidR="00FE05FE">
        <w:rPr>
          <w:szCs w:val="24"/>
        </w:rPr>
        <w:t xml:space="preserve">ČR </w:t>
      </w:r>
      <w:r w:rsidRPr="00F25178">
        <w:rPr>
          <w:szCs w:val="24"/>
        </w:rPr>
        <w:t>a N</w:t>
      </w:r>
      <w:r w:rsidR="00FE05FE">
        <w:rPr>
          <w:szCs w:val="24"/>
        </w:rPr>
        <w:t>Ú</w:t>
      </w:r>
      <w:r w:rsidRPr="00F25178">
        <w:rPr>
          <w:szCs w:val="24"/>
        </w:rPr>
        <w:t xml:space="preserve">V </w:t>
      </w:r>
      <w:r w:rsidR="00F25178">
        <w:rPr>
          <w:b/>
          <w:szCs w:val="24"/>
        </w:rPr>
        <w:t xml:space="preserve">k začleňování žáků – </w:t>
      </w:r>
      <w:r w:rsidRPr="00F25178">
        <w:rPr>
          <w:b/>
          <w:szCs w:val="24"/>
        </w:rPr>
        <w:t>cizinců do výuky v českých základních školách</w:t>
      </w:r>
      <w:r w:rsidRPr="00F25178">
        <w:rPr>
          <w:szCs w:val="24"/>
        </w:rPr>
        <w:t>.</w:t>
      </w:r>
      <w:r w:rsidRPr="00C0281D">
        <w:rPr>
          <w:b/>
          <w:i/>
          <w:szCs w:val="24"/>
        </w:rPr>
        <w:t xml:space="preserve"> </w:t>
      </w:r>
      <w:r w:rsidRPr="00C0281D">
        <w:rPr>
          <w:szCs w:val="24"/>
        </w:rPr>
        <w:t>Informace z uvedených doporučení by měla být primární vždy při nástupu žáka-cizince do školy.</w:t>
      </w:r>
    </w:p>
    <w:p w:rsidR="00AD5B58" w:rsidRPr="00C0281D" w:rsidRDefault="00AD5B58" w:rsidP="00F25178">
      <w:pPr>
        <w:spacing w:before="120" w:after="0" w:line="240" w:lineRule="auto"/>
        <w:ind w:firstLine="426"/>
        <w:jc w:val="both"/>
        <w:rPr>
          <w:szCs w:val="24"/>
        </w:rPr>
      </w:pPr>
      <w:r w:rsidRPr="00C0281D">
        <w:rPr>
          <w:szCs w:val="24"/>
        </w:rPr>
        <w:t xml:space="preserve">Při zahájení docházky do školy dítěte z odlišného sociokulturního prostředí ve ŠSP ve spolupráci s třídním učitelem a ostatními členy školního poradenského pracoviště posuzuje také </w:t>
      </w:r>
      <w:r w:rsidRPr="00F25178">
        <w:rPr>
          <w:b/>
          <w:szCs w:val="24"/>
        </w:rPr>
        <w:t>situaci třídy</w:t>
      </w:r>
      <w:r w:rsidRPr="00C0281D">
        <w:rPr>
          <w:szCs w:val="24"/>
        </w:rPr>
        <w:t>, její otevřenost k přijetí takového žáka a případné xenofobní nálady. Je žádoucí vysvětlit žákům kulturní odlišnost spolužáka a potřebu jejího zohlednění. K tomu je vhodné využít třídnických hodin, případně využít vyučovacích předmětů jako zeměpis, občanská výchova, literatura, na 1. stupni vlastivěda, k představení nejen kultury země, odkud dítě pochází, zvyků a tradic, ale také české kultury.</w:t>
      </w:r>
    </w:p>
    <w:p w:rsidR="00AD5B58" w:rsidRPr="00C0281D" w:rsidRDefault="00AD5B58" w:rsidP="00F25178">
      <w:pPr>
        <w:spacing w:before="120" w:after="0" w:line="240" w:lineRule="auto"/>
        <w:ind w:firstLine="426"/>
        <w:jc w:val="both"/>
        <w:rPr>
          <w:szCs w:val="24"/>
        </w:rPr>
      </w:pPr>
      <w:r w:rsidRPr="00C0281D">
        <w:rPr>
          <w:szCs w:val="24"/>
        </w:rPr>
        <w:t>Podporou pro takového žáka</w:t>
      </w:r>
      <w:r w:rsidR="00F25178">
        <w:rPr>
          <w:szCs w:val="24"/>
        </w:rPr>
        <w:t xml:space="preserve"> může být i stanovení </w:t>
      </w:r>
      <w:r w:rsidR="00F25178" w:rsidRPr="00F25178">
        <w:rPr>
          <w:b/>
          <w:szCs w:val="24"/>
        </w:rPr>
        <w:t xml:space="preserve">spolužáků – </w:t>
      </w:r>
      <w:r w:rsidRPr="00F25178">
        <w:rPr>
          <w:b/>
          <w:szCs w:val="24"/>
        </w:rPr>
        <w:t>průvodců</w:t>
      </w:r>
      <w:r w:rsidRPr="00C0281D">
        <w:rPr>
          <w:szCs w:val="24"/>
        </w:rPr>
        <w:t xml:space="preserve">, kteří ho budou provázet školním životem, vysvětlovat podmínky a fungování školy z pohledu dítěte. Důležité je začlenit žáka do volnočasových skupinových aktivit ve škole a tím přirozeně rozvíjet jeho sociálně komunikační dovednosti. </w:t>
      </w:r>
    </w:p>
    <w:p w:rsidR="00AD5B58" w:rsidRPr="00C0281D" w:rsidRDefault="00575933" w:rsidP="00F25178">
      <w:pPr>
        <w:spacing w:before="120" w:after="0" w:line="240" w:lineRule="auto"/>
        <w:ind w:firstLine="426"/>
        <w:jc w:val="both"/>
        <w:rPr>
          <w:szCs w:val="24"/>
        </w:rPr>
      </w:pPr>
      <w:r>
        <w:rPr>
          <w:szCs w:val="24"/>
        </w:rPr>
        <w:t xml:space="preserve">Školní speciální </w:t>
      </w:r>
      <w:r w:rsidR="003C6F6E">
        <w:rPr>
          <w:szCs w:val="24"/>
        </w:rPr>
        <w:t>pedagog</w:t>
      </w:r>
      <w:r w:rsidRPr="00C0281D">
        <w:rPr>
          <w:szCs w:val="24"/>
        </w:rPr>
        <w:t xml:space="preserve"> </w:t>
      </w:r>
      <w:r w:rsidR="00AD5B58" w:rsidRPr="00C0281D">
        <w:rPr>
          <w:szCs w:val="24"/>
        </w:rPr>
        <w:t xml:space="preserve">ve spolupráci s třídním učitelem vypracuje žákovi </w:t>
      </w:r>
      <w:r w:rsidR="00AD5B58" w:rsidRPr="00F25178">
        <w:rPr>
          <w:b/>
          <w:szCs w:val="24"/>
        </w:rPr>
        <w:t>individuální vzdělávací</w:t>
      </w:r>
      <w:r w:rsidR="00AD5B58" w:rsidRPr="00C0281D">
        <w:rPr>
          <w:szCs w:val="24"/>
        </w:rPr>
        <w:t xml:space="preserve"> plán, ve kterém budou zohledněny všechny oblasti vedoucí k úspěšnému začlenění žáka, zejména k rozvoji slovní zásoby, práci s jazykem a porozumění, rozvoj percepcí a grafomotoriky. Je důležité zjistit silné stránky dítěte, jeho znalosti a dovednosti, aby je mohlo ve školní práci uplatnit a posílit tak své sebevědomí.</w:t>
      </w:r>
    </w:p>
    <w:p w:rsidR="00AD5B58" w:rsidRPr="00C0281D" w:rsidRDefault="00AD5B58" w:rsidP="00F25178">
      <w:pPr>
        <w:spacing w:before="120" w:after="0" w:line="240" w:lineRule="auto"/>
        <w:ind w:firstLine="426"/>
        <w:jc w:val="both"/>
        <w:rPr>
          <w:szCs w:val="24"/>
        </w:rPr>
      </w:pPr>
      <w:r w:rsidRPr="00C0281D">
        <w:rPr>
          <w:szCs w:val="24"/>
        </w:rPr>
        <w:t xml:space="preserve">V rámci </w:t>
      </w:r>
      <w:r w:rsidRPr="00F25178">
        <w:rPr>
          <w:b/>
          <w:szCs w:val="24"/>
        </w:rPr>
        <w:t>individuální péče</w:t>
      </w:r>
      <w:r w:rsidRPr="00C0281D">
        <w:rPr>
          <w:szCs w:val="24"/>
        </w:rPr>
        <w:t xml:space="preserve"> </w:t>
      </w:r>
      <w:r w:rsidR="00F25178">
        <w:rPr>
          <w:szCs w:val="24"/>
        </w:rPr>
        <w:t xml:space="preserve">školní speciální pedagog </w:t>
      </w:r>
      <w:r w:rsidRPr="00C0281D">
        <w:rPr>
          <w:szCs w:val="24"/>
        </w:rPr>
        <w:t xml:space="preserve">pomáhá dítěti řešit zadané úkoly. Formou jednoduchých a jasných vět, bez dvojsmyslů a slangu vysvětluje opakovaně zadání. Při vysvětlování může použít grafické prvky – kreslit na tabuli, kreslit předměty, případně je mít rovnou po ruce. </w:t>
      </w:r>
    </w:p>
    <w:p w:rsidR="00AD5B58" w:rsidRPr="00C0281D" w:rsidRDefault="00AD5B58" w:rsidP="00F25178">
      <w:pPr>
        <w:spacing w:before="120" w:after="0" w:line="240" w:lineRule="auto"/>
        <w:ind w:firstLine="426"/>
        <w:jc w:val="both"/>
        <w:rPr>
          <w:szCs w:val="24"/>
        </w:rPr>
      </w:pPr>
      <w:r w:rsidRPr="007857A6">
        <w:rPr>
          <w:szCs w:val="24"/>
        </w:rPr>
        <w:lastRenderedPageBreak/>
        <w:t>S horší znalostí českého jazyka a menší slovní zásobou se můžeme setkat i u</w:t>
      </w:r>
      <w:r w:rsidR="000A0932" w:rsidRPr="007857A6">
        <w:rPr>
          <w:szCs w:val="24"/>
        </w:rPr>
        <w:t xml:space="preserve"> části</w:t>
      </w:r>
      <w:r w:rsidRPr="007857A6">
        <w:rPr>
          <w:szCs w:val="24"/>
        </w:rPr>
        <w:t xml:space="preserve"> </w:t>
      </w:r>
      <w:r w:rsidRPr="007857A6">
        <w:rPr>
          <w:b/>
          <w:szCs w:val="24"/>
        </w:rPr>
        <w:t>romských dětí</w:t>
      </w:r>
      <w:r w:rsidRPr="007857A6">
        <w:rPr>
          <w:szCs w:val="24"/>
        </w:rPr>
        <w:t>, které sice ve škole mluví česky, ale se členy rodiny mluví romsky.</w:t>
      </w:r>
    </w:p>
    <w:p w:rsidR="00AD5B58" w:rsidRPr="00C0281D" w:rsidRDefault="00F25178" w:rsidP="00F25178">
      <w:pPr>
        <w:spacing w:before="120" w:after="0" w:line="240" w:lineRule="auto"/>
        <w:ind w:firstLine="426"/>
        <w:jc w:val="both"/>
        <w:rPr>
          <w:szCs w:val="24"/>
        </w:rPr>
      </w:pPr>
      <w:r>
        <w:rPr>
          <w:szCs w:val="24"/>
        </w:rPr>
        <w:t>Školní speciální pedagog</w:t>
      </w:r>
      <w:r w:rsidR="00AD5B58" w:rsidRPr="00C0281D">
        <w:rPr>
          <w:szCs w:val="24"/>
        </w:rPr>
        <w:t xml:space="preserve"> i třídní učitel pravidelně komunikuje s rodiči dítěte, domluví si pravidelný </w:t>
      </w:r>
      <w:r w:rsidR="00AD5B58" w:rsidRPr="00F25178">
        <w:rPr>
          <w:b/>
          <w:szCs w:val="24"/>
        </w:rPr>
        <w:t>komunikační rámec</w:t>
      </w:r>
      <w:r w:rsidR="00AD5B58" w:rsidRPr="00C0281D">
        <w:rPr>
          <w:szCs w:val="24"/>
        </w:rPr>
        <w:t xml:space="preserve"> (čas, místo, případně </w:t>
      </w:r>
      <w:r>
        <w:rPr>
          <w:szCs w:val="24"/>
        </w:rPr>
        <w:t xml:space="preserve">osoby – </w:t>
      </w:r>
      <w:r w:rsidR="00AD5B58" w:rsidRPr="00C0281D">
        <w:rPr>
          <w:szCs w:val="24"/>
        </w:rPr>
        <w:t xml:space="preserve">tlumočníci). </w:t>
      </w:r>
    </w:p>
    <w:p w:rsidR="00AD5B58" w:rsidRPr="00C0281D" w:rsidRDefault="00AD5B58" w:rsidP="00F25178">
      <w:pPr>
        <w:spacing w:before="120" w:after="0" w:line="240" w:lineRule="auto"/>
        <w:ind w:firstLine="426"/>
        <w:jc w:val="both"/>
        <w:rPr>
          <w:szCs w:val="24"/>
        </w:rPr>
      </w:pPr>
      <w:r w:rsidRPr="00C0281D">
        <w:rPr>
          <w:szCs w:val="24"/>
        </w:rPr>
        <w:t xml:space="preserve">V případě ostatních sociálně znevýhodněných žáků není třeba prvoplánově volit speciální </w:t>
      </w:r>
      <w:r w:rsidRPr="007857A6">
        <w:rPr>
          <w:szCs w:val="24"/>
        </w:rPr>
        <w:t>postupy. Je třeba sledovat omezení a oslabení dítěte. Na</w:t>
      </w:r>
      <w:r w:rsidR="00F54328" w:rsidRPr="007857A6">
        <w:rPr>
          <w:szCs w:val="24"/>
        </w:rPr>
        <w:t xml:space="preserve"> </w:t>
      </w:r>
      <w:r w:rsidR="00F54328" w:rsidRPr="007857A6">
        <w:rPr>
          <w:color w:val="1D1B11" w:themeColor="background2" w:themeShade="1A"/>
          <w:szCs w:val="24"/>
        </w:rPr>
        <w:t>základě</w:t>
      </w:r>
      <w:r w:rsidRPr="007857A6">
        <w:rPr>
          <w:szCs w:val="24"/>
        </w:rPr>
        <w:t xml:space="preserve"> těchto sledování následně</w:t>
      </w:r>
      <w:r w:rsidRPr="00C0281D">
        <w:rPr>
          <w:szCs w:val="24"/>
        </w:rPr>
        <w:t xml:space="preserve"> stanovit </w:t>
      </w:r>
      <w:r w:rsidRPr="00C92736">
        <w:rPr>
          <w:b/>
          <w:szCs w:val="24"/>
        </w:rPr>
        <w:t>vyrovnávací opatření</w:t>
      </w:r>
      <w:r w:rsidRPr="00C0281D">
        <w:rPr>
          <w:szCs w:val="24"/>
        </w:rPr>
        <w:t>, která mohou být realizována v rámci individuální péče ŠSP, kdy může zopakovat látku, která nebyla dobře pochopena a zvládnuta, ukázat různé učební styly či ve spolupráci s celou třídou, kdy je zapotřebí pracovat na celkovém klimatu třídy.</w:t>
      </w:r>
    </w:p>
    <w:p w:rsidR="00AD5B58" w:rsidRPr="00C0281D" w:rsidRDefault="00AD5B58" w:rsidP="00F25178">
      <w:pPr>
        <w:spacing w:before="120" w:after="0" w:line="240" w:lineRule="auto"/>
        <w:ind w:firstLine="426"/>
        <w:jc w:val="both"/>
        <w:rPr>
          <w:szCs w:val="24"/>
        </w:rPr>
      </w:pPr>
      <w:r w:rsidRPr="00C0281D">
        <w:rPr>
          <w:szCs w:val="24"/>
        </w:rPr>
        <w:t xml:space="preserve">Odlišná je situace ŠSP na </w:t>
      </w:r>
      <w:r w:rsidRPr="00C92736">
        <w:rPr>
          <w:b/>
          <w:szCs w:val="24"/>
        </w:rPr>
        <w:t>střední škole nebo středním odborném učilišti</w:t>
      </w:r>
      <w:r w:rsidRPr="00C0281D">
        <w:rPr>
          <w:szCs w:val="24"/>
        </w:rPr>
        <w:t>. V případě podezření na záškoláctví musí citlivě zjišťovat, zda není jednou z příčin školních absencí nedostatek finančních prostředků rodiny. Žáci bývají na tato témata citliví, stydí se přiznat potíže a maskují je „pozérstvím“. Na uvedeném typu škol vystupuje ŠSP mnohdy jako mediátor v situacích, kdy rodiče přestanou studenta podporovat</w:t>
      </w:r>
      <w:r w:rsidR="00575933">
        <w:rPr>
          <w:szCs w:val="24"/>
        </w:rPr>
        <w:t>.</w:t>
      </w:r>
    </w:p>
    <w:p w:rsidR="00C92736" w:rsidRPr="00C92736" w:rsidRDefault="00C92736" w:rsidP="00C92736">
      <w:pPr>
        <w:pStyle w:val="Bezmezer"/>
        <w:pBdr>
          <w:top w:val="single" w:sz="4" w:space="1" w:color="auto"/>
          <w:left w:val="single" w:sz="4" w:space="4" w:color="auto"/>
          <w:bottom w:val="single" w:sz="4" w:space="1" w:color="auto"/>
          <w:right w:val="single" w:sz="4" w:space="4" w:color="auto"/>
        </w:pBdr>
        <w:shd w:val="clear" w:color="auto" w:fill="F2F2F2"/>
        <w:spacing w:before="60"/>
        <w:jc w:val="both"/>
        <w:rPr>
          <w:i/>
          <w:sz w:val="22"/>
        </w:rPr>
      </w:pPr>
      <w:r w:rsidRPr="00C92736">
        <w:rPr>
          <w:i/>
          <w:sz w:val="22"/>
        </w:rPr>
        <w:t>Příklad z praxe 3</w:t>
      </w:r>
    </w:p>
    <w:p w:rsidR="00AD5B58" w:rsidRPr="00C92736" w:rsidRDefault="00AD5B58" w:rsidP="00C92736">
      <w:pPr>
        <w:pStyle w:val="Bezmezer"/>
        <w:pBdr>
          <w:top w:val="single" w:sz="4" w:space="1" w:color="auto"/>
          <w:left w:val="single" w:sz="4" w:space="4" w:color="auto"/>
          <w:bottom w:val="single" w:sz="4" w:space="1" w:color="auto"/>
          <w:right w:val="single" w:sz="4" w:space="4" w:color="auto"/>
        </w:pBdr>
        <w:shd w:val="clear" w:color="auto" w:fill="F2F2F2"/>
        <w:spacing w:before="60"/>
        <w:jc w:val="both"/>
        <w:rPr>
          <w:sz w:val="22"/>
        </w:rPr>
      </w:pPr>
      <w:r w:rsidRPr="00C92736">
        <w:rPr>
          <w:sz w:val="22"/>
        </w:rPr>
        <w:t>Žák SOŠ nebo SOU z neúplné rodiny s matkou samoživitelkou, nebo z rodiny, kde jsou rodiče rozvedeni a žijí v nových rodinách. Jakmile žák dosáhne věku osmnácti let, čili zletilosti, přestávají ho podporovat. Žák je bez zázemí, často bez přístřeší a bez finančních prostředků.</w:t>
      </w:r>
    </w:p>
    <w:p w:rsidR="00AD5B58" w:rsidRDefault="00575933" w:rsidP="00C92736">
      <w:pPr>
        <w:spacing w:before="240" w:after="0" w:line="240" w:lineRule="auto"/>
        <w:ind w:firstLine="426"/>
        <w:jc w:val="both"/>
        <w:rPr>
          <w:szCs w:val="24"/>
        </w:rPr>
      </w:pPr>
      <w:r>
        <w:rPr>
          <w:szCs w:val="24"/>
        </w:rPr>
        <w:t xml:space="preserve">Školní speciální </w:t>
      </w:r>
      <w:r w:rsidR="003C6F6E">
        <w:rPr>
          <w:szCs w:val="24"/>
        </w:rPr>
        <w:t>pedagog</w:t>
      </w:r>
      <w:r w:rsidRPr="00C92736">
        <w:rPr>
          <w:szCs w:val="24"/>
        </w:rPr>
        <w:t xml:space="preserve"> </w:t>
      </w:r>
      <w:r w:rsidR="00AD5B58" w:rsidRPr="00C92736">
        <w:rPr>
          <w:szCs w:val="24"/>
        </w:rPr>
        <w:t xml:space="preserve">v takových případech </w:t>
      </w:r>
      <w:r w:rsidR="00AD5B58" w:rsidRPr="00C92736">
        <w:rPr>
          <w:b/>
          <w:szCs w:val="24"/>
        </w:rPr>
        <w:t>poskytuje informace</w:t>
      </w:r>
      <w:r w:rsidR="00AD5B58" w:rsidRPr="00C92736">
        <w:rPr>
          <w:szCs w:val="24"/>
        </w:rPr>
        <w:t xml:space="preserve">, kde a jak požádat o sociální dávky, poskytuje pomoc a podporu při hledání ubytování. Cílem ŠSP i ostatních pedagogů je zabránit předčasným odchodům žáků ze vzdělávání </w:t>
      </w:r>
      <w:r>
        <w:rPr>
          <w:szCs w:val="24"/>
        </w:rPr>
        <w:t>kvůli</w:t>
      </w:r>
      <w:r w:rsidR="00AD5B58" w:rsidRPr="00C92736">
        <w:rPr>
          <w:szCs w:val="24"/>
        </w:rPr>
        <w:t xml:space="preserve"> nedostatečné</w:t>
      </w:r>
      <w:r>
        <w:rPr>
          <w:szCs w:val="24"/>
        </w:rPr>
        <w:t>mu</w:t>
      </w:r>
      <w:r w:rsidR="00AD5B58" w:rsidRPr="00C92736">
        <w:rPr>
          <w:szCs w:val="24"/>
        </w:rPr>
        <w:t xml:space="preserve"> zázemí a hmotné nouz</w:t>
      </w:r>
      <w:r>
        <w:rPr>
          <w:szCs w:val="24"/>
        </w:rPr>
        <w:t>i</w:t>
      </w:r>
      <w:r w:rsidR="00C92736">
        <w:rPr>
          <w:szCs w:val="24"/>
        </w:rPr>
        <w:t xml:space="preserve">. </w:t>
      </w:r>
    </w:p>
    <w:p w:rsidR="00C92736" w:rsidRDefault="00C92736" w:rsidP="00C92736">
      <w:pPr>
        <w:spacing w:before="240" w:after="0" w:line="240" w:lineRule="auto"/>
        <w:ind w:firstLine="426"/>
        <w:jc w:val="both"/>
        <w:rPr>
          <w:szCs w:val="24"/>
        </w:rPr>
      </w:pPr>
      <w:r w:rsidRPr="00C92736">
        <w:rPr>
          <w:szCs w:val="24"/>
        </w:rPr>
        <w:t>Š</w:t>
      </w:r>
      <w:r w:rsidR="00575933">
        <w:rPr>
          <w:szCs w:val="24"/>
        </w:rPr>
        <w:t xml:space="preserve">kolní speciální </w:t>
      </w:r>
      <w:r w:rsidR="003C6F6E">
        <w:rPr>
          <w:szCs w:val="24"/>
        </w:rPr>
        <w:t>pedagog</w:t>
      </w:r>
      <w:r w:rsidR="00575933">
        <w:rPr>
          <w:szCs w:val="24"/>
        </w:rPr>
        <w:t xml:space="preserve"> </w:t>
      </w:r>
      <w:r w:rsidRPr="00C92736">
        <w:rPr>
          <w:szCs w:val="24"/>
        </w:rPr>
        <w:t xml:space="preserve">zprostředkovává </w:t>
      </w:r>
      <w:r w:rsidRPr="00C92736">
        <w:rPr>
          <w:b/>
          <w:szCs w:val="24"/>
        </w:rPr>
        <w:t>kontakt s dalšími institucemi</w:t>
      </w:r>
      <w:r w:rsidRPr="00C92736">
        <w:rPr>
          <w:szCs w:val="24"/>
        </w:rPr>
        <w:t xml:space="preserve">, které mohou být nápomocny. </w:t>
      </w:r>
      <w:r w:rsidR="00575933">
        <w:rPr>
          <w:szCs w:val="24"/>
        </w:rPr>
        <w:t>Pokud</w:t>
      </w:r>
      <w:r w:rsidRPr="00C92736">
        <w:rPr>
          <w:szCs w:val="24"/>
        </w:rPr>
        <w:t xml:space="preserve"> půjde o děti ze sociálně slabých rodin, může kontaktovat některou neziskovou organizaci, jejíž sociální pracovníci mohou být s rodinou v</w:t>
      </w:r>
      <w:r>
        <w:rPr>
          <w:szCs w:val="24"/>
        </w:rPr>
        <w:t> </w:t>
      </w:r>
      <w:r w:rsidRPr="00C92736">
        <w:rPr>
          <w:szCs w:val="24"/>
        </w:rPr>
        <w:t>kontaktu</w:t>
      </w:r>
      <w:r>
        <w:rPr>
          <w:szCs w:val="24"/>
        </w:rPr>
        <w:t xml:space="preserve">. U nich je možné se informovat o situaci v rodině dítěte a společně konzultovat práci s nimi. Nejznámějšími organizacemi poskytujícími terénní sociální práci jsou například Člověk v tísni, Charita nebo DROM. </w:t>
      </w:r>
    </w:p>
    <w:p w:rsidR="00AD5B58" w:rsidRPr="00C92736" w:rsidRDefault="00575933" w:rsidP="00C92736">
      <w:pPr>
        <w:spacing w:before="120" w:after="0" w:line="240" w:lineRule="auto"/>
        <w:ind w:firstLine="426"/>
        <w:jc w:val="both"/>
        <w:rPr>
          <w:szCs w:val="24"/>
        </w:rPr>
      </w:pPr>
      <w:r>
        <w:rPr>
          <w:szCs w:val="24"/>
        </w:rPr>
        <w:t>Pokud půjde o žáky</w:t>
      </w:r>
      <w:r w:rsidR="00AD5B58" w:rsidRPr="00C92736">
        <w:rPr>
          <w:szCs w:val="24"/>
        </w:rPr>
        <w:t xml:space="preserve"> z odlišného kulturního prostředí, může kontaktovat některé ze </w:t>
      </w:r>
      <w:r w:rsidR="00AD5B58" w:rsidRPr="00C92736">
        <w:rPr>
          <w:b/>
          <w:szCs w:val="24"/>
        </w:rPr>
        <w:t>sdružení jednotlivých národnostních menšin</w:t>
      </w:r>
      <w:r w:rsidR="00AD5B58" w:rsidRPr="00C92736">
        <w:rPr>
          <w:szCs w:val="24"/>
        </w:rPr>
        <w:t>. Prakticky každou početnější menšinu jedno nebo více takových sdružení zastupuje. Jsou to například sdr</w:t>
      </w:r>
      <w:r w:rsidR="00C92736">
        <w:rPr>
          <w:szCs w:val="24"/>
        </w:rPr>
        <w:t xml:space="preserve">užení Klub Hanoi </w:t>
      </w:r>
      <w:r w:rsidR="00AD5B58" w:rsidRPr="00C92736">
        <w:rPr>
          <w:szCs w:val="24"/>
        </w:rPr>
        <w:t>vietnamské národnostní menšiny, </w:t>
      </w:r>
      <w:hyperlink r:id="rId24" w:tgtFrame="blank" w:history="1">
        <w:r w:rsidR="00AD5B58" w:rsidRPr="00C92736">
          <w:rPr>
            <w:rStyle w:val="Hypertextovodkaz"/>
            <w:color w:val="auto"/>
            <w:szCs w:val="24"/>
            <w:u w:val="none"/>
          </w:rPr>
          <w:t>Sdružení Ukrajinců a příznivců Ukrajiny v ČR</w:t>
        </w:r>
      </w:hyperlink>
      <w:r w:rsidR="00AD5B58" w:rsidRPr="00C92736">
        <w:rPr>
          <w:szCs w:val="24"/>
        </w:rPr>
        <w:t xml:space="preserve"> nebo různá romská sdružení jako </w:t>
      </w:r>
      <w:hyperlink r:id="rId25" w:tgtFrame="blank" w:history="1">
        <w:r w:rsidR="00AD5B58" w:rsidRPr="00C92736">
          <w:rPr>
            <w:rStyle w:val="Hypertextovodkaz"/>
            <w:color w:val="auto"/>
            <w:szCs w:val="24"/>
            <w:u w:val="none"/>
          </w:rPr>
          <w:t>Romea</w:t>
        </w:r>
      </w:hyperlink>
      <w:r w:rsidR="00AD5B58" w:rsidRPr="00C92736">
        <w:rPr>
          <w:szCs w:val="24"/>
        </w:rPr>
        <w:t> nebo </w:t>
      </w:r>
      <w:hyperlink r:id="rId26" w:tgtFrame="blank" w:history="1">
        <w:r w:rsidR="00AD5B58" w:rsidRPr="00C92736">
          <w:rPr>
            <w:rStyle w:val="Hypertextovodkaz"/>
            <w:color w:val="auto"/>
            <w:szCs w:val="24"/>
            <w:u w:val="none"/>
          </w:rPr>
          <w:t>Společenství Romů na Moravě</w:t>
        </w:r>
      </w:hyperlink>
      <w:r w:rsidR="00AD5B58" w:rsidRPr="00C92736">
        <w:rPr>
          <w:szCs w:val="24"/>
        </w:rPr>
        <w:t>. Jejich pracovníci rádi poskytnou potřebné informace.</w:t>
      </w:r>
    </w:p>
    <w:p w:rsidR="00314003" w:rsidRPr="006973D6" w:rsidRDefault="00314003" w:rsidP="00314003">
      <w:pPr>
        <w:pStyle w:val="Nadpis3"/>
      </w:pPr>
      <w:bookmarkStart w:id="39" w:name="_Toc391935581"/>
      <w:r>
        <w:t>Žá</w:t>
      </w:r>
      <w:r w:rsidR="00FE05FE">
        <w:t>ci</w:t>
      </w:r>
      <w:r>
        <w:t xml:space="preserve"> s mimořádným nadáním</w:t>
      </w:r>
      <w:bookmarkEnd w:id="39"/>
      <w:r>
        <w:t xml:space="preserve">  </w:t>
      </w:r>
    </w:p>
    <w:p w:rsidR="00314003" w:rsidRPr="00E901D2" w:rsidRDefault="00314003" w:rsidP="00314003">
      <w:pPr>
        <w:pStyle w:val="Bezmezer"/>
        <w:spacing w:before="120"/>
        <w:jc w:val="both"/>
        <w:rPr>
          <w:strike/>
        </w:rPr>
      </w:pPr>
      <w:r w:rsidRPr="00E93CD9">
        <w:t xml:space="preserve">V této kapitole se budeme zabývat možnostmi školního speciálního pedagoga při podpoře </w:t>
      </w:r>
      <w:r w:rsidRPr="003D65C4">
        <w:t>vzdělávání žáků mimořádně nadaných. Dotkneme se legislativního rámce, který relativně nově ukotvuje péči o tuto skupinu žáků. Dále se budeme věnovat roli školního speciálního pedagoga ve vztahu k</w:t>
      </w:r>
      <w:r w:rsidR="006C4B83" w:rsidRPr="003D65C4">
        <w:t> </w:t>
      </w:r>
      <w:r w:rsidRPr="003D65C4">
        <w:t>nadaným</w:t>
      </w:r>
      <w:r w:rsidR="006C4B83" w:rsidRPr="003D65C4">
        <w:t xml:space="preserve"> žákům</w:t>
      </w:r>
      <w:r w:rsidRPr="003D65C4">
        <w:t xml:space="preserve">, včetně toho, jak školní speciální pedagog spolupracuje v rámci dané problematiky s učiteli, rodiči a také jaké </w:t>
      </w:r>
      <w:r w:rsidR="002B6A72" w:rsidRPr="003D65C4">
        <w:t xml:space="preserve">další podněty a nabídky </w:t>
      </w:r>
      <w:r w:rsidRPr="003D65C4">
        <w:lastRenderedPageBreak/>
        <w:t>dokáže zprostředkovat k tomuto tématu ze sfér mimo školu</w:t>
      </w:r>
      <w:r w:rsidR="003D65C4">
        <w:t>.</w:t>
      </w:r>
      <w:r w:rsidR="006C4B83" w:rsidRPr="003D65C4">
        <w:t xml:space="preserve"> Zmíníme také organizační</w:t>
      </w:r>
      <w:r w:rsidRPr="003D65C4">
        <w:t xml:space="preserve"> formy vzdělávání při podpoře nadaných a typické projevy nadaných žáků.</w:t>
      </w:r>
      <w:r w:rsidRPr="00E93CD9">
        <w:t xml:space="preserve"> </w:t>
      </w:r>
    </w:p>
    <w:p w:rsidR="00314003" w:rsidRPr="002A20AD" w:rsidRDefault="00314003" w:rsidP="00B1022A">
      <w:pPr>
        <w:pStyle w:val="Nadpis4"/>
      </w:pPr>
      <w:r>
        <w:t>Legislativa</w:t>
      </w:r>
    </w:p>
    <w:p w:rsidR="00314003" w:rsidRPr="007857A6" w:rsidRDefault="00314003" w:rsidP="00FE05FE">
      <w:pPr>
        <w:spacing w:before="120" w:after="0" w:line="240" w:lineRule="auto"/>
        <w:jc w:val="both"/>
        <w:rPr>
          <w:rFonts w:cs="Times New Roman"/>
          <w:szCs w:val="24"/>
        </w:rPr>
      </w:pPr>
      <w:r w:rsidRPr="004509BE">
        <w:rPr>
          <w:rFonts w:cs="Times New Roman"/>
          <w:szCs w:val="24"/>
        </w:rPr>
        <w:t xml:space="preserve">Problematika </w:t>
      </w:r>
      <w:r w:rsidRPr="00BE1F65">
        <w:rPr>
          <w:rFonts w:cs="Times New Roman"/>
          <w:b/>
          <w:szCs w:val="24"/>
        </w:rPr>
        <w:t>mimořádného nadán</w:t>
      </w:r>
      <w:r w:rsidRPr="004509BE">
        <w:rPr>
          <w:rFonts w:cs="Times New Roman"/>
          <w:szCs w:val="24"/>
        </w:rPr>
        <w:t xml:space="preserve">í je v současné době ukotvena v zákoně č. 561/2004 Sb., </w:t>
      </w:r>
      <w:r w:rsidRPr="007857A6">
        <w:rPr>
          <w:rFonts w:cs="Times New Roman"/>
          <w:szCs w:val="24"/>
        </w:rPr>
        <w:t xml:space="preserve">v </w:t>
      </w:r>
      <w:r w:rsidR="003436FA" w:rsidRPr="007857A6">
        <w:rPr>
          <w:rFonts w:cs="Times New Roman"/>
          <w:szCs w:val="24"/>
        </w:rPr>
        <w:t>§</w:t>
      </w:r>
      <w:r w:rsidR="00575933" w:rsidRPr="007857A6">
        <w:rPr>
          <w:rFonts w:cs="Times New Roman"/>
          <w:szCs w:val="24"/>
        </w:rPr>
        <w:t xml:space="preserve"> </w:t>
      </w:r>
      <w:r w:rsidRPr="007857A6">
        <w:rPr>
          <w:rFonts w:cs="Times New Roman"/>
          <w:szCs w:val="24"/>
        </w:rPr>
        <w:t>17 a v </w:t>
      </w:r>
      <w:r w:rsidR="003436FA" w:rsidRPr="007857A6">
        <w:rPr>
          <w:rFonts w:cs="Times New Roman"/>
          <w:szCs w:val="24"/>
        </w:rPr>
        <w:t xml:space="preserve">§ </w:t>
      </w:r>
      <w:r w:rsidRPr="007857A6">
        <w:rPr>
          <w:rFonts w:cs="Times New Roman"/>
          <w:szCs w:val="24"/>
        </w:rPr>
        <w:t xml:space="preserve">18, dále pak v příslušné vyhlášce č. 73/2005 Sb., o vzdělávání dětí, žáků a studentů se speciálními vzdělávacími potřebami a dětí, žáků a studentů mimořádně nadaných, ve znění pozdějších předpisů. Žákem s mimořádným nadáním se </w:t>
      </w:r>
      <w:r w:rsidR="0003192C" w:rsidRPr="007857A6">
        <w:rPr>
          <w:rFonts w:cs="Times New Roman"/>
          <w:szCs w:val="24"/>
        </w:rPr>
        <w:t xml:space="preserve">podle </w:t>
      </w:r>
      <w:r w:rsidR="003436FA" w:rsidRPr="007857A6">
        <w:rPr>
          <w:rFonts w:cs="Times New Roman"/>
          <w:szCs w:val="24"/>
        </w:rPr>
        <w:t>§</w:t>
      </w:r>
      <w:r w:rsidRPr="007857A6">
        <w:rPr>
          <w:rFonts w:cs="Times New Roman"/>
          <w:szCs w:val="24"/>
        </w:rPr>
        <w:t xml:space="preserve"> 12</w:t>
      </w:r>
      <w:r w:rsidR="0003192C" w:rsidRPr="007857A6">
        <w:rPr>
          <w:rFonts w:cs="Times New Roman"/>
          <w:szCs w:val="24"/>
        </w:rPr>
        <w:t xml:space="preserve"> v této vyhlášce</w:t>
      </w:r>
      <w:r w:rsidRPr="007857A6">
        <w:rPr>
          <w:rFonts w:cs="Times New Roman"/>
          <w:szCs w:val="24"/>
        </w:rPr>
        <w:t>, odst. 1 rozumí</w:t>
      </w:r>
      <w:r w:rsidRPr="007857A6">
        <w:rPr>
          <w:rFonts w:cs="Times New Roman"/>
          <w:i/>
          <w:szCs w:val="24"/>
        </w:rPr>
        <w:t xml:space="preserve"> „jedinec, jehož rozložení schopností dosahuje mimořádné úrovně při vysoké tvořivosti v celém okruhu činností nebo v jednotlivých rozumových oblastech, pohybových, uměleckých a sociálních dovednostech“.</w:t>
      </w:r>
      <w:r w:rsidR="006C4B83" w:rsidRPr="007857A6">
        <w:rPr>
          <w:rFonts w:cs="Times New Roman"/>
          <w:szCs w:val="24"/>
        </w:rPr>
        <w:t xml:space="preserve"> Z</w:t>
      </w:r>
      <w:r w:rsidRPr="007857A6">
        <w:rPr>
          <w:rFonts w:cs="Times New Roman"/>
          <w:szCs w:val="24"/>
        </w:rPr>
        <w:t>ákon povoluje k rozvoji nadání uskutečňovat rozšířenou výuku některých předmětů nebo skupin předmětů. Dále ředitel školy může přeřadit mimořádně nadaného žáka se souhlasem zákonného zástupce do vyššího ročníku bez absolvování předchozího ročníku.</w:t>
      </w:r>
      <w:r w:rsidR="00FE05FE" w:rsidRPr="007857A6">
        <w:rPr>
          <w:rFonts w:cs="Times New Roman"/>
          <w:szCs w:val="24"/>
        </w:rPr>
        <w:t xml:space="preserve"> </w:t>
      </w:r>
      <w:r w:rsidRPr="007857A6">
        <w:rPr>
          <w:rFonts w:cs="Times New Roman"/>
          <w:szCs w:val="24"/>
        </w:rPr>
        <w:t xml:space="preserve">Zjišťování mimořádného nadání je kompetencí ŠPZ, které také navrhuje </w:t>
      </w:r>
      <w:r w:rsidRPr="007857A6">
        <w:rPr>
          <w:rFonts w:cs="Times New Roman"/>
          <w:b/>
          <w:szCs w:val="24"/>
        </w:rPr>
        <w:t xml:space="preserve">organizační formu vzdělávání </w:t>
      </w:r>
      <w:r w:rsidRPr="007857A6">
        <w:rPr>
          <w:rFonts w:cs="Times New Roman"/>
          <w:szCs w:val="24"/>
        </w:rPr>
        <w:t>mimořádně nadaného žáka.</w:t>
      </w:r>
    </w:p>
    <w:p w:rsidR="00314003" w:rsidRPr="007857A6" w:rsidRDefault="00314003" w:rsidP="00314003">
      <w:pPr>
        <w:spacing w:before="120" w:after="0" w:line="240" w:lineRule="auto"/>
        <w:ind w:firstLine="426"/>
        <w:jc w:val="both"/>
        <w:rPr>
          <w:rFonts w:cs="Times New Roman"/>
          <w:szCs w:val="24"/>
        </w:rPr>
      </w:pPr>
      <w:r w:rsidRPr="007857A6">
        <w:rPr>
          <w:rFonts w:cs="Times New Roman"/>
          <w:szCs w:val="24"/>
        </w:rPr>
        <w:t>V </w:t>
      </w:r>
      <w:r w:rsidR="003436FA" w:rsidRPr="007857A6">
        <w:rPr>
          <w:rFonts w:cs="Times New Roman"/>
          <w:szCs w:val="24"/>
        </w:rPr>
        <w:t>§</w:t>
      </w:r>
      <w:r w:rsidRPr="007857A6">
        <w:rPr>
          <w:rFonts w:cs="Times New Roman"/>
          <w:szCs w:val="24"/>
        </w:rPr>
        <w:t xml:space="preserve"> 13 vyhlášky č. 73/2005/Sb., </w:t>
      </w:r>
      <w:r w:rsidR="0003192C" w:rsidRPr="007857A6">
        <w:rPr>
          <w:rFonts w:cs="Times New Roman"/>
          <w:szCs w:val="24"/>
        </w:rPr>
        <w:t xml:space="preserve">ve znění pozdějších předpisů </w:t>
      </w:r>
      <w:r w:rsidRPr="007857A6">
        <w:rPr>
          <w:rFonts w:cs="Times New Roman"/>
          <w:szCs w:val="24"/>
        </w:rPr>
        <w:t>jsou definovány náležitosti IVP pro vzdělávání mimořádně nadaného žáka. Ten musí vycházet ze ŠVP školy, závěrů psychologického vyšetření a vyjádření zákonného zástupce žáka, popřípadě samotného zletilého žáka. IVP musí obsahovat především závěry psychologického vyšetření, způsob poskytované péče volbu pedagogických postupů, časové a obsahové rozvržení učiva, způsob zadávání a plnění úkolů, způsob hodnocení, pomůcky, učebnice. IVP také obsahuje organizační a personální zajištění úprav a předpokládané navýšení finančních prostředků.</w:t>
      </w:r>
      <w:r w:rsidRPr="007857A6">
        <w:rPr>
          <w:rFonts w:cs="Times New Roman"/>
          <w:color w:val="FF0000"/>
          <w:szCs w:val="24"/>
        </w:rPr>
        <w:t xml:space="preserve"> </w:t>
      </w:r>
      <w:r w:rsidRPr="007857A6">
        <w:rPr>
          <w:rFonts w:cs="Times New Roman"/>
          <w:szCs w:val="24"/>
        </w:rPr>
        <w:t xml:space="preserve">Podle odst. 4, </w:t>
      </w:r>
      <w:r w:rsidR="003436FA" w:rsidRPr="007857A6">
        <w:rPr>
          <w:rFonts w:cs="Times New Roman"/>
          <w:szCs w:val="24"/>
        </w:rPr>
        <w:t>§</w:t>
      </w:r>
      <w:r w:rsidRPr="007857A6">
        <w:rPr>
          <w:rFonts w:cs="Times New Roman"/>
          <w:szCs w:val="24"/>
        </w:rPr>
        <w:t xml:space="preserve"> 13 této vyhlášky se IVP vypracovává po nástupu žáka do školy, nejpozději však </w:t>
      </w:r>
      <w:r w:rsidR="00B53378" w:rsidRPr="007857A6">
        <w:rPr>
          <w:rFonts w:cs="Times New Roman"/>
          <w:szCs w:val="24"/>
        </w:rPr>
        <w:t>tři</w:t>
      </w:r>
      <w:r w:rsidRPr="007857A6">
        <w:rPr>
          <w:rFonts w:cs="Times New Roman"/>
          <w:szCs w:val="24"/>
        </w:rPr>
        <w:t xml:space="preserve"> měsíce po zjištění mimořádného nadání.  </w:t>
      </w:r>
    </w:p>
    <w:p w:rsidR="00314003" w:rsidRPr="00E93CD9" w:rsidRDefault="00314003" w:rsidP="00314003">
      <w:pPr>
        <w:spacing w:before="120" w:after="0" w:line="240" w:lineRule="auto"/>
        <w:ind w:firstLine="426"/>
        <w:jc w:val="both"/>
        <w:rPr>
          <w:rFonts w:cs="Times New Roman"/>
          <w:szCs w:val="24"/>
        </w:rPr>
      </w:pPr>
      <w:r w:rsidRPr="007857A6">
        <w:rPr>
          <w:rFonts w:cs="Times New Roman"/>
          <w:szCs w:val="24"/>
        </w:rPr>
        <w:t xml:space="preserve">Problematiku nadání řeší i vyhláška č. 48/2005 Sb., </w:t>
      </w:r>
      <w:r w:rsidR="0003192C" w:rsidRPr="007857A6">
        <w:rPr>
          <w:rFonts w:cs="Times New Roman"/>
          <w:szCs w:val="24"/>
        </w:rPr>
        <w:t xml:space="preserve">ve znění pozdějších předpisů, </w:t>
      </w:r>
      <w:r w:rsidRPr="007857A6">
        <w:rPr>
          <w:rFonts w:cs="Times New Roman"/>
          <w:szCs w:val="24"/>
        </w:rPr>
        <w:t>kdy v </w:t>
      </w:r>
      <w:r w:rsidR="003436FA" w:rsidRPr="007857A6">
        <w:rPr>
          <w:rFonts w:cs="Times New Roman"/>
          <w:szCs w:val="24"/>
        </w:rPr>
        <w:t xml:space="preserve">§ </w:t>
      </w:r>
      <w:r w:rsidRPr="007857A6">
        <w:rPr>
          <w:rFonts w:cs="Times New Roman"/>
          <w:szCs w:val="24"/>
        </w:rPr>
        <w:t>9, který se zabývá rozvojem nadání žáků, upřesňuje možnost uskutečňovat rozšířenou výuku</w:t>
      </w:r>
      <w:r>
        <w:rPr>
          <w:rFonts w:cs="Times New Roman"/>
          <w:szCs w:val="24"/>
        </w:rPr>
        <w:t xml:space="preserve"> některého předmětu vytvářením skupin a tříd nadaných žáků a určuje okolnosti a podmínky zařazení/vyřazení.  </w:t>
      </w:r>
    </w:p>
    <w:p w:rsidR="00314003" w:rsidRPr="003D65C4" w:rsidRDefault="00314003" w:rsidP="00B1022A">
      <w:pPr>
        <w:pStyle w:val="Nadpis4"/>
      </w:pPr>
      <w:r w:rsidRPr="003D65C4">
        <w:t>Formy</w:t>
      </w:r>
      <w:r w:rsidR="003B004F" w:rsidRPr="003D65C4">
        <w:t xml:space="preserve"> a přístupy ve</w:t>
      </w:r>
      <w:r w:rsidRPr="003D65C4">
        <w:t xml:space="preserve"> vzdělávání nadaných žáků</w:t>
      </w:r>
      <w:r w:rsidR="006C4B83" w:rsidRPr="003D65C4">
        <w:t xml:space="preserve"> </w:t>
      </w:r>
    </w:p>
    <w:p w:rsidR="00314003" w:rsidRPr="003D65C4" w:rsidRDefault="003B004F" w:rsidP="00314003">
      <w:pPr>
        <w:spacing w:before="120" w:after="0" w:line="240" w:lineRule="auto"/>
        <w:jc w:val="both"/>
        <w:rPr>
          <w:rFonts w:cs="Times New Roman"/>
          <w:szCs w:val="24"/>
        </w:rPr>
      </w:pPr>
      <w:r w:rsidRPr="003D65C4">
        <w:rPr>
          <w:rFonts w:cs="Times New Roman"/>
          <w:szCs w:val="24"/>
        </w:rPr>
        <w:t>P</w:t>
      </w:r>
      <w:r w:rsidR="00314003" w:rsidRPr="003D65C4">
        <w:rPr>
          <w:rFonts w:cs="Times New Roman"/>
          <w:szCs w:val="24"/>
        </w:rPr>
        <w:t>rác</w:t>
      </w:r>
      <w:r w:rsidRPr="003D65C4">
        <w:rPr>
          <w:rFonts w:cs="Times New Roman"/>
          <w:szCs w:val="24"/>
        </w:rPr>
        <w:t xml:space="preserve">e s nadanými žáky ve škole může </w:t>
      </w:r>
      <w:r w:rsidR="00314003" w:rsidRPr="003D65C4">
        <w:rPr>
          <w:rFonts w:cs="Times New Roman"/>
          <w:szCs w:val="24"/>
        </w:rPr>
        <w:t xml:space="preserve">probíhat </w:t>
      </w:r>
      <w:r w:rsidRPr="003D65C4">
        <w:rPr>
          <w:rFonts w:cs="Times New Roman"/>
          <w:szCs w:val="24"/>
        </w:rPr>
        <w:t xml:space="preserve">podle </w:t>
      </w:r>
      <w:r w:rsidR="00B53378">
        <w:rPr>
          <w:rFonts w:cs="Times New Roman"/>
          <w:szCs w:val="24"/>
        </w:rPr>
        <w:t>dvou</w:t>
      </w:r>
      <w:r w:rsidRPr="003D65C4">
        <w:rPr>
          <w:rFonts w:cs="Times New Roman"/>
          <w:szCs w:val="24"/>
        </w:rPr>
        <w:t xml:space="preserve"> základních přístupů</w:t>
      </w:r>
      <w:r w:rsidR="00314003" w:rsidRPr="003D65C4">
        <w:rPr>
          <w:rFonts w:cs="Times New Roman"/>
          <w:szCs w:val="24"/>
        </w:rPr>
        <w:t>:</w:t>
      </w:r>
    </w:p>
    <w:p w:rsidR="00314003" w:rsidRPr="004C716A" w:rsidRDefault="00314003" w:rsidP="00411DD7">
      <w:pPr>
        <w:pStyle w:val="Odstavecseseznamem"/>
        <w:numPr>
          <w:ilvl w:val="0"/>
          <w:numId w:val="105"/>
        </w:numPr>
        <w:spacing w:before="120" w:after="0" w:line="240" w:lineRule="auto"/>
        <w:ind w:left="426" w:hanging="426"/>
        <w:jc w:val="both"/>
        <w:rPr>
          <w:rFonts w:cs="Times New Roman"/>
          <w:szCs w:val="24"/>
        </w:rPr>
      </w:pPr>
      <w:r w:rsidRPr="004C716A">
        <w:rPr>
          <w:rFonts w:cs="Times New Roman"/>
          <w:b/>
          <w:szCs w:val="24"/>
        </w:rPr>
        <w:t>Akcelerace</w:t>
      </w:r>
      <w:r w:rsidRPr="004C716A">
        <w:rPr>
          <w:rFonts w:cs="Times New Roman"/>
          <w:szCs w:val="24"/>
        </w:rPr>
        <w:t xml:space="preserve"> – mimořádně nadaný žák postupuje školními osnovami mnohem rychleji než ostatní žáci. Může přeskočit některý nebo některé ročníky, případně zahájit školní docházku dříve</w:t>
      </w:r>
      <w:r w:rsidR="00B53378">
        <w:rPr>
          <w:rFonts w:cs="Times New Roman"/>
          <w:szCs w:val="24"/>
        </w:rPr>
        <w:t xml:space="preserve"> </w:t>
      </w:r>
      <w:r w:rsidRPr="004C716A">
        <w:rPr>
          <w:rFonts w:cs="Times New Roman"/>
          <w:szCs w:val="24"/>
        </w:rPr>
        <w:t xml:space="preserve">než jeho vrstevníci. </w:t>
      </w:r>
    </w:p>
    <w:p w:rsidR="00314003" w:rsidRPr="004C716A" w:rsidRDefault="00314003" w:rsidP="00411DD7">
      <w:pPr>
        <w:pStyle w:val="Odstavecseseznamem"/>
        <w:numPr>
          <w:ilvl w:val="0"/>
          <w:numId w:val="105"/>
        </w:numPr>
        <w:spacing w:before="120" w:after="0" w:line="240" w:lineRule="auto"/>
        <w:ind w:left="426" w:hanging="426"/>
        <w:jc w:val="both"/>
        <w:rPr>
          <w:rFonts w:cs="Times New Roman"/>
          <w:szCs w:val="24"/>
        </w:rPr>
      </w:pPr>
      <w:r w:rsidRPr="004C716A">
        <w:rPr>
          <w:rFonts w:cs="Times New Roman"/>
          <w:b/>
          <w:szCs w:val="24"/>
        </w:rPr>
        <w:t>Obohacování osnov</w:t>
      </w:r>
      <w:r w:rsidRPr="004C716A">
        <w:rPr>
          <w:rFonts w:cs="Times New Roman"/>
          <w:szCs w:val="24"/>
        </w:rPr>
        <w:t xml:space="preserve"> – osnovy pro běžnou třídu jsou v rámci tohoto postupu obohacovány směrem k rozšíření a prohloubení učiva, žák probírá značně rozšířenou látku v běžné třídě.</w:t>
      </w:r>
    </w:p>
    <w:p w:rsidR="00314003" w:rsidRPr="004C716A" w:rsidRDefault="00314003" w:rsidP="00411DD7">
      <w:pPr>
        <w:pStyle w:val="Odstavecseseznamem"/>
        <w:numPr>
          <w:ilvl w:val="0"/>
          <w:numId w:val="105"/>
        </w:numPr>
        <w:spacing w:before="120" w:after="0" w:line="240" w:lineRule="auto"/>
        <w:ind w:left="426" w:hanging="426"/>
        <w:jc w:val="both"/>
        <w:rPr>
          <w:rFonts w:cs="Times New Roman"/>
          <w:szCs w:val="24"/>
        </w:rPr>
      </w:pPr>
      <w:r w:rsidRPr="004C716A">
        <w:rPr>
          <w:rFonts w:cs="Times New Roman"/>
          <w:szCs w:val="24"/>
        </w:rPr>
        <w:t>Péče o nadané žáky</w:t>
      </w:r>
      <w:r w:rsidR="003B004F" w:rsidRPr="004C716A">
        <w:rPr>
          <w:rFonts w:cs="Times New Roman"/>
          <w:szCs w:val="24"/>
        </w:rPr>
        <w:t xml:space="preserve"> se</w:t>
      </w:r>
      <w:r w:rsidRPr="004C716A">
        <w:rPr>
          <w:rFonts w:cs="Times New Roman"/>
          <w:szCs w:val="24"/>
        </w:rPr>
        <w:t xml:space="preserve"> v běžné třídě</w:t>
      </w:r>
      <w:r w:rsidR="003B004F" w:rsidRPr="004C716A">
        <w:rPr>
          <w:rFonts w:cs="Times New Roman"/>
          <w:szCs w:val="24"/>
        </w:rPr>
        <w:t xml:space="preserve"> může uskutečnit</w:t>
      </w:r>
      <w:r w:rsidRPr="004C716A">
        <w:rPr>
          <w:rFonts w:cs="Times New Roman"/>
          <w:szCs w:val="24"/>
        </w:rPr>
        <w:t xml:space="preserve"> formou </w:t>
      </w:r>
      <w:r w:rsidRPr="004C716A">
        <w:rPr>
          <w:rFonts w:cs="Times New Roman"/>
          <w:b/>
          <w:szCs w:val="24"/>
        </w:rPr>
        <w:t>individuální integrace</w:t>
      </w:r>
      <w:r w:rsidRPr="004C716A">
        <w:rPr>
          <w:rFonts w:cs="Times New Roman"/>
          <w:szCs w:val="24"/>
        </w:rPr>
        <w:t xml:space="preserve"> – i v rámci integrace se uplatňují výše uveden</w:t>
      </w:r>
      <w:r w:rsidR="00B53378">
        <w:rPr>
          <w:rFonts w:cs="Times New Roman"/>
          <w:szCs w:val="24"/>
        </w:rPr>
        <w:t>é</w:t>
      </w:r>
      <w:r w:rsidRPr="004C716A">
        <w:rPr>
          <w:rFonts w:cs="Times New Roman"/>
          <w:szCs w:val="24"/>
        </w:rPr>
        <w:t xml:space="preserve"> principy akcelerace a obohacování osnov, další metody a postupy jsou pak upřesněny v IVP, včetně doplnění konkrétních výukových materiálů.</w:t>
      </w:r>
    </w:p>
    <w:p w:rsidR="00314003" w:rsidRPr="004C716A" w:rsidRDefault="00314003" w:rsidP="00411DD7">
      <w:pPr>
        <w:pStyle w:val="Odstavecseseznamem"/>
        <w:numPr>
          <w:ilvl w:val="0"/>
          <w:numId w:val="105"/>
        </w:numPr>
        <w:spacing w:before="120" w:after="0" w:line="240" w:lineRule="auto"/>
        <w:ind w:left="426" w:hanging="426"/>
        <w:jc w:val="both"/>
        <w:rPr>
          <w:rFonts w:cs="Times New Roman"/>
          <w:szCs w:val="24"/>
        </w:rPr>
      </w:pPr>
      <w:r w:rsidRPr="004C716A">
        <w:rPr>
          <w:rFonts w:cs="Times New Roman"/>
          <w:b/>
          <w:szCs w:val="24"/>
        </w:rPr>
        <w:t xml:space="preserve">Formy vzdělávání mimo školu </w:t>
      </w:r>
      <w:r w:rsidRPr="004C716A">
        <w:rPr>
          <w:rFonts w:cs="Times New Roman"/>
          <w:szCs w:val="24"/>
        </w:rPr>
        <w:t xml:space="preserve">– </w:t>
      </w:r>
      <w:r w:rsidR="00B53378">
        <w:rPr>
          <w:rFonts w:cs="Times New Roman"/>
          <w:szCs w:val="24"/>
        </w:rPr>
        <w:t xml:space="preserve">tyto formy </w:t>
      </w:r>
      <w:r w:rsidRPr="004C716A">
        <w:rPr>
          <w:rFonts w:cs="Times New Roman"/>
          <w:szCs w:val="24"/>
        </w:rPr>
        <w:t xml:space="preserve">by měl školní speciální pedagog sledovat a nabízet je žákům v závislosti na jejich zaměření. Kromě kurzů a pobytových aktivit, které </w:t>
      </w:r>
      <w:r w:rsidRPr="004C716A">
        <w:rPr>
          <w:rFonts w:cs="Times New Roman"/>
          <w:szCs w:val="24"/>
        </w:rPr>
        <w:lastRenderedPageBreak/>
        <w:t>nabízejí organizace zabývající se nadáním, se jedná např. o využití on-line kurzů, na některé uvádíme odkaz.</w:t>
      </w:r>
      <w:r w:rsidRPr="003D65C4">
        <w:rPr>
          <w:rStyle w:val="Znakapoznpodarou"/>
          <w:rFonts w:cs="Times New Roman"/>
          <w:szCs w:val="24"/>
        </w:rPr>
        <w:footnoteReference w:id="4"/>
      </w:r>
      <w:r w:rsidRPr="004C716A">
        <w:rPr>
          <w:rFonts w:cs="Times New Roman"/>
          <w:szCs w:val="24"/>
        </w:rPr>
        <w:t xml:space="preserve"> </w:t>
      </w:r>
    </w:p>
    <w:p w:rsidR="00314003" w:rsidRDefault="00314003" w:rsidP="00B1022A">
      <w:pPr>
        <w:pStyle w:val="Nadpis4"/>
        <w:rPr>
          <w:szCs w:val="24"/>
        </w:rPr>
      </w:pPr>
      <w:r>
        <w:t xml:space="preserve">Typické </w:t>
      </w:r>
      <w:r w:rsidRPr="00E93CD9">
        <w:t xml:space="preserve">projevy </w:t>
      </w:r>
      <w:r>
        <w:t>nadaných žáků</w:t>
      </w:r>
    </w:p>
    <w:p w:rsidR="00314003" w:rsidRPr="00E93CD9" w:rsidRDefault="00314003" w:rsidP="00314003">
      <w:pPr>
        <w:spacing w:before="120" w:after="0" w:line="240" w:lineRule="auto"/>
        <w:jc w:val="both"/>
      </w:pPr>
      <w:r>
        <w:t xml:space="preserve">Většina rozumově nadaných dětí projevuje již od nejútlejšího věku atypickou </w:t>
      </w:r>
      <w:r w:rsidRPr="00BE1F65">
        <w:rPr>
          <w:b/>
        </w:rPr>
        <w:t>schopnost poznávání</w:t>
      </w:r>
      <w:r w:rsidRPr="00911293">
        <w:t>.</w:t>
      </w:r>
      <w:r w:rsidRPr="00BE1F65">
        <w:rPr>
          <w:b/>
        </w:rPr>
        <w:t xml:space="preserve"> </w:t>
      </w:r>
      <w:r>
        <w:t xml:space="preserve">Pokud jsou tyto charakteristiky podněcovány a rozvíjeny, můžeme sledovat rychlý </w:t>
      </w:r>
      <w:r w:rsidRPr="00E93CD9">
        <w:t>rozvoj</w:t>
      </w:r>
      <w:r>
        <w:t xml:space="preserve"> poznávacích schopností. </w:t>
      </w:r>
      <w:r w:rsidRPr="00E93CD9">
        <w:t xml:space="preserve">Na druhou stranu musíme zmínit i děti, jejichž </w:t>
      </w:r>
      <w:r w:rsidRPr="00BE1F65">
        <w:rPr>
          <w:b/>
        </w:rPr>
        <w:t>vývoj je nerovnoměrný</w:t>
      </w:r>
      <w:r w:rsidRPr="00E93CD9">
        <w:t xml:space="preserve">, v některých oblastech </w:t>
      </w:r>
      <w:r w:rsidR="00BE1F65">
        <w:t xml:space="preserve">může </w:t>
      </w:r>
      <w:r w:rsidRPr="00E93CD9">
        <w:t>dosah</w:t>
      </w:r>
      <w:r w:rsidR="00BE1F65">
        <w:t>ovat</w:t>
      </w:r>
      <w:r w:rsidRPr="00E93CD9">
        <w:t xml:space="preserve"> úrovně handicapu</w:t>
      </w:r>
      <w:r w:rsidR="00BE1F65">
        <w:t xml:space="preserve">, zatímco v ostatních se pohybuje </w:t>
      </w:r>
      <w:r w:rsidRPr="00E93CD9">
        <w:t xml:space="preserve">v oblasti nadání. </w:t>
      </w:r>
      <w:r w:rsidRPr="003D65C4">
        <w:t xml:space="preserve">Nejčastěji </w:t>
      </w:r>
      <w:r w:rsidR="003B004F" w:rsidRPr="003D65C4">
        <w:t xml:space="preserve">se setkáváme s přidruženými diagnózami </w:t>
      </w:r>
      <w:r w:rsidRPr="003D65C4">
        <w:t>ADHD</w:t>
      </w:r>
      <w:r w:rsidR="003B004F" w:rsidRPr="003D65C4">
        <w:t xml:space="preserve">, </w:t>
      </w:r>
      <w:r w:rsidRPr="003D65C4">
        <w:t>at</w:t>
      </w:r>
      <w:r w:rsidR="003B004F" w:rsidRPr="003D65C4">
        <w:t>ypický</w:t>
      </w:r>
      <w:r w:rsidR="00B53378">
        <w:t>m</w:t>
      </w:r>
      <w:r w:rsidR="003B004F" w:rsidRPr="003D65C4">
        <w:t xml:space="preserve"> autism</w:t>
      </w:r>
      <w:r w:rsidR="00B53378">
        <w:t>em</w:t>
      </w:r>
      <w:r w:rsidR="003B004F" w:rsidRPr="003D65C4">
        <w:t xml:space="preserve"> či Asperger</w:t>
      </w:r>
      <w:r w:rsidR="00B53378">
        <w:t>ovým</w:t>
      </w:r>
      <w:r w:rsidRPr="003D65C4">
        <w:t xml:space="preserve"> syndromem.</w:t>
      </w:r>
      <w:r w:rsidRPr="00E93CD9">
        <w:t xml:space="preserve"> </w:t>
      </w:r>
      <w:r w:rsidRPr="00EA0484">
        <w:rPr>
          <w:color w:val="FF0000"/>
        </w:rPr>
        <w:tab/>
      </w:r>
    </w:p>
    <w:p w:rsidR="00314003" w:rsidRPr="00314003" w:rsidRDefault="00314003" w:rsidP="00AD4739">
      <w:pPr>
        <w:spacing w:before="120" w:after="120" w:line="240" w:lineRule="auto"/>
        <w:ind w:firstLine="425"/>
        <w:jc w:val="both"/>
        <w:rPr>
          <w:b/>
          <w:strike/>
        </w:rPr>
      </w:pPr>
      <w:r w:rsidRPr="003D65C4">
        <w:t>Ne všechny nadané děti projevují dané kognitivní a behaviorální charakteristiky</w:t>
      </w:r>
      <w:r w:rsidR="003B004F" w:rsidRPr="003D65C4">
        <w:t xml:space="preserve"> od raného dětství</w:t>
      </w:r>
      <w:r w:rsidRPr="003D65C4">
        <w:t>, tyto charakteristiky můžeme vnímat jako vývojové, u některých dětí se mohou</w:t>
      </w:r>
      <w:r>
        <w:t xml:space="preserve"> projevit v raných etapách, u jiných později. </w:t>
      </w:r>
      <w:r w:rsidRPr="00E93CD9">
        <w:t xml:space="preserve">Dané kognitivní </w:t>
      </w:r>
      <w:r>
        <w:t>charakteristiky je možné sledovat jen v situacích, kdy je dítě zapojeno do činnosti, která ho baví a kdy může dokonale prokázat své schopnosti.</w:t>
      </w:r>
    </w:p>
    <w:tbl>
      <w:tblPr>
        <w:tblStyle w:val="Mkatabulky"/>
        <w:tblW w:w="9385" w:type="dxa"/>
        <w:tblInd w:w="108" w:type="dxa"/>
        <w:tblLook w:val="04A0" w:firstRow="1" w:lastRow="0" w:firstColumn="1" w:lastColumn="0" w:noHBand="0" w:noVBand="1"/>
      </w:tblPr>
      <w:tblGrid>
        <w:gridCol w:w="3828"/>
        <w:gridCol w:w="5557"/>
      </w:tblGrid>
      <w:tr w:rsidR="00AD4739" w:rsidRPr="00063946" w:rsidTr="00911293">
        <w:tc>
          <w:tcPr>
            <w:tcW w:w="9385" w:type="dxa"/>
            <w:gridSpan w:val="2"/>
            <w:shd w:val="clear" w:color="auto" w:fill="F2F2F2" w:themeFill="background1" w:themeFillShade="F2"/>
          </w:tcPr>
          <w:p w:rsidR="00AD4739" w:rsidRPr="003D65C4" w:rsidRDefault="00AD4739" w:rsidP="00314003">
            <w:pPr>
              <w:spacing w:before="60"/>
              <w:rPr>
                <w:rFonts w:cs="Times New Roman"/>
                <w:sz w:val="22"/>
              </w:rPr>
            </w:pPr>
            <w:r w:rsidRPr="003D65C4">
              <w:rPr>
                <w:b/>
                <w:sz w:val="22"/>
              </w:rPr>
              <w:t>Typické/možné  projevy nadaného žáka</w:t>
            </w:r>
          </w:p>
        </w:tc>
      </w:tr>
      <w:tr w:rsidR="00314003" w:rsidRPr="00063946" w:rsidTr="00911293">
        <w:tc>
          <w:tcPr>
            <w:tcW w:w="3828" w:type="dxa"/>
            <w:shd w:val="clear" w:color="auto" w:fill="F2F2F2" w:themeFill="background1" w:themeFillShade="F2"/>
          </w:tcPr>
          <w:p w:rsidR="00314003" w:rsidRPr="003D65C4" w:rsidRDefault="00314003" w:rsidP="00314003">
            <w:pPr>
              <w:spacing w:before="60"/>
              <w:rPr>
                <w:rFonts w:cs="Times New Roman"/>
                <w:b/>
                <w:strike/>
                <w:sz w:val="22"/>
              </w:rPr>
            </w:pPr>
            <w:r w:rsidRPr="003D65C4">
              <w:rPr>
                <w:rFonts w:cs="Times New Roman"/>
                <w:b/>
                <w:sz w:val="22"/>
              </w:rPr>
              <w:t>Schopnost pracovat s abstraktními symboly</w:t>
            </w:r>
          </w:p>
        </w:tc>
        <w:tc>
          <w:tcPr>
            <w:tcW w:w="5557" w:type="dxa"/>
            <w:shd w:val="clear" w:color="auto" w:fill="F2F2F2" w:themeFill="background1" w:themeFillShade="F2"/>
          </w:tcPr>
          <w:p w:rsidR="00314003" w:rsidRPr="003D65C4" w:rsidRDefault="00314003" w:rsidP="00314003">
            <w:pPr>
              <w:spacing w:before="60"/>
              <w:rPr>
                <w:rFonts w:cs="Times New Roman"/>
                <w:strike/>
                <w:sz w:val="22"/>
              </w:rPr>
            </w:pPr>
            <w:r w:rsidRPr="003D65C4">
              <w:rPr>
                <w:rFonts w:cs="Times New Roman"/>
                <w:sz w:val="22"/>
              </w:rPr>
              <w:t>Schopnost vidět a chápat zákonitosti, schopnost zobecňování.</w:t>
            </w:r>
          </w:p>
        </w:tc>
      </w:tr>
      <w:tr w:rsidR="00314003" w:rsidRPr="00063946" w:rsidTr="00911293">
        <w:tc>
          <w:tcPr>
            <w:tcW w:w="3828" w:type="dxa"/>
            <w:shd w:val="clear" w:color="auto" w:fill="F2F2F2" w:themeFill="background1" w:themeFillShade="F2"/>
          </w:tcPr>
          <w:p w:rsidR="00314003" w:rsidRPr="003D65C4" w:rsidRDefault="00314003" w:rsidP="00314003">
            <w:pPr>
              <w:spacing w:before="60"/>
              <w:rPr>
                <w:rFonts w:cs="Times New Roman"/>
                <w:b/>
                <w:sz w:val="22"/>
              </w:rPr>
            </w:pPr>
            <w:r w:rsidRPr="003D65C4">
              <w:rPr>
                <w:rFonts w:cs="Times New Roman"/>
                <w:b/>
                <w:sz w:val="22"/>
              </w:rPr>
              <w:t>Schopnost dlouhodobé koncentrace</w:t>
            </w:r>
          </w:p>
          <w:p w:rsidR="00314003" w:rsidRPr="003D65C4" w:rsidRDefault="00314003" w:rsidP="00314003">
            <w:pPr>
              <w:spacing w:before="60"/>
              <w:rPr>
                <w:rFonts w:cs="Times New Roman"/>
                <w:b/>
                <w:strike/>
                <w:sz w:val="22"/>
              </w:rPr>
            </w:pPr>
          </w:p>
        </w:tc>
        <w:tc>
          <w:tcPr>
            <w:tcW w:w="5557" w:type="dxa"/>
            <w:shd w:val="clear" w:color="auto" w:fill="F2F2F2" w:themeFill="background1" w:themeFillShade="F2"/>
          </w:tcPr>
          <w:p w:rsidR="00314003" w:rsidRPr="003D65C4" w:rsidRDefault="00314003" w:rsidP="00314003">
            <w:pPr>
              <w:spacing w:before="60"/>
              <w:ind w:right="-532"/>
              <w:rPr>
                <w:rFonts w:cs="Times New Roman"/>
                <w:sz w:val="22"/>
              </w:rPr>
            </w:pPr>
            <w:r w:rsidRPr="003D65C4">
              <w:rPr>
                <w:rFonts w:cs="Times New Roman"/>
                <w:sz w:val="22"/>
              </w:rPr>
              <w:t>Schopnost dlouhodobě udržet pozornost směrem k zadanému úkolu, malá vyrušitelnost okolními vlivy.</w:t>
            </w:r>
          </w:p>
        </w:tc>
      </w:tr>
      <w:tr w:rsidR="00314003" w:rsidRPr="00063946" w:rsidTr="00911293">
        <w:tc>
          <w:tcPr>
            <w:tcW w:w="3828" w:type="dxa"/>
            <w:shd w:val="clear" w:color="auto" w:fill="F2F2F2" w:themeFill="background1" w:themeFillShade="F2"/>
          </w:tcPr>
          <w:p w:rsidR="00314003" w:rsidRPr="003D65C4" w:rsidRDefault="00314003" w:rsidP="00314003">
            <w:pPr>
              <w:spacing w:before="60"/>
              <w:rPr>
                <w:rFonts w:cs="Times New Roman"/>
                <w:b/>
                <w:strike/>
                <w:sz w:val="22"/>
              </w:rPr>
            </w:pPr>
            <w:r w:rsidRPr="003D65C4">
              <w:rPr>
                <w:rFonts w:cs="Times New Roman"/>
                <w:b/>
                <w:sz w:val="22"/>
              </w:rPr>
              <w:t>Dobrá paměť</w:t>
            </w:r>
          </w:p>
        </w:tc>
        <w:tc>
          <w:tcPr>
            <w:tcW w:w="5557" w:type="dxa"/>
            <w:shd w:val="clear" w:color="auto" w:fill="F2F2F2" w:themeFill="background1" w:themeFillShade="F2"/>
          </w:tcPr>
          <w:p w:rsidR="00314003" w:rsidRPr="003D65C4" w:rsidRDefault="00314003" w:rsidP="00314003">
            <w:pPr>
              <w:spacing w:before="60"/>
              <w:rPr>
                <w:rFonts w:cs="Times New Roman"/>
                <w:strike/>
                <w:sz w:val="22"/>
              </w:rPr>
            </w:pPr>
            <w:r w:rsidRPr="003D65C4">
              <w:rPr>
                <w:rFonts w:cs="Times New Roman"/>
                <w:sz w:val="22"/>
              </w:rPr>
              <w:t>Schopnost vybavovat si rychle naučená fakta, znalost velkého množství informací, pozornost k detailům.</w:t>
            </w:r>
          </w:p>
        </w:tc>
      </w:tr>
      <w:tr w:rsidR="00314003" w:rsidRPr="00063946" w:rsidTr="00911293">
        <w:tc>
          <w:tcPr>
            <w:tcW w:w="3828" w:type="dxa"/>
            <w:shd w:val="clear" w:color="auto" w:fill="F2F2F2" w:themeFill="background1" w:themeFillShade="F2"/>
          </w:tcPr>
          <w:p w:rsidR="00314003" w:rsidRPr="003D65C4" w:rsidRDefault="00314003" w:rsidP="00314003">
            <w:pPr>
              <w:spacing w:before="60"/>
              <w:rPr>
                <w:rFonts w:cs="Times New Roman"/>
                <w:b/>
                <w:strike/>
                <w:sz w:val="22"/>
              </w:rPr>
            </w:pPr>
            <w:r w:rsidRPr="003D65C4">
              <w:rPr>
                <w:rFonts w:cs="Times New Roman"/>
                <w:b/>
                <w:sz w:val="22"/>
              </w:rPr>
              <w:t>Bohatá slovní zásoba, časné čtenářství</w:t>
            </w:r>
          </w:p>
        </w:tc>
        <w:tc>
          <w:tcPr>
            <w:tcW w:w="5557" w:type="dxa"/>
            <w:shd w:val="clear" w:color="auto" w:fill="F2F2F2" w:themeFill="background1" w:themeFillShade="F2"/>
          </w:tcPr>
          <w:p w:rsidR="00314003" w:rsidRPr="003D65C4" w:rsidRDefault="00314003" w:rsidP="00314003">
            <w:pPr>
              <w:spacing w:before="60"/>
              <w:rPr>
                <w:rFonts w:cs="Times New Roman"/>
                <w:sz w:val="22"/>
              </w:rPr>
            </w:pPr>
            <w:r w:rsidRPr="003D65C4">
              <w:rPr>
                <w:rFonts w:cs="Times New Roman"/>
                <w:sz w:val="22"/>
              </w:rPr>
              <w:t>Časté vytváření logicky správných, ale komplikovaných větných konstrukcí</w:t>
            </w:r>
            <w:r w:rsidR="00B53378">
              <w:rPr>
                <w:rFonts w:cs="Times New Roman"/>
                <w:sz w:val="22"/>
              </w:rPr>
              <w:t>.</w:t>
            </w:r>
          </w:p>
        </w:tc>
      </w:tr>
      <w:tr w:rsidR="00314003" w:rsidRPr="00063946" w:rsidTr="00911293">
        <w:tc>
          <w:tcPr>
            <w:tcW w:w="3828" w:type="dxa"/>
            <w:shd w:val="clear" w:color="auto" w:fill="F2F2F2" w:themeFill="background1" w:themeFillShade="F2"/>
          </w:tcPr>
          <w:p w:rsidR="00314003" w:rsidRPr="003D65C4" w:rsidRDefault="00314003" w:rsidP="00314003">
            <w:pPr>
              <w:spacing w:before="60"/>
              <w:rPr>
                <w:rFonts w:cs="Times New Roman"/>
                <w:b/>
                <w:strike/>
                <w:sz w:val="22"/>
              </w:rPr>
            </w:pPr>
            <w:r w:rsidRPr="003D65C4">
              <w:rPr>
                <w:rFonts w:cs="Times New Roman"/>
                <w:b/>
                <w:sz w:val="22"/>
              </w:rPr>
              <w:t>Zvídavost, motivace</w:t>
            </w:r>
          </w:p>
        </w:tc>
        <w:tc>
          <w:tcPr>
            <w:tcW w:w="5557" w:type="dxa"/>
            <w:shd w:val="clear" w:color="auto" w:fill="F2F2F2" w:themeFill="background1" w:themeFillShade="F2"/>
          </w:tcPr>
          <w:p w:rsidR="00314003" w:rsidRPr="003D65C4" w:rsidRDefault="00314003" w:rsidP="00314003">
            <w:pPr>
              <w:spacing w:before="60"/>
              <w:rPr>
                <w:rFonts w:cs="Times New Roman"/>
                <w:sz w:val="22"/>
              </w:rPr>
            </w:pPr>
            <w:r w:rsidRPr="003D65C4">
              <w:rPr>
                <w:rFonts w:cs="Times New Roman"/>
                <w:sz w:val="22"/>
              </w:rPr>
              <w:t xml:space="preserve">Potřeba porozumět tomu, jak věci fungují, neustálé dotazování. </w:t>
            </w:r>
          </w:p>
        </w:tc>
      </w:tr>
      <w:tr w:rsidR="00314003" w:rsidRPr="00063946" w:rsidTr="00911293">
        <w:tc>
          <w:tcPr>
            <w:tcW w:w="3828" w:type="dxa"/>
            <w:shd w:val="clear" w:color="auto" w:fill="F2F2F2" w:themeFill="background1" w:themeFillShade="F2"/>
          </w:tcPr>
          <w:p w:rsidR="00314003" w:rsidRPr="003D65C4" w:rsidRDefault="00314003" w:rsidP="00314003">
            <w:pPr>
              <w:spacing w:before="60"/>
              <w:rPr>
                <w:rFonts w:cs="Times New Roman"/>
                <w:b/>
                <w:strike/>
                <w:sz w:val="22"/>
              </w:rPr>
            </w:pPr>
            <w:r w:rsidRPr="003D65C4">
              <w:rPr>
                <w:rFonts w:cs="Times New Roman"/>
                <w:b/>
                <w:sz w:val="22"/>
              </w:rPr>
              <w:t>Preference samostatné práce</w:t>
            </w:r>
          </w:p>
        </w:tc>
        <w:tc>
          <w:tcPr>
            <w:tcW w:w="5557" w:type="dxa"/>
            <w:shd w:val="clear" w:color="auto" w:fill="F2F2F2" w:themeFill="background1" w:themeFillShade="F2"/>
          </w:tcPr>
          <w:p w:rsidR="00314003" w:rsidRPr="003D65C4" w:rsidRDefault="00314003" w:rsidP="00314003">
            <w:pPr>
              <w:spacing w:before="60"/>
              <w:rPr>
                <w:rFonts w:cs="Times New Roman"/>
                <w:sz w:val="22"/>
              </w:rPr>
            </w:pPr>
            <w:r w:rsidRPr="003D65C4">
              <w:rPr>
                <w:rFonts w:cs="Times New Roman"/>
                <w:sz w:val="22"/>
              </w:rPr>
              <w:t>Spoléhání na vlastní způsob řešení, vytváření vlastních myšlenkových schémat.</w:t>
            </w:r>
          </w:p>
        </w:tc>
      </w:tr>
      <w:tr w:rsidR="00314003" w:rsidRPr="00E93CD9" w:rsidTr="00911293">
        <w:tc>
          <w:tcPr>
            <w:tcW w:w="3828" w:type="dxa"/>
            <w:shd w:val="clear" w:color="auto" w:fill="F2F2F2" w:themeFill="background1" w:themeFillShade="F2"/>
          </w:tcPr>
          <w:p w:rsidR="00314003" w:rsidRPr="003D65C4" w:rsidRDefault="00314003" w:rsidP="00314003">
            <w:pPr>
              <w:spacing w:before="60"/>
              <w:rPr>
                <w:rFonts w:cs="Times New Roman"/>
                <w:b/>
                <w:sz w:val="22"/>
              </w:rPr>
            </w:pPr>
            <w:r w:rsidRPr="003D65C4">
              <w:rPr>
                <w:rFonts w:cs="Times New Roman"/>
                <w:b/>
                <w:sz w:val="22"/>
              </w:rPr>
              <w:t>Hluboké zájmy nebo mnoho zájmů</w:t>
            </w:r>
          </w:p>
        </w:tc>
        <w:tc>
          <w:tcPr>
            <w:tcW w:w="5557" w:type="dxa"/>
            <w:shd w:val="clear" w:color="auto" w:fill="F2F2F2" w:themeFill="background1" w:themeFillShade="F2"/>
          </w:tcPr>
          <w:p w:rsidR="00314003" w:rsidRPr="003D65C4" w:rsidRDefault="00314003" w:rsidP="00314003">
            <w:pPr>
              <w:spacing w:before="60"/>
              <w:rPr>
                <w:rFonts w:cs="Times New Roman"/>
                <w:strike/>
                <w:sz w:val="22"/>
              </w:rPr>
            </w:pPr>
            <w:r w:rsidRPr="003D65C4">
              <w:rPr>
                <w:rFonts w:cs="Times New Roman"/>
                <w:sz w:val="22"/>
              </w:rPr>
              <w:t>Zájmy pronikající na velmi dobrou úroveň uchopení, v některých případech dosahují vědecké úrovně; někdy potřeba „vědět vše, co se dá“.</w:t>
            </w:r>
          </w:p>
        </w:tc>
      </w:tr>
      <w:tr w:rsidR="00314003" w:rsidRPr="00E93CD9" w:rsidTr="00911293">
        <w:tc>
          <w:tcPr>
            <w:tcW w:w="3828" w:type="dxa"/>
            <w:shd w:val="clear" w:color="auto" w:fill="F2F2F2" w:themeFill="background1" w:themeFillShade="F2"/>
          </w:tcPr>
          <w:p w:rsidR="00314003" w:rsidRPr="003D65C4" w:rsidRDefault="00314003" w:rsidP="00314003">
            <w:pPr>
              <w:spacing w:before="60"/>
              <w:rPr>
                <w:rFonts w:cs="Times New Roman"/>
                <w:b/>
                <w:sz w:val="22"/>
              </w:rPr>
            </w:pPr>
            <w:r w:rsidRPr="003D65C4">
              <w:rPr>
                <w:rFonts w:cs="Times New Roman"/>
                <w:b/>
                <w:sz w:val="22"/>
              </w:rPr>
              <w:t>Problém s motivací</w:t>
            </w:r>
          </w:p>
        </w:tc>
        <w:tc>
          <w:tcPr>
            <w:tcW w:w="5557" w:type="dxa"/>
            <w:shd w:val="clear" w:color="auto" w:fill="F2F2F2" w:themeFill="background1" w:themeFillShade="F2"/>
          </w:tcPr>
          <w:p w:rsidR="00314003" w:rsidRPr="003D65C4" w:rsidRDefault="00314003" w:rsidP="00314003">
            <w:pPr>
              <w:spacing w:before="60"/>
              <w:ind w:right="-391"/>
              <w:rPr>
                <w:rFonts w:cs="Times New Roman"/>
                <w:sz w:val="22"/>
              </w:rPr>
            </w:pPr>
            <w:r w:rsidRPr="003D65C4">
              <w:rPr>
                <w:rFonts w:cs="Times New Roman"/>
                <w:sz w:val="22"/>
              </w:rPr>
              <w:t xml:space="preserve">V případech, kdy je úroveň probíraného učiva hluboko </w:t>
            </w:r>
          </w:p>
          <w:p w:rsidR="00314003" w:rsidRPr="003D65C4" w:rsidRDefault="00314003" w:rsidP="00314003">
            <w:pPr>
              <w:ind w:right="-391"/>
              <w:rPr>
                <w:rFonts w:cs="Times New Roman"/>
                <w:strike/>
                <w:sz w:val="22"/>
              </w:rPr>
            </w:pPr>
            <w:r w:rsidRPr="003D65C4">
              <w:rPr>
                <w:rFonts w:cs="Times New Roman"/>
                <w:sz w:val="22"/>
              </w:rPr>
              <w:t>pod schopnostmi žáka.</w:t>
            </w:r>
          </w:p>
        </w:tc>
      </w:tr>
      <w:tr w:rsidR="00314003" w:rsidRPr="00E93CD9" w:rsidTr="00911293">
        <w:tc>
          <w:tcPr>
            <w:tcW w:w="3828" w:type="dxa"/>
            <w:shd w:val="clear" w:color="auto" w:fill="F2F2F2" w:themeFill="background1" w:themeFillShade="F2"/>
          </w:tcPr>
          <w:p w:rsidR="00314003" w:rsidRPr="003D65C4" w:rsidRDefault="00314003" w:rsidP="00314003">
            <w:pPr>
              <w:spacing w:before="60"/>
              <w:rPr>
                <w:rFonts w:cs="Times New Roman"/>
                <w:b/>
                <w:sz w:val="22"/>
              </w:rPr>
            </w:pPr>
            <w:r w:rsidRPr="003D65C4">
              <w:rPr>
                <w:rFonts w:cs="Times New Roman"/>
                <w:b/>
                <w:sz w:val="22"/>
              </w:rPr>
              <w:t>Problematické chování</w:t>
            </w:r>
          </w:p>
        </w:tc>
        <w:tc>
          <w:tcPr>
            <w:tcW w:w="5557" w:type="dxa"/>
            <w:shd w:val="clear" w:color="auto" w:fill="F2F2F2" w:themeFill="background1" w:themeFillShade="F2"/>
          </w:tcPr>
          <w:p w:rsidR="00314003" w:rsidRPr="003D65C4" w:rsidRDefault="00314003" w:rsidP="00314003">
            <w:pPr>
              <w:spacing w:before="60"/>
              <w:rPr>
                <w:rFonts w:cs="Times New Roman"/>
                <w:sz w:val="22"/>
              </w:rPr>
            </w:pPr>
            <w:r w:rsidRPr="003D65C4">
              <w:rPr>
                <w:rFonts w:cs="Times New Roman"/>
                <w:sz w:val="22"/>
              </w:rPr>
              <w:t xml:space="preserve">Může odrážet osobnostní zvláštnosti žáka, ale </w:t>
            </w:r>
            <w:r w:rsidR="003B004F" w:rsidRPr="003D65C4">
              <w:rPr>
                <w:rFonts w:cs="Times New Roman"/>
                <w:sz w:val="22"/>
              </w:rPr>
              <w:t>také nedostatek úkolů náročností</w:t>
            </w:r>
            <w:r w:rsidRPr="003D65C4">
              <w:rPr>
                <w:rFonts w:cs="Times New Roman"/>
                <w:sz w:val="22"/>
              </w:rPr>
              <w:t xml:space="preserve"> odpovídající</w:t>
            </w:r>
            <w:r w:rsidR="003B004F" w:rsidRPr="003D65C4">
              <w:rPr>
                <w:rFonts w:cs="Times New Roman"/>
                <w:sz w:val="22"/>
              </w:rPr>
              <w:t>ch</w:t>
            </w:r>
            <w:r w:rsidRPr="003D65C4">
              <w:rPr>
                <w:rFonts w:cs="Times New Roman"/>
                <w:sz w:val="22"/>
              </w:rPr>
              <w:t xml:space="preserve"> schopnostem žáka.</w:t>
            </w:r>
          </w:p>
        </w:tc>
      </w:tr>
      <w:tr w:rsidR="00314003" w:rsidRPr="00E93CD9" w:rsidTr="00911293">
        <w:tc>
          <w:tcPr>
            <w:tcW w:w="3828" w:type="dxa"/>
            <w:shd w:val="clear" w:color="auto" w:fill="F2F2F2" w:themeFill="background1" w:themeFillShade="F2"/>
          </w:tcPr>
          <w:p w:rsidR="00314003" w:rsidRPr="003D65C4" w:rsidRDefault="00314003" w:rsidP="00314003">
            <w:pPr>
              <w:spacing w:before="60"/>
              <w:rPr>
                <w:rFonts w:cs="Times New Roman"/>
                <w:b/>
                <w:sz w:val="22"/>
              </w:rPr>
            </w:pPr>
            <w:r w:rsidRPr="003D65C4">
              <w:rPr>
                <w:rFonts w:cs="Times New Roman"/>
                <w:b/>
                <w:sz w:val="22"/>
              </w:rPr>
              <w:t>Problém s adaptací ve školním kolektivu</w:t>
            </w:r>
          </w:p>
        </w:tc>
        <w:tc>
          <w:tcPr>
            <w:tcW w:w="5557" w:type="dxa"/>
            <w:shd w:val="clear" w:color="auto" w:fill="F2F2F2" w:themeFill="background1" w:themeFillShade="F2"/>
          </w:tcPr>
          <w:p w:rsidR="00314003" w:rsidRPr="003D65C4" w:rsidRDefault="00314003" w:rsidP="00911293">
            <w:pPr>
              <w:spacing w:before="60"/>
              <w:rPr>
                <w:rFonts w:cs="Times New Roman"/>
                <w:sz w:val="22"/>
              </w:rPr>
            </w:pPr>
            <w:r w:rsidRPr="003D65C4">
              <w:rPr>
                <w:rFonts w:cs="Times New Roman"/>
                <w:sz w:val="22"/>
              </w:rPr>
              <w:t xml:space="preserve">Může odrážet situaci, kdy je </w:t>
            </w:r>
            <w:r w:rsidR="00B53378" w:rsidRPr="003D65C4">
              <w:rPr>
                <w:rFonts w:cs="Times New Roman"/>
                <w:sz w:val="22"/>
              </w:rPr>
              <w:t xml:space="preserve">žák </w:t>
            </w:r>
            <w:r w:rsidRPr="003D65C4">
              <w:rPr>
                <w:rFonts w:cs="Times New Roman"/>
                <w:sz w:val="22"/>
              </w:rPr>
              <w:t xml:space="preserve">na jiné vědomostní či  zralostní úrovni, přičemž úroveň zralosti může kolísat </w:t>
            </w:r>
            <w:r w:rsidR="00B53378">
              <w:rPr>
                <w:rFonts w:cs="Times New Roman"/>
                <w:sz w:val="22"/>
              </w:rPr>
              <w:t>nahoru i dolů</w:t>
            </w:r>
            <w:r w:rsidRPr="003D65C4">
              <w:rPr>
                <w:rFonts w:cs="Times New Roman"/>
                <w:sz w:val="22"/>
              </w:rPr>
              <w:t>.</w:t>
            </w:r>
          </w:p>
        </w:tc>
      </w:tr>
    </w:tbl>
    <w:p w:rsidR="00314003" w:rsidRDefault="00314003" w:rsidP="00B1022A">
      <w:pPr>
        <w:pStyle w:val="Nadpis4"/>
        <w:rPr>
          <w:color w:val="FF0000"/>
        </w:rPr>
      </w:pPr>
      <w:r>
        <w:lastRenderedPageBreak/>
        <w:t xml:space="preserve">Role školního speciálního pedagoga </w:t>
      </w:r>
      <w:r w:rsidRPr="00E93CD9">
        <w:t>v problematice nadaných</w:t>
      </w:r>
    </w:p>
    <w:p w:rsidR="00314003" w:rsidRDefault="00314003" w:rsidP="00BE1F65">
      <w:pPr>
        <w:jc w:val="both"/>
        <w:rPr>
          <w:szCs w:val="24"/>
        </w:rPr>
      </w:pPr>
      <w:r w:rsidRPr="00E93CD9">
        <w:rPr>
          <w:szCs w:val="24"/>
        </w:rPr>
        <w:t xml:space="preserve">Školní speciální pedagog se vztahuje k problematice nadaných směrem k samotným žákům, ale také učitelům a rodičům </w:t>
      </w:r>
      <w:r w:rsidR="003B004F">
        <w:rPr>
          <w:szCs w:val="24"/>
        </w:rPr>
        <w:t>takového žáka. Jeho rolí je i</w:t>
      </w:r>
      <w:r w:rsidRPr="00E93CD9">
        <w:rPr>
          <w:szCs w:val="24"/>
        </w:rPr>
        <w:t xml:space="preserve"> </w:t>
      </w:r>
      <w:r w:rsidR="00B53378">
        <w:rPr>
          <w:szCs w:val="24"/>
        </w:rPr>
        <w:t>zajisti</w:t>
      </w:r>
      <w:r w:rsidR="00B53378" w:rsidRPr="00E93CD9">
        <w:rPr>
          <w:szCs w:val="24"/>
        </w:rPr>
        <w:t xml:space="preserve"> </w:t>
      </w:r>
      <w:r w:rsidRPr="00E93CD9">
        <w:rPr>
          <w:szCs w:val="24"/>
        </w:rPr>
        <w:t>organizační podmínk</w:t>
      </w:r>
      <w:r w:rsidR="00B53378">
        <w:rPr>
          <w:szCs w:val="24"/>
        </w:rPr>
        <w:t>y</w:t>
      </w:r>
      <w:r w:rsidRPr="00E93CD9">
        <w:rPr>
          <w:szCs w:val="24"/>
        </w:rPr>
        <w:t xml:space="preserve"> ve vztahu ke komunikaci s ŠPZ a organizacím, které mohou být žákům s</w:t>
      </w:r>
      <w:r w:rsidR="00B53378">
        <w:rPr>
          <w:szCs w:val="24"/>
        </w:rPr>
        <w:t> </w:t>
      </w:r>
      <w:r w:rsidRPr="00E93CD9">
        <w:rPr>
          <w:szCs w:val="24"/>
        </w:rPr>
        <w:t>nadáním</w:t>
      </w:r>
      <w:r w:rsidR="00B53378">
        <w:rPr>
          <w:szCs w:val="24"/>
        </w:rPr>
        <w:t xml:space="preserve"> </w:t>
      </w:r>
      <w:r w:rsidR="00B53378" w:rsidRPr="00E93CD9">
        <w:rPr>
          <w:szCs w:val="24"/>
        </w:rPr>
        <w:t>prospěšné</w:t>
      </w:r>
      <w:r w:rsidRPr="00E93CD9">
        <w:rPr>
          <w:szCs w:val="24"/>
        </w:rPr>
        <w:t xml:space="preserve">.  </w:t>
      </w:r>
    </w:p>
    <w:p w:rsidR="00314003" w:rsidRPr="00314003" w:rsidRDefault="00314003" w:rsidP="00FE05FE">
      <w:pPr>
        <w:spacing w:after="120"/>
        <w:rPr>
          <w:b/>
          <w:color w:val="0070C0"/>
        </w:rPr>
      </w:pPr>
      <w:r w:rsidRPr="00314003">
        <w:rPr>
          <w:b/>
          <w:color w:val="0070C0"/>
        </w:rPr>
        <w:t>Školní speciální pedagog ve vztahu k nadaným žákům</w:t>
      </w:r>
    </w:p>
    <w:p w:rsidR="00314003" w:rsidRPr="00E93CD9" w:rsidRDefault="00314003" w:rsidP="00314003">
      <w:pPr>
        <w:spacing w:before="120" w:after="0" w:line="240" w:lineRule="auto"/>
        <w:jc w:val="both"/>
        <w:rPr>
          <w:rFonts w:cs="Times New Roman"/>
          <w:szCs w:val="24"/>
        </w:rPr>
      </w:pPr>
      <w:r w:rsidRPr="00E93CD9">
        <w:rPr>
          <w:rFonts w:cs="Times New Roman"/>
          <w:szCs w:val="24"/>
        </w:rPr>
        <w:t xml:space="preserve">Role školního speciálního pedagoga ve vztahu k nadaným žákům začíná již na úrovni </w:t>
      </w:r>
      <w:r w:rsidRPr="00E93CD9">
        <w:rPr>
          <w:rFonts w:cs="Times New Roman"/>
          <w:b/>
          <w:szCs w:val="24"/>
        </w:rPr>
        <w:t>depistáže.</w:t>
      </w:r>
      <w:r w:rsidRPr="00E93CD9">
        <w:rPr>
          <w:rFonts w:cs="Times New Roman"/>
          <w:szCs w:val="24"/>
        </w:rPr>
        <w:t xml:space="preserve"> K této depistáži dochází v rámci pozorování žáků ve třídě, což je činnost, kterou školní speciální pedagog realizuje často, nejen ve vztahu k nadaným, dále pak by měl zvažovat možnost nadání u žáků v rámci individuálních diagnostických šetření. Může se stát, že zakázka ze strany učitele se týká problematického chování žáka či problému s motivací ke školní práci. Žák se může jevit jako nemotivovaný, problematický v případech, kdy </w:t>
      </w:r>
      <w:r w:rsidRPr="00E93CD9">
        <w:t xml:space="preserve">je úroveň probíraného učiva hluboko pod jeho schopnostmi. </w:t>
      </w:r>
      <w:r w:rsidRPr="00E93CD9">
        <w:rPr>
          <w:rFonts w:cs="Times New Roman"/>
          <w:szCs w:val="24"/>
        </w:rPr>
        <w:t xml:space="preserve">Za těmito projevy může být nerozpoznané nadání a školní speciální pedagog by měl do svého diagnostiko-diferenciálního uvažování zahrnout také tuto možnost. </w:t>
      </w:r>
    </w:p>
    <w:p w:rsidR="00314003" w:rsidRPr="00E93CD9" w:rsidRDefault="00314003" w:rsidP="00314003">
      <w:pPr>
        <w:spacing w:before="120" w:after="0" w:line="240" w:lineRule="auto"/>
        <w:ind w:firstLine="426"/>
        <w:jc w:val="both"/>
        <w:rPr>
          <w:rFonts w:cs="Times New Roman"/>
          <w:szCs w:val="24"/>
        </w:rPr>
      </w:pPr>
      <w:r w:rsidRPr="00E93CD9">
        <w:rPr>
          <w:rFonts w:cs="Times New Roman"/>
          <w:szCs w:val="24"/>
        </w:rPr>
        <w:t xml:space="preserve">Je-li </w:t>
      </w:r>
      <w:r w:rsidRPr="00314003">
        <w:rPr>
          <w:rFonts w:cs="Times New Roman"/>
          <w:szCs w:val="24"/>
        </w:rPr>
        <w:t>žák identifikován</w:t>
      </w:r>
      <w:r w:rsidRPr="00E93CD9">
        <w:rPr>
          <w:rFonts w:cs="Times New Roman"/>
          <w:b/>
          <w:szCs w:val="24"/>
        </w:rPr>
        <w:t xml:space="preserve"> </w:t>
      </w:r>
      <w:r w:rsidRPr="00E93CD9">
        <w:rPr>
          <w:rFonts w:cs="Times New Roman"/>
          <w:szCs w:val="24"/>
        </w:rPr>
        <w:t>školním speciálním pedagogem, učitelem, rodičem</w:t>
      </w:r>
      <w:r w:rsidRPr="00E93CD9">
        <w:rPr>
          <w:rFonts w:cs="Times New Roman"/>
          <w:b/>
          <w:szCs w:val="24"/>
        </w:rPr>
        <w:t xml:space="preserve"> </w:t>
      </w:r>
      <w:r w:rsidRPr="00BE1F65">
        <w:rPr>
          <w:rFonts w:cs="Times New Roman"/>
          <w:szCs w:val="24"/>
        </w:rPr>
        <w:t>jako potenciálně nadaný</w:t>
      </w:r>
      <w:r w:rsidRPr="00E93CD9">
        <w:rPr>
          <w:rFonts w:cs="Times New Roman"/>
          <w:szCs w:val="24"/>
        </w:rPr>
        <w:t xml:space="preserve">, je úlohou školního speciálního pedagoga </w:t>
      </w:r>
      <w:r w:rsidRPr="00E93CD9">
        <w:rPr>
          <w:rFonts w:cs="Times New Roman"/>
          <w:b/>
          <w:szCs w:val="24"/>
        </w:rPr>
        <w:t xml:space="preserve">zprostředkovat zapojení ŠPZ </w:t>
      </w:r>
      <w:r w:rsidRPr="00314003">
        <w:rPr>
          <w:rFonts w:cs="Times New Roman"/>
          <w:szCs w:val="24"/>
        </w:rPr>
        <w:t>do diagnostického procesu</w:t>
      </w:r>
      <w:r w:rsidRPr="00E93CD9">
        <w:rPr>
          <w:rFonts w:cs="Times New Roman"/>
          <w:b/>
          <w:szCs w:val="24"/>
        </w:rPr>
        <w:t xml:space="preserve"> </w:t>
      </w:r>
      <w:r w:rsidRPr="00314003">
        <w:rPr>
          <w:rFonts w:cs="Times New Roman"/>
          <w:szCs w:val="24"/>
        </w:rPr>
        <w:t>a v případě potvrzení nadání</w:t>
      </w:r>
      <w:r w:rsidRPr="00E93CD9">
        <w:rPr>
          <w:rFonts w:cs="Times New Roman"/>
          <w:b/>
          <w:szCs w:val="24"/>
        </w:rPr>
        <w:t xml:space="preserve"> </w:t>
      </w:r>
      <w:r w:rsidRPr="00BE1F65">
        <w:rPr>
          <w:rFonts w:cs="Times New Roman"/>
          <w:szCs w:val="24"/>
        </w:rPr>
        <w:t xml:space="preserve">zajišťovat </w:t>
      </w:r>
      <w:r w:rsidRPr="00E93CD9">
        <w:rPr>
          <w:rFonts w:cs="Times New Roman"/>
          <w:b/>
          <w:szCs w:val="24"/>
        </w:rPr>
        <w:t xml:space="preserve">vytvoření podmínek pro vzdělávání </w:t>
      </w:r>
      <w:r w:rsidRPr="00BE1F65">
        <w:rPr>
          <w:rFonts w:cs="Times New Roman"/>
          <w:szCs w:val="24"/>
        </w:rPr>
        <w:t>tohoto žáka</w:t>
      </w:r>
      <w:r w:rsidRPr="00E93CD9">
        <w:rPr>
          <w:rFonts w:cs="Times New Roman"/>
          <w:szCs w:val="24"/>
        </w:rPr>
        <w:t xml:space="preserve"> na základě doporučení ŠPZ. </w:t>
      </w:r>
    </w:p>
    <w:p w:rsidR="00314003" w:rsidRPr="00E93CD9" w:rsidRDefault="00314003" w:rsidP="00314003">
      <w:pPr>
        <w:spacing w:before="120" w:after="120" w:line="240" w:lineRule="auto"/>
        <w:ind w:firstLine="425"/>
        <w:jc w:val="both"/>
        <w:rPr>
          <w:rFonts w:cs="Times New Roman"/>
          <w:szCs w:val="24"/>
        </w:rPr>
      </w:pPr>
      <w:r w:rsidRPr="00E93CD9">
        <w:rPr>
          <w:rFonts w:cs="Times New Roman"/>
          <w:szCs w:val="24"/>
        </w:rPr>
        <w:t>Školní speciální pedagog může pro práci s nadanými žáky iniciovat sestavování projektů dle jejich zájmů a profilu nadání, vytvoření „základny“ s  knihovnou, časopisy, encyklopediemi, deskovými hrami. Tento prostor mohou žáci využívat mimo vyučování či v rámci vyučování v případech, kdy je indikováno samostudium. Důležité je zapojit žáky do školních a mimoškolních soutěží a projektů.</w:t>
      </w:r>
    </w:p>
    <w:p w:rsidR="00314003" w:rsidRDefault="00314003" w:rsidP="00314003">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b/>
          <w:sz w:val="22"/>
          <w:szCs w:val="22"/>
        </w:rPr>
      </w:pPr>
      <w:r w:rsidRPr="00E93CD9">
        <w:rPr>
          <w:b/>
          <w:sz w:val="22"/>
          <w:szCs w:val="22"/>
        </w:rPr>
        <w:t>Příklady práce a přístupu k  nadaným v jednotlivých oblastech:</w:t>
      </w:r>
    </w:p>
    <w:p w:rsidR="00314003" w:rsidRPr="00E93CD9" w:rsidRDefault="00314003" w:rsidP="00314003">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rPr>
      </w:pPr>
      <w:r w:rsidRPr="00E93CD9">
        <w:rPr>
          <w:b/>
          <w:sz w:val="22"/>
        </w:rPr>
        <w:t>Žáky s jazykovým nadáním</w:t>
      </w:r>
      <w:r w:rsidRPr="00E93CD9">
        <w:rPr>
          <w:sz w:val="22"/>
        </w:rPr>
        <w:t xml:space="preserve"> vést k tvorbě jazykového portfolia, volnému psaní na zajímavá témata, psaní povídek a příběhů, dokončování příběhů, práce s textem, sestavování křížovek, hádanek, tvorbě vlastních knih a časopisů. Protože toto nadání se většinou projevuje i směrem k </w:t>
      </w:r>
      <w:r w:rsidRPr="00E93CD9">
        <w:rPr>
          <w:b/>
          <w:sz w:val="22"/>
        </w:rPr>
        <w:t>cizím jazykům</w:t>
      </w:r>
      <w:r w:rsidRPr="00E93CD9">
        <w:rPr>
          <w:sz w:val="22"/>
        </w:rPr>
        <w:t xml:space="preserve">, je vhodné žáky aktivovat ke zpracovávání prací z jiných předmětů v cizím jazyce, </w:t>
      </w:r>
      <w:r w:rsidR="003C6F6E">
        <w:rPr>
          <w:sz w:val="22"/>
        </w:rPr>
        <w:t>na</w:t>
      </w:r>
      <w:r w:rsidRPr="00E93CD9">
        <w:rPr>
          <w:sz w:val="22"/>
        </w:rPr>
        <w:t>př. využívání cizojazyčných informačních zdrojů (televize, noviny, internet, odborné časopisecké články, odborná literatura), sledování film</w:t>
      </w:r>
      <w:r w:rsidR="003C6F6E">
        <w:rPr>
          <w:sz w:val="22"/>
        </w:rPr>
        <w:t>ů</w:t>
      </w:r>
      <w:r w:rsidRPr="00E93CD9">
        <w:rPr>
          <w:sz w:val="22"/>
        </w:rPr>
        <w:t xml:space="preserve"> a dokumentů v cizím jazyce či s titulky v cizím jazyce. </w:t>
      </w:r>
    </w:p>
    <w:p w:rsidR="00314003" w:rsidRPr="00E93CD9" w:rsidRDefault="003B004F" w:rsidP="00314003">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rPr>
      </w:pPr>
      <w:r>
        <w:rPr>
          <w:b/>
          <w:sz w:val="22"/>
        </w:rPr>
        <w:t>Žáky s logicko-</w:t>
      </w:r>
      <w:r w:rsidR="00314003" w:rsidRPr="00E93CD9">
        <w:rPr>
          <w:b/>
          <w:sz w:val="22"/>
        </w:rPr>
        <w:t>matematickým nadáním</w:t>
      </w:r>
      <w:r w:rsidR="00314003" w:rsidRPr="00E93CD9">
        <w:rPr>
          <w:sz w:val="22"/>
        </w:rPr>
        <w:t xml:space="preserve"> vést k badatelským úlohám, navrhování početních úloh, </w:t>
      </w:r>
      <w:r w:rsidR="003C6F6E">
        <w:rPr>
          <w:sz w:val="22"/>
        </w:rPr>
        <w:t xml:space="preserve">hraní </w:t>
      </w:r>
      <w:r w:rsidR="00314003" w:rsidRPr="00E93CD9">
        <w:rPr>
          <w:sz w:val="22"/>
        </w:rPr>
        <w:t>strategick</w:t>
      </w:r>
      <w:r w:rsidR="003C6F6E">
        <w:rPr>
          <w:sz w:val="22"/>
        </w:rPr>
        <w:t>ých</w:t>
      </w:r>
      <w:r w:rsidR="00314003" w:rsidRPr="00E93CD9">
        <w:rPr>
          <w:sz w:val="22"/>
        </w:rPr>
        <w:t xml:space="preserve"> h</w:t>
      </w:r>
      <w:r w:rsidR="003C6F6E">
        <w:rPr>
          <w:sz w:val="22"/>
        </w:rPr>
        <w:t>e</w:t>
      </w:r>
      <w:r w:rsidR="00D33CCD">
        <w:rPr>
          <w:sz w:val="22"/>
        </w:rPr>
        <w:t>r</w:t>
      </w:r>
      <w:r w:rsidR="00314003" w:rsidRPr="00E93CD9">
        <w:rPr>
          <w:sz w:val="22"/>
        </w:rPr>
        <w:t xml:space="preserve"> (šachy, dáma), matematickým pohádkám, řešení logických hádanek, rébusů, hledání odpovědí na zajímavá témata.</w:t>
      </w:r>
    </w:p>
    <w:p w:rsidR="00314003" w:rsidRPr="00E93CD9" w:rsidRDefault="00314003" w:rsidP="00314003">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93CD9">
        <w:rPr>
          <w:b/>
          <w:sz w:val="22"/>
          <w:szCs w:val="22"/>
        </w:rPr>
        <w:t>Žákům s muzikálním a estetickým nadáním</w:t>
      </w:r>
      <w:r w:rsidRPr="00E93CD9">
        <w:rPr>
          <w:sz w:val="22"/>
          <w:szCs w:val="22"/>
        </w:rPr>
        <w:t xml:space="preserve"> umožnit prezentaci jejich prací/výkonů před ostatními žáky školy, v jejich oblasti zájmu zadávat práce na úrovni jejich schopností. </w:t>
      </w:r>
    </w:p>
    <w:p w:rsidR="00314003" w:rsidRPr="00E93CD9" w:rsidRDefault="00314003" w:rsidP="00314003">
      <w:pPr>
        <w:pStyle w:val="Normlnweb"/>
        <w:pBdr>
          <w:top w:val="single" w:sz="4" w:space="0"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jc w:val="both"/>
        <w:rPr>
          <w:sz w:val="22"/>
          <w:szCs w:val="22"/>
        </w:rPr>
      </w:pPr>
      <w:r w:rsidRPr="00E93CD9">
        <w:rPr>
          <w:b/>
          <w:sz w:val="22"/>
          <w:szCs w:val="22"/>
        </w:rPr>
        <w:t>Žákům se sportovním nadáním</w:t>
      </w:r>
      <w:r w:rsidRPr="00E93CD9">
        <w:rPr>
          <w:sz w:val="22"/>
          <w:szCs w:val="22"/>
        </w:rPr>
        <w:t xml:space="preserve"> umožnit reprezent</w:t>
      </w:r>
      <w:r w:rsidR="003C6F6E">
        <w:rPr>
          <w:sz w:val="22"/>
          <w:szCs w:val="22"/>
        </w:rPr>
        <w:t>ovat</w:t>
      </w:r>
      <w:r w:rsidRPr="00E93CD9">
        <w:rPr>
          <w:sz w:val="22"/>
          <w:szCs w:val="22"/>
        </w:rPr>
        <w:t xml:space="preserve"> škol</w:t>
      </w:r>
      <w:r w:rsidR="003C6F6E">
        <w:rPr>
          <w:sz w:val="22"/>
          <w:szCs w:val="22"/>
        </w:rPr>
        <w:t>u</w:t>
      </w:r>
      <w:r w:rsidRPr="00E93CD9">
        <w:rPr>
          <w:sz w:val="22"/>
          <w:szCs w:val="22"/>
        </w:rPr>
        <w:t xml:space="preserve"> v rámci sportovních aktivit, definovat způsob přípravy na vyučování a individualizované vyučování v případech, kdy je žák </w:t>
      </w:r>
      <w:r w:rsidR="003C6F6E">
        <w:rPr>
          <w:sz w:val="22"/>
          <w:szCs w:val="22"/>
        </w:rPr>
        <w:t>kvůli</w:t>
      </w:r>
      <w:r w:rsidRPr="00E93CD9">
        <w:rPr>
          <w:sz w:val="22"/>
          <w:szCs w:val="22"/>
        </w:rPr>
        <w:t xml:space="preserve"> sportu často mimo školní vyučování.</w:t>
      </w:r>
    </w:p>
    <w:p w:rsidR="00314003" w:rsidRPr="00E93CD9" w:rsidRDefault="00314003" w:rsidP="00314003">
      <w:pPr>
        <w:spacing w:before="240" w:after="0" w:line="240" w:lineRule="auto"/>
        <w:ind w:firstLine="426"/>
        <w:jc w:val="both"/>
        <w:rPr>
          <w:rFonts w:cs="Times New Roman"/>
          <w:szCs w:val="24"/>
        </w:rPr>
      </w:pPr>
      <w:r w:rsidRPr="00E93CD9">
        <w:rPr>
          <w:rFonts w:cs="Times New Roman"/>
          <w:szCs w:val="24"/>
        </w:rPr>
        <w:t xml:space="preserve">V případě, že </w:t>
      </w:r>
      <w:r w:rsidRPr="00E93CD9">
        <w:rPr>
          <w:rFonts w:cs="Times New Roman"/>
          <w:b/>
          <w:szCs w:val="24"/>
        </w:rPr>
        <w:t>nadaný žák</w:t>
      </w:r>
      <w:r w:rsidR="003C6F6E">
        <w:rPr>
          <w:rFonts w:cs="Times New Roman"/>
          <w:b/>
          <w:szCs w:val="24"/>
        </w:rPr>
        <w:t xml:space="preserve"> má</w:t>
      </w:r>
      <w:r w:rsidRPr="00E93CD9">
        <w:rPr>
          <w:rFonts w:cs="Times New Roman"/>
          <w:b/>
          <w:szCs w:val="24"/>
        </w:rPr>
        <w:t xml:space="preserve"> zároveň nějaký handicap</w:t>
      </w:r>
      <w:r w:rsidRPr="00E93CD9">
        <w:rPr>
          <w:rFonts w:cs="Times New Roman"/>
          <w:szCs w:val="24"/>
        </w:rPr>
        <w:t xml:space="preserve"> (nejčastěji ADHD, PAS, SPU), </w:t>
      </w:r>
      <w:r w:rsidRPr="009C72B0">
        <w:rPr>
          <w:rFonts w:cs="Times New Roman"/>
          <w:szCs w:val="24"/>
        </w:rPr>
        <w:t xml:space="preserve">zajišťuje školní speciální pedagog u těchto žáků </w:t>
      </w:r>
      <w:r w:rsidR="00F10E33" w:rsidRPr="009C72B0">
        <w:rPr>
          <w:rFonts w:cs="Times New Roman"/>
          <w:szCs w:val="24"/>
        </w:rPr>
        <w:t>speciálně</w:t>
      </w:r>
      <w:r w:rsidR="00F54328" w:rsidRPr="009C72B0">
        <w:rPr>
          <w:rFonts w:cs="Times New Roman"/>
          <w:szCs w:val="24"/>
        </w:rPr>
        <w:t xml:space="preserve"> </w:t>
      </w:r>
      <w:r w:rsidR="00F10E33" w:rsidRPr="009C72B0">
        <w:rPr>
          <w:rFonts w:cs="Times New Roman"/>
          <w:szCs w:val="24"/>
        </w:rPr>
        <w:t>peda</w:t>
      </w:r>
      <w:r w:rsidRPr="009C72B0">
        <w:rPr>
          <w:rFonts w:cs="Times New Roman"/>
          <w:szCs w:val="24"/>
        </w:rPr>
        <w:t>gogickou intervenci, ať se již</w:t>
      </w:r>
      <w:r w:rsidRPr="00E93CD9">
        <w:rPr>
          <w:rFonts w:cs="Times New Roman"/>
          <w:szCs w:val="24"/>
        </w:rPr>
        <w:t xml:space="preserve"> jedná o reedukaci oslabených funkcí či rozvoj sociálních dovedností. </w:t>
      </w:r>
    </w:p>
    <w:p w:rsidR="00314003" w:rsidRPr="00E93CD9" w:rsidRDefault="00314003" w:rsidP="00314003">
      <w:pPr>
        <w:spacing w:before="120" w:after="0" w:line="240" w:lineRule="auto"/>
        <w:ind w:firstLine="426"/>
        <w:jc w:val="both"/>
        <w:rPr>
          <w:rFonts w:cs="Times New Roman"/>
          <w:szCs w:val="24"/>
        </w:rPr>
      </w:pPr>
      <w:r w:rsidRPr="00E93CD9">
        <w:rPr>
          <w:rFonts w:cs="Times New Roman"/>
          <w:szCs w:val="24"/>
        </w:rPr>
        <w:lastRenderedPageBreak/>
        <w:t xml:space="preserve">Školní speciální pedagog má být také vybaven informacemi o dalších možnostech žáků, jakými formami a v rámci jakých organizačních struktur mohou realizovat a rozvíjet své nadání. Tyto možnosti pak může žákům a jejich rodičům zprostředkovávat. Jedná se zejména </w:t>
      </w:r>
      <w:r w:rsidRPr="00BE1F65">
        <w:rPr>
          <w:rFonts w:cs="Times New Roman"/>
          <w:szCs w:val="24"/>
        </w:rPr>
        <w:t>o aktivity organizací zabývajících se nadáním, které nabízejí různé</w:t>
      </w:r>
      <w:r w:rsidRPr="00E93CD9">
        <w:rPr>
          <w:rFonts w:cs="Times New Roman"/>
          <w:b/>
          <w:szCs w:val="24"/>
        </w:rPr>
        <w:t xml:space="preserve"> soutěže, olympiády, letní tábory, ale také on-line vzdělávací aktivity</w:t>
      </w:r>
      <w:r w:rsidRPr="00911293">
        <w:rPr>
          <w:rFonts w:cs="Times New Roman"/>
          <w:szCs w:val="24"/>
        </w:rPr>
        <w:t xml:space="preserve">. </w:t>
      </w:r>
      <w:r w:rsidRPr="00E93CD9">
        <w:rPr>
          <w:rFonts w:cs="Times New Roman"/>
          <w:szCs w:val="24"/>
        </w:rPr>
        <w:t>Základní přehled o organizacích a volnočasových aktivitách pro nadané je uveden na stránkách NÚV.</w:t>
      </w:r>
      <w:r w:rsidRPr="00E93CD9">
        <w:rPr>
          <w:rStyle w:val="Znakapoznpodarou"/>
          <w:rFonts w:cs="Times New Roman"/>
          <w:szCs w:val="24"/>
        </w:rPr>
        <w:footnoteReference w:id="5"/>
      </w:r>
    </w:p>
    <w:p w:rsidR="00314003" w:rsidRDefault="00314003" w:rsidP="00314003">
      <w:pPr>
        <w:pStyle w:val="Nadpis5"/>
      </w:pPr>
      <w:r w:rsidRPr="00AB3654">
        <w:t>Školní speciální pedagog ve vztahu k</w:t>
      </w:r>
      <w:r>
        <w:t> učitelům nadaných</w:t>
      </w:r>
    </w:p>
    <w:p w:rsidR="00314003" w:rsidRPr="00E93CD9" w:rsidRDefault="00314003" w:rsidP="00314003">
      <w:pPr>
        <w:spacing w:before="120" w:after="0" w:line="240" w:lineRule="auto"/>
        <w:jc w:val="both"/>
      </w:pPr>
      <w:r w:rsidRPr="00E93CD9">
        <w:t xml:space="preserve">Školní speciální pedagog je pro učitele významným partnerem, často mu zprostředkovává doporučení  </w:t>
      </w:r>
      <w:r w:rsidR="003C6F6E">
        <w:t>Š</w:t>
      </w:r>
      <w:r w:rsidRPr="00E93CD9">
        <w:t xml:space="preserve">PZ a společně pak pracují na vytvoření IVP pro nadaného žáka. Většinou také školní speciální pedagog sleduje, zda je IVP vyhotoven včas, tj. do 3 měsíců od stanovení mimořádného nadání, a zda obsahuje náležitosti uvedené ve vyhlášce č.73/2005 Sb. ve znění pozdějších předpisů. </w:t>
      </w:r>
    </w:p>
    <w:p w:rsidR="00314003" w:rsidRDefault="00314003" w:rsidP="00314003">
      <w:pPr>
        <w:spacing w:before="120" w:after="0" w:line="240" w:lineRule="auto"/>
        <w:ind w:firstLine="425"/>
        <w:jc w:val="both"/>
        <w:rPr>
          <w:rFonts w:cs="Times New Roman"/>
          <w:szCs w:val="24"/>
        </w:rPr>
      </w:pPr>
      <w:r w:rsidRPr="00E93CD9">
        <w:t xml:space="preserve"> Těžiště přínosu školního speciálního pedagoga není v nastavování obsahu, resp. rozsahu učiva, to je spíše kompetence učitele, ale zejména v </w:t>
      </w:r>
      <w:r w:rsidRPr="00E93CD9">
        <w:rPr>
          <w:b/>
        </w:rPr>
        <w:t xml:space="preserve">nabízení, zvažování forem </w:t>
      </w:r>
      <w:r w:rsidRPr="00E93CD9">
        <w:t>(projektové, skupinové, kooperativní formy výuky),</w:t>
      </w:r>
      <w:r w:rsidRPr="00E93CD9">
        <w:rPr>
          <w:b/>
        </w:rPr>
        <w:t xml:space="preserve"> postupů a metod</w:t>
      </w:r>
      <w:r w:rsidRPr="00911293">
        <w:t>,</w:t>
      </w:r>
      <w:r w:rsidRPr="00E93CD9">
        <w:rPr>
          <w:b/>
        </w:rPr>
        <w:t xml:space="preserve"> </w:t>
      </w:r>
      <w:r w:rsidRPr="00DD2E96">
        <w:t xml:space="preserve">ve kterých se vzdělávání žáka realizuje. Školní speciální pedagog se také podílí na </w:t>
      </w:r>
      <w:r w:rsidRPr="00E93CD9">
        <w:rPr>
          <w:b/>
        </w:rPr>
        <w:t>optimalizaci podmínek vzdělávání</w:t>
      </w:r>
      <w:r w:rsidRPr="00911293">
        <w:t>,</w:t>
      </w:r>
      <w:r w:rsidRPr="00E93CD9">
        <w:rPr>
          <w:b/>
        </w:rPr>
        <w:t xml:space="preserve"> </w:t>
      </w:r>
      <w:r w:rsidRPr="00E93CD9">
        <w:t>na tom</w:t>
      </w:r>
      <w:r w:rsidRPr="00E93CD9">
        <w:rPr>
          <w:b/>
        </w:rPr>
        <w:t xml:space="preserve"> </w:t>
      </w:r>
      <w:r w:rsidR="003C6F6E">
        <w:t>spolupracuje</w:t>
      </w:r>
      <w:r w:rsidR="003C6F6E" w:rsidRPr="00E93CD9">
        <w:t xml:space="preserve"> </w:t>
      </w:r>
      <w:r w:rsidRPr="00E93CD9">
        <w:t xml:space="preserve">i </w:t>
      </w:r>
      <w:r w:rsidR="003C6F6E">
        <w:t xml:space="preserve">s </w:t>
      </w:r>
      <w:r w:rsidRPr="00E93CD9">
        <w:t>vedení</w:t>
      </w:r>
      <w:r w:rsidR="003C6F6E">
        <w:t>m</w:t>
      </w:r>
      <w:r w:rsidRPr="00E93CD9">
        <w:t xml:space="preserve"> školy, případně </w:t>
      </w:r>
      <w:r w:rsidR="003C6F6E">
        <w:t xml:space="preserve">s </w:t>
      </w:r>
      <w:r w:rsidRPr="00E93CD9">
        <w:t>organizace</w:t>
      </w:r>
      <w:r w:rsidR="003C6F6E">
        <w:t>mi</w:t>
      </w:r>
      <w:r w:rsidRPr="00E93CD9">
        <w:t xml:space="preserve"> a institucemi mimo školu, to vše po dohodě s rodiči žáka. Učitel v</w:t>
      </w:r>
      <w:r w:rsidRPr="00E93CD9">
        <w:rPr>
          <w:rFonts w:cs="Times New Roman"/>
          <w:szCs w:val="24"/>
        </w:rPr>
        <w:t xml:space="preserve"> celé šíři kurikula pak na základě výše uvedených možností zadává nadstavbové, rozšiřující učivo, využívá v tomto ohledu motivace k plnění složitějších úkolů či úkolů nad rámec právě probíraných osnov. </w:t>
      </w:r>
      <w:r>
        <w:rPr>
          <w:rFonts w:cs="Times New Roman"/>
          <w:szCs w:val="24"/>
        </w:rPr>
        <w:t>Možné je využití referátů, projektů, využívání dalších nadstavbových pomůcek (encyklopedie, internet)</w:t>
      </w:r>
      <w:r w:rsidR="003C6F6E">
        <w:rPr>
          <w:rFonts w:cs="Times New Roman"/>
          <w:szCs w:val="24"/>
        </w:rPr>
        <w:t xml:space="preserve"> </w:t>
      </w:r>
      <w:r w:rsidR="00192BE2">
        <w:rPr>
          <w:rFonts w:cs="Times New Roman"/>
          <w:szCs w:val="24"/>
        </w:rPr>
        <w:t>atd.</w:t>
      </w:r>
      <w:r>
        <w:rPr>
          <w:rFonts w:cs="Times New Roman"/>
          <w:szCs w:val="24"/>
        </w:rPr>
        <w:t xml:space="preserve"> </w:t>
      </w:r>
    </w:p>
    <w:p w:rsidR="00314003" w:rsidRPr="00E93CD9" w:rsidRDefault="00314003" w:rsidP="00314003">
      <w:pPr>
        <w:spacing w:before="120" w:after="0" w:line="240" w:lineRule="auto"/>
        <w:ind w:firstLine="425"/>
        <w:jc w:val="both"/>
        <w:rPr>
          <w:rFonts w:cs="Times New Roman"/>
          <w:szCs w:val="24"/>
        </w:rPr>
      </w:pPr>
      <w:r w:rsidRPr="00E93CD9">
        <w:rPr>
          <w:rFonts w:cs="Times New Roman"/>
          <w:szCs w:val="24"/>
        </w:rPr>
        <w:t>Školní speciální pedagog s učitelem konzultuje také specifika nadaného žáka, která nesouvis</w:t>
      </w:r>
      <w:r w:rsidR="003C6F6E">
        <w:rPr>
          <w:rFonts w:cs="Times New Roman"/>
          <w:szCs w:val="24"/>
        </w:rPr>
        <w:t>ej</w:t>
      </w:r>
      <w:r w:rsidRPr="00E93CD9">
        <w:rPr>
          <w:rFonts w:cs="Times New Roman"/>
          <w:szCs w:val="24"/>
        </w:rPr>
        <w:t xml:space="preserve">í přímo s jeho vzdělávacími potřebami, ale která ovlivňují jeho školní život. Pro mnohé nadané žáky se </w:t>
      </w:r>
      <w:r w:rsidRPr="00E93CD9">
        <w:rPr>
          <w:rFonts w:cs="Times New Roman"/>
          <w:b/>
          <w:szCs w:val="24"/>
        </w:rPr>
        <w:t>problematizují vztahy v rámci třídního kolektivu</w:t>
      </w:r>
      <w:r w:rsidRPr="00E93CD9">
        <w:rPr>
          <w:rFonts w:cs="Times New Roman"/>
          <w:szCs w:val="24"/>
        </w:rPr>
        <w:t xml:space="preserve">, hůře hledají společná témata a aktivity, někdy tito </w:t>
      </w:r>
      <w:r w:rsidRPr="003D65C4">
        <w:rPr>
          <w:rFonts w:cs="Times New Roman"/>
          <w:szCs w:val="24"/>
        </w:rPr>
        <w:t xml:space="preserve">žáci </w:t>
      </w:r>
      <w:r w:rsidR="003B004F" w:rsidRPr="003D65C4">
        <w:rPr>
          <w:rFonts w:cs="Times New Roman"/>
          <w:szCs w:val="24"/>
        </w:rPr>
        <w:t>rušivě</w:t>
      </w:r>
      <w:r w:rsidRPr="00E93CD9">
        <w:rPr>
          <w:rFonts w:cs="Times New Roman"/>
          <w:szCs w:val="24"/>
        </w:rPr>
        <w:t xml:space="preserve"> vstupují do průběhu vyučování. Sám žák nebo naopak spolužáci se mohou k druhé straně vztahovat negativně. Otevírá se tak prostor pro práci se třídou, ale také se samotným žákem, jehož cílem je podpora vztahů v rámci třídy, tolerance jinakosti, kterou každý může vnímat odlišně. Školní speciální pedagog pak může poskytovat cennou zpětnou vazbu, se kterou může následně učitel pracovat při své přímé práci se žáky ve třídě. </w:t>
      </w:r>
    </w:p>
    <w:p w:rsidR="00314003" w:rsidRPr="00E93CD9" w:rsidRDefault="00314003" w:rsidP="00314003">
      <w:pPr>
        <w:spacing w:before="120" w:after="0" w:line="240" w:lineRule="auto"/>
        <w:ind w:firstLine="425"/>
        <w:jc w:val="both"/>
        <w:rPr>
          <w:rFonts w:cs="Times New Roman"/>
          <w:szCs w:val="24"/>
        </w:rPr>
      </w:pPr>
      <w:r w:rsidRPr="00E93CD9">
        <w:rPr>
          <w:rFonts w:cs="Times New Roman"/>
          <w:szCs w:val="24"/>
        </w:rPr>
        <w:t xml:space="preserve">Školní speciální pedagog by také měl být připraven poskytnout učiteli </w:t>
      </w:r>
      <w:r w:rsidRPr="00E93CD9">
        <w:rPr>
          <w:rFonts w:cs="Times New Roman"/>
          <w:b/>
          <w:szCs w:val="24"/>
        </w:rPr>
        <w:t>prostor pro sdílení nelehkých situací</w:t>
      </w:r>
      <w:r w:rsidRPr="00911293">
        <w:rPr>
          <w:rFonts w:cs="Times New Roman"/>
          <w:szCs w:val="24"/>
        </w:rPr>
        <w:t>,</w:t>
      </w:r>
      <w:r w:rsidRPr="00E93CD9">
        <w:rPr>
          <w:rFonts w:cs="Times New Roman"/>
          <w:szCs w:val="24"/>
        </w:rPr>
        <w:t xml:space="preserve"> kdy žák může učitele konfrontovat s jeho případnou neznalostí, zasahovat mu do průběhu výuky apod. Spolu mohou hledat cesty, jak uspokojit žákovu zvídavost, ale zároveň mu nastavit určité hranice pro míru aktivity v hodině tak, aby prostor dostali i ostatní žáci. Tato citlivost a respekt vůči ostatním je též důležitou kompetencí, kterou si má nadaný žák ze svého života ve škole odnést.   </w:t>
      </w:r>
    </w:p>
    <w:p w:rsidR="00314003" w:rsidRDefault="00314003" w:rsidP="00314003">
      <w:pPr>
        <w:pStyle w:val="Nadpis5"/>
      </w:pPr>
      <w:r w:rsidRPr="00AB3654">
        <w:t>Školní speciální pedagog ve vztahu k</w:t>
      </w:r>
      <w:r>
        <w:t> rodičům nadaných</w:t>
      </w:r>
    </w:p>
    <w:p w:rsidR="00314003" w:rsidRPr="00E93CD9" w:rsidRDefault="00314003" w:rsidP="00DD2E96">
      <w:pPr>
        <w:spacing w:before="120" w:after="0" w:line="240" w:lineRule="auto"/>
        <w:jc w:val="both"/>
        <w:rPr>
          <w:rFonts w:cs="Times New Roman"/>
          <w:szCs w:val="24"/>
        </w:rPr>
      </w:pPr>
      <w:r w:rsidRPr="00E93CD9">
        <w:rPr>
          <w:rFonts w:cs="Times New Roman"/>
          <w:b/>
          <w:szCs w:val="24"/>
        </w:rPr>
        <w:t>Rodiče</w:t>
      </w:r>
      <w:r w:rsidRPr="00E93CD9">
        <w:rPr>
          <w:rFonts w:cs="Times New Roman"/>
          <w:szCs w:val="24"/>
        </w:rPr>
        <w:t xml:space="preserve"> nadaného žáka jsou </w:t>
      </w:r>
      <w:r w:rsidR="003C6F6E">
        <w:rPr>
          <w:rFonts w:cs="Times New Roman"/>
          <w:szCs w:val="24"/>
        </w:rPr>
        <w:t xml:space="preserve">pro </w:t>
      </w:r>
      <w:r w:rsidRPr="00E93CD9">
        <w:rPr>
          <w:rFonts w:cs="Times New Roman"/>
          <w:szCs w:val="24"/>
        </w:rPr>
        <w:t>speciální</w:t>
      </w:r>
      <w:r w:rsidR="003C6F6E">
        <w:rPr>
          <w:rFonts w:cs="Times New Roman"/>
          <w:szCs w:val="24"/>
        </w:rPr>
        <w:t>ho</w:t>
      </w:r>
      <w:r w:rsidRPr="00E93CD9">
        <w:rPr>
          <w:rFonts w:cs="Times New Roman"/>
          <w:szCs w:val="24"/>
        </w:rPr>
        <w:t xml:space="preserve"> pedagog</w:t>
      </w:r>
      <w:r w:rsidR="003C6F6E">
        <w:rPr>
          <w:rFonts w:cs="Times New Roman"/>
          <w:szCs w:val="24"/>
        </w:rPr>
        <w:t>a</w:t>
      </w:r>
      <w:r w:rsidRPr="00E93CD9">
        <w:rPr>
          <w:rFonts w:cs="Times New Roman"/>
          <w:szCs w:val="24"/>
        </w:rPr>
        <w:t xml:space="preserve"> </w:t>
      </w:r>
      <w:r w:rsidRPr="00E93CD9">
        <w:rPr>
          <w:rFonts w:cs="Times New Roman"/>
          <w:b/>
          <w:szCs w:val="24"/>
        </w:rPr>
        <w:t>cenným zdrojem informací</w:t>
      </w:r>
      <w:r w:rsidRPr="00911293">
        <w:rPr>
          <w:rFonts w:cs="Times New Roman"/>
          <w:szCs w:val="24"/>
        </w:rPr>
        <w:t>.</w:t>
      </w:r>
      <w:r w:rsidRPr="00E93CD9">
        <w:rPr>
          <w:rFonts w:cs="Times New Roman"/>
          <w:b/>
          <w:szCs w:val="24"/>
        </w:rPr>
        <w:t xml:space="preserve"> </w:t>
      </w:r>
      <w:r w:rsidRPr="00E93CD9">
        <w:rPr>
          <w:rFonts w:cs="Times New Roman"/>
          <w:szCs w:val="24"/>
        </w:rPr>
        <w:t xml:space="preserve">Jejich informace mohou přispět k lepšímu zacílení opatření, je proto výhodné dát rodičům prostor pro sdělení jejich názorů a postojů k modifikaci vzdělávání jejich dítěte. Rodiče nadaných </w:t>
      </w:r>
      <w:r w:rsidRPr="00E93CD9">
        <w:rPr>
          <w:rFonts w:cs="Times New Roman"/>
          <w:szCs w:val="24"/>
        </w:rPr>
        <w:lastRenderedPageBreak/>
        <w:t xml:space="preserve">žáků se často aktivně zapojují do hledání optimálních řešení a mnohdy bývají prvními, kdo přichází s „podezřením“ na vysoké nadání svého dítěte. </w:t>
      </w:r>
    </w:p>
    <w:p w:rsidR="00314003" w:rsidRPr="00E93CD9" w:rsidRDefault="00314003" w:rsidP="00DD2E96">
      <w:pPr>
        <w:spacing w:before="120" w:after="0" w:line="240" w:lineRule="auto"/>
        <w:ind w:firstLine="426"/>
        <w:jc w:val="both"/>
        <w:rPr>
          <w:rFonts w:cs="Times New Roman"/>
          <w:szCs w:val="24"/>
        </w:rPr>
      </w:pPr>
      <w:r w:rsidRPr="00E93CD9">
        <w:rPr>
          <w:rFonts w:cs="Times New Roman"/>
          <w:szCs w:val="24"/>
        </w:rPr>
        <w:t xml:space="preserve">V rámci vypracovávání návrhu IVP je </w:t>
      </w:r>
      <w:r w:rsidRPr="00E93CD9">
        <w:rPr>
          <w:rFonts w:cs="Times New Roman"/>
          <w:b/>
          <w:szCs w:val="24"/>
        </w:rPr>
        <w:t>potřeba s rodiči detailně projednat navrhovaná opatření</w:t>
      </w:r>
      <w:r w:rsidRPr="00E93CD9">
        <w:rPr>
          <w:rFonts w:cs="Times New Roman"/>
          <w:szCs w:val="24"/>
        </w:rPr>
        <w:t xml:space="preserve">, zvláště jsou-li výrazným zásahem do života žáka (přeskakování ročníků, ale také absolvování vybraného předmětu ve vyšším ročníku). </w:t>
      </w:r>
    </w:p>
    <w:p w:rsidR="00314003" w:rsidRPr="00E93CD9" w:rsidRDefault="00314003" w:rsidP="00DD2E96">
      <w:pPr>
        <w:spacing w:before="120" w:after="120" w:line="240" w:lineRule="auto"/>
        <w:ind w:firstLine="425"/>
        <w:jc w:val="both"/>
        <w:rPr>
          <w:rFonts w:cs="Times New Roman"/>
          <w:b/>
          <w:szCs w:val="24"/>
        </w:rPr>
      </w:pPr>
      <w:r w:rsidRPr="00E93CD9">
        <w:rPr>
          <w:rFonts w:cs="Times New Roman"/>
          <w:szCs w:val="24"/>
        </w:rPr>
        <w:t xml:space="preserve">Na druhou stranu musí někdy školní speciální pedagog </w:t>
      </w:r>
      <w:r w:rsidRPr="00E93CD9">
        <w:rPr>
          <w:rFonts w:cs="Times New Roman"/>
          <w:b/>
          <w:szCs w:val="24"/>
        </w:rPr>
        <w:t>korigovat nereálné představy rodičů</w:t>
      </w:r>
      <w:r w:rsidRPr="00E93CD9">
        <w:rPr>
          <w:rFonts w:cs="Times New Roman"/>
          <w:szCs w:val="24"/>
        </w:rPr>
        <w:t xml:space="preserve">, ať již se týkají možností na straně školy, tak na straně žáka. Rodiče je také potřeba podporovat, aby u svých dětí </w:t>
      </w:r>
      <w:r w:rsidR="00561779" w:rsidRPr="00E93CD9">
        <w:rPr>
          <w:rFonts w:cs="Times New Roman"/>
          <w:szCs w:val="24"/>
        </w:rPr>
        <w:t xml:space="preserve">rozvíjeli </w:t>
      </w:r>
      <w:r w:rsidRPr="00E93CD9">
        <w:rPr>
          <w:rFonts w:cs="Times New Roman"/>
          <w:szCs w:val="24"/>
        </w:rPr>
        <w:t xml:space="preserve">i schopnost pracovat na jednodušších úkolech, aby trvali na dokončování úkolů, podporovali dítě v mimoškolních aktivitách, které dítě </w:t>
      </w:r>
      <w:r w:rsidR="00561779" w:rsidRPr="00E93CD9">
        <w:rPr>
          <w:rFonts w:cs="Times New Roman"/>
          <w:szCs w:val="24"/>
        </w:rPr>
        <w:t xml:space="preserve">budou dále </w:t>
      </w:r>
      <w:r w:rsidRPr="00E93CD9">
        <w:rPr>
          <w:rFonts w:cs="Times New Roman"/>
          <w:szCs w:val="24"/>
        </w:rPr>
        <w:t xml:space="preserve">rozvíjet, ale nebudou ho přetěžovat. K přetěžování nadaných dětí mají někteří rodiče sklony, protože sami bývají často výkonově zaměření. U dítěte je někdy nutné </w:t>
      </w:r>
      <w:r w:rsidRPr="00E93CD9">
        <w:rPr>
          <w:rFonts w:cs="Times New Roman"/>
          <w:b/>
          <w:szCs w:val="24"/>
        </w:rPr>
        <w:t>korigovat takové pocity výjimečnosti a mimořádnosti</w:t>
      </w:r>
      <w:r w:rsidRPr="00E93CD9">
        <w:rPr>
          <w:rFonts w:cs="Times New Roman"/>
          <w:szCs w:val="24"/>
        </w:rPr>
        <w:t xml:space="preserve">, které ve svém důsledku vedou k despektu </w:t>
      </w:r>
      <w:r w:rsidR="003B004F">
        <w:rPr>
          <w:rFonts w:cs="Times New Roman"/>
          <w:szCs w:val="24"/>
        </w:rPr>
        <w:t xml:space="preserve">k </w:t>
      </w:r>
      <w:r w:rsidRPr="00E93CD9">
        <w:rPr>
          <w:rFonts w:cs="Times New Roman"/>
          <w:szCs w:val="24"/>
        </w:rPr>
        <w:t xml:space="preserve">okolí. I v tomto smyslu je potřeba hovořit s rodiči. Školní speciální pedagog může </w:t>
      </w:r>
      <w:r w:rsidRPr="00DD2E96">
        <w:rPr>
          <w:rFonts w:cs="Times New Roman"/>
          <w:szCs w:val="24"/>
        </w:rPr>
        <w:t xml:space="preserve">rodičům </w:t>
      </w:r>
      <w:r w:rsidR="00561779" w:rsidRPr="00DD2E96">
        <w:rPr>
          <w:rFonts w:cs="Times New Roman"/>
          <w:szCs w:val="24"/>
        </w:rPr>
        <w:t xml:space="preserve">pomoci </w:t>
      </w:r>
      <w:r w:rsidRPr="00DD2E96">
        <w:rPr>
          <w:rFonts w:cs="Times New Roman"/>
          <w:szCs w:val="24"/>
        </w:rPr>
        <w:t>s hledáním vhodných aktivit, které budou žáka dále rozvíjet, případně mu umožní dobré zapojení do vrstevnické skupiny podobně nadaných dětí.</w:t>
      </w:r>
      <w:r w:rsidRPr="00E93CD9">
        <w:rPr>
          <w:rFonts w:cs="Times New Roman"/>
          <w:b/>
          <w:szCs w:val="24"/>
        </w:rPr>
        <w:t xml:space="preserve"> </w:t>
      </w:r>
      <w:r w:rsidRPr="00DD2E96">
        <w:rPr>
          <w:rFonts w:cs="Times New Roman"/>
          <w:szCs w:val="24"/>
        </w:rPr>
        <w:t xml:space="preserve">Zprostředkovává tedy informace </w:t>
      </w:r>
      <w:r w:rsidR="00561779">
        <w:rPr>
          <w:rFonts w:cs="Times New Roman"/>
          <w:szCs w:val="24"/>
        </w:rPr>
        <w:t>o</w:t>
      </w:r>
      <w:r w:rsidR="00561779" w:rsidRPr="00DD2E96">
        <w:rPr>
          <w:rFonts w:cs="Times New Roman"/>
          <w:szCs w:val="24"/>
        </w:rPr>
        <w:t xml:space="preserve"> </w:t>
      </w:r>
      <w:r w:rsidRPr="00DD2E96">
        <w:rPr>
          <w:rFonts w:cs="Times New Roman"/>
          <w:szCs w:val="24"/>
        </w:rPr>
        <w:t>organizac</w:t>
      </w:r>
      <w:r w:rsidR="00561779">
        <w:rPr>
          <w:rFonts w:cs="Times New Roman"/>
          <w:szCs w:val="24"/>
        </w:rPr>
        <w:t>ích</w:t>
      </w:r>
      <w:r w:rsidRPr="00DD2E96">
        <w:rPr>
          <w:rFonts w:cs="Times New Roman"/>
          <w:szCs w:val="24"/>
        </w:rPr>
        <w:t xml:space="preserve"> zabývající</w:t>
      </w:r>
      <w:r w:rsidR="00561779">
        <w:rPr>
          <w:rFonts w:cs="Times New Roman"/>
          <w:szCs w:val="24"/>
        </w:rPr>
        <w:t>ch</w:t>
      </w:r>
      <w:r w:rsidRPr="00DD2E96">
        <w:rPr>
          <w:rFonts w:cs="Times New Roman"/>
          <w:szCs w:val="24"/>
        </w:rPr>
        <w:t xml:space="preserve"> se nadanými </w:t>
      </w:r>
      <w:r w:rsidR="00561779">
        <w:rPr>
          <w:rFonts w:cs="Times New Roman"/>
          <w:szCs w:val="24"/>
        </w:rPr>
        <w:t xml:space="preserve">žáky </w:t>
      </w:r>
      <w:r w:rsidRPr="00DD2E96">
        <w:rPr>
          <w:rFonts w:cs="Times New Roman"/>
          <w:szCs w:val="24"/>
        </w:rPr>
        <w:t xml:space="preserve">a </w:t>
      </w:r>
      <w:r w:rsidR="00561779">
        <w:rPr>
          <w:rFonts w:cs="Times New Roman"/>
          <w:szCs w:val="24"/>
        </w:rPr>
        <w:t>jimi</w:t>
      </w:r>
      <w:r w:rsidR="00561779" w:rsidRPr="00DD2E96">
        <w:rPr>
          <w:rFonts w:cs="Times New Roman"/>
          <w:szCs w:val="24"/>
        </w:rPr>
        <w:t xml:space="preserve"> </w:t>
      </w:r>
      <w:r w:rsidRPr="00DD2E96">
        <w:rPr>
          <w:rFonts w:cs="Times New Roman"/>
          <w:szCs w:val="24"/>
        </w:rPr>
        <w:t>pořádan</w:t>
      </w:r>
      <w:r w:rsidR="00561779">
        <w:rPr>
          <w:rFonts w:cs="Times New Roman"/>
          <w:szCs w:val="24"/>
        </w:rPr>
        <w:t xml:space="preserve">ých </w:t>
      </w:r>
      <w:r w:rsidRPr="00DD2E96">
        <w:rPr>
          <w:rFonts w:cs="Times New Roman"/>
          <w:szCs w:val="24"/>
        </w:rPr>
        <w:t>aktivit</w:t>
      </w:r>
      <w:r w:rsidR="00561779">
        <w:rPr>
          <w:rFonts w:cs="Times New Roman"/>
          <w:szCs w:val="24"/>
        </w:rPr>
        <w:t>ách</w:t>
      </w:r>
      <w:r w:rsidRPr="00DD2E96">
        <w:rPr>
          <w:rFonts w:cs="Times New Roman"/>
          <w:szCs w:val="24"/>
        </w:rPr>
        <w:t>.</w:t>
      </w:r>
      <w:r w:rsidRPr="00E93CD9">
        <w:rPr>
          <w:rFonts w:cs="Times New Roman"/>
          <w:b/>
          <w:szCs w:val="24"/>
        </w:rPr>
        <w:t xml:space="preserve"> </w:t>
      </w:r>
    </w:p>
    <w:p w:rsidR="00314003" w:rsidRDefault="00314003" w:rsidP="00314003">
      <w:pPr>
        <w:rPr>
          <w:rFonts w:cs="Times New Roman"/>
          <w:color w:val="FF0000"/>
          <w:szCs w:val="24"/>
        </w:rPr>
      </w:pPr>
      <w:r>
        <w:rPr>
          <w:rFonts w:cs="Times New Roman"/>
          <w:color w:val="FF0000"/>
          <w:szCs w:val="24"/>
        </w:rPr>
        <w:tab/>
      </w:r>
    </w:p>
    <w:p w:rsidR="00DD2E96" w:rsidRPr="008A64A0" w:rsidRDefault="00DD2E96" w:rsidP="00DD2E96">
      <w:pPr>
        <w:spacing w:before="120" w:after="0" w:line="240" w:lineRule="auto"/>
        <w:jc w:val="both"/>
        <w:rPr>
          <w:rFonts w:cs="Times New Roman"/>
          <w:b/>
          <w:szCs w:val="24"/>
        </w:rPr>
      </w:pPr>
      <w:bookmarkStart w:id="40" w:name="_Toc380524451"/>
      <w:r w:rsidRPr="008A64A0">
        <w:rPr>
          <w:rFonts w:cs="Times New Roman"/>
          <w:b/>
          <w:szCs w:val="24"/>
        </w:rPr>
        <w:t>LITERATURA</w:t>
      </w:r>
      <w:bookmarkEnd w:id="40"/>
      <w:r w:rsidRPr="008A64A0">
        <w:rPr>
          <w:rFonts w:cs="Times New Roman"/>
          <w:b/>
          <w:szCs w:val="24"/>
        </w:rPr>
        <w:t xml:space="preserve"> </w:t>
      </w:r>
    </w:p>
    <w:p w:rsidR="00DC2B3C" w:rsidRPr="00BF5DAC" w:rsidRDefault="00DC2B3C" w:rsidP="00BF5DAC">
      <w:pPr>
        <w:spacing w:before="120" w:after="0" w:line="240" w:lineRule="auto"/>
        <w:ind w:left="425" w:hanging="425"/>
        <w:jc w:val="both"/>
        <w:rPr>
          <w:sz w:val="22"/>
        </w:rPr>
      </w:pPr>
      <w:r w:rsidRPr="00BF5DAC">
        <w:rPr>
          <w:sz w:val="22"/>
        </w:rPr>
        <w:t>BEDNÁŘOVÁ,</w:t>
      </w:r>
      <w:r w:rsidR="001479BA" w:rsidRPr="00BF5DAC">
        <w:rPr>
          <w:sz w:val="22"/>
        </w:rPr>
        <w:t xml:space="preserve"> </w:t>
      </w:r>
      <w:r w:rsidRPr="00BF5DAC">
        <w:rPr>
          <w:sz w:val="22"/>
        </w:rPr>
        <w:t xml:space="preserve">J., ŠMARDOVÁ, V. </w:t>
      </w:r>
      <w:r w:rsidRPr="00BF5DAC">
        <w:rPr>
          <w:i/>
          <w:sz w:val="22"/>
        </w:rPr>
        <w:t xml:space="preserve">Diagnostika dítěte předškolního věku. </w:t>
      </w:r>
      <w:r w:rsidRPr="00BF5DAC">
        <w:rPr>
          <w:sz w:val="22"/>
        </w:rPr>
        <w:t>Brno: Computer Press, 201</w:t>
      </w:r>
      <w:r w:rsidR="001479BA" w:rsidRPr="00BF5DAC">
        <w:rPr>
          <w:sz w:val="22"/>
        </w:rPr>
        <w:t>0.</w:t>
      </w:r>
    </w:p>
    <w:p w:rsidR="00DC2B3C" w:rsidRPr="00BF5DAC" w:rsidRDefault="00BF5DAC" w:rsidP="00BF5DAC">
      <w:pPr>
        <w:spacing w:before="120" w:after="0" w:line="240" w:lineRule="auto"/>
        <w:ind w:left="425" w:hanging="425"/>
        <w:jc w:val="both"/>
        <w:rPr>
          <w:rFonts w:cs="Times New Roman"/>
          <w:sz w:val="22"/>
        </w:rPr>
      </w:pPr>
      <w:r>
        <w:rPr>
          <w:rFonts w:cs="Times New Roman"/>
          <w:sz w:val="22"/>
        </w:rPr>
        <w:t>BENEŠ, P.</w:t>
      </w:r>
      <w:r w:rsidR="00DC2B3C" w:rsidRPr="00BF5DAC">
        <w:rPr>
          <w:rFonts w:cs="Times New Roman"/>
          <w:sz w:val="22"/>
        </w:rPr>
        <w:t xml:space="preserve"> </w:t>
      </w:r>
      <w:r w:rsidR="00DC2B3C" w:rsidRPr="00BF5DAC">
        <w:rPr>
          <w:rFonts w:cs="Times New Roman"/>
          <w:i/>
          <w:iCs/>
          <w:sz w:val="22"/>
        </w:rPr>
        <w:t>Informace o informaci</w:t>
      </w:r>
      <w:r w:rsidR="00DC2B3C" w:rsidRPr="00BF5DAC">
        <w:rPr>
          <w:rFonts w:cs="Times New Roman"/>
          <w:sz w:val="22"/>
        </w:rPr>
        <w:t xml:space="preserve">. </w:t>
      </w:r>
      <w:r w:rsidR="001479BA" w:rsidRPr="00BF5DAC">
        <w:rPr>
          <w:rFonts w:cs="Times New Roman"/>
          <w:sz w:val="22"/>
        </w:rPr>
        <w:t xml:space="preserve">Praha: </w:t>
      </w:r>
      <w:hyperlink r:id="rId27" w:tooltip="BEN - technická literatura" w:history="1">
        <w:r w:rsidR="00DC2B3C" w:rsidRPr="00BF5DAC">
          <w:rPr>
            <w:rStyle w:val="Hypertextovodkaz"/>
            <w:rFonts w:cs="Times New Roman"/>
            <w:color w:val="auto"/>
            <w:sz w:val="22"/>
            <w:u w:val="none"/>
          </w:rPr>
          <w:t xml:space="preserve">BEN </w:t>
        </w:r>
        <w:r w:rsidR="00561779">
          <w:rPr>
            <w:rStyle w:val="Hypertextovodkaz"/>
            <w:rFonts w:cs="Times New Roman"/>
            <w:color w:val="auto"/>
            <w:sz w:val="22"/>
            <w:u w:val="none"/>
          </w:rPr>
          <w:t>–</w:t>
        </w:r>
        <w:r w:rsidR="00DC2B3C" w:rsidRPr="00BF5DAC">
          <w:rPr>
            <w:rStyle w:val="Hypertextovodkaz"/>
            <w:rFonts w:cs="Times New Roman"/>
            <w:color w:val="auto"/>
            <w:sz w:val="22"/>
            <w:u w:val="none"/>
          </w:rPr>
          <w:t xml:space="preserve"> technická literatura</w:t>
        </w:r>
      </w:hyperlink>
      <w:r w:rsidR="00DC2B3C" w:rsidRPr="00BF5DAC">
        <w:rPr>
          <w:rFonts w:cs="Times New Roman"/>
          <w:sz w:val="22"/>
        </w:rPr>
        <w:t>, 2010.</w:t>
      </w:r>
    </w:p>
    <w:p w:rsidR="00DC2B3C" w:rsidRPr="00BF5DAC" w:rsidRDefault="00DC2B3C" w:rsidP="00BF5DAC">
      <w:pPr>
        <w:spacing w:before="120" w:after="0" w:line="240" w:lineRule="auto"/>
        <w:ind w:left="425" w:hanging="425"/>
        <w:jc w:val="both"/>
        <w:rPr>
          <w:rFonts w:cs="Times New Roman"/>
          <w:sz w:val="22"/>
        </w:rPr>
      </w:pPr>
      <w:r w:rsidRPr="00BF5DAC">
        <w:rPr>
          <w:rFonts w:cs="Times New Roman"/>
          <w:sz w:val="22"/>
        </w:rPr>
        <w:t>ČADOVÁ,</w:t>
      </w:r>
      <w:r w:rsidR="00BF5DAC">
        <w:rPr>
          <w:rFonts w:cs="Times New Roman"/>
          <w:sz w:val="22"/>
        </w:rPr>
        <w:t xml:space="preserve"> E</w:t>
      </w:r>
      <w:r w:rsidR="00BF5DAC" w:rsidRPr="00FE05FE">
        <w:rPr>
          <w:rFonts w:cs="Times New Roman"/>
          <w:caps/>
          <w:sz w:val="22"/>
        </w:rPr>
        <w:t>. a kol</w:t>
      </w:r>
      <w:r w:rsidR="00BF5DAC">
        <w:rPr>
          <w:rFonts w:cs="Times New Roman"/>
          <w:sz w:val="22"/>
        </w:rPr>
        <w:t xml:space="preserve">. </w:t>
      </w:r>
      <w:r w:rsidRPr="00BF5DAC">
        <w:rPr>
          <w:rFonts w:cs="Times New Roman"/>
          <w:i/>
          <w:sz w:val="22"/>
        </w:rPr>
        <w:t>Metodika práce se žákem s tělesným postižením a zdravotním znevýhodněním</w:t>
      </w:r>
      <w:r w:rsidRPr="00BF5DAC">
        <w:rPr>
          <w:rFonts w:cs="Times New Roman"/>
          <w:sz w:val="22"/>
        </w:rPr>
        <w:t>. Olomouc: Univerzita Palackého v Olomouci, Pedagogická fakulta, 2012</w:t>
      </w:r>
      <w:r w:rsidR="00BF5DAC">
        <w:rPr>
          <w:rFonts w:cs="Times New Roman"/>
          <w:sz w:val="22"/>
        </w:rPr>
        <w:t>.</w:t>
      </w:r>
      <w:r w:rsidRPr="00BF5DAC">
        <w:rPr>
          <w:rFonts w:cs="Times New Roman"/>
          <w:sz w:val="22"/>
        </w:rPr>
        <w:t xml:space="preserve"> </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DOČKAL,</w:t>
      </w:r>
      <w:r w:rsidR="00BF5DAC">
        <w:rPr>
          <w:rFonts w:cs="Times New Roman"/>
          <w:sz w:val="22"/>
        </w:rPr>
        <w:t xml:space="preserve"> </w:t>
      </w:r>
      <w:r w:rsidRPr="00BF5DAC">
        <w:rPr>
          <w:rFonts w:cs="Times New Roman"/>
          <w:sz w:val="22"/>
        </w:rPr>
        <w:t>V</w:t>
      </w:r>
      <w:r w:rsidRPr="00BF5DAC">
        <w:rPr>
          <w:rFonts w:cs="Times New Roman"/>
          <w:i/>
          <w:sz w:val="22"/>
        </w:rPr>
        <w:t>. Zaměřeno na talenty, aneb Nadání má každý.</w:t>
      </w:r>
      <w:r w:rsidRPr="00BF5DAC">
        <w:rPr>
          <w:rFonts w:cs="Times New Roman"/>
          <w:sz w:val="22"/>
        </w:rPr>
        <w:t xml:space="preserve"> Nakladatelství Lidové noviny, 2005.</w:t>
      </w:r>
    </w:p>
    <w:p w:rsidR="001479BA" w:rsidRPr="00BF5DAC" w:rsidRDefault="001479BA" w:rsidP="00BF5DAC">
      <w:pPr>
        <w:shd w:val="clear" w:color="auto" w:fill="FFFFFF" w:themeFill="background1"/>
        <w:autoSpaceDE w:val="0"/>
        <w:autoSpaceDN w:val="0"/>
        <w:adjustRightInd w:val="0"/>
        <w:spacing w:before="120" w:after="0" w:line="240" w:lineRule="auto"/>
        <w:ind w:left="426" w:hanging="426"/>
        <w:jc w:val="both"/>
        <w:rPr>
          <w:rFonts w:cs="Times New Roman"/>
          <w:sz w:val="22"/>
        </w:rPr>
      </w:pPr>
      <w:r w:rsidRPr="00BF5DAC">
        <w:rPr>
          <w:rFonts w:cs="Times New Roman"/>
          <w:i/>
          <w:sz w:val="22"/>
        </w:rPr>
        <w:t>Diagnostika ve ŠPP – dotazník</w:t>
      </w:r>
      <w:r w:rsidRPr="00BF5DAC">
        <w:rPr>
          <w:rFonts w:cs="Times New Roman"/>
          <w:sz w:val="22"/>
        </w:rPr>
        <w:t xml:space="preserve">. Tematická metodická zpráva č. 5. </w:t>
      </w:r>
      <w:r w:rsidRPr="00BF5DAC">
        <w:rPr>
          <w:sz w:val="22"/>
        </w:rPr>
        <w:t>[online]</w:t>
      </w:r>
      <w:r w:rsidR="00561779">
        <w:rPr>
          <w:sz w:val="22"/>
        </w:rPr>
        <w:t>.</w:t>
      </w:r>
      <w:r w:rsidRPr="00BF5DAC">
        <w:rPr>
          <w:sz w:val="22"/>
        </w:rPr>
        <w:t xml:space="preserve"> [cit. 2014-02-15].  </w:t>
      </w:r>
      <w:r w:rsidRPr="00BF5DAC">
        <w:rPr>
          <w:rFonts w:cs="Times New Roman"/>
          <w:sz w:val="22"/>
        </w:rPr>
        <w:t>Dostupné z http://www.nuv.cz/uploads/RAMP_S/Novinky/Metodicke_zpravy/5.TMZ_SPP_Diagnostika_ve_SPP.pdf</w:t>
      </w:r>
      <w:r w:rsidR="00BF5DAC">
        <w:rPr>
          <w:rFonts w:cs="Times New Roman"/>
          <w:sz w:val="22"/>
        </w:rPr>
        <w:t>.</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GAHÉR,</w:t>
      </w:r>
      <w:r w:rsidR="00BF5DAC">
        <w:rPr>
          <w:rFonts w:cs="Times New Roman"/>
          <w:sz w:val="22"/>
        </w:rPr>
        <w:t xml:space="preserve"> </w:t>
      </w:r>
      <w:r w:rsidRPr="00BF5DAC">
        <w:rPr>
          <w:rFonts w:cs="Times New Roman"/>
          <w:sz w:val="22"/>
        </w:rPr>
        <w:t>F</w:t>
      </w:r>
      <w:r w:rsidRPr="00BF5DAC">
        <w:rPr>
          <w:rFonts w:cs="Times New Roman"/>
          <w:i/>
          <w:sz w:val="22"/>
        </w:rPr>
        <w:t xml:space="preserve">. Logické </w:t>
      </w:r>
      <w:r w:rsidRPr="00BF5DAC">
        <w:rPr>
          <w:rFonts w:cs="Times New Roman"/>
          <w:sz w:val="22"/>
        </w:rPr>
        <w:t>hádanky</w:t>
      </w:r>
      <w:r w:rsidRPr="00BF5DAC">
        <w:rPr>
          <w:rFonts w:cs="Times New Roman"/>
          <w:i/>
          <w:sz w:val="22"/>
        </w:rPr>
        <w:t>, hlavolamy, paradoxy.</w:t>
      </w:r>
      <w:r w:rsidRPr="00BF5DAC">
        <w:rPr>
          <w:rFonts w:cs="Times New Roman"/>
          <w:sz w:val="22"/>
        </w:rPr>
        <w:t xml:space="preserve"> Bratislava: Iris, 1997.</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HAVLÍNOVÁ, M. (ed.), KOPŘIVA, P., MAYER, I., VILDOVÁ, Z</w:t>
      </w:r>
      <w:r w:rsidR="00561779">
        <w:rPr>
          <w:rFonts w:cs="Times New Roman"/>
          <w:sz w:val="22"/>
        </w:rPr>
        <w:t> A KOL</w:t>
      </w:r>
      <w:r w:rsidRPr="00BF5DAC">
        <w:rPr>
          <w:rFonts w:cs="Times New Roman"/>
          <w:sz w:val="22"/>
        </w:rPr>
        <w:t xml:space="preserve">. </w:t>
      </w:r>
      <w:r w:rsidRPr="00BF5DAC">
        <w:rPr>
          <w:rFonts w:cs="Times New Roman"/>
          <w:i/>
          <w:sz w:val="22"/>
        </w:rPr>
        <w:t>Program podpory zdraví ve škole.</w:t>
      </w:r>
      <w:r w:rsidRPr="00BF5DAC">
        <w:rPr>
          <w:rFonts w:cs="Times New Roman"/>
          <w:sz w:val="22"/>
        </w:rPr>
        <w:t xml:space="preserve"> Praha: Portál, 2006.</w:t>
      </w:r>
    </w:p>
    <w:p w:rsidR="00DC2B3C" w:rsidRPr="00BF5DAC" w:rsidRDefault="00DC2B3C" w:rsidP="00BF5DAC">
      <w:pPr>
        <w:spacing w:before="120" w:after="0" w:line="240" w:lineRule="auto"/>
        <w:ind w:left="425" w:hanging="425"/>
        <w:jc w:val="both"/>
        <w:rPr>
          <w:rFonts w:cs="Times New Roman"/>
          <w:sz w:val="22"/>
        </w:rPr>
      </w:pPr>
      <w:r w:rsidRPr="00BF5DAC">
        <w:rPr>
          <w:rFonts w:cs="Times New Roman"/>
          <w:sz w:val="22"/>
        </w:rPr>
        <w:t xml:space="preserve">HARTL, P., HARTLOVÁ, H. </w:t>
      </w:r>
      <w:r w:rsidRPr="00BF5DAC">
        <w:rPr>
          <w:rFonts w:cs="Times New Roman"/>
          <w:i/>
          <w:sz w:val="22"/>
        </w:rPr>
        <w:t>Psychologický slovník</w:t>
      </w:r>
      <w:r w:rsidRPr="00BF5DAC">
        <w:rPr>
          <w:rFonts w:cs="Times New Roman"/>
          <w:sz w:val="22"/>
        </w:rPr>
        <w:t>. Praha: Portál, 2000</w:t>
      </w:r>
      <w:r w:rsidR="00BF5DAC">
        <w:rPr>
          <w:rFonts w:cs="Times New Roman"/>
          <w:sz w:val="22"/>
        </w:rPr>
        <w:t>.</w:t>
      </w:r>
    </w:p>
    <w:p w:rsidR="00BF5DAC" w:rsidRPr="00BF5DAC" w:rsidRDefault="00BF5DAC" w:rsidP="00BF5DAC">
      <w:pPr>
        <w:spacing w:before="120" w:after="0" w:line="240" w:lineRule="auto"/>
        <w:rPr>
          <w:sz w:val="22"/>
        </w:rPr>
      </w:pPr>
      <w:r w:rsidRPr="00BF5DAC">
        <w:rPr>
          <w:sz w:val="22"/>
        </w:rPr>
        <w:t xml:space="preserve">JUCOVIČOVÁ, D., ŽÁČKOVÁ, H. </w:t>
      </w:r>
      <w:r w:rsidRPr="00BF5DAC">
        <w:rPr>
          <w:i/>
          <w:sz w:val="22"/>
        </w:rPr>
        <w:t>Dyslexie.</w:t>
      </w:r>
      <w:r w:rsidRPr="00BF5DAC">
        <w:rPr>
          <w:sz w:val="22"/>
        </w:rPr>
        <w:t xml:space="preserve"> Praha: Nakladatelství D+H, 2004.</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 xml:space="preserve">JURÁŠKOVÁ, J. </w:t>
      </w:r>
      <w:r w:rsidRPr="00BF5DAC">
        <w:rPr>
          <w:rFonts w:cs="Times New Roman"/>
          <w:i/>
          <w:sz w:val="22"/>
        </w:rPr>
        <w:t>Základy pedagogiky nadaných.</w:t>
      </w:r>
      <w:r w:rsidRPr="00BF5DAC">
        <w:rPr>
          <w:rFonts w:cs="Times New Roman"/>
          <w:sz w:val="22"/>
        </w:rPr>
        <w:t xml:space="preserve"> Praha: IPPP ČR, 2007.</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 xml:space="preserve">KUCHARSKÁ, A. </w:t>
      </w:r>
      <w:r w:rsidRPr="00435703">
        <w:rPr>
          <w:rFonts w:cs="Times New Roman"/>
          <w:sz w:val="22"/>
        </w:rPr>
        <w:t>Nespecifické výukové problémy</w:t>
      </w:r>
      <w:r w:rsidRPr="00BF5DAC">
        <w:rPr>
          <w:rFonts w:cs="Times New Roman"/>
          <w:sz w:val="22"/>
        </w:rPr>
        <w:t xml:space="preserve">. In </w:t>
      </w:r>
      <w:r w:rsidR="001479BA" w:rsidRPr="00BF5DAC">
        <w:rPr>
          <w:rFonts w:cs="Times New Roman"/>
          <w:sz w:val="22"/>
        </w:rPr>
        <w:t>Valentová (red.)</w:t>
      </w:r>
      <w:r w:rsidRPr="00BF5DAC">
        <w:rPr>
          <w:rFonts w:cs="Times New Roman"/>
          <w:sz w:val="22"/>
        </w:rPr>
        <w:t xml:space="preserve"> </w:t>
      </w:r>
      <w:r w:rsidR="001479BA" w:rsidRPr="00435703">
        <w:rPr>
          <w:rFonts w:cs="Times New Roman"/>
          <w:i/>
          <w:sz w:val="22"/>
        </w:rPr>
        <w:t>Školní poradenství 1</w:t>
      </w:r>
      <w:r w:rsidR="001479BA" w:rsidRPr="00BF5DAC">
        <w:rPr>
          <w:rFonts w:cs="Times New Roman"/>
          <w:sz w:val="22"/>
        </w:rPr>
        <w:t xml:space="preserve">. Praha: PedF UK 2013. </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 xml:space="preserve">KUCHARSKÁ, A., MRÁZKOVÁ, J., WOLFOVÁ, R., TOMICKÁ, V. </w:t>
      </w:r>
      <w:r w:rsidRPr="00BF5DAC">
        <w:rPr>
          <w:rFonts w:cs="Times New Roman"/>
          <w:i/>
          <w:iCs/>
          <w:sz w:val="22"/>
        </w:rPr>
        <w:t>Školní speciální</w:t>
      </w:r>
      <w:r w:rsidRPr="00BF5DAC">
        <w:rPr>
          <w:rFonts w:cs="Times New Roman"/>
          <w:sz w:val="22"/>
        </w:rPr>
        <w:t xml:space="preserve"> </w:t>
      </w:r>
      <w:r w:rsidRPr="00BF5DAC">
        <w:rPr>
          <w:rFonts w:cs="Times New Roman"/>
          <w:i/>
          <w:iCs/>
          <w:sz w:val="22"/>
        </w:rPr>
        <w:t>pedagog</w:t>
      </w:r>
      <w:r w:rsidRPr="00BF5DAC">
        <w:rPr>
          <w:rFonts w:cs="Times New Roman"/>
          <w:sz w:val="22"/>
        </w:rPr>
        <w:t>. Praha: Portál, 2013.</w:t>
      </w:r>
    </w:p>
    <w:p w:rsidR="00FE05FE" w:rsidRPr="00593D1C" w:rsidRDefault="00FE05FE" w:rsidP="00FE05FE">
      <w:pPr>
        <w:pStyle w:val="Textpoznpodarou"/>
        <w:spacing w:before="120"/>
        <w:ind w:left="426" w:hanging="426"/>
        <w:jc w:val="both"/>
        <w:rPr>
          <w:sz w:val="22"/>
          <w:szCs w:val="22"/>
        </w:rPr>
      </w:pPr>
      <w:r w:rsidRPr="00B02EB9">
        <w:rPr>
          <w:caps/>
          <w:sz w:val="22"/>
          <w:szCs w:val="22"/>
        </w:rPr>
        <w:t xml:space="preserve">Kucharská, A., </w:t>
      </w:r>
      <w:r>
        <w:rPr>
          <w:caps/>
          <w:sz w:val="22"/>
        </w:rPr>
        <w:t xml:space="preserve">POKORNÁ, d., </w:t>
      </w:r>
      <w:r w:rsidRPr="00B02EB9">
        <w:rPr>
          <w:caps/>
          <w:sz w:val="22"/>
          <w:szCs w:val="22"/>
        </w:rPr>
        <w:t xml:space="preserve">mrázková, j. </w:t>
      </w:r>
      <w:r>
        <w:rPr>
          <w:caps/>
          <w:sz w:val="22"/>
        </w:rPr>
        <w:t xml:space="preserve">A KOL. </w:t>
      </w:r>
      <w:r w:rsidRPr="00B02EB9">
        <w:rPr>
          <w:i/>
          <w:sz w:val="22"/>
          <w:szCs w:val="22"/>
        </w:rPr>
        <w:t>Třístupňový model péče –</w:t>
      </w:r>
      <w:r w:rsidRPr="00B02EB9">
        <w:rPr>
          <w:i/>
          <w:sz w:val="22"/>
        </w:rPr>
        <w:t xml:space="preserve"> </w:t>
      </w:r>
      <w:r w:rsidRPr="00B02EB9">
        <w:rPr>
          <w:i/>
          <w:sz w:val="22"/>
          <w:szCs w:val="22"/>
        </w:rPr>
        <w:t>jeho realizace a percepce specialisty školního poradenského pracoviště</w:t>
      </w:r>
      <w:r w:rsidRPr="00B02EB9">
        <w:rPr>
          <w:i/>
          <w:sz w:val="22"/>
        </w:rPr>
        <w:t xml:space="preserve"> </w:t>
      </w:r>
      <w:r w:rsidRPr="00B02EB9">
        <w:rPr>
          <w:i/>
          <w:sz w:val="22"/>
          <w:szCs w:val="22"/>
        </w:rPr>
        <w:t>zapojenými v projektu RAMPS-VIP III</w:t>
      </w:r>
      <w:r w:rsidRPr="00B02EB9">
        <w:rPr>
          <w:i/>
          <w:sz w:val="22"/>
        </w:rPr>
        <w:t>.</w:t>
      </w:r>
      <w:r>
        <w:rPr>
          <w:sz w:val="22"/>
        </w:rPr>
        <w:t xml:space="preserve"> </w:t>
      </w:r>
      <w:r w:rsidRPr="00593D1C">
        <w:rPr>
          <w:sz w:val="22"/>
          <w:szCs w:val="22"/>
        </w:rPr>
        <w:t>Praha: NÚV, 2014</w:t>
      </w:r>
      <w:r>
        <w:rPr>
          <w:sz w:val="22"/>
          <w:szCs w:val="22"/>
        </w:rPr>
        <w:t>.</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lastRenderedPageBreak/>
        <w:t>KUCHARSKÁ, A., ŠTURMA, J.</w:t>
      </w:r>
      <w:r w:rsidR="00C92736">
        <w:rPr>
          <w:rFonts w:cs="Times New Roman"/>
          <w:sz w:val="22"/>
        </w:rPr>
        <w:t xml:space="preserve"> </w:t>
      </w:r>
      <w:r w:rsidRPr="00BF5DAC">
        <w:rPr>
          <w:rFonts w:cs="Times New Roman"/>
          <w:i/>
          <w:sz w:val="22"/>
        </w:rPr>
        <w:t>Test hvězd a vln a jeho využití v diagnostice školní zralosti.</w:t>
      </w:r>
      <w:r w:rsidRPr="00BF5DAC">
        <w:rPr>
          <w:rFonts w:cs="Times New Roman"/>
          <w:sz w:val="22"/>
        </w:rPr>
        <w:t xml:space="preserve"> Praha: PPP hl. m. Prahy, 1993</w:t>
      </w:r>
      <w:r w:rsidR="00BF5DAC">
        <w:rPr>
          <w:rFonts w:cs="Times New Roman"/>
          <w:sz w:val="22"/>
        </w:rPr>
        <w:t>.</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 xml:space="preserve">MÁLKOVÁ, G., </w:t>
      </w:r>
      <w:r w:rsidRPr="00BF5DAC">
        <w:rPr>
          <w:rFonts w:cs="Times New Roman"/>
          <w:i/>
          <w:iCs/>
          <w:sz w:val="22"/>
        </w:rPr>
        <w:t>Zprostředkované učení. Jak učit žáky myslet a učit se</w:t>
      </w:r>
      <w:r w:rsidRPr="00BF5DAC">
        <w:rPr>
          <w:rFonts w:cs="Times New Roman"/>
          <w:sz w:val="22"/>
        </w:rPr>
        <w:t>. Praha: Portál, 2009</w:t>
      </w:r>
      <w:r w:rsidR="00BF5DAC">
        <w:rPr>
          <w:rFonts w:cs="Times New Roman"/>
          <w:sz w:val="22"/>
        </w:rPr>
        <w:t>.</w:t>
      </w:r>
    </w:p>
    <w:p w:rsidR="00DD2E96" w:rsidRPr="00BF5DAC" w:rsidRDefault="00DD2E96" w:rsidP="00BF5DAC">
      <w:pPr>
        <w:pStyle w:val="Zhlav"/>
        <w:tabs>
          <w:tab w:val="clear" w:pos="4536"/>
          <w:tab w:val="clear" w:pos="9072"/>
        </w:tabs>
        <w:spacing w:before="120"/>
        <w:ind w:left="425" w:hanging="425"/>
        <w:jc w:val="both"/>
        <w:rPr>
          <w:rFonts w:cs="Times New Roman"/>
          <w:sz w:val="22"/>
        </w:rPr>
      </w:pPr>
      <w:r w:rsidRPr="00BF5DAC">
        <w:rPr>
          <w:rFonts w:cs="Times New Roman"/>
          <w:sz w:val="22"/>
        </w:rPr>
        <w:t xml:space="preserve">MAREŠ, J. </w:t>
      </w:r>
      <w:r w:rsidRPr="00BF5DAC">
        <w:rPr>
          <w:rFonts w:cs="Times New Roman"/>
          <w:i/>
          <w:sz w:val="22"/>
        </w:rPr>
        <w:t>Styly učení žáků a studentů</w:t>
      </w:r>
      <w:r w:rsidRPr="00BF5DAC">
        <w:rPr>
          <w:rFonts w:cs="Times New Roman"/>
          <w:sz w:val="22"/>
        </w:rPr>
        <w:t>. Praha: Portál, 1998</w:t>
      </w:r>
      <w:r w:rsidR="00BF5DAC">
        <w:rPr>
          <w:rFonts w:cs="Times New Roman"/>
          <w:sz w:val="22"/>
        </w:rPr>
        <w:t>.</w:t>
      </w:r>
    </w:p>
    <w:p w:rsidR="00AD4739" w:rsidRPr="00BF5DAC" w:rsidRDefault="00AD4739" w:rsidP="00BF5DAC">
      <w:pPr>
        <w:spacing w:before="120" w:after="0" w:line="240" w:lineRule="auto"/>
        <w:ind w:left="284" w:hanging="284"/>
        <w:jc w:val="both"/>
        <w:rPr>
          <w:rFonts w:cs="Times New Roman"/>
          <w:sz w:val="22"/>
        </w:rPr>
      </w:pPr>
      <w:r w:rsidRPr="00BF5DAC">
        <w:rPr>
          <w:rFonts w:cs="Times New Roman"/>
          <w:caps/>
          <w:sz w:val="22"/>
        </w:rPr>
        <w:t>Mertin, V.,</w:t>
      </w:r>
      <w:r w:rsidRPr="00BF5DAC">
        <w:rPr>
          <w:rFonts w:cs="Times New Roman"/>
          <w:sz w:val="22"/>
        </w:rPr>
        <w:t xml:space="preserve"> </w:t>
      </w:r>
      <w:r w:rsidRPr="00BF5DAC">
        <w:rPr>
          <w:rFonts w:cs="Times New Roman"/>
          <w:caps/>
          <w:sz w:val="22"/>
        </w:rPr>
        <w:t xml:space="preserve">Kucharská, A. a kol. </w:t>
      </w:r>
      <w:r w:rsidRPr="00BF5DAC">
        <w:rPr>
          <w:rFonts w:cs="Times New Roman"/>
          <w:i/>
          <w:sz w:val="22"/>
        </w:rPr>
        <w:t>Integrace žáků se specifickými poruchami učení – od stanovení kritérií k poskytování péče všem potřebným žákům</w:t>
      </w:r>
      <w:r w:rsidRPr="00BF5DAC">
        <w:rPr>
          <w:rFonts w:cs="Times New Roman"/>
          <w:i/>
          <w:caps/>
          <w:sz w:val="22"/>
        </w:rPr>
        <w:t>.</w:t>
      </w:r>
      <w:r w:rsidRPr="00BF5DAC">
        <w:rPr>
          <w:rFonts w:cs="Times New Roman"/>
          <w:caps/>
          <w:sz w:val="22"/>
        </w:rPr>
        <w:t xml:space="preserve"> </w:t>
      </w:r>
      <w:r w:rsidRPr="00BF5DAC">
        <w:rPr>
          <w:rFonts w:cs="Times New Roman"/>
          <w:sz w:val="22"/>
        </w:rPr>
        <w:t>Praha: IPPP ČR, 2007.</w:t>
      </w:r>
    </w:p>
    <w:p w:rsidR="001479BA" w:rsidRPr="00BF5DAC" w:rsidRDefault="001479BA" w:rsidP="00BF5DAC">
      <w:pPr>
        <w:spacing w:before="120" w:after="0" w:line="240" w:lineRule="auto"/>
        <w:ind w:left="425" w:hanging="425"/>
        <w:jc w:val="both"/>
        <w:rPr>
          <w:sz w:val="22"/>
        </w:rPr>
      </w:pPr>
      <w:r w:rsidRPr="00BF5DAC">
        <w:rPr>
          <w:sz w:val="22"/>
        </w:rPr>
        <w:t xml:space="preserve">MERTIN, V., KREJČOVÁ, L. </w:t>
      </w:r>
      <w:r w:rsidRPr="00BF5DAC">
        <w:rPr>
          <w:i/>
          <w:sz w:val="22"/>
        </w:rPr>
        <w:t>Metody a postupy poznávání žáka, Pedagogická diagnostika</w:t>
      </w:r>
      <w:r w:rsidRPr="00BF5DAC">
        <w:rPr>
          <w:sz w:val="22"/>
        </w:rPr>
        <w:t xml:space="preserve">. Česká republika: Wolters Kluwer, 2012 </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LANDAU, E</w:t>
      </w:r>
      <w:r w:rsidRPr="00BF5DAC">
        <w:rPr>
          <w:rFonts w:cs="Times New Roman"/>
          <w:i/>
          <w:sz w:val="22"/>
        </w:rPr>
        <w:t>. Odvaha k nadání.</w:t>
      </w:r>
      <w:r w:rsidRPr="00BF5DAC">
        <w:rPr>
          <w:rFonts w:cs="Times New Roman"/>
          <w:sz w:val="22"/>
        </w:rPr>
        <w:t xml:space="preserve"> Praha: Akropolis, 2007.</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 xml:space="preserve">LAZNIBATOVÁ, J. </w:t>
      </w:r>
      <w:r w:rsidRPr="00BF5DAC">
        <w:rPr>
          <w:rFonts w:cs="Times New Roman"/>
          <w:i/>
          <w:sz w:val="22"/>
        </w:rPr>
        <w:t>Nadané dieťa, jeho vývin, vzdelávanie a podporovanie.</w:t>
      </w:r>
      <w:r w:rsidRPr="00BF5DAC">
        <w:rPr>
          <w:rFonts w:cs="Times New Roman"/>
          <w:sz w:val="22"/>
        </w:rPr>
        <w:t xml:space="preserve"> Bratislava: Iris, 2008.</w:t>
      </w:r>
    </w:p>
    <w:p w:rsidR="00DD2E96" w:rsidRPr="00BF5DAC" w:rsidRDefault="00DD2E96" w:rsidP="00BF5DAC">
      <w:pPr>
        <w:spacing w:before="120" w:after="0" w:line="240" w:lineRule="auto"/>
        <w:ind w:left="425" w:hanging="425"/>
        <w:jc w:val="both"/>
        <w:rPr>
          <w:rFonts w:cs="Times New Roman"/>
          <w:sz w:val="22"/>
        </w:rPr>
      </w:pPr>
      <w:r w:rsidRPr="00BF5DAC">
        <w:rPr>
          <w:rFonts w:cs="Times New Roman"/>
          <w:sz w:val="22"/>
        </w:rPr>
        <w:t xml:space="preserve">POKORNÁ, V. </w:t>
      </w:r>
      <w:r w:rsidRPr="00BF5DAC">
        <w:rPr>
          <w:rFonts w:cs="Times New Roman"/>
          <w:i/>
          <w:iCs/>
          <w:sz w:val="22"/>
        </w:rPr>
        <w:t>Teorie a náprava vývojových poruch učení a chování.</w:t>
      </w:r>
      <w:r w:rsidR="001479BA" w:rsidRPr="00BF5DAC">
        <w:rPr>
          <w:rFonts w:cs="Times New Roman"/>
          <w:i/>
          <w:iCs/>
          <w:sz w:val="22"/>
        </w:rPr>
        <w:t xml:space="preserve"> </w:t>
      </w:r>
      <w:r w:rsidRPr="00BF5DAC">
        <w:rPr>
          <w:rFonts w:cs="Times New Roman"/>
          <w:sz w:val="22"/>
        </w:rPr>
        <w:t>Praha:</w:t>
      </w:r>
      <w:r w:rsidR="001479BA" w:rsidRPr="00BF5DAC">
        <w:rPr>
          <w:rFonts w:cs="Times New Roman"/>
          <w:sz w:val="22"/>
        </w:rPr>
        <w:t xml:space="preserve"> </w:t>
      </w:r>
      <w:r w:rsidRPr="00BF5DAC">
        <w:rPr>
          <w:rFonts w:cs="Times New Roman"/>
          <w:sz w:val="22"/>
        </w:rPr>
        <w:t>Portál, 1997</w:t>
      </w:r>
      <w:r w:rsidR="00BF5DAC">
        <w:rPr>
          <w:rFonts w:cs="Times New Roman"/>
          <w:sz w:val="22"/>
        </w:rPr>
        <w:t>.</w:t>
      </w:r>
      <w:r w:rsidRPr="00BF5DAC">
        <w:rPr>
          <w:rFonts w:cs="Times New Roman"/>
          <w:sz w:val="22"/>
        </w:rPr>
        <w:t xml:space="preserve"> </w:t>
      </w:r>
    </w:p>
    <w:p w:rsidR="00C92736" w:rsidRPr="00C92736" w:rsidRDefault="00C92736" w:rsidP="00C92736">
      <w:pPr>
        <w:spacing w:before="120" w:after="0" w:line="240" w:lineRule="auto"/>
        <w:ind w:left="426" w:hanging="426"/>
        <w:rPr>
          <w:sz w:val="22"/>
        </w:rPr>
      </w:pPr>
      <w:r w:rsidRPr="00C92736">
        <w:rPr>
          <w:sz w:val="22"/>
        </w:rPr>
        <w:t>PRŮCHA, J. </w:t>
      </w:r>
      <w:r w:rsidRPr="00C92736">
        <w:rPr>
          <w:i/>
          <w:iCs/>
          <w:sz w:val="22"/>
        </w:rPr>
        <w:t>Pedagogická encyklopedie</w:t>
      </w:r>
      <w:r w:rsidRPr="00C92736">
        <w:rPr>
          <w:sz w:val="22"/>
        </w:rPr>
        <w:t>. Praha: Portál, 2009.</w:t>
      </w:r>
    </w:p>
    <w:p w:rsidR="00DD2E96" w:rsidRPr="00BF5DAC" w:rsidRDefault="00BF5DAC" w:rsidP="00BF5DAC">
      <w:pPr>
        <w:spacing w:before="120" w:after="0" w:line="240" w:lineRule="auto"/>
        <w:ind w:left="425" w:hanging="425"/>
        <w:jc w:val="both"/>
        <w:rPr>
          <w:rFonts w:eastAsia="Times New Roman" w:cs="Times New Roman"/>
          <w:sz w:val="22"/>
          <w:lang w:eastAsia="cs-CZ"/>
        </w:rPr>
      </w:pPr>
      <w:r>
        <w:rPr>
          <w:rFonts w:eastAsia="Times New Roman" w:cs="Times New Roman"/>
          <w:sz w:val="22"/>
          <w:lang w:eastAsia="cs-CZ"/>
        </w:rPr>
        <w:t>SLAVÍKOVÁ, I.</w:t>
      </w:r>
      <w:r w:rsidR="00DD2E96" w:rsidRPr="00BF5DAC">
        <w:rPr>
          <w:rFonts w:eastAsia="Times New Roman" w:cs="Times New Roman"/>
          <w:sz w:val="22"/>
          <w:lang w:eastAsia="cs-CZ"/>
        </w:rPr>
        <w:t xml:space="preserve"> </w:t>
      </w:r>
      <w:r w:rsidR="00DD2E96" w:rsidRPr="00BF5DAC">
        <w:rPr>
          <w:rFonts w:eastAsia="Times New Roman" w:cs="Times New Roman"/>
          <w:iCs/>
          <w:sz w:val="22"/>
          <w:lang w:eastAsia="cs-CZ"/>
        </w:rPr>
        <w:t>Etika poradenské práce I</w:t>
      </w:r>
      <w:r w:rsidR="00DD2E96" w:rsidRPr="00BF5DAC">
        <w:rPr>
          <w:rFonts w:eastAsia="Times New Roman" w:cs="Times New Roman"/>
          <w:sz w:val="22"/>
          <w:lang w:eastAsia="cs-CZ"/>
        </w:rPr>
        <w:t xml:space="preserve">. </w:t>
      </w:r>
      <w:r w:rsidR="00DD2E96" w:rsidRPr="00BF5DAC">
        <w:rPr>
          <w:rFonts w:eastAsia="Times New Roman" w:cs="Times New Roman"/>
          <w:i/>
          <w:sz w:val="22"/>
          <w:lang w:eastAsia="cs-CZ"/>
        </w:rPr>
        <w:t>Zpravodaj Výchovné poradenství</w:t>
      </w:r>
      <w:r w:rsidR="001479BA" w:rsidRPr="00BF5DAC">
        <w:rPr>
          <w:rFonts w:eastAsia="Times New Roman" w:cs="Times New Roman"/>
          <w:i/>
          <w:sz w:val="22"/>
          <w:lang w:eastAsia="cs-CZ"/>
        </w:rPr>
        <w:t>,</w:t>
      </w:r>
      <w:r w:rsidR="001479BA" w:rsidRPr="00BF5DAC">
        <w:rPr>
          <w:rFonts w:eastAsia="Times New Roman" w:cs="Times New Roman"/>
          <w:sz w:val="22"/>
          <w:lang w:eastAsia="cs-CZ"/>
        </w:rPr>
        <w:t xml:space="preserve"> č. 7, </w:t>
      </w:r>
      <w:r w:rsidR="00DD2E96" w:rsidRPr="00BF5DAC">
        <w:rPr>
          <w:rFonts w:eastAsia="Times New Roman" w:cs="Times New Roman"/>
          <w:sz w:val="22"/>
          <w:lang w:eastAsia="cs-CZ"/>
        </w:rPr>
        <w:t>duben 1996.</w:t>
      </w:r>
    </w:p>
    <w:p w:rsidR="00DD2E96" w:rsidRPr="00BF5DAC" w:rsidRDefault="00BF5DAC" w:rsidP="00BF5DAC">
      <w:pPr>
        <w:spacing w:before="120" w:after="0" w:line="240" w:lineRule="auto"/>
        <w:ind w:left="425" w:hanging="425"/>
        <w:jc w:val="both"/>
        <w:rPr>
          <w:rFonts w:eastAsia="Times New Roman" w:cs="Times New Roman"/>
          <w:sz w:val="22"/>
          <w:lang w:eastAsia="cs-CZ"/>
        </w:rPr>
      </w:pPr>
      <w:r>
        <w:rPr>
          <w:rFonts w:eastAsia="Times New Roman" w:cs="Times New Roman"/>
          <w:sz w:val="22"/>
          <w:lang w:eastAsia="cs-CZ"/>
        </w:rPr>
        <w:t>SLAVÍKOVÁ, I.</w:t>
      </w:r>
      <w:r w:rsidR="00DD2E96" w:rsidRPr="00BF5DAC">
        <w:rPr>
          <w:rFonts w:eastAsia="Times New Roman" w:cs="Times New Roman"/>
          <w:sz w:val="22"/>
          <w:lang w:eastAsia="cs-CZ"/>
        </w:rPr>
        <w:t xml:space="preserve"> </w:t>
      </w:r>
      <w:r w:rsidR="00DD2E96" w:rsidRPr="00BF5DAC">
        <w:rPr>
          <w:rFonts w:eastAsia="Times New Roman" w:cs="Times New Roman"/>
          <w:iCs/>
          <w:sz w:val="22"/>
          <w:lang w:eastAsia="cs-CZ"/>
        </w:rPr>
        <w:t>Etika poradenské práce II</w:t>
      </w:r>
      <w:r w:rsidR="00DD2E96" w:rsidRPr="00BF5DAC">
        <w:rPr>
          <w:rFonts w:eastAsia="Times New Roman" w:cs="Times New Roman"/>
          <w:sz w:val="22"/>
          <w:lang w:eastAsia="cs-CZ"/>
        </w:rPr>
        <w:t xml:space="preserve">. </w:t>
      </w:r>
      <w:r w:rsidR="00DD2E96" w:rsidRPr="00BF5DAC">
        <w:rPr>
          <w:rFonts w:eastAsia="Times New Roman" w:cs="Times New Roman"/>
          <w:i/>
          <w:sz w:val="22"/>
          <w:lang w:eastAsia="cs-CZ"/>
        </w:rPr>
        <w:t>Zpravodaj Výchovné poradenství</w:t>
      </w:r>
      <w:r w:rsidR="001479BA" w:rsidRPr="00BF5DAC">
        <w:rPr>
          <w:rFonts w:eastAsia="Times New Roman" w:cs="Times New Roman"/>
          <w:sz w:val="22"/>
          <w:lang w:eastAsia="cs-CZ"/>
        </w:rPr>
        <w:t>,</w:t>
      </w:r>
      <w:r w:rsidR="00DD2E96" w:rsidRPr="00BF5DAC">
        <w:rPr>
          <w:rFonts w:eastAsia="Times New Roman" w:cs="Times New Roman"/>
          <w:sz w:val="22"/>
          <w:lang w:eastAsia="cs-CZ"/>
        </w:rPr>
        <w:t xml:space="preserve"> č. 8</w:t>
      </w:r>
      <w:r w:rsidR="001479BA" w:rsidRPr="00BF5DAC">
        <w:rPr>
          <w:rFonts w:eastAsia="Times New Roman" w:cs="Times New Roman"/>
          <w:sz w:val="22"/>
          <w:lang w:eastAsia="cs-CZ"/>
        </w:rPr>
        <w:t xml:space="preserve">, </w:t>
      </w:r>
      <w:r w:rsidR="00DD2E96" w:rsidRPr="00BF5DAC">
        <w:rPr>
          <w:rFonts w:eastAsia="Times New Roman" w:cs="Times New Roman"/>
          <w:sz w:val="22"/>
          <w:lang w:eastAsia="cs-CZ"/>
        </w:rPr>
        <w:t>červen 1996.</w:t>
      </w:r>
    </w:p>
    <w:p w:rsidR="00C92736" w:rsidRPr="00C92736" w:rsidRDefault="00C92736" w:rsidP="00435703">
      <w:pPr>
        <w:spacing w:before="120" w:after="0" w:line="240" w:lineRule="auto"/>
        <w:ind w:left="426" w:hanging="426"/>
        <w:jc w:val="both"/>
        <w:rPr>
          <w:sz w:val="22"/>
        </w:rPr>
      </w:pPr>
      <w:r w:rsidRPr="00C92736">
        <w:rPr>
          <w:sz w:val="22"/>
        </w:rPr>
        <w:t xml:space="preserve">SMÉKAL, V. </w:t>
      </w:r>
      <w:r w:rsidRPr="00C92736">
        <w:rPr>
          <w:i/>
          <w:sz w:val="22"/>
        </w:rPr>
        <w:t>Podpora optimálního rozvoje osobnosti dětí z prostředí minorit</w:t>
      </w:r>
      <w:r w:rsidRPr="00C92736">
        <w:rPr>
          <w:sz w:val="22"/>
        </w:rPr>
        <w:t xml:space="preserve">. Brno: Barrister &amp; Principal, 2003. </w:t>
      </w:r>
    </w:p>
    <w:p w:rsidR="00DD2E96" w:rsidRPr="00BF5DAC" w:rsidRDefault="00DD2E96" w:rsidP="00435703">
      <w:pPr>
        <w:spacing w:before="120" w:after="0" w:line="240" w:lineRule="auto"/>
        <w:ind w:left="425" w:hanging="425"/>
        <w:jc w:val="both"/>
        <w:rPr>
          <w:rFonts w:cs="Times New Roman"/>
          <w:sz w:val="22"/>
        </w:rPr>
      </w:pPr>
      <w:r w:rsidRPr="00BF5DAC">
        <w:rPr>
          <w:rFonts w:cs="Times New Roman"/>
          <w:sz w:val="22"/>
        </w:rPr>
        <w:t xml:space="preserve">SWIERKOSZOVÁ, K. </w:t>
      </w:r>
      <w:r w:rsidRPr="00BF5DAC">
        <w:rPr>
          <w:rFonts w:cs="Times New Roman"/>
          <w:i/>
          <w:iCs/>
          <w:sz w:val="22"/>
        </w:rPr>
        <w:t>Kooperace učitele s asistentem pedagoga – edukační proces a děti se specifickými poruchami učení</w:t>
      </w:r>
      <w:r w:rsidRPr="00BF5DAC">
        <w:rPr>
          <w:rFonts w:cs="Times New Roman"/>
          <w:sz w:val="22"/>
        </w:rPr>
        <w:t>. Ostrava: Ostravská univerzita v Ostravě, 2008.</w:t>
      </w:r>
    </w:p>
    <w:p w:rsidR="00C92736" w:rsidRPr="00C92736" w:rsidRDefault="00C92736" w:rsidP="00435703">
      <w:pPr>
        <w:pStyle w:val="Normlnweb"/>
        <w:spacing w:before="120" w:beforeAutospacing="0" w:after="0" w:afterAutospacing="0"/>
        <w:ind w:left="426" w:hanging="426"/>
        <w:jc w:val="both"/>
        <w:rPr>
          <w:sz w:val="22"/>
          <w:szCs w:val="22"/>
        </w:rPr>
      </w:pPr>
      <w:r w:rsidRPr="00C92736">
        <w:rPr>
          <w:sz w:val="22"/>
          <w:szCs w:val="22"/>
        </w:rPr>
        <w:t xml:space="preserve">ŠOTOLOVÁ, E. </w:t>
      </w:r>
      <w:r w:rsidRPr="00C92736">
        <w:rPr>
          <w:i/>
          <w:sz w:val="22"/>
          <w:szCs w:val="22"/>
        </w:rPr>
        <w:t>Vzdělávání Romů</w:t>
      </w:r>
      <w:r w:rsidRPr="00C92736">
        <w:rPr>
          <w:sz w:val="22"/>
          <w:szCs w:val="22"/>
        </w:rPr>
        <w:t>. Praha: Grada Publishing, 2001.</w:t>
      </w:r>
    </w:p>
    <w:p w:rsidR="00DD2E96" w:rsidRPr="00BF5DAC" w:rsidRDefault="001479BA" w:rsidP="00435703">
      <w:pPr>
        <w:spacing w:before="120" w:after="0" w:line="240" w:lineRule="auto"/>
        <w:ind w:left="425" w:hanging="425"/>
        <w:jc w:val="both"/>
        <w:rPr>
          <w:rFonts w:cs="Times New Roman"/>
          <w:sz w:val="22"/>
        </w:rPr>
      </w:pPr>
      <w:r w:rsidRPr="00BF5DAC">
        <w:rPr>
          <w:rFonts w:cs="Times New Roman"/>
          <w:sz w:val="22"/>
        </w:rPr>
        <w:t xml:space="preserve">ŠTECH, S., ZAPLETALOVÁ, J. </w:t>
      </w:r>
      <w:r w:rsidR="00DD2E96" w:rsidRPr="00BF5DAC">
        <w:rPr>
          <w:rFonts w:cs="Times New Roman"/>
          <w:i/>
          <w:iCs/>
          <w:sz w:val="22"/>
        </w:rPr>
        <w:t>Úvod do školní psychologie</w:t>
      </w:r>
      <w:r w:rsidR="00DD2E96" w:rsidRPr="00BF5DAC">
        <w:rPr>
          <w:rFonts w:cs="Times New Roman"/>
          <w:sz w:val="22"/>
        </w:rPr>
        <w:t>.</w:t>
      </w:r>
      <w:r w:rsidRPr="00BF5DAC">
        <w:rPr>
          <w:rFonts w:cs="Times New Roman"/>
          <w:sz w:val="22"/>
        </w:rPr>
        <w:t xml:space="preserve"> </w:t>
      </w:r>
      <w:r w:rsidR="00DD2E96" w:rsidRPr="00BF5DAC">
        <w:rPr>
          <w:rFonts w:cs="Times New Roman"/>
          <w:sz w:val="22"/>
        </w:rPr>
        <w:t>Praha: Portál, 2013</w:t>
      </w:r>
      <w:r w:rsidRPr="00BF5DAC">
        <w:rPr>
          <w:rFonts w:cs="Times New Roman"/>
          <w:sz w:val="22"/>
        </w:rPr>
        <w:t>.</w:t>
      </w:r>
    </w:p>
    <w:p w:rsidR="00DD2E96" w:rsidRPr="00BF5DAC" w:rsidRDefault="00BF5DAC" w:rsidP="00435703">
      <w:pPr>
        <w:spacing w:before="120" w:after="0" w:line="240" w:lineRule="auto"/>
        <w:ind w:left="425" w:hanging="425"/>
        <w:jc w:val="both"/>
        <w:rPr>
          <w:rFonts w:cs="Times New Roman"/>
          <w:sz w:val="22"/>
        </w:rPr>
      </w:pPr>
      <w:r>
        <w:rPr>
          <w:rFonts w:cs="Times New Roman"/>
          <w:sz w:val="22"/>
        </w:rPr>
        <w:t xml:space="preserve">ŠVANCAROVÁ, D., KUCHARSKÁ, A. </w:t>
      </w:r>
      <w:r w:rsidR="00DD2E96" w:rsidRPr="00BF5DAC">
        <w:rPr>
          <w:rFonts w:cs="Times New Roman"/>
          <w:i/>
          <w:sz w:val="22"/>
        </w:rPr>
        <w:t xml:space="preserve">Test rizika poruch čtení a psaní pro rané školáky. </w:t>
      </w:r>
      <w:r w:rsidR="00DD2E96" w:rsidRPr="00BF5DAC">
        <w:rPr>
          <w:rFonts w:cs="Times New Roman"/>
          <w:sz w:val="22"/>
        </w:rPr>
        <w:t>Praha: Scientia, 2001</w:t>
      </w:r>
      <w:r>
        <w:rPr>
          <w:rFonts w:cs="Times New Roman"/>
          <w:sz w:val="22"/>
        </w:rPr>
        <w:t>.</w:t>
      </w:r>
    </w:p>
    <w:p w:rsidR="00BF5DAC" w:rsidRPr="00BF5DAC" w:rsidRDefault="00BF5DAC" w:rsidP="00435703">
      <w:pPr>
        <w:spacing w:before="120" w:after="0" w:line="240" w:lineRule="auto"/>
        <w:jc w:val="both"/>
        <w:rPr>
          <w:sz w:val="22"/>
        </w:rPr>
      </w:pPr>
      <w:r>
        <w:rPr>
          <w:sz w:val="22"/>
        </w:rPr>
        <w:t xml:space="preserve">VALENTOVÁ, L. </w:t>
      </w:r>
      <w:r w:rsidR="00561779">
        <w:rPr>
          <w:sz w:val="22"/>
        </w:rPr>
        <w:t>A KOL</w:t>
      </w:r>
      <w:r>
        <w:rPr>
          <w:sz w:val="22"/>
        </w:rPr>
        <w:t xml:space="preserve">. </w:t>
      </w:r>
      <w:r w:rsidRPr="00BF5DAC">
        <w:rPr>
          <w:i/>
          <w:sz w:val="22"/>
        </w:rPr>
        <w:t>Školní poradenství I.</w:t>
      </w:r>
      <w:r w:rsidRPr="00BF5DAC">
        <w:rPr>
          <w:sz w:val="22"/>
        </w:rPr>
        <w:t xml:space="preserve"> </w:t>
      </w:r>
      <w:r>
        <w:rPr>
          <w:sz w:val="22"/>
        </w:rPr>
        <w:t xml:space="preserve">Praha: </w:t>
      </w:r>
      <w:r w:rsidRPr="00BF5DAC">
        <w:rPr>
          <w:sz w:val="22"/>
        </w:rPr>
        <w:t>Univerzita Karlova</w:t>
      </w:r>
      <w:r>
        <w:rPr>
          <w:sz w:val="22"/>
        </w:rPr>
        <w:t>,</w:t>
      </w:r>
      <w:r w:rsidRPr="00BF5DAC">
        <w:rPr>
          <w:sz w:val="22"/>
        </w:rPr>
        <w:t xml:space="preserve"> 2013</w:t>
      </w:r>
      <w:r>
        <w:rPr>
          <w:sz w:val="22"/>
        </w:rPr>
        <w:t>.</w:t>
      </w:r>
    </w:p>
    <w:p w:rsidR="00DD2E96" w:rsidRPr="00BF5DAC" w:rsidRDefault="00DD2E96" w:rsidP="00435703">
      <w:pPr>
        <w:spacing w:before="120" w:after="0" w:line="240" w:lineRule="auto"/>
        <w:ind w:left="425" w:hanging="425"/>
        <w:jc w:val="both"/>
        <w:rPr>
          <w:rFonts w:cs="Times New Roman"/>
          <w:sz w:val="22"/>
        </w:rPr>
      </w:pPr>
      <w:r w:rsidRPr="00BF5DAC">
        <w:rPr>
          <w:rFonts w:cs="Times New Roman"/>
          <w:sz w:val="22"/>
        </w:rPr>
        <w:t>VYHLÁŠKA č.</w:t>
      </w:r>
      <w:r w:rsidR="00D33CCD">
        <w:rPr>
          <w:rFonts w:cs="Times New Roman"/>
          <w:sz w:val="22"/>
        </w:rPr>
        <w:t xml:space="preserve"> </w:t>
      </w:r>
      <w:r w:rsidRPr="00BF5DAC">
        <w:rPr>
          <w:rFonts w:cs="Times New Roman"/>
          <w:sz w:val="22"/>
        </w:rPr>
        <w:t>72/2005 Sb., o poskytování poradenských služeb ve školách a školských poradenských zařízeních</w:t>
      </w:r>
      <w:r w:rsidR="00782019">
        <w:rPr>
          <w:rFonts w:cs="Times New Roman"/>
          <w:sz w:val="22"/>
        </w:rPr>
        <w:t>,</w:t>
      </w:r>
      <w:r w:rsidRPr="00BF5DAC">
        <w:rPr>
          <w:rFonts w:cs="Times New Roman"/>
          <w:sz w:val="22"/>
        </w:rPr>
        <w:t xml:space="preserve"> ve znění vyhlášky č. 116/2011 Sb. </w:t>
      </w:r>
    </w:p>
    <w:p w:rsidR="00DD2E96" w:rsidRPr="00BF5DAC" w:rsidRDefault="00DD2E96" w:rsidP="00435703">
      <w:pPr>
        <w:spacing w:before="120" w:after="0" w:line="240" w:lineRule="auto"/>
        <w:ind w:left="425" w:hanging="425"/>
        <w:jc w:val="both"/>
        <w:rPr>
          <w:rFonts w:cs="Times New Roman"/>
          <w:sz w:val="22"/>
        </w:rPr>
      </w:pPr>
      <w:r w:rsidRPr="00BF5DAC">
        <w:rPr>
          <w:rFonts w:cs="Times New Roman"/>
          <w:sz w:val="22"/>
        </w:rPr>
        <w:t>ZAPLETALOVÁ, J. Školní poradenské pracoviště (ŠPP).</w:t>
      </w:r>
      <w:r w:rsidR="001479BA" w:rsidRPr="00BF5DAC">
        <w:rPr>
          <w:rFonts w:cs="Times New Roman"/>
          <w:sz w:val="22"/>
        </w:rPr>
        <w:t xml:space="preserve"> </w:t>
      </w:r>
      <w:r w:rsidRPr="00BF5DAC">
        <w:rPr>
          <w:rFonts w:cs="Times New Roman"/>
          <w:sz w:val="22"/>
        </w:rPr>
        <w:t>Školní poradenské pracoviště a specifika práce školního psychologa.</w:t>
      </w:r>
      <w:r w:rsidR="001479BA" w:rsidRPr="00BF5DAC">
        <w:rPr>
          <w:rFonts w:cs="Times New Roman"/>
          <w:sz w:val="22"/>
        </w:rPr>
        <w:t xml:space="preserve"> </w:t>
      </w:r>
      <w:r w:rsidRPr="00BF5DAC">
        <w:rPr>
          <w:rFonts w:cs="Times New Roman"/>
          <w:sz w:val="22"/>
        </w:rPr>
        <w:t>Přednáška v rámci RAMPS-VIP III,</w:t>
      </w:r>
      <w:r w:rsidR="001479BA" w:rsidRPr="00BF5DAC">
        <w:rPr>
          <w:rFonts w:cs="Times New Roman"/>
          <w:sz w:val="22"/>
        </w:rPr>
        <w:t xml:space="preserve"> </w:t>
      </w:r>
      <w:r w:rsidRPr="00BF5DAC">
        <w:rPr>
          <w:rFonts w:cs="Times New Roman"/>
          <w:sz w:val="22"/>
        </w:rPr>
        <w:t>IPPP ČR</w:t>
      </w:r>
      <w:r w:rsidR="001479BA" w:rsidRPr="00BF5DAC">
        <w:rPr>
          <w:rFonts w:cs="Times New Roman"/>
          <w:sz w:val="22"/>
        </w:rPr>
        <w:t xml:space="preserve"> </w:t>
      </w:r>
      <w:r w:rsidRPr="00BF5DAC">
        <w:rPr>
          <w:rFonts w:cs="Times New Roman"/>
          <w:sz w:val="22"/>
        </w:rPr>
        <w:t>2012</w:t>
      </w:r>
      <w:r w:rsidR="001479BA" w:rsidRPr="00BF5DAC">
        <w:rPr>
          <w:rFonts w:cs="Times New Roman"/>
          <w:sz w:val="22"/>
        </w:rPr>
        <w:t>.</w:t>
      </w:r>
    </w:p>
    <w:p w:rsidR="00BF5DAC" w:rsidRPr="00BF5DAC" w:rsidRDefault="00BF5DAC" w:rsidP="00435703">
      <w:pPr>
        <w:spacing w:before="120" w:after="0" w:line="240" w:lineRule="auto"/>
        <w:jc w:val="both"/>
        <w:rPr>
          <w:sz w:val="22"/>
        </w:rPr>
      </w:pPr>
      <w:r w:rsidRPr="00BF5DAC">
        <w:rPr>
          <w:sz w:val="22"/>
        </w:rPr>
        <w:t>ZELINKOVÁ, O. Poruchy učení. Praha: Portál, 2003.</w:t>
      </w:r>
    </w:p>
    <w:p w:rsidR="001479BA" w:rsidRPr="00BF5DAC" w:rsidRDefault="001479BA" w:rsidP="00911293">
      <w:pPr>
        <w:pStyle w:val="Textpoznpodarou"/>
        <w:spacing w:before="120"/>
        <w:ind w:left="426" w:hanging="426"/>
        <w:rPr>
          <w:sz w:val="22"/>
          <w:szCs w:val="22"/>
        </w:rPr>
      </w:pPr>
      <w:r w:rsidRPr="00BF5DAC">
        <w:rPr>
          <w:sz w:val="22"/>
          <w:szCs w:val="22"/>
        </w:rPr>
        <w:t xml:space="preserve">Zákon č. 101/2000 Sb., o ochraně osobních údajů a o změně některých zákonů. [online].  In </w:t>
      </w:r>
      <w:r w:rsidRPr="00BF5DAC">
        <w:rPr>
          <w:i/>
          <w:iCs/>
          <w:sz w:val="22"/>
          <w:szCs w:val="22"/>
        </w:rPr>
        <w:t xml:space="preserve">Sbírka zákonů České republiky </w:t>
      </w:r>
      <w:r w:rsidRPr="00BF5DAC">
        <w:rPr>
          <w:sz w:val="22"/>
          <w:szCs w:val="22"/>
        </w:rPr>
        <w:t xml:space="preserve">2005. [cit. 2014-02-15].  Dostupné z: </w:t>
      </w:r>
      <w:hyperlink r:id="rId28" w:history="1">
        <w:r w:rsidRPr="00BF5DAC">
          <w:rPr>
            <w:rStyle w:val="Hypertextovodkaz"/>
            <w:color w:val="auto"/>
            <w:sz w:val="22"/>
            <w:szCs w:val="22"/>
            <w:u w:val="none"/>
          </w:rPr>
          <w:t>https://sluzbyprevence.mpsv.cz/dok/zakon-101_2000.pdf</w:t>
        </w:r>
      </w:hyperlink>
      <w:r w:rsidR="00BF5DAC">
        <w:rPr>
          <w:rStyle w:val="Hypertextovodkaz"/>
          <w:color w:val="auto"/>
          <w:sz w:val="22"/>
          <w:szCs w:val="22"/>
          <w:u w:val="none"/>
        </w:rPr>
        <w:t>.</w:t>
      </w:r>
    </w:p>
    <w:p w:rsidR="001479BA" w:rsidRDefault="001479BA" w:rsidP="00BF5DAC">
      <w:pPr>
        <w:spacing w:before="120" w:after="0" w:line="240" w:lineRule="auto"/>
        <w:ind w:left="426" w:hanging="426"/>
        <w:jc w:val="both"/>
        <w:rPr>
          <w:sz w:val="22"/>
        </w:rPr>
      </w:pPr>
      <w:r w:rsidRPr="00BF5DAC">
        <w:rPr>
          <w:sz w:val="22"/>
        </w:rPr>
        <w:t xml:space="preserve">Zákon č. 561/2004 Sb., o předškolním, základním, středním, vyšším odborném a jiném vzdělávání (školský zákon), ve znění pozdějších předpisů. [online]. In </w:t>
      </w:r>
      <w:r w:rsidRPr="00BF5DAC">
        <w:rPr>
          <w:i/>
          <w:iCs/>
          <w:sz w:val="22"/>
        </w:rPr>
        <w:t xml:space="preserve">Sbírka zákonů České republiky </w:t>
      </w:r>
      <w:r w:rsidRPr="00BF5DAC">
        <w:rPr>
          <w:sz w:val="22"/>
        </w:rPr>
        <w:t xml:space="preserve">2004. [cit. 2014-02-15].  Dostupné z: </w:t>
      </w:r>
      <w:hyperlink r:id="rId29" w:history="1">
        <w:r w:rsidRPr="00BF5DAC">
          <w:rPr>
            <w:rStyle w:val="Hypertextovodkaz"/>
            <w:color w:val="auto"/>
            <w:sz w:val="22"/>
            <w:u w:val="none"/>
          </w:rPr>
          <w:t>http://www.msmt.cz/Files/Predpisy1/sb190-04.pdf</w:t>
        </w:r>
      </w:hyperlink>
      <w:r w:rsidR="00BF5DAC">
        <w:rPr>
          <w:sz w:val="22"/>
        </w:rPr>
        <w:t>.</w:t>
      </w:r>
    </w:p>
    <w:p w:rsidR="00C92736" w:rsidRDefault="00C92736" w:rsidP="00BF5DAC">
      <w:pPr>
        <w:spacing w:before="120" w:after="0" w:line="240" w:lineRule="auto"/>
        <w:ind w:left="426" w:hanging="426"/>
        <w:jc w:val="both"/>
        <w:rPr>
          <w:sz w:val="22"/>
        </w:rPr>
      </w:pPr>
    </w:p>
    <w:p w:rsidR="00C92736" w:rsidRPr="00BF5DAC" w:rsidRDefault="00C92736" w:rsidP="00BF5DAC">
      <w:pPr>
        <w:spacing w:before="120" w:after="0" w:line="240" w:lineRule="auto"/>
        <w:ind w:left="426" w:hanging="426"/>
        <w:jc w:val="both"/>
        <w:rPr>
          <w:sz w:val="22"/>
        </w:rPr>
      </w:pPr>
    </w:p>
    <w:p w:rsidR="00C92736" w:rsidRDefault="00C92736">
      <w:pPr>
        <w:rPr>
          <w:rFonts w:cs="Times New Roman"/>
          <w:b/>
          <w:caps/>
          <w:szCs w:val="24"/>
        </w:rPr>
      </w:pPr>
      <w:r>
        <w:rPr>
          <w:rFonts w:cs="Times New Roman"/>
          <w:b/>
          <w:caps/>
          <w:szCs w:val="24"/>
        </w:rPr>
        <w:br w:type="page"/>
      </w:r>
    </w:p>
    <w:p w:rsidR="001066DC" w:rsidRDefault="001066DC"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Times New Roman"/>
          <w:b/>
          <w:szCs w:val="24"/>
        </w:rPr>
      </w:pPr>
      <w:r w:rsidRPr="001066DC">
        <w:rPr>
          <w:rFonts w:cs="Times New Roman"/>
          <w:b/>
          <w:szCs w:val="24"/>
        </w:rPr>
        <w:lastRenderedPageBreak/>
        <w:t xml:space="preserve">Příloha č. </w:t>
      </w:r>
      <w:r w:rsidR="004C716A">
        <w:rPr>
          <w:rFonts w:cs="Times New Roman"/>
          <w:b/>
          <w:szCs w:val="24"/>
        </w:rPr>
        <w:t xml:space="preserve">1. </w:t>
      </w:r>
      <w:r>
        <w:rPr>
          <w:rFonts w:cs="Times New Roman"/>
          <w:b/>
          <w:szCs w:val="24"/>
        </w:rPr>
        <w:t>Informační leták</w:t>
      </w:r>
      <w:r w:rsidR="004C716A">
        <w:rPr>
          <w:rFonts w:cs="Times New Roman"/>
          <w:b/>
          <w:szCs w:val="24"/>
        </w:rPr>
        <w:t xml:space="preserve"> školního speciálního pedagoga</w:t>
      </w:r>
      <w:r>
        <w:rPr>
          <w:rFonts w:cs="Times New Roman"/>
          <w:b/>
          <w:szCs w:val="24"/>
        </w:rPr>
        <w:t xml:space="preserve"> </w:t>
      </w:r>
    </w:p>
    <w:p w:rsidR="001066DC" w:rsidRPr="001066DC" w:rsidRDefault="001066DC" w:rsidP="00400999">
      <w:pPr>
        <w:spacing w:after="0" w:line="240" w:lineRule="auto"/>
        <w:jc w:val="both"/>
        <w:rPr>
          <w:rFonts w:cs="Times New Roman"/>
          <w:b/>
          <w:szCs w:val="24"/>
        </w:rPr>
      </w:pPr>
    </w:p>
    <w:p w:rsidR="001066DC" w:rsidRPr="001066DC" w:rsidRDefault="001066DC" w:rsidP="004C716A">
      <w:pPr>
        <w:pBdr>
          <w:top w:val="single" w:sz="4" w:space="1" w:color="auto"/>
          <w:left w:val="single" w:sz="4" w:space="4" w:color="auto"/>
          <w:bottom w:val="single" w:sz="4" w:space="1" w:color="auto"/>
          <w:right w:val="single" w:sz="4" w:space="4" w:color="auto"/>
        </w:pBdr>
        <w:jc w:val="center"/>
        <w:rPr>
          <w:b/>
          <w:caps/>
          <w:sz w:val="32"/>
        </w:rPr>
      </w:pPr>
      <w:r w:rsidRPr="001066DC">
        <w:rPr>
          <w:b/>
          <w:caps/>
          <w:sz w:val="32"/>
        </w:rPr>
        <w:t>školní speciální pedagog</w:t>
      </w:r>
    </w:p>
    <w:p w:rsidR="001066DC" w:rsidRDefault="001066DC" w:rsidP="004C716A">
      <w:pPr>
        <w:pBdr>
          <w:top w:val="single" w:sz="4" w:space="1" w:color="auto"/>
          <w:left w:val="single" w:sz="4" w:space="4" w:color="auto"/>
          <w:bottom w:val="single" w:sz="4" w:space="1" w:color="auto"/>
          <w:right w:val="single" w:sz="4" w:space="4" w:color="auto"/>
        </w:pBdr>
        <w:spacing w:line="240" w:lineRule="auto"/>
        <w:contextualSpacing/>
        <w:jc w:val="center"/>
        <w:rPr>
          <w:sz w:val="22"/>
        </w:rPr>
      </w:pPr>
      <w:r w:rsidRPr="001066DC">
        <w:rPr>
          <w:caps/>
          <w:sz w:val="22"/>
        </w:rPr>
        <w:t>š</w:t>
      </w:r>
      <w:r w:rsidRPr="001066DC">
        <w:rPr>
          <w:sz w:val="22"/>
        </w:rPr>
        <w:t xml:space="preserve">kolní speciální pedagog poskytuje poradenskou péči </w:t>
      </w:r>
    </w:p>
    <w:p w:rsidR="001066DC" w:rsidRDefault="001066DC" w:rsidP="004C716A">
      <w:pPr>
        <w:pBdr>
          <w:top w:val="single" w:sz="4" w:space="1" w:color="auto"/>
          <w:left w:val="single" w:sz="4" w:space="4" w:color="auto"/>
          <w:bottom w:val="single" w:sz="4" w:space="1" w:color="auto"/>
          <w:right w:val="single" w:sz="4" w:space="4" w:color="auto"/>
        </w:pBdr>
        <w:spacing w:line="240" w:lineRule="auto"/>
        <w:contextualSpacing/>
        <w:jc w:val="center"/>
        <w:rPr>
          <w:sz w:val="22"/>
        </w:rPr>
      </w:pPr>
      <w:r w:rsidRPr="001066DC">
        <w:rPr>
          <w:sz w:val="22"/>
        </w:rPr>
        <w:t xml:space="preserve">a orientuje se zejména na podporu a pomoc žákům se speciálními vzdělávacími potřebami </w:t>
      </w:r>
    </w:p>
    <w:p w:rsidR="001066DC" w:rsidRPr="001066DC" w:rsidRDefault="001066DC" w:rsidP="004C716A">
      <w:pPr>
        <w:pBdr>
          <w:top w:val="single" w:sz="4" w:space="1" w:color="auto"/>
          <w:left w:val="single" w:sz="4" w:space="4" w:color="auto"/>
          <w:bottom w:val="single" w:sz="4" w:space="1" w:color="auto"/>
          <w:right w:val="single" w:sz="4" w:space="4" w:color="auto"/>
        </w:pBdr>
        <w:spacing w:line="240" w:lineRule="auto"/>
        <w:contextualSpacing/>
        <w:jc w:val="center"/>
        <w:rPr>
          <w:sz w:val="22"/>
        </w:rPr>
      </w:pPr>
      <w:r w:rsidRPr="001066DC">
        <w:rPr>
          <w:sz w:val="22"/>
        </w:rPr>
        <w:t>nebo žákům, u nichž existuje riziko jejich vzniku.</w:t>
      </w:r>
    </w:p>
    <w:p w:rsidR="001066DC" w:rsidRPr="001066DC" w:rsidRDefault="001066DC" w:rsidP="004C716A">
      <w:pPr>
        <w:pBdr>
          <w:top w:val="single" w:sz="4" w:space="1" w:color="auto"/>
          <w:left w:val="single" w:sz="4" w:space="4" w:color="auto"/>
          <w:bottom w:val="single" w:sz="4" w:space="1" w:color="auto"/>
          <w:right w:val="single" w:sz="4" w:space="4" w:color="auto"/>
        </w:pBdr>
        <w:spacing w:line="240" w:lineRule="auto"/>
        <w:contextualSpacing/>
        <w:jc w:val="center"/>
        <w:rPr>
          <w:sz w:val="22"/>
        </w:rPr>
      </w:pPr>
    </w:p>
    <w:p w:rsidR="001066DC" w:rsidRDefault="001066DC" w:rsidP="004C716A">
      <w:pPr>
        <w:pBdr>
          <w:top w:val="single" w:sz="4" w:space="1" w:color="auto"/>
          <w:left w:val="single" w:sz="4" w:space="4" w:color="auto"/>
          <w:bottom w:val="single" w:sz="4" w:space="1" w:color="auto"/>
          <w:right w:val="single" w:sz="4" w:space="4" w:color="auto"/>
        </w:pBdr>
        <w:spacing w:line="360" w:lineRule="auto"/>
        <w:contextualSpacing/>
        <w:jc w:val="center"/>
        <w:rPr>
          <w:b/>
          <w:sz w:val="22"/>
        </w:rPr>
      </w:pPr>
      <w:r w:rsidRPr="001066DC">
        <w:rPr>
          <w:sz w:val="22"/>
        </w:rPr>
        <w:t xml:space="preserve">Konzultaci si se mnou prosím </w:t>
      </w:r>
      <w:r w:rsidRPr="001066DC">
        <w:rPr>
          <w:b/>
          <w:sz w:val="22"/>
        </w:rPr>
        <w:t>VŽDY PŘEDEM DOMLUVTE.</w:t>
      </w:r>
    </w:p>
    <w:p w:rsidR="001066DC" w:rsidRPr="001066DC" w:rsidRDefault="001066DC" w:rsidP="004C716A">
      <w:pPr>
        <w:pBdr>
          <w:top w:val="single" w:sz="4" w:space="1" w:color="auto"/>
          <w:left w:val="single" w:sz="4" w:space="4" w:color="auto"/>
          <w:bottom w:val="single" w:sz="4" w:space="1" w:color="auto"/>
          <w:right w:val="single" w:sz="4" w:space="4" w:color="auto"/>
        </w:pBdr>
        <w:spacing w:line="360" w:lineRule="auto"/>
        <w:contextualSpacing/>
        <w:jc w:val="center"/>
        <w:rPr>
          <w:b/>
          <w:sz w:val="22"/>
        </w:rPr>
      </w:pPr>
    </w:p>
    <w:p w:rsidR="001066DC" w:rsidRPr="001066DC" w:rsidRDefault="001066DC" w:rsidP="004C716A">
      <w:pPr>
        <w:pBdr>
          <w:top w:val="single" w:sz="4" w:space="1" w:color="auto"/>
          <w:left w:val="single" w:sz="4" w:space="4" w:color="auto"/>
          <w:bottom w:val="single" w:sz="4" w:space="1" w:color="auto"/>
          <w:right w:val="single" w:sz="4" w:space="4" w:color="auto"/>
        </w:pBdr>
        <w:spacing w:line="240" w:lineRule="auto"/>
        <w:contextualSpacing/>
        <w:rPr>
          <w:sz w:val="22"/>
        </w:rPr>
      </w:pPr>
      <w:r w:rsidRPr="001066DC">
        <w:rPr>
          <w:b/>
          <w:sz w:val="22"/>
        </w:rPr>
        <w:t>Kontakt:</w:t>
      </w:r>
      <w:r w:rsidRPr="001066DC">
        <w:rPr>
          <w:b/>
          <w:sz w:val="22"/>
        </w:rPr>
        <w:tab/>
      </w:r>
      <w:r w:rsidRPr="001066DC">
        <w:rPr>
          <w:sz w:val="22"/>
        </w:rPr>
        <w:t>Mgr. XY</w:t>
      </w:r>
    </w:p>
    <w:p w:rsidR="001066DC" w:rsidRPr="001066DC" w:rsidRDefault="001066DC" w:rsidP="004C716A">
      <w:pPr>
        <w:pBdr>
          <w:top w:val="single" w:sz="4" w:space="1" w:color="auto"/>
          <w:left w:val="single" w:sz="4" w:space="4" w:color="auto"/>
          <w:bottom w:val="single" w:sz="4" w:space="1" w:color="auto"/>
          <w:right w:val="single" w:sz="4" w:space="4" w:color="auto"/>
        </w:pBdr>
        <w:spacing w:line="240" w:lineRule="auto"/>
        <w:contextualSpacing/>
        <w:rPr>
          <w:sz w:val="22"/>
        </w:rPr>
      </w:pPr>
      <w:r w:rsidRPr="001066DC">
        <w:rPr>
          <w:sz w:val="22"/>
        </w:rPr>
        <w:tab/>
      </w:r>
      <w:r w:rsidRPr="001066DC">
        <w:rPr>
          <w:sz w:val="22"/>
        </w:rPr>
        <w:tab/>
        <w:t xml:space="preserve">Tel.: </w:t>
      </w:r>
    </w:p>
    <w:p w:rsidR="001066DC" w:rsidRPr="001066DC" w:rsidRDefault="001066DC" w:rsidP="004C716A">
      <w:pPr>
        <w:pBdr>
          <w:top w:val="single" w:sz="4" w:space="1" w:color="auto"/>
          <w:left w:val="single" w:sz="4" w:space="4" w:color="auto"/>
          <w:bottom w:val="single" w:sz="4" w:space="1" w:color="auto"/>
          <w:right w:val="single" w:sz="4" w:space="4" w:color="auto"/>
        </w:pBdr>
        <w:spacing w:line="240" w:lineRule="auto"/>
        <w:contextualSpacing/>
        <w:rPr>
          <w:sz w:val="22"/>
        </w:rPr>
      </w:pPr>
      <w:r w:rsidRPr="001066DC">
        <w:rPr>
          <w:sz w:val="22"/>
        </w:rPr>
        <w:tab/>
      </w:r>
      <w:r w:rsidRPr="001066DC">
        <w:rPr>
          <w:sz w:val="22"/>
        </w:rPr>
        <w:tab/>
        <w:t xml:space="preserve">e-mail: </w:t>
      </w:r>
    </w:p>
    <w:p w:rsidR="001066DC" w:rsidRPr="001066DC" w:rsidRDefault="001066DC" w:rsidP="004C716A">
      <w:pPr>
        <w:pBdr>
          <w:top w:val="single" w:sz="4" w:space="1" w:color="auto"/>
          <w:left w:val="single" w:sz="4" w:space="4" w:color="auto"/>
          <w:bottom w:val="single" w:sz="4" w:space="1" w:color="auto"/>
          <w:right w:val="single" w:sz="4" w:space="4" w:color="auto"/>
        </w:pBdr>
        <w:spacing w:line="360" w:lineRule="auto"/>
        <w:contextualSpacing/>
        <w:rPr>
          <w:sz w:val="22"/>
        </w:rPr>
      </w:pPr>
    </w:p>
    <w:p w:rsidR="001066DC" w:rsidRPr="001066DC" w:rsidRDefault="001066DC" w:rsidP="004C716A">
      <w:pPr>
        <w:pBdr>
          <w:top w:val="single" w:sz="4" w:space="1" w:color="auto"/>
          <w:left w:val="single" w:sz="4" w:space="4" w:color="auto"/>
          <w:bottom w:val="single" w:sz="4" w:space="1" w:color="auto"/>
          <w:right w:val="single" w:sz="4" w:space="4" w:color="auto"/>
        </w:pBdr>
        <w:spacing w:line="240" w:lineRule="auto"/>
        <w:contextualSpacing/>
        <w:jc w:val="center"/>
        <w:rPr>
          <w:b/>
          <w:sz w:val="22"/>
        </w:rPr>
      </w:pPr>
      <w:r w:rsidRPr="001066DC">
        <w:rPr>
          <w:b/>
          <w:sz w:val="22"/>
        </w:rPr>
        <w:t>Příklady potíží, se kterými Vám může speciální pedagog pomoci:</w:t>
      </w:r>
    </w:p>
    <w:p w:rsidR="001066DC" w:rsidRPr="001066DC" w:rsidRDefault="001066DC" w:rsidP="00411DD7">
      <w:pPr>
        <w:pStyle w:val="Odstavecseseznamem"/>
        <w:numPr>
          <w:ilvl w:val="0"/>
          <w:numId w:val="84"/>
        </w:numPr>
        <w:pBdr>
          <w:top w:val="single" w:sz="4" w:space="1" w:color="auto"/>
          <w:left w:val="single" w:sz="4" w:space="4" w:color="auto"/>
          <w:bottom w:val="single" w:sz="4" w:space="1" w:color="auto"/>
          <w:right w:val="single" w:sz="4" w:space="4" w:color="auto"/>
        </w:pBdr>
        <w:spacing w:line="240" w:lineRule="auto"/>
        <w:ind w:left="0" w:firstLine="0"/>
        <w:rPr>
          <w:b/>
          <w:sz w:val="22"/>
        </w:rPr>
      </w:pPr>
      <w:r w:rsidRPr="001066DC">
        <w:rPr>
          <w:b/>
          <w:sz w:val="22"/>
        </w:rPr>
        <w:t>stupeň</w:t>
      </w:r>
    </w:p>
    <w:p w:rsidR="001066DC" w:rsidRPr="001066DC" w:rsidRDefault="001066DC" w:rsidP="00411DD7">
      <w:pPr>
        <w:pStyle w:val="Odstavecseseznamem"/>
        <w:numPr>
          <w:ilvl w:val="0"/>
          <w:numId w:val="83"/>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pletou se mi písmena</w:t>
      </w:r>
    </w:p>
    <w:p w:rsidR="001066DC" w:rsidRPr="001066DC" w:rsidRDefault="001066DC" w:rsidP="00411DD7">
      <w:pPr>
        <w:pStyle w:val="Odstavecseseznamem"/>
        <w:numPr>
          <w:ilvl w:val="0"/>
          <w:numId w:val="83"/>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nedaří se mi čtení</w:t>
      </w:r>
    </w:p>
    <w:p w:rsidR="001066DC" w:rsidRPr="001066DC" w:rsidRDefault="001066DC" w:rsidP="00411DD7">
      <w:pPr>
        <w:pStyle w:val="Odstavecseseznamem"/>
        <w:numPr>
          <w:ilvl w:val="0"/>
          <w:numId w:val="83"/>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nepamatuj</w:t>
      </w:r>
      <w:r w:rsidR="00561779">
        <w:rPr>
          <w:sz w:val="22"/>
        </w:rPr>
        <w:t>u</w:t>
      </w:r>
      <w:r w:rsidRPr="001066DC">
        <w:rPr>
          <w:sz w:val="22"/>
        </w:rPr>
        <w:t xml:space="preserve"> si básničku</w:t>
      </w:r>
    </w:p>
    <w:p w:rsidR="001066DC" w:rsidRPr="001066DC" w:rsidRDefault="001066DC" w:rsidP="00411DD7">
      <w:pPr>
        <w:pStyle w:val="Odstavecseseznamem"/>
        <w:numPr>
          <w:ilvl w:val="0"/>
          <w:numId w:val="83"/>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píš</w:t>
      </w:r>
      <w:r w:rsidR="00561779">
        <w:rPr>
          <w:sz w:val="22"/>
        </w:rPr>
        <w:t>u</w:t>
      </w:r>
      <w:r w:rsidRPr="001066DC">
        <w:rPr>
          <w:sz w:val="22"/>
        </w:rPr>
        <w:t xml:space="preserve"> písmena zrcadlově</w:t>
      </w:r>
    </w:p>
    <w:p w:rsidR="001066DC" w:rsidRPr="001066DC" w:rsidRDefault="001066DC" w:rsidP="00411DD7">
      <w:pPr>
        <w:pStyle w:val="Odstavecseseznamem"/>
        <w:numPr>
          <w:ilvl w:val="0"/>
          <w:numId w:val="83"/>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zapomínám psát velká písmena na začátku věty i u vlastních jmen</w:t>
      </w:r>
    </w:p>
    <w:p w:rsidR="001066DC" w:rsidRPr="001066DC" w:rsidRDefault="001066DC" w:rsidP="00411DD7">
      <w:pPr>
        <w:pStyle w:val="Odstavecseseznamem"/>
        <w:numPr>
          <w:ilvl w:val="0"/>
          <w:numId w:val="83"/>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jsem moc pomalý/á</w:t>
      </w:r>
    </w:p>
    <w:p w:rsidR="001066DC" w:rsidRPr="001066DC" w:rsidRDefault="001066DC" w:rsidP="00411DD7">
      <w:pPr>
        <w:pStyle w:val="Odstavecseseznamem"/>
        <w:numPr>
          <w:ilvl w:val="0"/>
          <w:numId w:val="83"/>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často škrtám</w:t>
      </w:r>
    </w:p>
    <w:p w:rsidR="001066DC" w:rsidRPr="001066DC" w:rsidRDefault="001066DC" w:rsidP="00411DD7">
      <w:pPr>
        <w:pStyle w:val="Odstavecseseznamem"/>
        <w:numPr>
          <w:ilvl w:val="0"/>
          <w:numId w:val="83"/>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skoro si nepamatuj</w:t>
      </w:r>
      <w:r w:rsidR="00561779">
        <w:rPr>
          <w:sz w:val="22"/>
        </w:rPr>
        <w:t>u</w:t>
      </w:r>
      <w:r w:rsidRPr="001066DC">
        <w:rPr>
          <w:sz w:val="22"/>
        </w:rPr>
        <w:t>, co nám paní učitelka vyprávěla</w:t>
      </w:r>
    </w:p>
    <w:p w:rsidR="001066DC" w:rsidRPr="001066DC" w:rsidRDefault="001066DC" w:rsidP="00411DD7">
      <w:pPr>
        <w:pStyle w:val="Odstavecseseznamem"/>
        <w:numPr>
          <w:ilvl w:val="0"/>
          <w:numId w:val="83"/>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Kolik jen těch zajíců je?</w:t>
      </w:r>
    </w:p>
    <w:p w:rsidR="001066DC" w:rsidRPr="001066DC" w:rsidRDefault="001066DC" w:rsidP="004C716A">
      <w:pPr>
        <w:pStyle w:val="Odstavecseseznamem"/>
        <w:pBdr>
          <w:top w:val="single" w:sz="4" w:space="1" w:color="auto"/>
          <w:left w:val="single" w:sz="4" w:space="4" w:color="auto"/>
          <w:bottom w:val="single" w:sz="4" w:space="1" w:color="auto"/>
          <w:right w:val="single" w:sz="4" w:space="4" w:color="auto"/>
        </w:pBdr>
        <w:spacing w:line="360" w:lineRule="auto"/>
        <w:ind w:left="0"/>
        <w:rPr>
          <w:sz w:val="22"/>
        </w:rPr>
      </w:pPr>
    </w:p>
    <w:p w:rsidR="001066DC" w:rsidRPr="001066DC" w:rsidRDefault="001066DC" w:rsidP="00411DD7">
      <w:pPr>
        <w:pStyle w:val="Odstavecseseznamem"/>
        <w:numPr>
          <w:ilvl w:val="0"/>
          <w:numId w:val="84"/>
        </w:numPr>
        <w:pBdr>
          <w:top w:val="single" w:sz="4" w:space="1" w:color="auto"/>
          <w:left w:val="single" w:sz="4" w:space="4" w:color="auto"/>
          <w:bottom w:val="single" w:sz="4" w:space="1" w:color="auto"/>
          <w:right w:val="single" w:sz="4" w:space="4" w:color="auto"/>
        </w:pBdr>
        <w:spacing w:line="360" w:lineRule="auto"/>
        <w:ind w:left="0" w:firstLine="0"/>
        <w:rPr>
          <w:b/>
          <w:sz w:val="22"/>
        </w:rPr>
      </w:pPr>
      <w:r w:rsidRPr="001066DC">
        <w:rPr>
          <w:b/>
          <w:sz w:val="22"/>
        </w:rPr>
        <w:t>stupeň</w:t>
      </w:r>
    </w:p>
    <w:p w:rsidR="001066DC" w:rsidRPr="001066DC" w:rsidRDefault="001066DC" w:rsidP="00411DD7">
      <w:pPr>
        <w:pStyle w:val="Odstavecseseznamem"/>
        <w:numPr>
          <w:ilvl w:val="0"/>
          <w:numId w:val="85"/>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Pomóóc, diktát!</w:t>
      </w:r>
    </w:p>
    <w:p w:rsidR="001066DC" w:rsidRPr="001066DC" w:rsidRDefault="001066DC" w:rsidP="00411DD7">
      <w:pPr>
        <w:pStyle w:val="Odstavecseseznamem"/>
        <w:numPr>
          <w:ilvl w:val="0"/>
          <w:numId w:val="85"/>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Málo času, málo času!</w:t>
      </w:r>
    </w:p>
    <w:p w:rsidR="001066DC" w:rsidRPr="001066DC" w:rsidRDefault="001066DC" w:rsidP="00411DD7">
      <w:pPr>
        <w:pStyle w:val="Odstavecseseznamem"/>
        <w:numPr>
          <w:ilvl w:val="0"/>
          <w:numId w:val="85"/>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Ať už ti ptáci přestanou řvát! Nemůžu se soustředit!</w:t>
      </w:r>
    </w:p>
    <w:p w:rsidR="001066DC" w:rsidRPr="001066DC" w:rsidRDefault="001066DC" w:rsidP="00411DD7">
      <w:pPr>
        <w:pStyle w:val="Odstavecseseznamem"/>
        <w:numPr>
          <w:ilvl w:val="0"/>
          <w:numId w:val="85"/>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Co jsem to tu napsal?! Tapček místo ptáček?! To přece není možné!</w:t>
      </w:r>
    </w:p>
    <w:p w:rsidR="001066DC" w:rsidRPr="001066DC" w:rsidRDefault="001066DC" w:rsidP="00411DD7">
      <w:pPr>
        <w:pStyle w:val="Odstavecseseznamem"/>
        <w:numPr>
          <w:ilvl w:val="0"/>
          <w:numId w:val="85"/>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 xml:space="preserve">Fuj – slepá mapa! </w:t>
      </w:r>
    </w:p>
    <w:p w:rsidR="001066DC" w:rsidRPr="001066DC" w:rsidRDefault="001066DC" w:rsidP="00411DD7">
      <w:pPr>
        <w:pStyle w:val="Odstavecseseznamem"/>
        <w:numPr>
          <w:ilvl w:val="0"/>
          <w:numId w:val="85"/>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Vždyť jsem si to kontroloval/a! Proč jsem ty chyby neviděl/a?</w:t>
      </w:r>
    </w:p>
    <w:p w:rsidR="001066DC" w:rsidRPr="001066DC" w:rsidRDefault="001066DC" w:rsidP="00411DD7">
      <w:pPr>
        <w:pStyle w:val="Odstavecseseznamem"/>
        <w:numPr>
          <w:ilvl w:val="0"/>
          <w:numId w:val="85"/>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 xml:space="preserve">Už </w:t>
      </w:r>
      <w:r w:rsidR="00561779">
        <w:rPr>
          <w:sz w:val="22"/>
        </w:rPr>
        <w:t>pětkrát</w:t>
      </w:r>
      <w:r w:rsidR="00561779" w:rsidRPr="001066DC">
        <w:rPr>
          <w:sz w:val="22"/>
        </w:rPr>
        <w:t xml:space="preserve"> </w:t>
      </w:r>
      <w:r w:rsidRPr="001066DC">
        <w:rPr>
          <w:sz w:val="22"/>
        </w:rPr>
        <w:t>jsem si to zadání přečetl/a, ale fakt nevím, co se po mně chce!</w:t>
      </w:r>
    </w:p>
    <w:p w:rsidR="001066DC" w:rsidRPr="001066DC" w:rsidRDefault="001066DC" w:rsidP="00411DD7">
      <w:pPr>
        <w:pStyle w:val="Odstavecseseznamem"/>
        <w:numPr>
          <w:ilvl w:val="0"/>
          <w:numId w:val="85"/>
        </w:numPr>
        <w:pBdr>
          <w:top w:val="single" w:sz="4" w:space="1" w:color="auto"/>
          <w:left w:val="single" w:sz="4" w:space="4" w:color="auto"/>
          <w:bottom w:val="single" w:sz="4" w:space="1" w:color="auto"/>
          <w:right w:val="single" w:sz="4" w:space="4" w:color="auto"/>
        </w:pBdr>
        <w:spacing w:line="240" w:lineRule="auto"/>
        <w:ind w:left="0" w:firstLine="0"/>
        <w:rPr>
          <w:sz w:val="22"/>
        </w:rPr>
      </w:pPr>
      <w:r w:rsidRPr="001066DC">
        <w:rPr>
          <w:sz w:val="22"/>
        </w:rPr>
        <w:t>Fakt jsem se to učil/a a uměl/a jsem to! Nějak se mi to vykouřilo z hlavy.</w:t>
      </w:r>
    </w:p>
    <w:p w:rsidR="001066DC" w:rsidRPr="001066DC" w:rsidRDefault="001066DC" w:rsidP="004C716A">
      <w:pPr>
        <w:pBdr>
          <w:top w:val="single" w:sz="4" w:space="1" w:color="auto"/>
          <w:left w:val="single" w:sz="4" w:space="4" w:color="auto"/>
          <w:bottom w:val="single" w:sz="4" w:space="1" w:color="auto"/>
          <w:right w:val="single" w:sz="4" w:space="4" w:color="auto"/>
        </w:pBdr>
        <w:spacing w:line="360" w:lineRule="auto"/>
        <w:contextualSpacing/>
        <w:rPr>
          <w:b/>
          <w:sz w:val="22"/>
        </w:rPr>
      </w:pPr>
    </w:p>
    <w:p w:rsidR="001066DC" w:rsidRPr="001066DC" w:rsidRDefault="001066DC" w:rsidP="004C716A">
      <w:pPr>
        <w:pBdr>
          <w:top w:val="single" w:sz="4" w:space="1" w:color="auto"/>
          <w:left w:val="single" w:sz="4" w:space="4" w:color="auto"/>
          <w:bottom w:val="single" w:sz="4" w:space="1" w:color="auto"/>
          <w:right w:val="single" w:sz="4" w:space="4" w:color="auto"/>
        </w:pBdr>
        <w:spacing w:line="360" w:lineRule="auto"/>
        <w:contextualSpacing/>
        <w:rPr>
          <w:b/>
          <w:sz w:val="22"/>
        </w:rPr>
      </w:pPr>
      <w:r w:rsidRPr="001066DC">
        <w:rPr>
          <w:b/>
          <w:sz w:val="22"/>
        </w:rPr>
        <w:t>Jsem tu pro Vás a těším se na Vás.</w:t>
      </w:r>
    </w:p>
    <w:p w:rsidR="001066DC" w:rsidRPr="001066DC" w:rsidRDefault="001066DC" w:rsidP="004C716A">
      <w:pPr>
        <w:pBdr>
          <w:top w:val="single" w:sz="4" w:space="1" w:color="auto"/>
          <w:left w:val="single" w:sz="4" w:space="4" w:color="auto"/>
          <w:bottom w:val="single" w:sz="4" w:space="1" w:color="auto"/>
          <w:right w:val="single" w:sz="4" w:space="4" w:color="auto"/>
        </w:pBdr>
        <w:spacing w:line="360" w:lineRule="auto"/>
        <w:contextualSpacing/>
        <w:rPr>
          <w:sz w:val="22"/>
        </w:rPr>
      </w:pPr>
      <w:r w:rsidRPr="001066DC">
        <w:rPr>
          <w:sz w:val="22"/>
        </w:rPr>
        <w:t>Najdete mne v místnosti č</w:t>
      </w:r>
      <w:r w:rsidR="00561779">
        <w:rPr>
          <w:sz w:val="22"/>
        </w:rPr>
        <w:t xml:space="preserve"> </w:t>
      </w:r>
      <w:r w:rsidRPr="001066DC">
        <w:rPr>
          <w:sz w:val="22"/>
        </w:rPr>
        <w:t>…...</w:t>
      </w:r>
    </w:p>
    <w:p w:rsidR="00EE001E" w:rsidRDefault="00EE001E" w:rsidP="004C716A">
      <w:pPr>
        <w:spacing w:after="0" w:line="240" w:lineRule="auto"/>
        <w:jc w:val="both"/>
        <w:rPr>
          <w:rFonts w:cs="Times New Roman"/>
          <w:b/>
          <w:caps/>
          <w:szCs w:val="24"/>
        </w:rPr>
      </w:pPr>
      <w:r w:rsidRPr="00400999">
        <w:rPr>
          <w:rFonts w:cs="Times New Roman"/>
          <w:b/>
          <w:caps/>
          <w:szCs w:val="24"/>
        </w:rPr>
        <w:t xml:space="preserve"> </w:t>
      </w:r>
    </w:p>
    <w:p w:rsidR="004C716A" w:rsidRDefault="004C716A" w:rsidP="004C716A">
      <w:pPr>
        <w:spacing w:after="0" w:line="240" w:lineRule="auto"/>
        <w:jc w:val="both"/>
        <w:rPr>
          <w:rFonts w:cs="Times New Roman"/>
          <w:b/>
          <w:caps/>
          <w:szCs w:val="24"/>
        </w:rPr>
      </w:pPr>
    </w:p>
    <w:p w:rsidR="00FE05FE" w:rsidRDefault="00FE05FE" w:rsidP="004C716A">
      <w:pPr>
        <w:spacing w:after="0" w:line="240" w:lineRule="auto"/>
        <w:jc w:val="both"/>
        <w:rPr>
          <w:rFonts w:cs="Times New Roman"/>
          <w:b/>
          <w:caps/>
          <w:szCs w:val="24"/>
        </w:rPr>
      </w:pPr>
    </w:p>
    <w:p w:rsidR="004C716A" w:rsidRDefault="004C716A" w:rsidP="004C716A">
      <w:pPr>
        <w:spacing w:after="0" w:line="240" w:lineRule="auto"/>
        <w:jc w:val="both"/>
        <w:rPr>
          <w:rFonts w:cs="Times New Roman"/>
          <w:b/>
          <w:caps/>
          <w:szCs w:val="24"/>
        </w:rPr>
      </w:pPr>
    </w:p>
    <w:p w:rsidR="004C716A" w:rsidRPr="00400999" w:rsidRDefault="004C716A" w:rsidP="004C716A">
      <w:pPr>
        <w:spacing w:after="0" w:line="240" w:lineRule="auto"/>
        <w:jc w:val="both"/>
        <w:rPr>
          <w:rFonts w:cs="Times New Roman"/>
          <w:b/>
          <w:caps/>
          <w:szCs w:val="24"/>
        </w:rPr>
      </w:pPr>
    </w:p>
    <w:p w:rsidR="006A26EF" w:rsidRDefault="00680398"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rPr>
          <w:rFonts w:cs="Times New Roman"/>
          <w:b/>
          <w:szCs w:val="24"/>
        </w:rPr>
      </w:pPr>
      <w:r w:rsidRPr="006A26EF">
        <w:rPr>
          <w:rFonts w:cs="Times New Roman"/>
          <w:b/>
          <w:szCs w:val="24"/>
        </w:rPr>
        <w:lastRenderedPageBreak/>
        <w:t>Příloha č. 2. Příklad dobré praxe</w:t>
      </w:r>
    </w:p>
    <w:p w:rsidR="00680398" w:rsidRPr="006A26EF" w:rsidRDefault="006A26EF"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
          <w:szCs w:val="24"/>
        </w:rPr>
      </w:pPr>
      <w:r>
        <w:rPr>
          <w:rFonts w:cs="Times New Roman"/>
          <w:b/>
          <w:szCs w:val="24"/>
        </w:rPr>
        <w:t>D</w:t>
      </w:r>
      <w:r w:rsidR="00680398" w:rsidRPr="006A26EF">
        <w:rPr>
          <w:rFonts w:cs="Times New Roman"/>
          <w:b/>
          <w:szCs w:val="24"/>
        </w:rPr>
        <w:t>ynamická diagnostika</w:t>
      </w:r>
      <w:r>
        <w:rPr>
          <w:rFonts w:cs="Times New Roman"/>
          <w:b/>
          <w:szCs w:val="24"/>
        </w:rPr>
        <w:t xml:space="preserve"> doprovázející práci se žákyní ohroženou vývojovou dysgrafií </w:t>
      </w:r>
    </w:p>
    <w:p w:rsidR="00680398" w:rsidRDefault="00680398" w:rsidP="00680398">
      <w:pPr>
        <w:spacing w:before="60" w:after="0" w:line="240" w:lineRule="auto"/>
        <w:rPr>
          <w:rFonts w:cs="Times New Roman"/>
          <w:b/>
          <w:sz w:val="22"/>
        </w:rPr>
      </w:pPr>
    </w:p>
    <w:p w:rsidR="00680398" w:rsidRPr="00680398" w:rsidRDefault="00680398" w:rsidP="00680398">
      <w:pPr>
        <w:spacing w:before="60" w:after="0" w:line="240" w:lineRule="auto"/>
        <w:rPr>
          <w:rFonts w:cs="Times New Roman"/>
          <w:b/>
          <w:sz w:val="22"/>
        </w:rPr>
      </w:pPr>
      <w:r w:rsidRPr="00680398">
        <w:rPr>
          <w:rFonts w:cs="Times New Roman"/>
          <w:b/>
          <w:sz w:val="22"/>
        </w:rPr>
        <w:t>Kazuistika</w:t>
      </w:r>
      <w:r>
        <w:rPr>
          <w:rFonts w:cs="Times New Roman"/>
          <w:b/>
          <w:sz w:val="22"/>
        </w:rPr>
        <w:t xml:space="preserve"> – </w:t>
      </w:r>
      <w:r w:rsidRPr="00911293">
        <w:rPr>
          <w:rFonts w:cs="Times New Roman"/>
          <w:b/>
          <w:sz w:val="22"/>
        </w:rPr>
        <w:t>Jaruška (</w:t>
      </w:r>
      <w:r w:rsidR="00911293">
        <w:rPr>
          <w:rFonts w:cs="Times New Roman"/>
          <w:b/>
          <w:sz w:val="22"/>
        </w:rPr>
        <w:t>chronologický věk 7 let, 5 měsíců</w:t>
      </w:r>
      <w:r w:rsidRPr="00911293">
        <w:rPr>
          <w:rFonts w:cs="Times New Roman"/>
          <w:b/>
          <w:sz w:val="22"/>
        </w:rPr>
        <w:t>)</w:t>
      </w:r>
    </w:p>
    <w:p w:rsidR="00680398" w:rsidRPr="00680398" w:rsidRDefault="00680398" w:rsidP="006A26EF">
      <w:pPr>
        <w:spacing w:before="60" w:after="0" w:line="240" w:lineRule="auto"/>
        <w:jc w:val="both"/>
        <w:rPr>
          <w:rFonts w:cs="Times New Roman"/>
          <w:sz w:val="22"/>
        </w:rPr>
      </w:pPr>
      <w:r w:rsidRPr="00680398">
        <w:rPr>
          <w:rFonts w:cs="Times New Roman"/>
          <w:b/>
          <w:sz w:val="22"/>
        </w:rPr>
        <w:t>Žákyně 1. třídy</w:t>
      </w:r>
      <w:r w:rsidRPr="00680398">
        <w:rPr>
          <w:rFonts w:cs="Times New Roman"/>
          <w:sz w:val="22"/>
        </w:rPr>
        <w:t xml:space="preserve"> </w:t>
      </w:r>
      <w:r>
        <w:rPr>
          <w:rFonts w:cs="Times New Roman"/>
          <w:sz w:val="22"/>
        </w:rPr>
        <w:t xml:space="preserve">je </w:t>
      </w:r>
      <w:r w:rsidRPr="00680398">
        <w:rPr>
          <w:rFonts w:cs="Times New Roman"/>
          <w:sz w:val="22"/>
        </w:rPr>
        <w:t xml:space="preserve">po odkladu školí docházky, v předškolním věku byla šetřena v SPC </w:t>
      </w:r>
      <w:r w:rsidR="00561779">
        <w:rPr>
          <w:rFonts w:cs="Times New Roman"/>
          <w:sz w:val="22"/>
        </w:rPr>
        <w:t>kvůli</w:t>
      </w:r>
      <w:r w:rsidRPr="00680398">
        <w:rPr>
          <w:rFonts w:cs="Times New Roman"/>
          <w:sz w:val="22"/>
        </w:rPr>
        <w:t xml:space="preserve"> </w:t>
      </w:r>
      <w:r w:rsidRPr="00680398">
        <w:rPr>
          <w:rFonts w:cs="Times New Roman"/>
          <w:b/>
          <w:sz w:val="22"/>
        </w:rPr>
        <w:t>opožděné</w:t>
      </w:r>
      <w:r w:rsidR="00561779">
        <w:rPr>
          <w:rFonts w:cs="Times New Roman"/>
          <w:b/>
          <w:sz w:val="22"/>
        </w:rPr>
        <w:t>mu</w:t>
      </w:r>
      <w:r w:rsidRPr="00680398">
        <w:rPr>
          <w:rFonts w:cs="Times New Roman"/>
          <w:b/>
          <w:sz w:val="22"/>
        </w:rPr>
        <w:t xml:space="preserve"> vývoj</w:t>
      </w:r>
      <w:r w:rsidR="00561779">
        <w:rPr>
          <w:rFonts w:cs="Times New Roman"/>
          <w:b/>
          <w:sz w:val="22"/>
        </w:rPr>
        <w:t>i</w:t>
      </w:r>
      <w:r w:rsidRPr="00680398">
        <w:rPr>
          <w:rFonts w:cs="Times New Roman"/>
          <w:b/>
          <w:sz w:val="22"/>
        </w:rPr>
        <w:t xml:space="preserve"> grafomotoriky</w:t>
      </w:r>
      <w:r w:rsidRPr="00680398">
        <w:rPr>
          <w:rFonts w:cs="Times New Roman"/>
          <w:sz w:val="22"/>
        </w:rPr>
        <w:t xml:space="preserve">.  Rodičům bylo v SPC sděleno, že dívka bude dysgrafik a ve škole mohou očekávat výrazné problémy v oblasti písemného projevu. Rodiče i dívka přicházejí do 1. </w:t>
      </w:r>
      <w:r>
        <w:rPr>
          <w:rFonts w:cs="Times New Roman"/>
          <w:sz w:val="22"/>
        </w:rPr>
        <w:t>t</w:t>
      </w:r>
      <w:r w:rsidRPr="00680398">
        <w:rPr>
          <w:rFonts w:cs="Times New Roman"/>
          <w:sz w:val="22"/>
        </w:rPr>
        <w:t>ř</w:t>
      </w:r>
      <w:r>
        <w:rPr>
          <w:rFonts w:cs="Times New Roman"/>
          <w:sz w:val="22"/>
        </w:rPr>
        <w:t>ídy</w:t>
      </w:r>
      <w:r w:rsidRPr="00680398">
        <w:rPr>
          <w:rFonts w:cs="Times New Roman"/>
          <w:sz w:val="22"/>
        </w:rPr>
        <w:t xml:space="preserve"> s</w:t>
      </w:r>
      <w:r>
        <w:rPr>
          <w:rFonts w:cs="Times New Roman"/>
          <w:sz w:val="22"/>
        </w:rPr>
        <w:t> </w:t>
      </w:r>
      <w:r w:rsidRPr="00680398">
        <w:rPr>
          <w:rFonts w:cs="Times New Roman"/>
          <w:sz w:val="22"/>
        </w:rPr>
        <w:t>obavami</w:t>
      </w:r>
      <w:r>
        <w:rPr>
          <w:rFonts w:cs="Times New Roman"/>
          <w:sz w:val="22"/>
        </w:rPr>
        <w:t xml:space="preserve"> ve vztahu ke školní úspěšnosti</w:t>
      </w:r>
      <w:r w:rsidRPr="00680398">
        <w:rPr>
          <w:rFonts w:cs="Times New Roman"/>
          <w:sz w:val="22"/>
        </w:rPr>
        <w:t>.</w:t>
      </w:r>
    </w:p>
    <w:p w:rsidR="00680398" w:rsidRPr="00680398" w:rsidRDefault="00680398" w:rsidP="00680398">
      <w:pPr>
        <w:spacing w:before="60" w:after="0" w:line="240" w:lineRule="auto"/>
        <w:ind w:firstLine="284"/>
        <w:jc w:val="both"/>
        <w:rPr>
          <w:rFonts w:cs="Times New Roman"/>
          <w:sz w:val="22"/>
        </w:rPr>
      </w:pPr>
      <w:r w:rsidRPr="00680398">
        <w:rPr>
          <w:rFonts w:cs="Times New Roman"/>
          <w:sz w:val="22"/>
        </w:rPr>
        <w:t>ZŠ je plně organizovaná, venkovská, v  1. třídě je pouze 12 dětí. Koncentrovány jsou zde děti problematické, neboť škola je pověstná malým počtem žáků, vstřícností pedagogického sboru, příjemným prostředím a atmosférou.  Na ZŠ je přítomen školní speciální pedagog.</w:t>
      </w:r>
    </w:p>
    <w:p w:rsidR="00680398" w:rsidRDefault="00680398" w:rsidP="00680398">
      <w:pPr>
        <w:spacing w:before="60" w:after="0" w:line="240" w:lineRule="auto"/>
        <w:jc w:val="both"/>
        <w:rPr>
          <w:rFonts w:cs="Times New Roman"/>
          <w:sz w:val="22"/>
        </w:rPr>
      </w:pPr>
    </w:p>
    <w:p w:rsidR="00680398" w:rsidRPr="00680398" w:rsidRDefault="00680398" w:rsidP="00680398">
      <w:pPr>
        <w:spacing w:before="60" w:after="0" w:line="240" w:lineRule="auto"/>
        <w:jc w:val="both"/>
        <w:rPr>
          <w:rFonts w:cs="Times New Roman"/>
          <w:b/>
          <w:sz w:val="22"/>
        </w:rPr>
      </w:pPr>
      <w:r w:rsidRPr="00680398">
        <w:rPr>
          <w:rFonts w:cs="Times New Roman"/>
          <w:b/>
          <w:sz w:val="22"/>
        </w:rPr>
        <w:t>Anamnestická data</w:t>
      </w:r>
    </w:p>
    <w:p w:rsidR="00680398" w:rsidRPr="00680398" w:rsidRDefault="00680398" w:rsidP="006A26EF">
      <w:pPr>
        <w:spacing w:before="60" w:after="0" w:line="240" w:lineRule="auto"/>
        <w:jc w:val="both"/>
        <w:rPr>
          <w:rFonts w:cs="Times New Roman"/>
          <w:sz w:val="22"/>
        </w:rPr>
      </w:pPr>
      <w:r w:rsidRPr="00680398">
        <w:rPr>
          <w:rFonts w:cs="Times New Roman"/>
          <w:sz w:val="22"/>
        </w:rPr>
        <w:t>Dle rodinné anamnézy je výchovné prostředí harmonické a přiměřeně stimulující, rodiče jsou</w:t>
      </w:r>
      <w:r w:rsidR="006A26EF">
        <w:rPr>
          <w:rFonts w:cs="Times New Roman"/>
          <w:sz w:val="22"/>
        </w:rPr>
        <w:t xml:space="preserve"> </w:t>
      </w:r>
      <w:r w:rsidRPr="00680398">
        <w:rPr>
          <w:rFonts w:cs="Times New Roman"/>
          <w:sz w:val="22"/>
        </w:rPr>
        <w:t xml:space="preserve">absolventy SOU, udávají hereditární zátěž obtíží v písemném projevu (tatínek „škrábe“);  </w:t>
      </w:r>
      <w:r w:rsidR="006A26EF">
        <w:rPr>
          <w:rFonts w:cs="Times New Roman"/>
          <w:sz w:val="22"/>
        </w:rPr>
        <w:t xml:space="preserve">Jaruška </w:t>
      </w:r>
      <w:r w:rsidRPr="00680398">
        <w:rPr>
          <w:rFonts w:cs="Times New Roman"/>
          <w:sz w:val="22"/>
        </w:rPr>
        <w:t xml:space="preserve">má mladšího bratra v předškolním věku.  </w:t>
      </w:r>
    </w:p>
    <w:p w:rsidR="00680398" w:rsidRPr="00680398" w:rsidRDefault="00680398" w:rsidP="00680398">
      <w:pPr>
        <w:spacing w:before="60" w:after="0" w:line="240" w:lineRule="auto"/>
        <w:ind w:firstLine="284"/>
        <w:jc w:val="both"/>
        <w:rPr>
          <w:rFonts w:cs="Times New Roman"/>
          <w:sz w:val="22"/>
        </w:rPr>
      </w:pPr>
      <w:r w:rsidRPr="00680398">
        <w:rPr>
          <w:rFonts w:cs="Times New Roman"/>
          <w:sz w:val="22"/>
        </w:rPr>
        <w:t xml:space="preserve">Z osobní anamnézy vyplývá, že psychomotorický vývoj dívky je v  </w:t>
      </w:r>
      <w:r>
        <w:rPr>
          <w:rFonts w:cs="Times New Roman"/>
          <w:sz w:val="22"/>
        </w:rPr>
        <w:t xml:space="preserve">normě, </w:t>
      </w:r>
      <w:r w:rsidRPr="00680398">
        <w:rPr>
          <w:rFonts w:cs="Times New Roman"/>
          <w:sz w:val="22"/>
        </w:rPr>
        <w:t>je zdravá, psychicky stabilní.</w:t>
      </w:r>
      <w:r>
        <w:rPr>
          <w:rFonts w:cs="Times New Roman"/>
          <w:sz w:val="22"/>
        </w:rPr>
        <w:t xml:space="preserve"> </w:t>
      </w:r>
      <w:r w:rsidRPr="00680398">
        <w:rPr>
          <w:rFonts w:cs="Times New Roman"/>
          <w:sz w:val="22"/>
        </w:rPr>
        <w:t>Příznivá je osobnostní charakteristika. Dívka je sociálně zdatná, komunikativní, má výbornou vyjadřovací schopnost</w:t>
      </w:r>
      <w:r w:rsidR="00561779">
        <w:rPr>
          <w:rFonts w:cs="Times New Roman"/>
          <w:sz w:val="22"/>
        </w:rPr>
        <w:t>i</w:t>
      </w:r>
      <w:r w:rsidRPr="00680398">
        <w:rPr>
          <w:rFonts w:cs="Times New Roman"/>
          <w:sz w:val="22"/>
        </w:rPr>
        <w:t xml:space="preserve">, je dominantní </w:t>
      </w:r>
      <w:r w:rsidR="006A26EF">
        <w:rPr>
          <w:rFonts w:cs="Times New Roman"/>
          <w:sz w:val="22"/>
        </w:rPr>
        <w:t xml:space="preserve">v dětském kolektivu. Je </w:t>
      </w:r>
      <w:r w:rsidRPr="00680398">
        <w:rPr>
          <w:rFonts w:cs="Times New Roman"/>
          <w:sz w:val="22"/>
        </w:rPr>
        <w:t xml:space="preserve">oblíbená, vtipná glosátorka, obětavá a vnímavá, má tendence dětem pomáhat např. v sebeobsluze </w:t>
      </w:r>
      <w:r w:rsidR="006A26EF">
        <w:rPr>
          <w:rFonts w:cs="Times New Roman"/>
          <w:sz w:val="22"/>
        </w:rPr>
        <w:t>(</w:t>
      </w:r>
      <w:r w:rsidRPr="00680398">
        <w:rPr>
          <w:rFonts w:cs="Times New Roman"/>
          <w:sz w:val="22"/>
        </w:rPr>
        <w:t xml:space="preserve">mladší bratr), pomáhat řešit konflikty, má smysl pro spravedlnost.  </w:t>
      </w:r>
    </w:p>
    <w:p w:rsidR="00680398" w:rsidRPr="00680398" w:rsidRDefault="00680398" w:rsidP="00680398">
      <w:pPr>
        <w:spacing w:before="60" w:after="0" w:line="240" w:lineRule="auto"/>
        <w:ind w:firstLine="284"/>
        <w:jc w:val="both"/>
        <w:rPr>
          <w:rFonts w:cs="Times New Roman"/>
          <w:sz w:val="22"/>
        </w:rPr>
      </w:pPr>
      <w:r w:rsidRPr="00680398">
        <w:rPr>
          <w:rFonts w:cs="Times New Roman"/>
          <w:sz w:val="22"/>
        </w:rPr>
        <w:t xml:space="preserve">V předškolním věku absolvovala grafomotorický  kurz dle Heyrovské bez významného pozitivního efektu na rozvoj grafomotoriky.  Efekt byl spíše negativní, protože dívka vnímala kurz jako velkou zátěž a potvrdila si, že má velký problém.  Jaruška i její rodiče </w:t>
      </w:r>
      <w:r w:rsidRPr="00680398">
        <w:rPr>
          <w:rFonts w:cs="Times New Roman"/>
          <w:b/>
          <w:sz w:val="22"/>
        </w:rPr>
        <w:t xml:space="preserve">tedy přijali problém a </w:t>
      </w:r>
      <w:r w:rsidR="00561779">
        <w:rPr>
          <w:rFonts w:cs="Times New Roman"/>
          <w:b/>
          <w:sz w:val="22"/>
        </w:rPr>
        <w:t>o</w:t>
      </w:r>
      <w:r w:rsidRPr="00680398">
        <w:rPr>
          <w:rFonts w:cs="Times New Roman"/>
          <w:b/>
          <w:sz w:val="22"/>
        </w:rPr>
        <w:t>čekávali neúspěchy</w:t>
      </w:r>
      <w:r w:rsidRPr="00680398">
        <w:rPr>
          <w:rFonts w:cs="Times New Roman"/>
          <w:sz w:val="22"/>
        </w:rPr>
        <w:t xml:space="preserve">.  Jaruška se začala grafických úloh bát, předjímala neúspěch;  při kreslení a zejména při psaní </w:t>
      </w:r>
      <w:r w:rsidR="00561779">
        <w:rPr>
          <w:rFonts w:cs="Times New Roman"/>
          <w:sz w:val="22"/>
        </w:rPr>
        <w:t>se dostávala</w:t>
      </w:r>
      <w:r w:rsidRPr="00680398">
        <w:rPr>
          <w:rFonts w:cs="Times New Roman"/>
          <w:sz w:val="22"/>
        </w:rPr>
        <w:t xml:space="preserve"> do tenze, přerušovala práci, sebekriticky ji komentovala, hlasitě lamentovala.  </w:t>
      </w:r>
    </w:p>
    <w:p w:rsidR="006A26EF" w:rsidRDefault="006A26EF" w:rsidP="00680398">
      <w:pPr>
        <w:spacing w:before="60" w:after="0" w:line="240" w:lineRule="auto"/>
        <w:ind w:firstLine="284"/>
        <w:jc w:val="both"/>
        <w:rPr>
          <w:rFonts w:cs="Times New Roman"/>
          <w:sz w:val="22"/>
        </w:rPr>
      </w:pPr>
    </w:p>
    <w:p w:rsidR="006A26EF" w:rsidRDefault="00680398" w:rsidP="006A26EF">
      <w:pPr>
        <w:spacing w:before="60" w:after="0" w:line="240" w:lineRule="auto"/>
        <w:jc w:val="both"/>
        <w:rPr>
          <w:rFonts w:cs="Times New Roman"/>
          <w:b/>
          <w:sz w:val="22"/>
        </w:rPr>
      </w:pPr>
      <w:r w:rsidRPr="006A26EF">
        <w:rPr>
          <w:rFonts w:cs="Times New Roman"/>
          <w:b/>
          <w:sz w:val="22"/>
        </w:rPr>
        <w:t>Identifikace oslabených oblastí, identifikace silných a slabých stránek dítěte</w:t>
      </w:r>
    </w:p>
    <w:p w:rsidR="00680398" w:rsidRPr="00680398" w:rsidRDefault="00680398" w:rsidP="006A26EF">
      <w:pPr>
        <w:spacing w:before="60" w:after="0" w:line="240" w:lineRule="auto"/>
        <w:jc w:val="both"/>
        <w:rPr>
          <w:rFonts w:cs="Times New Roman"/>
          <w:sz w:val="22"/>
        </w:rPr>
      </w:pPr>
      <w:r w:rsidRPr="00680398">
        <w:rPr>
          <w:rFonts w:cs="Times New Roman"/>
          <w:sz w:val="22"/>
        </w:rPr>
        <w:t xml:space="preserve">Třídní učitelka zjistila výše uvedené údaje z rozhovorů s rodiči, při vyučování dívku sledovala a pochopila, že </w:t>
      </w:r>
      <w:r w:rsidRPr="00680398">
        <w:rPr>
          <w:rFonts w:cs="Times New Roman"/>
          <w:b/>
          <w:sz w:val="22"/>
        </w:rPr>
        <w:t>stěžejním problémem není ani tak vlastní grafomotorika, ale ztotožnění dítěte s problémem a strach ze psaní, anticipace neúspěchu</w:t>
      </w:r>
      <w:r w:rsidRPr="00680398">
        <w:rPr>
          <w:rFonts w:cs="Times New Roman"/>
          <w:sz w:val="22"/>
        </w:rPr>
        <w:t>.  Zjevná byla zvýšená unavitelnost při psaní, tendence přerušovat práci.  Úchop tužky byl správný, ale křečovitý, ruka neuvolněná.</w:t>
      </w:r>
    </w:p>
    <w:p w:rsidR="00680398" w:rsidRPr="00680398" w:rsidRDefault="00680398" w:rsidP="00680398">
      <w:pPr>
        <w:spacing w:before="60" w:after="0" w:line="240" w:lineRule="auto"/>
        <w:ind w:firstLine="284"/>
        <w:jc w:val="both"/>
        <w:rPr>
          <w:rFonts w:cs="Times New Roman"/>
          <w:sz w:val="22"/>
        </w:rPr>
      </w:pPr>
      <w:r w:rsidRPr="00680398">
        <w:rPr>
          <w:rFonts w:cs="Times New Roman"/>
          <w:sz w:val="22"/>
        </w:rPr>
        <w:t>Při řešen</w:t>
      </w:r>
      <w:r w:rsidR="00561779">
        <w:rPr>
          <w:rFonts w:cs="Times New Roman"/>
          <w:sz w:val="22"/>
        </w:rPr>
        <w:t>í</w:t>
      </w:r>
      <w:r w:rsidRPr="00680398">
        <w:rPr>
          <w:rFonts w:cs="Times New Roman"/>
          <w:sz w:val="22"/>
        </w:rPr>
        <w:t xml:space="preserve"> problému bylo možn</w:t>
      </w:r>
      <w:r w:rsidR="00561779">
        <w:rPr>
          <w:rFonts w:cs="Times New Roman"/>
          <w:sz w:val="22"/>
        </w:rPr>
        <w:t>é</w:t>
      </w:r>
      <w:r w:rsidRPr="00680398">
        <w:rPr>
          <w:rFonts w:cs="Times New Roman"/>
          <w:sz w:val="22"/>
        </w:rPr>
        <w:t xml:space="preserve"> spoléhat na silné stránky, jaké představuje psychická stabilita dívky, její motivovanost, ctižádostivost a pracovitost;  kvalitní spolupráce s rodinou.</w:t>
      </w:r>
    </w:p>
    <w:p w:rsidR="00680398" w:rsidRPr="009C72B0" w:rsidRDefault="00680398" w:rsidP="00680398">
      <w:pPr>
        <w:spacing w:before="60" w:after="0" w:line="240" w:lineRule="auto"/>
        <w:ind w:firstLine="284"/>
        <w:jc w:val="both"/>
        <w:rPr>
          <w:rFonts w:cs="Times New Roman"/>
          <w:sz w:val="22"/>
        </w:rPr>
      </w:pPr>
      <w:r w:rsidRPr="00680398">
        <w:rPr>
          <w:rFonts w:cs="Times New Roman"/>
          <w:b/>
          <w:sz w:val="22"/>
        </w:rPr>
        <w:t xml:space="preserve">Speciální pedagožka </w:t>
      </w:r>
      <w:r w:rsidRPr="00680398">
        <w:rPr>
          <w:rFonts w:cs="Times New Roman"/>
          <w:sz w:val="22"/>
        </w:rPr>
        <w:t xml:space="preserve">dívku </w:t>
      </w:r>
      <w:r w:rsidR="00561779" w:rsidRPr="00680398">
        <w:rPr>
          <w:rFonts w:cs="Times New Roman"/>
          <w:sz w:val="22"/>
        </w:rPr>
        <w:t xml:space="preserve">vyšetřila </w:t>
      </w:r>
      <w:r w:rsidRPr="00680398">
        <w:rPr>
          <w:rFonts w:cs="Times New Roman"/>
          <w:sz w:val="22"/>
        </w:rPr>
        <w:t>(</w:t>
      </w:r>
      <w:r w:rsidR="00561779">
        <w:rPr>
          <w:rFonts w:cs="Times New Roman"/>
          <w:sz w:val="22"/>
        </w:rPr>
        <w:t>k</w:t>
      </w:r>
      <w:r w:rsidRPr="00680398">
        <w:rPr>
          <w:rFonts w:cs="Times New Roman"/>
          <w:sz w:val="22"/>
        </w:rPr>
        <w:t xml:space="preserve">resba postavy, </w:t>
      </w:r>
      <w:r w:rsidR="00561779">
        <w:rPr>
          <w:rFonts w:cs="Times New Roman"/>
          <w:sz w:val="22"/>
        </w:rPr>
        <w:t>t</w:t>
      </w:r>
      <w:r w:rsidRPr="00680398">
        <w:rPr>
          <w:rFonts w:cs="Times New Roman"/>
          <w:sz w:val="22"/>
        </w:rPr>
        <w:t xml:space="preserve">est obkreslování, </w:t>
      </w:r>
      <w:r w:rsidR="00561779">
        <w:rPr>
          <w:rFonts w:cs="Times New Roman"/>
          <w:sz w:val="22"/>
        </w:rPr>
        <w:t>z</w:t>
      </w:r>
      <w:r w:rsidRPr="00680398">
        <w:rPr>
          <w:rFonts w:cs="Times New Roman"/>
          <w:sz w:val="22"/>
        </w:rPr>
        <w:t xml:space="preserve">kouška laterality, </w:t>
      </w:r>
      <w:r w:rsidR="00561779" w:rsidRPr="009C72B0">
        <w:rPr>
          <w:rFonts w:cs="Times New Roman"/>
          <w:sz w:val="22"/>
        </w:rPr>
        <w:t>z</w:t>
      </w:r>
      <w:r w:rsidR="0098240E" w:rsidRPr="009C72B0">
        <w:rPr>
          <w:rFonts w:cs="Times New Roman"/>
          <w:sz w:val="22"/>
        </w:rPr>
        <w:t>kouška pravo</w:t>
      </w:r>
      <w:r w:rsidRPr="009C72B0">
        <w:rPr>
          <w:rFonts w:cs="Times New Roman"/>
          <w:sz w:val="22"/>
        </w:rPr>
        <w:t>levé orientace, pro komplexnost též</w:t>
      </w:r>
      <w:r w:rsidR="00561779" w:rsidRPr="009C72B0">
        <w:rPr>
          <w:rFonts w:cs="Times New Roman"/>
          <w:sz w:val="22"/>
        </w:rPr>
        <w:t xml:space="preserve"> z</w:t>
      </w:r>
      <w:r w:rsidRPr="009C72B0">
        <w:rPr>
          <w:rFonts w:cs="Times New Roman"/>
          <w:sz w:val="22"/>
        </w:rPr>
        <w:t xml:space="preserve">kouška jazykového citu, </w:t>
      </w:r>
      <w:r w:rsidR="00561779" w:rsidRPr="009C72B0">
        <w:rPr>
          <w:rFonts w:cs="Times New Roman"/>
          <w:sz w:val="22"/>
        </w:rPr>
        <w:t>z</w:t>
      </w:r>
      <w:r w:rsidRPr="009C72B0">
        <w:rPr>
          <w:rFonts w:cs="Times New Roman"/>
          <w:sz w:val="22"/>
        </w:rPr>
        <w:t>koušky sluchové percepce)</w:t>
      </w:r>
      <w:r w:rsidR="00561779" w:rsidRPr="009C72B0">
        <w:rPr>
          <w:rFonts w:cs="Times New Roman"/>
          <w:sz w:val="22"/>
        </w:rPr>
        <w:t>.</w:t>
      </w:r>
      <w:r w:rsidRPr="009C72B0">
        <w:rPr>
          <w:rFonts w:cs="Times New Roman"/>
          <w:sz w:val="22"/>
        </w:rPr>
        <w:t xml:space="preserve">  Potvrdila, že grafomotorika je objektivně </w:t>
      </w:r>
      <w:r w:rsidR="006A26EF" w:rsidRPr="009C72B0">
        <w:rPr>
          <w:rFonts w:cs="Times New Roman"/>
          <w:sz w:val="22"/>
        </w:rPr>
        <w:t>problémová</w:t>
      </w:r>
      <w:r w:rsidRPr="009C72B0">
        <w:rPr>
          <w:rFonts w:cs="Times New Roman"/>
          <w:sz w:val="22"/>
        </w:rPr>
        <w:t>, věku neodpovídající, lateralita je zkřížená při dominanci pravé ruky a le</w:t>
      </w:r>
      <w:r w:rsidR="0098240E" w:rsidRPr="009C72B0">
        <w:rPr>
          <w:rFonts w:cs="Times New Roman"/>
          <w:sz w:val="22"/>
        </w:rPr>
        <w:t>vého oka, nespolehlivá je pravo</w:t>
      </w:r>
      <w:r w:rsidRPr="009C72B0">
        <w:rPr>
          <w:rFonts w:cs="Times New Roman"/>
          <w:sz w:val="22"/>
        </w:rPr>
        <w:t>levá orientace.  Sluchová percepce a řečové funkce jsou zjevně na velmi dobré úrovni.</w:t>
      </w:r>
    </w:p>
    <w:p w:rsidR="006A26EF" w:rsidRPr="009C72B0" w:rsidRDefault="006A26EF" w:rsidP="00680398">
      <w:pPr>
        <w:spacing w:before="60" w:after="0" w:line="240" w:lineRule="auto"/>
        <w:ind w:firstLine="284"/>
        <w:jc w:val="both"/>
        <w:rPr>
          <w:rFonts w:cs="Times New Roman"/>
          <w:sz w:val="22"/>
        </w:rPr>
      </w:pPr>
    </w:p>
    <w:p w:rsidR="006A26EF" w:rsidRPr="009C72B0" w:rsidRDefault="006A26EF" w:rsidP="006A26EF">
      <w:pPr>
        <w:spacing w:before="60" w:after="0" w:line="240" w:lineRule="auto"/>
        <w:jc w:val="both"/>
        <w:rPr>
          <w:rFonts w:cs="Times New Roman"/>
          <w:b/>
          <w:sz w:val="22"/>
        </w:rPr>
      </w:pPr>
      <w:r w:rsidRPr="009C72B0">
        <w:rPr>
          <w:rFonts w:cs="Times New Roman"/>
          <w:b/>
          <w:sz w:val="22"/>
        </w:rPr>
        <w:t xml:space="preserve">Identifikace účinných postupů </w:t>
      </w:r>
    </w:p>
    <w:p w:rsidR="00680398" w:rsidRPr="00680398" w:rsidRDefault="00680398" w:rsidP="006A26EF">
      <w:pPr>
        <w:spacing w:before="60" w:after="0" w:line="240" w:lineRule="auto"/>
        <w:jc w:val="both"/>
        <w:rPr>
          <w:rFonts w:cs="Times New Roman"/>
          <w:sz w:val="22"/>
        </w:rPr>
      </w:pPr>
      <w:r w:rsidRPr="009C72B0">
        <w:rPr>
          <w:rFonts w:cs="Times New Roman"/>
          <w:sz w:val="22"/>
        </w:rPr>
        <w:t xml:space="preserve">Speciální pedagožka doporučila </w:t>
      </w:r>
      <w:r w:rsidRPr="009C72B0">
        <w:rPr>
          <w:rFonts w:cs="Times New Roman"/>
          <w:b/>
          <w:sz w:val="22"/>
        </w:rPr>
        <w:t>reedukační cvičení</w:t>
      </w:r>
      <w:r w:rsidRPr="009C72B0">
        <w:rPr>
          <w:rFonts w:cs="Times New Roman"/>
          <w:sz w:val="22"/>
        </w:rPr>
        <w:t xml:space="preserve">, které se realizovalo v domácím prostředí po konzultaci </w:t>
      </w:r>
      <w:r w:rsidR="00561779" w:rsidRPr="009C72B0">
        <w:rPr>
          <w:rFonts w:cs="Times New Roman"/>
          <w:sz w:val="22"/>
        </w:rPr>
        <w:t xml:space="preserve">s rodiči </w:t>
      </w:r>
      <w:r w:rsidRPr="009C72B0">
        <w:rPr>
          <w:rFonts w:cs="Times New Roman"/>
          <w:sz w:val="22"/>
        </w:rPr>
        <w:t xml:space="preserve">a </w:t>
      </w:r>
      <w:r w:rsidR="00561779" w:rsidRPr="009C72B0">
        <w:rPr>
          <w:rFonts w:cs="Times New Roman"/>
          <w:sz w:val="22"/>
        </w:rPr>
        <w:t xml:space="preserve">jejich </w:t>
      </w:r>
      <w:r w:rsidRPr="009C72B0">
        <w:rPr>
          <w:rFonts w:cs="Times New Roman"/>
          <w:sz w:val="22"/>
        </w:rPr>
        <w:t>instruktáž</w:t>
      </w:r>
      <w:r w:rsidR="00561779" w:rsidRPr="009C72B0">
        <w:rPr>
          <w:rFonts w:cs="Times New Roman"/>
          <w:sz w:val="22"/>
        </w:rPr>
        <w:t>i</w:t>
      </w:r>
      <w:r w:rsidRPr="009C72B0">
        <w:rPr>
          <w:rFonts w:cs="Times New Roman"/>
          <w:sz w:val="22"/>
        </w:rPr>
        <w:t>. Cílem byl</w:t>
      </w:r>
      <w:r w:rsidR="00561779" w:rsidRPr="009C72B0">
        <w:rPr>
          <w:rFonts w:cs="Times New Roman"/>
          <w:sz w:val="22"/>
        </w:rPr>
        <w:t>o</w:t>
      </w:r>
      <w:r w:rsidRPr="009C72B0">
        <w:rPr>
          <w:rFonts w:cs="Times New Roman"/>
          <w:sz w:val="22"/>
        </w:rPr>
        <w:t xml:space="preserve"> </w:t>
      </w:r>
      <w:r w:rsidR="00561779" w:rsidRPr="009C72B0">
        <w:rPr>
          <w:rFonts w:cs="Times New Roman"/>
          <w:sz w:val="22"/>
        </w:rPr>
        <w:t xml:space="preserve">rozvinout </w:t>
      </w:r>
      <w:r w:rsidRPr="009C72B0">
        <w:rPr>
          <w:rFonts w:cs="Times New Roman"/>
          <w:sz w:val="22"/>
        </w:rPr>
        <w:t>jemn</w:t>
      </w:r>
      <w:r w:rsidR="00561779" w:rsidRPr="009C72B0">
        <w:rPr>
          <w:rFonts w:cs="Times New Roman"/>
          <w:sz w:val="22"/>
        </w:rPr>
        <w:t>ou</w:t>
      </w:r>
      <w:r w:rsidRPr="009C72B0">
        <w:rPr>
          <w:rFonts w:cs="Times New Roman"/>
          <w:sz w:val="22"/>
        </w:rPr>
        <w:t xml:space="preserve"> motorik</w:t>
      </w:r>
      <w:r w:rsidR="00561779" w:rsidRPr="009C72B0">
        <w:rPr>
          <w:rFonts w:cs="Times New Roman"/>
          <w:sz w:val="22"/>
        </w:rPr>
        <w:t>u</w:t>
      </w:r>
      <w:r w:rsidRPr="009C72B0">
        <w:rPr>
          <w:rFonts w:cs="Times New Roman"/>
          <w:sz w:val="22"/>
        </w:rPr>
        <w:t xml:space="preserve"> ruky, doporučeno bylo provádět automasáž ruky před započetím psaní, dále grafomotorická uvolňovací cvičení, cvičení vizuální diferenciace a viz</w:t>
      </w:r>
      <w:r w:rsidR="0098240E" w:rsidRPr="009C72B0">
        <w:rPr>
          <w:rFonts w:cs="Times New Roman"/>
          <w:sz w:val="22"/>
        </w:rPr>
        <w:t>uální percepce a cvičení pravo</w:t>
      </w:r>
      <w:r w:rsidRPr="009C72B0">
        <w:rPr>
          <w:rFonts w:cs="Times New Roman"/>
          <w:sz w:val="22"/>
        </w:rPr>
        <w:t>levé orientace</w:t>
      </w:r>
      <w:r w:rsidR="00561779" w:rsidRPr="009C72B0">
        <w:rPr>
          <w:rFonts w:cs="Times New Roman"/>
          <w:sz w:val="22"/>
        </w:rPr>
        <w:t>. J</w:t>
      </w:r>
      <w:r w:rsidRPr="009C72B0">
        <w:rPr>
          <w:rFonts w:cs="Times New Roman"/>
          <w:sz w:val="22"/>
        </w:rPr>
        <w:t>ako nezbytná se jevila fixace</w:t>
      </w:r>
      <w:r w:rsidRPr="00680398">
        <w:rPr>
          <w:rFonts w:cs="Times New Roman"/>
          <w:sz w:val="22"/>
        </w:rPr>
        <w:t xml:space="preserve"> grafémů, trénování opisu a přepisu textu, podobně jako rozvoj psaní formou diktátu.  </w:t>
      </w:r>
    </w:p>
    <w:p w:rsidR="00680398" w:rsidRPr="00680398" w:rsidRDefault="00680398" w:rsidP="00680398">
      <w:pPr>
        <w:spacing w:before="60" w:after="0" w:line="240" w:lineRule="auto"/>
        <w:ind w:firstLine="284"/>
        <w:jc w:val="both"/>
        <w:rPr>
          <w:rFonts w:cs="Times New Roman"/>
          <w:sz w:val="22"/>
        </w:rPr>
      </w:pPr>
      <w:r w:rsidRPr="00680398">
        <w:rPr>
          <w:rFonts w:cs="Times New Roman"/>
          <w:sz w:val="22"/>
        </w:rPr>
        <w:lastRenderedPageBreak/>
        <w:t>Speciální pedagožka</w:t>
      </w:r>
      <w:r w:rsidR="006A26EF">
        <w:rPr>
          <w:rFonts w:cs="Times New Roman"/>
          <w:sz w:val="22"/>
        </w:rPr>
        <w:t xml:space="preserve"> </w:t>
      </w:r>
      <w:r w:rsidRPr="00680398">
        <w:rPr>
          <w:rFonts w:cs="Times New Roman"/>
          <w:sz w:val="22"/>
        </w:rPr>
        <w:t>zadávala cvičení jednou týdně rozepsané na každý den, průběžně konzultovala a spolupracovala s třídní učitelkou.</w:t>
      </w:r>
    </w:p>
    <w:p w:rsidR="00680398" w:rsidRPr="00680398" w:rsidRDefault="00680398" w:rsidP="00680398">
      <w:pPr>
        <w:spacing w:before="60" w:after="0" w:line="240" w:lineRule="auto"/>
        <w:ind w:firstLine="284"/>
        <w:jc w:val="both"/>
        <w:rPr>
          <w:rFonts w:cs="Times New Roman"/>
          <w:sz w:val="22"/>
        </w:rPr>
      </w:pPr>
      <w:r w:rsidRPr="00680398">
        <w:rPr>
          <w:rFonts w:cs="Times New Roman"/>
          <w:b/>
          <w:sz w:val="22"/>
        </w:rPr>
        <w:t xml:space="preserve"> Třídní učitelka</w:t>
      </w:r>
      <w:r w:rsidRPr="00680398">
        <w:rPr>
          <w:rFonts w:cs="Times New Roman"/>
          <w:sz w:val="22"/>
        </w:rPr>
        <w:t xml:space="preserve"> si mohla dovolit, vzhledem k malému počtu žáků ve třídě, individuální vedení dívky v problematických činnostech v podobě masáže a automasáže ruky před psaním, provádění uvolňovacích cviků ruky; velkou pozornost věnovala pozitivní motivaci a motivačnímu hodnocení veškerých grafických prací. </w:t>
      </w:r>
    </w:p>
    <w:p w:rsidR="00680398" w:rsidRPr="00680398" w:rsidRDefault="00680398" w:rsidP="00680398">
      <w:pPr>
        <w:spacing w:before="60" w:after="0" w:line="240" w:lineRule="auto"/>
        <w:ind w:firstLine="284"/>
        <w:jc w:val="both"/>
        <w:rPr>
          <w:rFonts w:cs="Times New Roman"/>
          <w:sz w:val="22"/>
        </w:rPr>
      </w:pPr>
      <w:r w:rsidRPr="00680398">
        <w:rPr>
          <w:rFonts w:cs="Times New Roman"/>
          <w:b/>
          <w:sz w:val="22"/>
        </w:rPr>
        <w:t>Společným úkolem pro rodiče, třídní učitelku a speciální pedagožku</w:t>
      </w:r>
      <w:r w:rsidRPr="00680398">
        <w:rPr>
          <w:rFonts w:cs="Times New Roman"/>
          <w:sz w:val="22"/>
        </w:rPr>
        <w:t xml:space="preserve"> bylo zbavit dívku strachu ze psaní, celkově ji uvolnit a dodat sebedůvěru, navodit pozitivní očekávání. Průběžně bylo nutné dívku chválit, povzbuzovat, vyjadřovat naději, že se problém podstatně zmenší či ustoupí. </w:t>
      </w:r>
    </w:p>
    <w:p w:rsidR="00680398" w:rsidRPr="00680398" w:rsidRDefault="00680398" w:rsidP="00680398">
      <w:pPr>
        <w:spacing w:before="60" w:after="0" w:line="240" w:lineRule="auto"/>
        <w:ind w:firstLine="284"/>
        <w:jc w:val="both"/>
        <w:rPr>
          <w:rFonts w:cs="Times New Roman"/>
          <w:sz w:val="22"/>
        </w:rPr>
      </w:pPr>
      <w:r w:rsidRPr="00680398">
        <w:rPr>
          <w:rFonts w:cs="Times New Roman"/>
          <w:sz w:val="22"/>
        </w:rPr>
        <w:t xml:space="preserve"> Dobrým nápadem se ukázalo podněcovat kresebný projev ve volném čase, chuť kreslit si pro zábavu třeba s kamarádkami křídou na asfalt či na tabuli; matka dodávala inspiraci dle pracovních sešitů pro předškoláky (klubíčka, vlnky pod parník…)</w:t>
      </w:r>
      <w:r w:rsidR="00561779">
        <w:rPr>
          <w:rFonts w:cs="Times New Roman"/>
          <w:sz w:val="22"/>
        </w:rPr>
        <w:t>.</w:t>
      </w:r>
    </w:p>
    <w:p w:rsidR="00680398" w:rsidRDefault="00680398" w:rsidP="00680398">
      <w:pPr>
        <w:spacing w:before="60" w:after="0" w:line="240" w:lineRule="auto"/>
        <w:ind w:firstLine="284"/>
        <w:jc w:val="both"/>
        <w:rPr>
          <w:rFonts w:cs="Times New Roman"/>
          <w:sz w:val="22"/>
        </w:rPr>
      </w:pPr>
      <w:r w:rsidRPr="00680398">
        <w:rPr>
          <w:rFonts w:cs="Times New Roman"/>
          <w:sz w:val="22"/>
        </w:rPr>
        <w:t>Při školní práci se velmi osvědčila tabulka a mazací fix, kterou využívala učitelka jak individuálně jen pro Jarušku, tak pro celou třídu. Tabulka sloužila k fixaci grafémů, k diktátům písmen, slabik a slov. Děti psaly zcela bez strachu, pocit jistoty jim dodávala hravá forma úkolů a možnost autokorekce napsaného; pochlubit se mohly až zkorigovanou verzí.</w:t>
      </w:r>
    </w:p>
    <w:p w:rsidR="006A26EF" w:rsidRDefault="006A26EF" w:rsidP="00680398">
      <w:pPr>
        <w:spacing w:before="60" w:after="0" w:line="240" w:lineRule="auto"/>
        <w:ind w:firstLine="284"/>
        <w:jc w:val="both"/>
        <w:rPr>
          <w:rFonts w:cs="Times New Roman"/>
          <w:sz w:val="22"/>
        </w:rPr>
      </w:pPr>
    </w:p>
    <w:p w:rsidR="006A26EF" w:rsidRPr="006A26EF" w:rsidRDefault="006A26EF" w:rsidP="006A26EF">
      <w:pPr>
        <w:spacing w:before="60" w:after="0" w:line="240" w:lineRule="auto"/>
        <w:jc w:val="both"/>
        <w:rPr>
          <w:rFonts w:cs="Times New Roman"/>
          <w:b/>
          <w:sz w:val="22"/>
        </w:rPr>
      </w:pPr>
      <w:r w:rsidRPr="006A26EF">
        <w:rPr>
          <w:rFonts w:cs="Times New Roman"/>
          <w:b/>
          <w:sz w:val="22"/>
        </w:rPr>
        <w:t>Zhodnocení realizace podpůrných opatření</w:t>
      </w:r>
    </w:p>
    <w:p w:rsidR="00680398" w:rsidRPr="00680398" w:rsidRDefault="00680398" w:rsidP="006A26EF">
      <w:pPr>
        <w:spacing w:before="60" w:after="0" w:line="240" w:lineRule="auto"/>
        <w:jc w:val="both"/>
        <w:rPr>
          <w:rFonts w:cs="Times New Roman"/>
          <w:sz w:val="22"/>
        </w:rPr>
      </w:pPr>
      <w:r w:rsidRPr="00680398">
        <w:rPr>
          <w:rFonts w:cs="Times New Roman"/>
          <w:sz w:val="22"/>
        </w:rPr>
        <w:t>Realizována byla následující podpůrná opatření 1. a 2. stupně dle principu třístupňového modelu péče</w:t>
      </w:r>
      <w:r w:rsidR="00561779">
        <w:rPr>
          <w:rFonts w:cs="Times New Roman"/>
          <w:sz w:val="22"/>
        </w:rPr>
        <w:t>. J</w:t>
      </w:r>
      <w:r w:rsidRPr="00680398">
        <w:rPr>
          <w:rFonts w:cs="Times New Roman"/>
          <w:sz w:val="22"/>
        </w:rPr>
        <w:t xml:space="preserve">ednoduše řečeno byl aplikován svědomitý postup dle zásad komplexnosti a posloupnosti dle </w:t>
      </w:r>
      <w:r w:rsidR="006A26EF">
        <w:rPr>
          <w:rFonts w:cs="Times New Roman"/>
          <w:sz w:val="22"/>
        </w:rPr>
        <w:t>„</w:t>
      </w:r>
      <w:r w:rsidRPr="00680398">
        <w:rPr>
          <w:rFonts w:cs="Times New Roman"/>
          <w:sz w:val="22"/>
        </w:rPr>
        <w:t>zdravého rozumu</w:t>
      </w:r>
      <w:r w:rsidR="006A26EF">
        <w:rPr>
          <w:rFonts w:cs="Times New Roman"/>
          <w:sz w:val="22"/>
        </w:rPr>
        <w:t>“:</w:t>
      </w:r>
    </w:p>
    <w:p w:rsidR="00680398" w:rsidRPr="006A26EF" w:rsidRDefault="006A26EF" w:rsidP="00411DD7">
      <w:pPr>
        <w:pStyle w:val="Odstavecseseznamem"/>
        <w:numPr>
          <w:ilvl w:val="0"/>
          <w:numId w:val="98"/>
        </w:numPr>
        <w:spacing w:before="60" w:after="0" w:line="240" w:lineRule="auto"/>
        <w:ind w:left="284" w:hanging="284"/>
        <w:jc w:val="both"/>
        <w:rPr>
          <w:rFonts w:cs="Times New Roman"/>
          <w:sz w:val="22"/>
        </w:rPr>
      </w:pPr>
      <w:r>
        <w:rPr>
          <w:rFonts w:cs="Times New Roman"/>
          <w:sz w:val="22"/>
        </w:rPr>
        <w:t>I</w:t>
      </w:r>
      <w:r w:rsidR="00680398" w:rsidRPr="006A26EF">
        <w:rPr>
          <w:rFonts w:cs="Times New Roman"/>
          <w:sz w:val="22"/>
        </w:rPr>
        <w:t>ndividualizovaná pomoc učitele</w:t>
      </w:r>
      <w:r>
        <w:rPr>
          <w:rFonts w:cs="Times New Roman"/>
          <w:sz w:val="22"/>
        </w:rPr>
        <w:t xml:space="preserve"> (</w:t>
      </w:r>
      <w:r w:rsidR="00680398" w:rsidRPr="006A26EF">
        <w:rPr>
          <w:rFonts w:cs="Times New Roman"/>
          <w:sz w:val="22"/>
        </w:rPr>
        <w:t>byla popsána výše</w:t>
      </w:r>
      <w:r>
        <w:rPr>
          <w:rFonts w:cs="Times New Roman"/>
          <w:sz w:val="22"/>
        </w:rPr>
        <w:t>)</w:t>
      </w:r>
      <w:r w:rsidR="00680398" w:rsidRPr="006A26EF">
        <w:rPr>
          <w:rFonts w:cs="Times New Roman"/>
          <w:sz w:val="22"/>
        </w:rPr>
        <w:t>.</w:t>
      </w:r>
    </w:p>
    <w:p w:rsidR="00680398" w:rsidRPr="006A26EF" w:rsidRDefault="006A26EF" w:rsidP="00411DD7">
      <w:pPr>
        <w:pStyle w:val="Odstavecseseznamem"/>
        <w:numPr>
          <w:ilvl w:val="0"/>
          <w:numId w:val="98"/>
        </w:numPr>
        <w:spacing w:before="60" w:after="0" w:line="240" w:lineRule="auto"/>
        <w:ind w:left="284" w:hanging="284"/>
        <w:jc w:val="both"/>
        <w:rPr>
          <w:rFonts w:cs="Times New Roman"/>
          <w:sz w:val="22"/>
        </w:rPr>
      </w:pPr>
      <w:r>
        <w:rPr>
          <w:rFonts w:cs="Times New Roman"/>
          <w:sz w:val="22"/>
        </w:rPr>
        <w:t>P</w:t>
      </w:r>
      <w:r w:rsidR="00680398" w:rsidRPr="006A26EF">
        <w:rPr>
          <w:rFonts w:cs="Times New Roman"/>
          <w:sz w:val="22"/>
        </w:rPr>
        <w:t xml:space="preserve">ráce dle plánu pedagogické podpory za účasti školního speciálního pedagoga.  Třídní učitelka vedla </w:t>
      </w:r>
      <w:r w:rsidR="00680398" w:rsidRPr="006A26EF">
        <w:rPr>
          <w:rFonts w:cs="Times New Roman"/>
          <w:b/>
          <w:sz w:val="22"/>
        </w:rPr>
        <w:t>portfolio grafických prací</w:t>
      </w:r>
      <w:r w:rsidR="00680398" w:rsidRPr="006A26EF">
        <w:rPr>
          <w:rFonts w:cs="Times New Roman"/>
          <w:sz w:val="22"/>
        </w:rPr>
        <w:t>, které sloužilo k analýze a interpretaci výkonů, byly zaznamenávány pokroky v rozvoji grafomotoriky, což bylo velmi motivující jak pro Jarušku, tak pro všechny zúčastněné. Třídní učitelka si vedla i deník s postřehy z pozorování dítěte. Zaznamenávala si motivovanost dívky k práci, kvalitu její spolupráce při psaní, nápadnosti ve spolupráci, celkový výkon kvalitativně zhodnocený a zformulovaný, sebehodnocení dítěte a jeho vývoj. Právě sledování sebehodnocení dítěte bylo velmi zajímavé a povzbudivé!</w:t>
      </w:r>
    </w:p>
    <w:p w:rsidR="00680398" w:rsidRPr="006A26EF" w:rsidRDefault="00680398" w:rsidP="00411DD7">
      <w:pPr>
        <w:pStyle w:val="Odstavecseseznamem"/>
        <w:numPr>
          <w:ilvl w:val="0"/>
          <w:numId w:val="98"/>
        </w:numPr>
        <w:spacing w:before="60" w:after="0" w:line="240" w:lineRule="auto"/>
        <w:ind w:left="284" w:hanging="284"/>
        <w:jc w:val="both"/>
        <w:rPr>
          <w:rFonts w:cs="Times New Roman"/>
          <w:sz w:val="22"/>
        </w:rPr>
      </w:pPr>
      <w:r w:rsidRPr="006A26EF">
        <w:rPr>
          <w:rFonts w:cs="Times New Roman"/>
          <w:sz w:val="22"/>
        </w:rPr>
        <w:t xml:space="preserve">Školské poradenské zařízení ve spolupráci </w:t>
      </w:r>
      <w:r w:rsidR="00561779" w:rsidRPr="006A26EF">
        <w:rPr>
          <w:rFonts w:cs="Times New Roman"/>
          <w:sz w:val="22"/>
        </w:rPr>
        <w:t xml:space="preserve">zaangažováno </w:t>
      </w:r>
      <w:r w:rsidRPr="006A26EF">
        <w:rPr>
          <w:rFonts w:cs="Times New Roman"/>
          <w:sz w:val="22"/>
        </w:rPr>
        <w:t>nebylo.</w:t>
      </w:r>
    </w:p>
    <w:p w:rsidR="006A26EF" w:rsidRDefault="006A26EF" w:rsidP="00680398">
      <w:pPr>
        <w:spacing w:before="60" w:after="0" w:line="240" w:lineRule="auto"/>
        <w:ind w:firstLine="284"/>
        <w:jc w:val="both"/>
        <w:rPr>
          <w:rFonts w:cs="Times New Roman"/>
          <w:sz w:val="22"/>
        </w:rPr>
      </w:pPr>
    </w:p>
    <w:p w:rsidR="006A26EF" w:rsidRPr="006A26EF" w:rsidRDefault="006A26EF" w:rsidP="006A26EF">
      <w:pPr>
        <w:spacing w:before="60" w:after="0" w:line="240" w:lineRule="auto"/>
        <w:jc w:val="both"/>
        <w:rPr>
          <w:rFonts w:cs="Times New Roman"/>
          <w:b/>
          <w:sz w:val="22"/>
        </w:rPr>
      </w:pPr>
      <w:r w:rsidRPr="006A26EF">
        <w:rPr>
          <w:rFonts w:cs="Times New Roman"/>
          <w:b/>
          <w:sz w:val="22"/>
        </w:rPr>
        <w:t>Stanovení cílů podpůrných opatření</w:t>
      </w:r>
    </w:p>
    <w:p w:rsidR="00680398" w:rsidRPr="006A26EF" w:rsidRDefault="00680398" w:rsidP="006A26EF">
      <w:pPr>
        <w:spacing w:before="60" w:after="0" w:line="240" w:lineRule="auto"/>
        <w:jc w:val="both"/>
        <w:rPr>
          <w:rFonts w:cs="Times New Roman"/>
          <w:i/>
          <w:sz w:val="22"/>
        </w:rPr>
      </w:pPr>
      <w:r w:rsidRPr="006A26EF">
        <w:rPr>
          <w:rFonts w:cs="Times New Roman"/>
          <w:i/>
          <w:sz w:val="22"/>
        </w:rPr>
        <w:t xml:space="preserve">Krátkodobé cíle  </w:t>
      </w:r>
    </w:p>
    <w:p w:rsidR="00680398" w:rsidRPr="00680398" w:rsidRDefault="00680398" w:rsidP="006A26EF">
      <w:pPr>
        <w:spacing w:before="60" w:after="0" w:line="240" w:lineRule="auto"/>
        <w:jc w:val="both"/>
        <w:rPr>
          <w:rFonts w:cs="Times New Roman"/>
          <w:sz w:val="22"/>
        </w:rPr>
      </w:pPr>
      <w:r w:rsidRPr="00680398">
        <w:rPr>
          <w:rFonts w:cs="Times New Roman"/>
          <w:sz w:val="22"/>
        </w:rPr>
        <w:t xml:space="preserve">Každodenním cílem bylo </w:t>
      </w:r>
      <w:r w:rsidRPr="00680398">
        <w:rPr>
          <w:rFonts w:cs="Times New Roman"/>
          <w:b/>
          <w:sz w:val="22"/>
        </w:rPr>
        <w:t xml:space="preserve">odbourávání strachu dívky ze psaní </w:t>
      </w:r>
      <w:r w:rsidRPr="00680398">
        <w:rPr>
          <w:rFonts w:cs="Times New Roman"/>
          <w:sz w:val="22"/>
        </w:rPr>
        <w:t xml:space="preserve">a kreslení, kterého docilovala učitelka kladnou motivací, jednoduchými </w:t>
      </w:r>
      <w:r w:rsidRPr="00680398">
        <w:rPr>
          <w:rFonts w:cs="Times New Roman"/>
          <w:b/>
          <w:sz w:val="22"/>
        </w:rPr>
        <w:t xml:space="preserve">úkoly vycházejícími z vývojové </w:t>
      </w:r>
      <w:r w:rsidR="00561779">
        <w:rPr>
          <w:rFonts w:cs="Times New Roman"/>
          <w:b/>
          <w:sz w:val="22"/>
        </w:rPr>
        <w:t>ú</w:t>
      </w:r>
      <w:r w:rsidRPr="00680398">
        <w:rPr>
          <w:rFonts w:cs="Times New Roman"/>
          <w:b/>
          <w:sz w:val="22"/>
        </w:rPr>
        <w:t>rovně dítěte a postupné navyšování jejich náročnosti, čili rozvoj v zóně nejbližšího vývoje</w:t>
      </w:r>
      <w:r w:rsidRPr="00680398">
        <w:rPr>
          <w:rFonts w:cs="Times New Roman"/>
          <w:sz w:val="22"/>
        </w:rPr>
        <w:t xml:space="preserve">.  Cílem bylo splnění dílčích úloh v relativně přiměřené kvalitě a v přiměřeném tempu v porovnání s konkurenční skupinou spolužáků. </w:t>
      </w:r>
    </w:p>
    <w:p w:rsidR="006A26EF" w:rsidRDefault="006A26EF" w:rsidP="00680398">
      <w:pPr>
        <w:spacing w:before="60" w:after="0" w:line="240" w:lineRule="auto"/>
        <w:ind w:firstLine="284"/>
        <w:jc w:val="both"/>
        <w:rPr>
          <w:rFonts w:cs="Times New Roman"/>
          <w:sz w:val="22"/>
        </w:rPr>
      </w:pPr>
    </w:p>
    <w:p w:rsidR="00680398" w:rsidRPr="006A26EF" w:rsidRDefault="006A26EF" w:rsidP="006A26EF">
      <w:pPr>
        <w:spacing w:before="60" w:after="0" w:line="240" w:lineRule="auto"/>
        <w:jc w:val="both"/>
        <w:rPr>
          <w:rFonts w:cs="Times New Roman"/>
          <w:i/>
          <w:sz w:val="22"/>
        </w:rPr>
      </w:pPr>
      <w:r w:rsidRPr="006A26EF">
        <w:rPr>
          <w:rFonts w:cs="Times New Roman"/>
          <w:i/>
          <w:sz w:val="22"/>
        </w:rPr>
        <w:t>Dlouhodobé cíle</w:t>
      </w:r>
    </w:p>
    <w:p w:rsidR="00680398" w:rsidRPr="00680398" w:rsidRDefault="00680398" w:rsidP="006A26EF">
      <w:pPr>
        <w:spacing w:before="60" w:after="0" w:line="240" w:lineRule="auto"/>
        <w:jc w:val="both"/>
        <w:rPr>
          <w:rFonts w:cs="Times New Roman"/>
          <w:b/>
          <w:sz w:val="22"/>
        </w:rPr>
      </w:pPr>
      <w:r w:rsidRPr="00680398">
        <w:rPr>
          <w:rFonts w:cs="Times New Roman"/>
          <w:b/>
          <w:sz w:val="22"/>
        </w:rPr>
        <w:t>Dosáhnout sociálně únosné kvality písemného projevu</w:t>
      </w:r>
    </w:p>
    <w:p w:rsidR="00680398" w:rsidRPr="00680398" w:rsidRDefault="00397523" w:rsidP="006A26EF">
      <w:pPr>
        <w:spacing w:before="60" w:after="0" w:line="240" w:lineRule="auto"/>
        <w:jc w:val="both"/>
        <w:rPr>
          <w:rFonts w:cs="Times New Roman"/>
          <w:sz w:val="22"/>
        </w:rPr>
      </w:pPr>
      <w:r>
        <w:rPr>
          <w:rFonts w:cs="Times New Roman"/>
          <w:sz w:val="22"/>
        </w:rPr>
        <w:t>D</w:t>
      </w:r>
      <w:r w:rsidR="00680398" w:rsidRPr="00680398">
        <w:rPr>
          <w:rFonts w:cs="Times New Roman"/>
          <w:sz w:val="22"/>
        </w:rPr>
        <w:t xml:space="preserve">íky výborné spolupráci všech zúčastněných subjektů a důslednému individuálnímu vedení dítěte se podařilo během </w:t>
      </w:r>
      <w:r>
        <w:rPr>
          <w:rFonts w:cs="Times New Roman"/>
          <w:sz w:val="22"/>
        </w:rPr>
        <w:t>1.</w:t>
      </w:r>
      <w:r w:rsidRPr="00680398">
        <w:rPr>
          <w:rFonts w:cs="Times New Roman"/>
          <w:sz w:val="22"/>
        </w:rPr>
        <w:t xml:space="preserve"> </w:t>
      </w:r>
      <w:r w:rsidR="00680398" w:rsidRPr="00680398">
        <w:rPr>
          <w:rFonts w:cs="Times New Roman"/>
          <w:sz w:val="22"/>
        </w:rPr>
        <w:t xml:space="preserve">třídy upevnit správný úchop tužky, uvolnit ruku, zbavit dívku tenze a strachu ze psaní, zrychlit tempo psaní omezením prodlev; tempo se dostalo během půl roku do širší normy. Koncem </w:t>
      </w:r>
      <w:r>
        <w:rPr>
          <w:rFonts w:cs="Times New Roman"/>
          <w:sz w:val="22"/>
        </w:rPr>
        <w:t>1.</w:t>
      </w:r>
      <w:r w:rsidRPr="00680398">
        <w:rPr>
          <w:rFonts w:cs="Times New Roman"/>
          <w:sz w:val="22"/>
        </w:rPr>
        <w:t xml:space="preserve"> </w:t>
      </w:r>
      <w:r w:rsidR="00680398" w:rsidRPr="00680398">
        <w:rPr>
          <w:rFonts w:cs="Times New Roman"/>
          <w:sz w:val="22"/>
        </w:rPr>
        <w:t>třídy bylo písmo dívky sice neurovnané, ale čitelné a bez významných chyb.</w:t>
      </w:r>
    </w:p>
    <w:p w:rsidR="00680398" w:rsidRPr="00680398" w:rsidRDefault="00397523" w:rsidP="00680398">
      <w:pPr>
        <w:spacing w:before="60" w:after="0" w:line="240" w:lineRule="auto"/>
        <w:ind w:firstLine="284"/>
        <w:jc w:val="both"/>
        <w:rPr>
          <w:rFonts w:cs="Times New Roman"/>
          <w:sz w:val="22"/>
        </w:rPr>
      </w:pPr>
      <w:r>
        <w:rPr>
          <w:rFonts w:cs="Times New Roman"/>
          <w:sz w:val="22"/>
        </w:rPr>
        <w:t>D</w:t>
      </w:r>
      <w:r w:rsidR="00680398" w:rsidRPr="00680398">
        <w:rPr>
          <w:rFonts w:cs="Times New Roman"/>
          <w:sz w:val="22"/>
        </w:rPr>
        <w:t xml:space="preserve">ívce </w:t>
      </w:r>
      <w:r>
        <w:rPr>
          <w:rFonts w:cs="Times New Roman"/>
          <w:sz w:val="22"/>
        </w:rPr>
        <w:t xml:space="preserve">se podařilo zajistit </w:t>
      </w:r>
      <w:r w:rsidR="00680398" w:rsidRPr="00680398">
        <w:rPr>
          <w:rFonts w:cs="Times New Roman"/>
          <w:sz w:val="22"/>
        </w:rPr>
        <w:t xml:space="preserve">včasnou a komplexní pomoc při souhře všech subjektů, kam patří zaangažované dítě, spolupracující rodina, kvalitní třídní učitelka a odborně zdatná speciální </w:t>
      </w:r>
      <w:r w:rsidR="00680398" w:rsidRPr="00680398">
        <w:rPr>
          <w:rFonts w:cs="Times New Roman"/>
          <w:sz w:val="22"/>
        </w:rPr>
        <w:lastRenderedPageBreak/>
        <w:t xml:space="preserve">pedagožka. </w:t>
      </w:r>
      <w:r w:rsidR="00680398" w:rsidRPr="006A26EF">
        <w:rPr>
          <w:rFonts w:cs="Times New Roman"/>
          <w:sz w:val="22"/>
        </w:rPr>
        <w:t>Z  Jarušky se dysgrafik nestal.</w:t>
      </w:r>
      <w:r w:rsidR="00680398" w:rsidRPr="00680398">
        <w:rPr>
          <w:rFonts w:cs="Times New Roman"/>
          <w:sz w:val="22"/>
        </w:rPr>
        <w:t xml:space="preserve"> Grafomotorika zůstává jen její slabší stránkou, nikoli problémem. </w:t>
      </w:r>
    </w:p>
    <w:p w:rsidR="00680398" w:rsidRPr="00680398" w:rsidRDefault="00680398" w:rsidP="00680398">
      <w:pPr>
        <w:spacing w:before="60" w:after="0" w:line="240" w:lineRule="auto"/>
        <w:ind w:firstLine="284"/>
        <w:jc w:val="both"/>
        <w:rPr>
          <w:rFonts w:cs="Times New Roman"/>
          <w:sz w:val="22"/>
        </w:rPr>
      </w:pPr>
    </w:p>
    <w:tbl>
      <w:tblPr>
        <w:tblW w:w="0" w:type="auto"/>
        <w:tblLook w:val="04A0" w:firstRow="1" w:lastRow="0" w:firstColumn="1" w:lastColumn="0" w:noHBand="0" w:noVBand="1"/>
      </w:tblPr>
      <w:tblGrid>
        <w:gridCol w:w="9212"/>
      </w:tblGrid>
      <w:tr w:rsidR="00680398" w:rsidRPr="00680398" w:rsidTr="006A26EF">
        <w:tc>
          <w:tcPr>
            <w:tcW w:w="9212" w:type="dxa"/>
            <w:hideMark/>
          </w:tcPr>
          <w:p w:rsidR="006A26EF" w:rsidRPr="006A26EF" w:rsidRDefault="006A26EF" w:rsidP="006A26EF">
            <w:pPr>
              <w:spacing w:before="60" w:after="0" w:line="240" w:lineRule="auto"/>
              <w:jc w:val="both"/>
              <w:rPr>
                <w:rFonts w:cs="Times New Roman"/>
                <w:b/>
                <w:sz w:val="22"/>
              </w:rPr>
            </w:pPr>
            <w:r w:rsidRPr="006A26EF">
              <w:rPr>
                <w:rFonts w:cs="Times New Roman"/>
                <w:b/>
                <w:sz w:val="22"/>
              </w:rPr>
              <w:t>Použité pomůcky a materiály:</w:t>
            </w:r>
          </w:p>
          <w:p w:rsidR="00680398" w:rsidRPr="006A26EF" w:rsidRDefault="00680398" w:rsidP="006A26EF">
            <w:pPr>
              <w:spacing w:before="60" w:after="0" w:line="240" w:lineRule="auto"/>
              <w:jc w:val="both"/>
              <w:rPr>
                <w:rFonts w:cs="Times New Roman"/>
                <w:sz w:val="22"/>
              </w:rPr>
            </w:pPr>
            <w:r w:rsidRPr="006A26EF">
              <w:rPr>
                <w:rFonts w:cs="Times New Roman"/>
                <w:sz w:val="22"/>
              </w:rPr>
              <w:t>Pracovní sešity pro rozvoj grafomotoriky u předškoláků, pracovní sešity pro rozvoj zrakového vnímání – zrakové diferenciace, trojhranný program, křídy, tabulka s mazacím fixem…</w:t>
            </w:r>
            <w:r w:rsidR="00397523">
              <w:rPr>
                <w:rFonts w:cs="Times New Roman"/>
                <w:sz w:val="22"/>
              </w:rPr>
              <w:t xml:space="preserve"> </w:t>
            </w:r>
            <w:r w:rsidRPr="006A26EF">
              <w:rPr>
                <w:rFonts w:cs="Times New Roman"/>
                <w:sz w:val="22"/>
              </w:rPr>
              <w:t>pomůcky a hračky pro rozvoj jemné motoriky ruky, …, běžné pomůcky pro školní začátečníky</w:t>
            </w:r>
          </w:p>
          <w:p w:rsidR="00680398" w:rsidRPr="006A26EF" w:rsidRDefault="00680398" w:rsidP="006A26EF">
            <w:pPr>
              <w:spacing w:before="60" w:after="0" w:line="240" w:lineRule="auto"/>
              <w:jc w:val="both"/>
              <w:rPr>
                <w:rFonts w:cs="Times New Roman"/>
                <w:sz w:val="22"/>
              </w:rPr>
            </w:pPr>
            <w:r w:rsidRPr="006A26EF">
              <w:rPr>
                <w:rFonts w:cs="Times New Roman"/>
                <w:sz w:val="22"/>
              </w:rPr>
              <w:t>Zkouška laterality</w:t>
            </w:r>
            <w:r w:rsidR="00AD5B58">
              <w:rPr>
                <w:rFonts w:cs="Times New Roman"/>
                <w:sz w:val="22"/>
              </w:rPr>
              <w:t xml:space="preserve"> </w:t>
            </w:r>
            <w:r w:rsidR="00FE05FE">
              <w:rPr>
                <w:rFonts w:cs="Times New Roman"/>
                <w:sz w:val="22"/>
              </w:rPr>
              <w:t>(Matějček, Žlab, 1972)</w:t>
            </w:r>
          </w:p>
          <w:p w:rsidR="00680398" w:rsidRPr="006A26EF" w:rsidRDefault="00680398" w:rsidP="006A26EF">
            <w:pPr>
              <w:spacing w:before="60" w:after="0" w:line="240" w:lineRule="auto"/>
              <w:jc w:val="both"/>
              <w:rPr>
                <w:rFonts w:cs="Times New Roman"/>
                <w:sz w:val="22"/>
              </w:rPr>
            </w:pPr>
            <w:r w:rsidRPr="006A26EF">
              <w:rPr>
                <w:rFonts w:cs="Times New Roman"/>
                <w:sz w:val="22"/>
              </w:rPr>
              <w:t xml:space="preserve">Kresba postavy </w:t>
            </w:r>
            <w:r w:rsidR="00AD5B58">
              <w:rPr>
                <w:rFonts w:cs="Times New Roman"/>
                <w:sz w:val="22"/>
              </w:rPr>
              <w:t>(Šturma, Vágnerová a kol., 1982)</w:t>
            </w:r>
          </w:p>
          <w:p w:rsidR="00680398" w:rsidRPr="006A26EF" w:rsidRDefault="00680398" w:rsidP="006A26EF">
            <w:pPr>
              <w:spacing w:before="60" w:after="0" w:line="240" w:lineRule="auto"/>
              <w:jc w:val="both"/>
              <w:rPr>
                <w:rFonts w:cs="Times New Roman"/>
                <w:sz w:val="22"/>
              </w:rPr>
            </w:pPr>
            <w:r w:rsidRPr="006A26EF">
              <w:rPr>
                <w:rFonts w:cs="Times New Roman"/>
                <w:sz w:val="22"/>
              </w:rPr>
              <w:t>Zkouška obkreslování</w:t>
            </w:r>
            <w:r w:rsidR="00AD5B58">
              <w:rPr>
                <w:rFonts w:cs="Times New Roman"/>
                <w:sz w:val="22"/>
              </w:rPr>
              <w:t xml:space="preserve"> (Mat</w:t>
            </w:r>
            <w:r w:rsidR="00FE05FE">
              <w:rPr>
                <w:rFonts w:cs="Times New Roman"/>
                <w:sz w:val="22"/>
              </w:rPr>
              <w:t>ě</w:t>
            </w:r>
            <w:r w:rsidR="00AD5B58">
              <w:rPr>
                <w:rFonts w:cs="Times New Roman"/>
                <w:sz w:val="22"/>
              </w:rPr>
              <w:t xml:space="preserve">jček, </w:t>
            </w:r>
            <w:r w:rsidR="00FE05FE">
              <w:rPr>
                <w:rFonts w:cs="Times New Roman"/>
                <w:sz w:val="22"/>
              </w:rPr>
              <w:t>Vágnerová, 1984)</w:t>
            </w:r>
          </w:p>
          <w:p w:rsidR="00680398" w:rsidRPr="006A26EF" w:rsidRDefault="00FE05FE" w:rsidP="006A26EF">
            <w:pPr>
              <w:spacing w:before="60" w:after="0" w:line="240" w:lineRule="auto"/>
              <w:jc w:val="both"/>
              <w:rPr>
                <w:rFonts w:cs="Times New Roman"/>
                <w:sz w:val="22"/>
              </w:rPr>
            </w:pPr>
            <w:r>
              <w:rPr>
                <w:rFonts w:cs="Times New Roman"/>
                <w:sz w:val="22"/>
              </w:rPr>
              <w:t>Orientační t</w:t>
            </w:r>
            <w:r w:rsidR="00680398" w:rsidRPr="006A26EF">
              <w:rPr>
                <w:rFonts w:cs="Times New Roman"/>
                <w:sz w:val="22"/>
              </w:rPr>
              <w:t>est dynamické praxe</w:t>
            </w:r>
            <w:r w:rsidR="00AD5B58">
              <w:rPr>
                <w:rFonts w:cs="Times New Roman"/>
                <w:sz w:val="22"/>
              </w:rPr>
              <w:t xml:space="preserve"> (Míka</w:t>
            </w:r>
            <w:r>
              <w:rPr>
                <w:rFonts w:cs="Times New Roman"/>
                <w:sz w:val="22"/>
              </w:rPr>
              <w:t>, 1982</w:t>
            </w:r>
            <w:r w:rsidR="00AD5B58">
              <w:rPr>
                <w:rFonts w:cs="Times New Roman"/>
                <w:sz w:val="22"/>
              </w:rPr>
              <w:t>)</w:t>
            </w:r>
          </w:p>
          <w:p w:rsidR="00680398" w:rsidRPr="006A26EF" w:rsidRDefault="00680398" w:rsidP="006A26EF">
            <w:pPr>
              <w:spacing w:before="60" w:after="0" w:line="240" w:lineRule="auto"/>
              <w:jc w:val="both"/>
              <w:rPr>
                <w:rFonts w:cs="Times New Roman"/>
                <w:sz w:val="22"/>
              </w:rPr>
            </w:pPr>
            <w:r w:rsidRPr="006A26EF">
              <w:rPr>
                <w:rFonts w:cs="Times New Roman"/>
                <w:sz w:val="22"/>
              </w:rPr>
              <w:t xml:space="preserve">Zkoušky sluchové percepce (Matějček, </w:t>
            </w:r>
            <w:r w:rsidR="00FE05FE">
              <w:rPr>
                <w:rFonts w:cs="Times New Roman"/>
                <w:sz w:val="22"/>
              </w:rPr>
              <w:t xml:space="preserve">1995; </w:t>
            </w:r>
            <w:r w:rsidRPr="006A26EF">
              <w:rPr>
                <w:rFonts w:cs="Times New Roman"/>
                <w:sz w:val="22"/>
              </w:rPr>
              <w:t>Novák,</w:t>
            </w:r>
            <w:r w:rsidR="0004205C">
              <w:rPr>
                <w:rFonts w:cs="Times New Roman"/>
                <w:sz w:val="22"/>
              </w:rPr>
              <w:t xml:space="preserve"> </w:t>
            </w:r>
            <w:r w:rsidR="00FE05FE">
              <w:rPr>
                <w:rFonts w:cs="Times New Roman"/>
                <w:sz w:val="22"/>
              </w:rPr>
              <w:t>1998</w:t>
            </w:r>
            <w:r w:rsidRPr="006A26EF">
              <w:rPr>
                <w:rFonts w:cs="Times New Roman"/>
                <w:sz w:val="22"/>
              </w:rPr>
              <w:t>)</w:t>
            </w:r>
          </w:p>
          <w:p w:rsidR="00680398" w:rsidRPr="006A26EF" w:rsidRDefault="00680398" w:rsidP="006A26EF">
            <w:pPr>
              <w:spacing w:before="60" w:after="0" w:line="240" w:lineRule="auto"/>
              <w:jc w:val="both"/>
              <w:rPr>
                <w:rFonts w:cs="Times New Roman"/>
                <w:sz w:val="22"/>
              </w:rPr>
            </w:pPr>
            <w:r w:rsidRPr="006A26EF">
              <w:rPr>
                <w:rFonts w:cs="Times New Roman"/>
                <w:sz w:val="22"/>
              </w:rPr>
              <w:t>Zkouška jazykového citu (Žlab</w:t>
            </w:r>
            <w:r w:rsidR="00B41F2B">
              <w:rPr>
                <w:rFonts w:cs="Times New Roman"/>
                <w:sz w:val="22"/>
              </w:rPr>
              <w:t>, 1992</w:t>
            </w:r>
            <w:r w:rsidRPr="006A26EF">
              <w:rPr>
                <w:rFonts w:cs="Times New Roman"/>
                <w:sz w:val="22"/>
              </w:rPr>
              <w:t>)</w:t>
            </w:r>
          </w:p>
          <w:p w:rsidR="00680398" w:rsidRPr="00680398" w:rsidRDefault="00680398" w:rsidP="006A26EF">
            <w:pPr>
              <w:spacing w:before="60" w:after="0" w:line="240" w:lineRule="auto"/>
              <w:jc w:val="both"/>
              <w:rPr>
                <w:rFonts w:cs="Times New Roman"/>
                <w:b/>
                <w:sz w:val="22"/>
              </w:rPr>
            </w:pPr>
            <w:r w:rsidRPr="006A26EF">
              <w:rPr>
                <w:rFonts w:cs="Times New Roman"/>
                <w:sz w:val="22"/>
              </w:rPr>
              <w:t>Zkouška pravo-levé orientace</w:t>
            </w:r>
            <w:r w:rsidR="00AD5B58">
              <w:rPr>
                <w:rFonts w:cs="Times New Roman"/>
                <w:sz w:val="22"/>
              </w:rPr>
              <w:t xml:space="preserve"> (Matějček, 1995)</w:t>
            </w:r>
          </w:p>
        </w:tc>
      </w:tr>
    </w:tbl>
    <w:p w:rsidR="00680398" w:rsidRPr="00680398" w:rsidRDefault="00680398" w:rsidP="00680398">
      <w:pPr>
        <w:spacing w:before="60" w:after="0" w:line="240" w:lineRule="auto"/>
        <w:ind w:firstLine="284"/>
        <w:jc w:val="both"/>
        <w:rPr>
          <w:rFonts w:cs="Times New Roman"/>
          <w:b/>
          <w:sz w:val="22"/>
        </w:rPr>
      </w:pPr>
    </w:p>
    <w:p w:rsidR="00680398" w:rsidRPr="00AD5B58" w:rsidRDefault="00AD5B58" w:rsidP="00AD5B58">
      <w:pPr>
        <w:spacing w:before="60" w:after="0" w:line="240" w:lineRule="auto"/>
        <w:jc w:val="both"/>
        <w:rPr>
          <w:rFonts w:cs="Times New Roman"/>
          <w:b/>
          <w:color w:val="FF0000"/>
          <w:sz w:val="22"/>
        </w:rPr>
      </w:pPr>
      <w:r w:rsidRPr="00AD5B58">
        <w:rPr>
          <w:rFonts w:cs="Times New Roman"/>
          <w:b/>
          <w:sz w:val="22"/>
        </w:rPr>
        <w:t>Literatura</w:t>
      </w:r>
      <w:r w:rsidR="00680398" w:rsidRPr="00AD5B58">
        <w:rPr>
          <w:rFonts w:cs="Times New Roman"/>
          <w:b/>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80398" w:rsidRPr="00AD5B58" w:rsidTr="00AD5B58">
        <w:tc>
          <w:tcPr>
            <w:tcW w:w="9212" w:type="dxa"/>
            <w:tcBorders>
              <w:top w:val="nil"/>
              <w:left w:val="nil"/>
              <w:bottom w:val="nil"/>
              <w:right w:val="nil"/>
            </w:tcBorders>
            <w:hideMark/>
          </w:tcPr>
          <w:p w:rsidR="00AD5B58" w:rsidRPr="00BF5DAC" w:rsidRDefault="00AD5B58" w:rsidP="00B41F2B">
            <w:pPr>
              <w:spacing w:before="120" w:after="0" w:line="240" w:lineRule="auto"/>
              <w:ind w:left="284" w:hanging="284"/>
              <w:jc w:val="both"/>
              <w:rPr>
                <w:rFonts w:cs="Times New Roman"/>
                <w:sz w:val="22"/>
              </w:rPr>
            </w:pPr>
            <w:r w:rsidRPr="00BF5DAC">
              <w:rPr>
                <w:rFonts w:cs="Times New Roman"/>
                <w:caps/>
                <w:sz w:val="22"/>
              </w:rPr>
              <w:t>Mertin, V.,</w:t>
            </w:r>
            <w:r w:rsidRPr="00BF5DAC">
              <w:rPr>
                <w:rFonts w:cs="Times New Roman"/>
                <w:sz w:val="22"/>
              </w:rPr>
              <w:t xml:space="preserve"> </w:t>
            </w:r>
            <w:r w:rsidRPr="00BF5DAC">
              <w:rPr>
                <w:rFonts w:cs="Times New Roman"/>
                <w:caps/>
                <w:sz w:val="22"/>
              </w:rPr>
              <w:t xml:space="preserve">Kucharská, A. a kol. </w:t>
            </w:r>
            <w:r w:rsidRPr="00BF5DAC">
              <w:rPr>
                <w:rFonts w:cs="Times New Roman"/>
                <w:i/>
                <w:sz w:val="22"/>
              </w:rPr>
              <w:t>Integrace žáků se specifickými poruchami učení – od stanovení kritérií k poskytování péče všem potřebným žákům</w:t>
            </w:r>
            <w:r w:rsidRPr="00BF5DAC">
              <w:rPr>
                <w:rFonts w:cs="Times New Roman"/>
                <w:i/>
                <w:caps/>
                <w:sz w:val="22"/>
              </w:rPr>
              <w:t>.</w:t>
            </w:r>
            <w:r w:rsidRPr="00BF5DAC">
              <w:rPr>
                <w:rFonts w:cs="Times New Roman"/>
                <w:caps/>
                <w:sz w:val="22"/>
              </w:rPr>
              <w:t xml:space="preserve"> </w:t>
            </w:r>
            <w:r w:rsidRPr="00BF5DAC">
              <w:rPr>
                <w:rFonts w:cs="Times New Roman"/>
                <w:sz w:val="22"/>
              </w:rPr>
              <w:t>Praha: IPPP ČR, 2007.</w:t>
            </w:r>
          </w:p>
          <w:p w:rsidR="00AD5B58" w:rsidRPr="00BF5DAC" w:rsidRDefault="00AD5B58" w:rsidP="00B41F2B">
            <w:pPr>
              <w:spacing w:before="120" w:after="0" w:line="240" w:lineRule="auto"/>
              <w:ind w:left="425" w:hanging="425"/>
              <w:jc w:val="both"/>
              <w:rPr>
                <w:sz w:val="22"/>
              </w:rPr>
            </w:pPr>
            <w:r w:rsidRPr="00BF5DAC">
              <w:rPr>
                <w:sz w:val="22"/>
              </w:rPr>
              <w:t xml:space="preserve">MERTIN, V., KREJČOVÁ, L. </w:t>
            </w:r>
            <w:r w:rsidRPr="00BF5DAC">
              <w:rPr>
                <w:i/>
                <w:sz w:val="22"/>
              </w:rPr>
              <w:t>Metody a postupy poznávání žáka, Pedagogická diagnostika</w:t>
            </w:r>
            <w:r w:rsidRPr="00BF5DAC">
              <w:rPr>
                <w:sz w:val="22"/>
              </w:rPr>
              <w:t xml:space="preserve">. Česká republika: Wolters Kluwer, 2012 </w:t>
            </w:r>
          </w:p>
          <w:p w:rsidR="00AD5B58" w:rsidRDefault="00680398" w:rsidP="00B41F2B">
            <w:pPr>
              <w:spacing w:before="120" w:after="0" w:line="240" w:lineRule="auto"/>
              <w:ind w:left="284" w:hanging="284"/>
              <w:jc w:val="both"/>
              <w:rPr>
                <w:rFonts w:cs="Times New Roman"/>
                <w:sz w:val="22"/>
              </w:rPr>
            </w:pPr>
            <w:r w:rsidRPr="00AD5B58">
              <w:rPr>
                <w:rFonts w:cs="Times New Roman"/>
                <w:sz w:val="22"/>
              </w:rPr>
              <w:t xml:space="preserve">ŠTURMA, J.; VÁGNEROVÁ, M. </w:t>
            </w:r>
            <w:r w:rsidRPr="00AD5B58">
              <w:rPr>
                <w:rFonts w:cs="Times New Roman"/>
                <w:i/>
                <w:sz w:val="22"/>
              </w:rPr>
              <w:t>Test kresby lidské postavy</w:t>
            </w:r>
            <w:r w:rsidRPr="00AD5B58">
              <w:rPr>
                <w:rFonts w:cs="Times New Roman"/>
                <w:sz w:val="22"/>
              </w:rPr>
              <w:t>. Bratislava</w:t>
            </w:r>
            <w:r w:rsidR="00AD5B58">
              <w:rPr>
                <w:rFonts w:cs="Times New Roman"/>
                <w:sz w:val="22"/>
              </w:rPr>
              <w:t xml:space="preserve">: </w:t>
            </w:r>
            <w:r w:rsidRPr="00AD5B58">
              <w:rPr>
                <w:rFonts w:cs="Times New Roman"/>
                <w:sz w:val="22"/>
              </w:rPr>
              <w:t>Psychodiagnostika, 1982</w:t>
            </w:r>
          </w:p>
          <w:p w:rsidR="00AD5B58" w:rsidRDefault="00680398" w:rsidP="00B41F2B">
            <w:pPr>
              <w:spacing w:before="120" w:after="0" w:line="240" w:lineRule="auto"/>
              <w:ind w:left="284" w:hanging="284"/>
              <w:jc w:val="both"/>
              <w:rPr>
                <w:rFonts w:cs="Times New Roman"/>
                <w:sz w:val="22"/>
              </w:rPr>
            </w:pPr>
            <w:r w:rsidRPr="00AD5B58">
              <w:rPr>
                <w:rFonts w:cs="Times New Roman"/>
                <w:sz w:val="22"/>
              </w:rPr>
              <w:t xml:space="preserve">ŠVANCAROVÁ, D.; KUCHARSKÁ, A. </w:t>
            </w:r>
            <w:r w:rsidRPr="00AD5B58">
              <w:rPr>
                <w:rFonts w:cs="Times New Roman"/>
                <w:i/>
                <w:sz w:val="22"/>
              </w:rPr>
              <w:t>Test rizika poruch čtení a psaní pro rané školáky</w:t>
            </w:r>
            <w:r w:rsidRPr="00AD5B58">
              <w:rPr>
                <w:rFonts w:cs="Times New Roman"/>
                <w:sz w:val="22"/>
              </w:rPr>
              <w:t xml:space="preserve">. Praha: Scientia, 2001. </w:t>
            </w:r>
          </w:p>
          <w:p w:rsidR="00AD5B58" w:rsidRDefault="00680398" w:rsidP="00B41F2B">
            <w:pPr>
              <w:spacing w:before="120" w:after="0" w:line="240" w:lineRule="auto"/>
              <w:ind w:left="284" w:hanging="284"/>
              <w:jc w:val="both"/>
              <w:rPr>
                <w:rFonts w:cs="Times New Roman"/>
                <w:sz w:val="22"/>
              </w:rPr>
            </w:pPr>
            <w:r w:rsidRPr="00AD5B58">
              <w:rPr>
                <w:rFonts w:cs="Times New Roman"/>
                <w:sz w:val="22"/>
              </w:rPr>
              <w:t xml:space="preserve">ŠVANCAROVÁ, L.; ŠVANCARA, J. </w:t>
            </w:r>
            <w:r w:rsidRPr="00911293">
              <w:rPr>
                <w:rFonts w:cs="Times New Roman"/>
                <w:i/>
                <w:sz w:val="22"/>
              </w:rPr>
              <w:t>Vývoj dětských grafických projevů</w:t>
            </w:r>
            <w:r w:rsidRPr="00AD5B58">
              <w:rPr>
                <w:rFonts w:cs="Times New Roman"/>
                <w:sz w:val="22"/>
              </w:rPr>
              <w:t xml:space="preserve">. In </w:t>
            </w:r>
            <w:r w:rsidRPr="00B41F2B">
              <w:rPr>
                <w:rFonts w:cs="Times New Roman"/>
                <w:i/>
                <w:sz w:val="22"/>
              </w:rPr>
              <w:t>Diagnostika psychického vývoje</w:t>
            </w:r>
            <w:r w:rsidRPr="00AD5B58">
              <w:rPr>
                <w:rFonts w:cs="Times New Roman"/>
                <w:sz w:val="22"/>
              </w:rPr>
              <w:t xml:space="preserve">. Praha, Avicenum, 1980, s. 197–216. </w:t>
            </w:r>
          </w:p>
          <w:p w:rsidR="00680398" w:rsidRPr="00AD5B58" w:rsidRDefault="00680398" w:rsidP="00B41F2B">
            <w:pPr>
              <w:spacing w:before="120" w:after="0" w:line="240" w:lineRule="auto"/>
              <w:ind w:left="284" w:hanging="284"/>
              <w:jc w:val="both"/>
              <w:rPr>
                <w:rFonts w:cs="Times New Roman"/>
                <w:sz w:val="22"/>
              </w:rPr>
            </w:pPr>
            <w:r w:rsidRPr="00AD5B58">
              <w:rPr>
                <w:rFonts w:cs="Times New Roman"/>
                <w:sz w:val="22"/>
              </w:rPr>
              <w:t xml:space="preserve">UŽDIL, J. </w:t>
            </w:r>
            <w:r w:rsidRPr="00B41F2B">
              <w:rPr>
                <w:rFonts w:cs="Times New Roman"/>
                <w:i/>
                <w:sz w:val="22"/>
              </w:rPr>
              <w:t>Čáry, klikyháky, paňáci a auta: výtvarný projev a psychický život dítěte.</w:t>
            </w:r>
            <w:r w:rsidRPr="00AD5B58">
              <w:rPr>
                <w:rFonts w:cs="Times New Roman"/>
                <w:sz w:val="22"/>
              </w:rPr>
              <w:t xml:space="preserve"> Praha, Portál, 2002. </w:t>
            </w:r>
          </w:p>
        </w:tc>
      </w:tr>
    </w:tbl>
    <w:p w:rsidR="00680398" w:rsidRPr="00680398" w:rsidRDefault="00680398" w:rsidP="00680398">
      <w:pPr>
        <w:spacing w:before="60" w:after="0" w:line="240" w:lineRule="auto"/>
        <w:ind w:firstLine="284"/>
        <w:jc w:val="both"/>
        <w:rPr>
          <w:rFonts w:cs="Times New Roman"/>
          <w:b/>
          <w:sz w:val="22"/>
        </w:rPr>
      </w:pPr>
    </w:p>
    <w:p w:rsidR="00680398" w:rsidRPr="00680398" w:rsidRDefault="00680398" w:rsidP="00680398">
      <w:pPr>
        <w:spacing w:before="60" w:after="0" w:line="240" w:lineRule="auto"/>
        <w:ind w:firstLine="284"/>
        <w:jc w:val="both"/>
        <w:rPr>
          <w:rFonts w:cs="Times New Roman"/>
          <w:sz w:val="22"/>
        </w:rPr>
      </w:pPr>
    </w:p>
    <w:p w:rsidR="00680398" w:rsidRDefault="00680398" w:rsidP="00680398">
      <w:pPr>
        <w:jc w:val="both"/>
      </w:pPr>
    </w:p>
    <w:p w:rsidR="00680398" w:rsidRDefault="00680398" w:rsidP="00680398">
      <w:pPr>
        <w:jc w:val="both"/>
      </w:pPr>
    </w:p>
    <w:p w:rsidR="00680398" w:rsidRDefault="00680398" w:rsidP="00680398">
      <w:pPr>
        <w:jc w:val="both"/>
        <w:rPr>
          <w:b/>
        </w:rPr>
      </w:pPr>
    </w:p>
    <w:p w:rsidR="00680398" w:rsidRDefault="00680398" w:rsidP="00680398">
      <w:pPr>
        <w:jc w:val="both"/>
        <w:rPr>
          <w:b/>
        </w:rPr>
      </w:pPr>
    </w:p>
    <w:p w:rsidR="00680398" w:rsidRDefault="00680398" w:rsidP="00680398">
      <w:pPr>
        <w:jc w:val="both"/>
        <w:rPr>
          <w:b/>
        </w:rPr>
      </w:pPr>
    </w:p>
    <w:p w:rsidR="00680398" w:rsidRDefault="00680398" w:rsidP="00400999">
      <w:pPr>
        <w:rPr>
          <w:b/>
        </w:rPr>
      </w:pPr>
    </w:p>
    <w:p w:rsidR="00B41F2B" w:rsidRDefault="00B41F2B" w:rsidP="00400999">
      <w:pPr>
        <w:rPr>
          <w:b/>
        </w:rPr>
      </w:pPr>
    </w:p>
    <w:p w:rsidR="00397523" w:rsidRDefault="00397523">
      <w:pPr>
        <w:rPr>
          <w:b/>
        </w:rPr>
      </w:pPr>
      <w:r>
        <w:rPr>
          <w:b/>
        </w:rPr>
        <w:br w:type="page"/>
      </w:r>
    </w:p>
    <w:p w:rsidR="00AD5B58" w:rsidRDefault="001066DC" w:rsidP="009049D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b/>
        </w:rPr>
      </w:pPr>
      <w:r>
        <w:rPr>
          <w:b/>
        </w:rPr>
        <w:lastRenderedPageBreak/>
        <w:t xml:space="preserve">Příloha č. </w:t>
      </w:r>
      <w:r w:rsidR="00680398">
        <w:rPr>
          <w:b/>
        </w:rPr>
        <w:t>3.</w:t>
      </w:r>
      <w:r>
        <w:rPr>
          <w:b/>
        </w:rPr>
        <w:t xml:space="preserve"> </w:t>
      </w:r>
      <w:r w:rsidR="00AD5B58">
        <w:rPr>
          <w:b/>
        </w:rPr>
        <w:t>Příklad dobré praxe</w:t>
      </w:r>
    </w:p>
    <w:p w:rsidR="00EE001E" w:rsidRPr="00400999" w:rsidRDefault="001066DC" w:rsidP="009049D9">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K</w:t>
      </w:r>
      <w:r w:rsidR="00EE001E" w:rsidRPr="00400999">
        <w:rPr>
          <w:b/>
        </w:rPr>
        <w:t>azuistika „Příliš mnoho starostí na jednoho malého kluka“</w:t>
      </w:r>
    </w:p>
    <w:p w:rsidR="00B41F2B" w:rsidRDefault="00B41F2B" w:rsidP="00400999">
      <w:pPr>
        <w:spacing w:before="60" w:after="0" w:line="240" w:lineRule="auto"/>
        <w:jc w:val="both"/>
        <w:rPr>
          <w:rFonts w:cs="Times New Roman"/>
          <w:sz w:val="22"/>
        </w:rPr>
      </w:pPr>
    </w:p>
    <w:p w:rsidR="00B41F2B" w:rsidRPr="00B41F2B" w:rsidRDefault="00B41F2B" w:rsidP="00400999">
      <w:pPr>
        <w:spacing w:before="60" w:after="0" w:line="240" w:lineRule="auto"/>
        <w:jc w:val="both"/>
        <w:rPr>
          <w:rFonts w:cs="Times New Roman"/>
          <w:b/>
          <w:sz w:val="22"/>
        </w:rPr>
      </w:pPr>
      <w:r w:rsidRPr="00B41F2B">
        <w:rPr>
          <w:rFonts w:cs="Times New Roman"/>
          <w:b/>
          <w:sz w:val="22"/>
        </w:rPr>
        <w:t>Definování problému</w:t>
      </w:r>
    </w:p>
    <w:p w:rsidR="00EE001E" w:rsidRPr="00400999" w:rsidRDefault="00EE001E" w:rsidP="00400999">
      <w:pPr>
        <w:spacing w:before="60" w:after="0" w:line="240" w:lineRule="auto"/>
        <w:jc w:val="both"/>
        <w:rPr>
          <w:rFonts w:cs="Times New Roman"/>
          <w:sz w:val="22"/>
        </w:rPr>
      </w:pPr>
      <w:r w:rsidRPr="00400999">
        <w:rPr>
          <w:rFonts w:cs="Times New Roman"/>
          <w:sz w:val="22"/>
        </w:rPr>
        <w:t>Na konci prázdnin v přípravném týdnu navštívila školního speciálního pedagoga na jeho školním poradenském pracovišti na základě doporučení dětské psycholožky</w:t>
      </w:r>
      <w:r w:rsidR="00B76FBD">
        <w:rPr>
          <w:rFonts w:cs="Times New Roman"/>
          <w:sz w:val="22"/>
        </w:rPr>
        <w:t xml:space="preserve"> </w:t>
      </w:r>
      <w:r w:rsidR="00B76FBD" w:rsidRPr="00BF5DAC">
        <w:rPr>
          <w:rFonts w:cs="Times New Roman"/>
          <w:sz w:val="22"/>
        </w:rPr>
        <w:t>matka</w:t>
      </w:r>
      <w:r w:rsidRPr="00BF5DAC">
        <w:rPr>
          <w:rFonts w:cs="Times New Roman"/>
          <w:sz w:val="22"/>
        </w:rPr>
        <w:t>,</w:t>
      </w:r>
      <w:r w:rsidRPr="00400999">
        <w:rPr>
          <w:rFonts w:cs="Times New Roman"/>
          <w:sz w:val="22"/>
        </w:rPr>
        <w:t xml:space="preserve"> jejíž syn Martin (3. třída) trpí specifickou poruch</w:t>
      </w:r>
      <w:r w:rsidR="00397523">
        <w:rPr>
          <w:rFonts w:cs="Times New Roman"/>
          <w:sz w:val="22"/>
        </w:rPr>
        <w:t>o</w:t>
      </w:r>
      <w:r w:rsidRPr="00400999">
        <w:rPr>
          <w:rFonts w:cs="Times New Roman"/>
          <w:sz w:val="22"/>
        </w:rPr>
        <w:t xml:space="preserve">u učení kombinovaného charakteru. Jak velmi rychle vyplynulo z rozhovoru, </w:t>
      </w:r>
      <w:r w:rsidR="00397523">
        <w:rPr>
          <w:rFonts w:cs="Times New Roman"/>
          <w:sz w:val="22"/>
        </w:rPr>
        <w:t xml:space="preserve">matka </w:t>
      </w:r>
      <w:r w:rsidRPr="00400999">
        <w:rPr>
          <w:rFonts w:cs="Times New Roman"/>
          <w:sz w:val="22"/>
        </w:rPr>
        <w:t>chtěla ještě před začátkem školního roku poznat školního speciálního pedagoga. Sama bez pobízení hned vyprávěla, jak byl chlapec poprvé vyšetřen v</w:t>
      </w:r>
      <w:r w:rsidR="00397523">
        <w:rPr>
          <w:rFonts w:cs="Times New Roman"/>
          <w:sz w:val="22"/>
        </w:rPr>
        <w:t> </w:t>
      </w:r>
      <w:r w:rsidRPr="00400999">
        <w:rPr>
          <w:rFonts w:cs="Times New Roman"/>
          <w:sz w:val="22"/>
        </w:rPr>
        <w:t>pedagogicko</w:t>
      </w:r>
      <w:r w:rsidR="00397523">
        <w:rPr>
          <w:rFonts w:cs="Times New Roman"/>
          <w:sz w:val="22"/>
        </w:rPr>
        <w:t>-</w:t>
      </w:r>
      <w:r w:rsidRPr="00400999">
        <w:rPr>
          <w:rFonts w:cs="Times New Roman"/>
          <w:sz w:val="22"/>
        </w:rPr>
        <w:t xml:space="preserve">psychologické poradně v předškolním věku. Zjistili u něj školní nezralost a psycholog doporučil odklad školní docházky. Ten byl realizován.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Sama matka pak požádala o nové vyšetření v průběhu </w:t>
      </w:r>
      <w:r w:rsidR="009518C0">
        <w:rPr>
          <w:rFonts w:cs="Times New Roman"/>
          <w:sz w:val="22"/>
        </w:rPr>
        <w:t>1.</w:t>
      </w:r>
      <w:r w:rsidR="009518C0" w:rsidRPr="00400999">
        <w:rPr>
          <w:rFonts w:cs="Times New Roman"/>
          <w:sz w:val="22"/>
        </w:rPr>
        <w:t xml:space="preserve"> </w:t>
      </w:r>
      <w:r w:rsidRPr="00400999">
        <w:rPr>
          <w:rFonts w:cs="Times New Roman"/>
          <w:sz w:val="22"/>
        </w:rPr>
        <w:t>třídy. Měla podezření na specifickou poruchu učení. Že něco není v pořádku, si sama uvědomila podle chlapcových kreseb. Byly chudé, monot</w:t>
      </w:r>
      <w:r w:rsidR="00397523">
        <w:rPr>
          <w:rFonts w:cs="Times New Roman"/>
          <w:sz w:val="22"/>
        </w:rPr>
        <w:t>e</w:t>
      </w:r>
      <w:r w:rsidRPr="00400999">
        <w:rPr>
          <w:rFonts w:cs="Times New Roman"/>
          <w:sz w:val="22"/>
        </w:rPr>
        <w:t>matické a jednobarevné. Speciálně</w:t>
      </w:r>
      <w:r w:rsidR="00F10E33">
        <w:rPr>
          <w:rFonts w:cs="Times New Roman"/>
          <w:sz w:val="22"/>
        </w:rPr>
        <w:t>-</w:t>
      </w:r>
      <w:r w:rsidRPr="00400999">
        <w:rPr>
          <w:rFonts w:cs="Times New Roman"/>
          <w:sz w:val="22"/>
        </w:rPr>
        <w:t xml:space="preserve">pedagogické a psychologické vyšetření následně prokázalo oslabení v oblastech zrakové a sluchové percepce a vizuomotorické koordinace. Stejně tak čtení činilo Martinovi značné potíže. Byl nešťastný, když si nevybavil název písmenka nebo jeho tvar při psaní a tak začala intenzivní reedukační intenzivní péče pod vedením školní speciální pedagožky.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Hlavním důvodem návštěvy matky u školního speciálního pedagoga ale bylo to, že Martin od počátku školního roku nastoupí do </w:t>
      </w:r>
      <w:r w:rsidR="00397523">
        <w:rPr>
          <w:rFonts w:cs="Times New Roman"/>
          <w:sz w:val="22"/>
        </w:rPr>
        <w:t>3.</w:t>
      </w:r>
      <w:r w:rsidR="00397523" w:rsidRPr="00400999">
        <w:rPr>
          <w:rFonts w:cs="Times New Roman"/>
          <w:sz w:val="22"/>
        </w:rPr>
        <w:t xml:space="preserve"> </w:t>
      </w:r>
      <w:r w:rsidRPr="00400999">
        <w:rPr>
          <w:rFonts w:cs="Times New Roman"/>
          <w:sz w:val="22"/>
        </w:rPr>
        <w:t>třídy do nového kolektivu na této škole. Matka odmítla chlapce přeřadit do mikrotřídy do jiné školy, protože v jeho kmenové škole působí speciální pedagog a syn tu má kamarády. Rozhodla se tedy, že chlapce nechá zde, i když jde o třídu běžného typu (tedy s větším počtem žáků).  Ráda by s chlapcem nějakým způsobem pracovala, ale neví jak. Martin doma nechce po návratu ze školy nic dělat. Velký</w:t>
      </w:r>
      <w:r w:rsidR="00397523">
        <w:rPr>
          <w:rFonts w:cs="Times New Roman"/>
          <w:sz w:val="22"/>
        </w:rPr>
        <w:t>m</w:t>
      </w:r>
      <w:r w:rsidRPr="00400999">
        <w:rPr>
          <w:rFonts w:cs="Times New Roman"/>
          <w:sz w:val="22"/>
        </w:rPr>
        <w:t xml:space="preserve"> problém</w:t>
      </w:r>
      <w:r w:rsidR="00397523">
        <w:rPr>
          <w:rFonts w:cs="Times New Roman"/>
          <w:sz w:val="22"/>
        </w:rPr>
        <w:t>em</w:t>
      </w:r>
      <w:r w:rsidRPr="00400999">
        <w:rPr>
          <w:rFonts w:cs="Times New Roman"/>
          <w:sz w:val="22"/>
        </w:rPr>
        <w:t xml:space="preserve"> jsou i domácí úkoly a příprava na vyučování vůbec. Martin se po příchodu ze školy jenom dívá na televizi a jezdí venku na kole, jinak odmítá cokoliv dělat. Stejné to bylo i v</w:t>
      </w:r>
      <w:r w:rsidR="00397523">
        <w:rPr>
          <w:rFonts w:cs="Times New Roman"/>
          <w:sz w:val="22"/>
        </w:rPr>
        <w:t> 1.</w:t>
      </w:r>
      <w:r w:rsidR="00397523" w:rsidRPr="00400999">
        <w:rPr>
          <w:rFonts w:cs="Times New Roman"/>
          <w:sz w:val="22"/>
        </w:rPr>
        <w:t xml:space="preserve"> </w:t>
      </w:r>
      <w:r w:rsidRPr="00400999">
        <w:rPr>
          <w:rFonts w:cs="Times New Roman"/>
          <w:sz w:val="22"/>
        </w:rPr>
        <w:t xml:space="preserve">a ve </w:t>
      </w:r>
      <w:r w:rsidR="00397523">
        <w:rPr>
          <w:rFonts w:cs="Times New Roman"/>
          <w:sz w:val="22"/>
        </w:rPr>
        <w:t>2.</w:t>
      </w:r>
      <w:r w:rsidR="00397523" w:rsidRPr="00400999">
        <w:rPr>
          <w:rFonts w:cs="Times New Roman"/>
          <w:sz w:val="22"/>
        </w:rPr>
        <w:t xml:space="preserve"> </w:t>
      </w:r>
      <w:r w:rsidRPr="00400999">
        <w:rPr>
          <w:rFonts w:cs="Times New Roman"/>
          <w:sz w:val="22"/>
        </w:rPr>
        <w:t>třídě. To byl důvod, proč docházel na individuální práci jen v době vyučování.</w:t>
      </w:r>
    </w:p>
    <w:p w:rsidR="001066DC" w:rsidRDefault="001066DC" w:rsidP="001479BA">
      <w:pPr>
        <w:spacing w:before="60" w:after="0" w:line="240" w:lineRule="auto"/>
        <w:jc w:val="both"/>
        <w:rPr>
          <w:rFonts w:cs="Times New Roman"/>
          <w:b/>
          <w:sz w:val="22"/>
        </w:rPr>
      </w:pPr>
    </w:p>
    <w:p w:rsidR="00EE001E" w:rsidRPr="00400999" w:rsidRDefault="00EE001E" w:rsidP="001479BA">
      <w:pPr>
        <w:spacing w:before="60" w:after="0" w:line="240" w:lineRule="auto"/>
        <w:jc w:val="both"/>
        <w:rPr>
          <w:rFonts w:cs="Times New Roman"/>
          <w:b/>
          <w:sz w:val="22"/>
        </w:rPr>
      </w:pPr>
      <w:r w:rsidRPr="00400999">
        <w:rPr>
          <w:rFonts w:cs="Times New Roman"/>
          <w:b/>
          <w:sz w:val="22"/>
        </w:rPr>
        <w:t>3. ročník ZŠ</w:t>
      </w:r>
    </w:p>
    <w:p w:rsidR="00EE001E" w:rsidRPr="00400999" w:rsidRDefault="00EE001E" w:rsidP="004C716A">
      <w:pPr>
        <w:spacing w:before="60" w:after="0" w:line="240" w:lineRule="auto"/>
        <w:jc w:val="both"/>
        <w:rPr>
          <w:rFonts w:cs="Times New Roman"/>
          <w:sz w:val="22"/>
        </w:rPr>
      </w:pPr>
      <w:r w:rsidRPr="00400999">
        <w:rPr>
          <w:rFonts w:cs="Times New Roman"/>
          <w:sz w:val="22"/>
        </w:rPr>
        <w:t>Po dohodě s matkou a na základě doporučení psychologa</w:t>
      </w:r>
      <w:r w:rsidR="00B76FBD">
        <w:rPr>
          <w:rFonts w:cs="Times New Roman"/>
          <w:sz w:val="22"/>
        </w:rPr>
        <w:t>,</w:t>
      </w:r>
      <w:r w:rsidRPr="00400999">
        <w:rPr>
          <w:rFonts w:cs="Times New Roman"/>
          <w:sz w:val="22"/>
        </w:rPr>
        <w:t xml:space="preserve"> školní speciální pedagog provedl podrobné </w:t>
      </w:r>
      <w:r w:rsidR="00F10E33" w:rsidRPr="009C72B0">
        <w:rPr>
          <w:rFonts w:cs="Times New Roman"/>
          <w:sz w:val="22"/>
        </w:rPr>
        <w:t>speciálně</w:t>
      </w:r>
      <w:r w:rsidR="0004205C" w:rsidRPr="009C72B0">
        <w:rPr>
          <w:rFonts w:cs="Times New Roman"/>
          <w:sz w:val="22"/>
        </w:rPr>
        <w:t xml:space="preserve"> </w:t>
      </w:r>
      <w:r w:rsidR="00F10E33" w:rsidRPr="009C72B0">
        <w:rPr>
          <w:rFonts w:cs="Times New Roman"/>
          <w:sz w:val="22"/>
        </w:rPr>
        <w:t>peda</w:t>
      </w:r>
      <w:r w:rsidRPr="009C72B0">
        <w:rPr>
          <w:rFonts w:cs="Times New Roman"/>
          <w:sz w:val="22"/>
        </w:rPr>
        <w:t>gogické vyšetření s cílem stanovit, kterým směrem bude nejprve nejlépe reedukaci</w:t>
      </w:r>
      <w:r w:rsidRPr="00400999">
        <w:rPr>
          <w:rFonts w:cs="Times New Roman"/>
          <w:sz w:val="22"/>
        </w:rPr>
        <w:t xml:space="preserve"> orientovat a tím efektivně začleňovat Martina do výuky, jak s</w:t>
      </w:r>
      <w:r w:rsidR="00397523">
        <w:rPr>
          <w:rFonts w:cs="Times New Roman"/>
          <w:sz w:val="22"/>
        </w:rPr>
        <w:t> </w:t>
      </w:r>
      <w:r w:rsidRPr="00400999">
        <w:rPr>
          <w:rFonts w:cs="Times New Roman"/>
          <w:sz w:val="22"/>
        </w:rPr>
        <w:t>Martinem</w:t>
      </w:r>
      <w:r w:rsidR="00397523">
        <w:rPr>
          <w:rFonts w:cs="Times New Roman"/>
          <w:sz w:val="22"/>
        </w:rPr>
        <w:t xml:space="preserve"> </w:t>
      </w:r>
      <w:r w:rsidR="00397523" w:rsidRPr="00400999">
        <w:rPr>
          <w:rFonts w:cs="Times New Roman"/>
          <w:sz w:val="22"/>
        </w:rPr>
        <w:t>pracovat</w:t>
      </w:r>
      <w:r w:rsidRPr="00400999">
        <w:rPr>
          <w:rFonts w:cs="Times New Roman"/>
          <w:sz w:val="22"/>
        </w:rPr>
        <w:t xml:space="preserve"> v rámci vyučování a jaká opatření bude potřeba realizovat.</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Vyšetření prokázalo mas</w:t>
      </w:r>
      <w:r w:rsidR="00397523">
        <w:rPr>
          <w:rFonts w:cs="Times New Roman"/>
          <w:sz w:val="22"/>
        </w:rPr>
        <w:t>i</w:t>
      </w:r>
      <w:r w:rsidRPr="00400999">
        <w:rPr>
          <w:rFonts w:cs="Times New Roman"/>
          <w:sz w:val="22"/>
        </w:rPr>
        <w:t>vní oslabení specifického charakteru</w:t>
      </w:r>
      <w:r w:rsidR="00B76FBD">
        <w:rPr>
          <w:rFonts w:cs="Times New Roman"/>
          <w:sz w:val="22"/>
        </w:rPr>
        <w:t>.</w:t>
      </w:r>
      <w:r w:rsidRPr="00400999">
        <w:rPr>
          <w:rFonts w:cs="Times New Roman"/>
          <w:sz w:val="22"/>
        </w:rPr>
        <w:t xml:space="preserve">  Protože oslabení byla značná, a zásadním způsobem ovlivňovala Martinovy výkony, bylo společně s matkou rozhodnuto, že bude zahájena také reedukace v domácím prostředí.  Současně bude probíhat intenzivní individuální práce v době vyučování.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Další schůzka byla sjednána na říjen. Na tuto schůzku byla také přizvána Martinova třídní učitelka. </w:t>
      </w:r>
      <w:r w:rsidR="00BF5DAC" w:rsidRPr="00BF5DAC">
        <w:rPr>
          <w:rFonts w:cs="Times New Roman"/>
          <w:sz w:val="22"/>
        </w:rPr>
        <w:t>Na této společné schůzce matky, třídní učitelky</w:t>
      </w:r>
      <w:r w:rsidRPr="00BF5DAC">
        <w:rPr>
          <w:rFonts w:cs="Times New Roman"/>
          <w:sz w:val="22"/>
        </w:rPr>
        <w:t xml:space="preserve"> a školní</w:t>
      </w:r>
      <w:r w:rsidR="00BF5DAC" w:rsidRPr="00BF5DAC">
        <w:rPr>
          <w:rFonts w:cs="Times New Roman"/>
          <w:sz w:val="22"/>
        </w:rPr>
        <w:t>ho</w:t>
      </w:r>
      <w:r w:rsidRPr="00BF5DAC">
        <w:rPr>
          <w:rFonts w:cs="Times New Roman"/>
          <w:sz w:val="22"/>
        </w:rPr>
        <w:t xml:space="preserve"> speciální</w:t>
      </w:r>
      <w:r w:rsidR="00BF5DAC" w:rsidRPr="00BF5DAC">
        <w:rPr>
          <w:rFonts w:cs="Times New Roman"/>
          <w:sz w:val="22"/>
        </w:rPr>
        <w:t>ho</w:t>
      </w:r>
      <w:r w:rsidRPr="00BF5DAC">
        <w:rPr>
          <w:rFonts w:cs="Times New Roman"/>
          <w:sz w:val="22"/>
        </w:rPr>
        <w:t xml:space="preserve"> pedagog</w:t>
      </w:r>
      <w:r w:rsidR="00BF5DAC" w:rsidRPr="00BF5DAC">
        <w:rPr>
          <w:rFonts w:cs="Times New Roman"/>
          <w:sz w:val="22"/>
        </w:rPr>
        <w:t>a</w:t>
      </w:r>
      <w:r w:rsidRPr="00BF5DAC">
        <w:rPr>
          <w:rFonts w:cs="Times New Roman"/>
          <w:sz w:val="22"/>
        </w:rPr>
        <w:t xml:space="preserve"> bylo rozhodnuto o obsahu individuálního vzdělávacího plánu, </w:t>
      </w:r>
      <w:r w:rsidR="00BF5DAC" w:rsidRPr="00BF5DAC">
        <w:rPr>
          <w:rFonts w:cs="Times New Roman"/>
          <w:sz w:val="22"/>
        </w:rPr>
        <w:t xml:space="preserve">neboť </w:t>
      </w:r>
      <w:r w:rsidRPr="00BF5DAC">
        <w:rPr>
          <w:rFonts w:cs="Times New Roman"/>
          <w:sz w:val="22"/>
        </w:rPr>
        <w:t>diagnostika v pedagogicko-psychologické poradně prokázala přítomnost specifických poruch učení.</w:t>
      </w:r>
      <w:r w:rsidRPr="00400999">
        <w:rPr>
          <w:rFonts w:cs="Times New Roman"/>
          <w:sz w:val="22"/>
        </w:rPr>
        <w:t xml:space="preserve"> Jeho důležitou součástí bylo stanovení možných nároků na dítě během vyučování.  Upřesňoval také obsah je</w:t>
      </w:r>
      <w:r w:rsidR="00B76FBD">
        <w:rPr>
          <w:rFonts w:cs="Times New Roman"/>
          <w:sz w:val="22"/>
        </w:rPr>
        <w:t xml:space="preserve">dnotlivých vyučovacích předmětů, </w:t>
      </w:r>
      <w:r w:rsidRPr="00400999">
        <w:rPr>
          <w:rFonts w:cs="Times New Roman"/>
          <w:sz w:val="22"/>
        </w:rPr>
        <w:t xml:space="preserve">tedy to, co by měl Martin v průběhu </w:t>
      </w:r>
      <w:r w:rsidR="00397523">
        <w:rPr>
          <w:rFonts w:cs="Times New Roman"/>
          <w:sz w:val="22"/>
        </w:rPr>
        <w:t>3.</w:t>
      </w:r>
      <w:r w:rsidR="00397523" w:rsidRPr="00400999">
        <w:rPr>
          <w:rFonts w:cs="Times New Roman"/>
          <w:sz w:val="22"/>
        </w:rPr>
        <w:t xml:space="preserve"> </w:t>
      </w:r>
      <w:r w:rsidR="00397523">
        <w:rPr>
          <w:rFonts w:cs="Times New Roman"/>
          <w:sz w:val="22"/>
        </w:rPr>
        <w:t>třídy</w:t>
      </w:r>
      <w:r w:rsidR="00397523" w:rsidRPr="00400999">
        <w:rPr>
          <w:rFonts w:cs="Times New Roman"/>
          <w:sz w:val="22"/>
        </w:rPr>
        <w:t xml:space="preserve"> </w:t>
      </w:r>
      <w:r w:rsidRPr="00400999">
        <w:rPr>
          <w:rFonts w:cs="Times New Roman"/>
          <w:sz w:val="22"/>
        </w:rPr>
        <w:t>zvládnout.</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Ukázalo se, že Martin velmi špatně snáší jakékoliv odpovídání na otázky, když je vyvolán a má odpovídat před třídou. K tabuli odmítal chodit, i když šlo třeba jen o soutěž. Jedn</w:t>
      </w:r>
      <w:r w:rsidR="00397523">
        <w:rPr>
          <w:rFonts w:cs="Times New Roman"/>
          <w:sz w:val="22"/>
        </w:rPr>
        <w:t>ím</w:t>
      </w:r>
      <w:r w:rsidRPr="00400999">
        <w:rPr>
          <w:rFonts w:cs="Times New Roman"/>
          <w:sz w:val="22"/>
        </w:rPr>
        <w:t xml:space="preserve"> z prvních opatření tedy bylo, že Martin bude vyvoláván pouze tehdy, pokud se bude sám hlásit a bude u odpovídání sedět, pokud to bude potřebovat. Na jeho odpověď nebude učitelka spěchat. Chlapec bude podle možností ve třídě sedět v jedné z prvních lavic, aby měla učitelka přehled, jak dokáže pracovat a co je </w:t>
      </w:r>
      <w:r w:rsidRPr="00400999">
        <w:rPr>
          <w:rFonts w:cs="Times New Roman"/>
          <w:sz w:val="22"/>
        </w:rPr>
        <w:lastRenderedPageBreak/>
        <w:t xml:space="preserve">v jeho možnostech stihnout ze zadaných úkolů. Při samostatné práci bylo potřeba ve všech předmětech se přesvědčit, zda po přečtení instrukce rozumí zadanému úkolu.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Na závěr tohoto sezení bylo domluveno, že chlapec </w:t>
      </w:r>
      <w:r w:rsidR="00397523" w:rsidRPr="00400999">
        <w:rPr>
          <w:rFonts w:cs="Times New Roman"/>
          <w:sz w:val="22"/>
        </w:rPr>
        <w:t xml:space="preserve">bude </w:t>
      </w:r>
      <w:r w:rsidRPr="00400999">
        <w:rPr>
          <w:rFonts w:cs="Times New Roman"/>
          <w:sz w:val="22"/>
        </w:rPr>
        <w:t xml:space="preserve">docházet dle časových možností ke školnímu speciálnímu pedagogovi na individuální práci v době vyučování alespoň dvakrát týdně, a to v době českého jazyka a výtvarné, hudební či pracovní výchovy. Chlapec velmi rád sportoval, tělesná výchova byla jeho nejoblíbenější předmět, takže bylo zřejmé, že tělocvik je jediný předmět, kdy reedukace probíhat nebude.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Individuální práce v době vyučování dostala také pevnou náplň – týkala se rozvoje čtenářských dovedností – techniky čtení, intermodalitních cvičení a rozvoje aktivní slovní zásoby.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Protože specifické poruchy u chlapce byly těžké a masivního rozsahu, musel být zvážen také způsob průběžné klasifikace. Speciální pedagog doporučil, aby chlapci bylo zvýrazňováno to, co je dobře</w:t>
      </w:r>
      <w:r w:rsidR="00397523">
        <w:rPr>
          <w:rFonts w:cs="Times New Roman"/>
          <w:sz w:val="22"/>
        </w:rPr>
        <w:t>,</w:t>
      </w:r>
      <w:r w:rsidRPr="00400999">
        <w:rPr>
          <w:rFonts w:cs="Times New Roman"/>
          <w:sz w:val="22"/>
        </w:rPr>
        <w:t xml:space="preserve"> nejlépe barevným zvýrazňovačem a počítány správně provedené dílčí úkoly. Chybná řešení byla pomíjena bez reakce. Toto bylo prováděno důsledně ve všech</w:t>
      </w:r>
      <w:r w:rsidR="00397523">
        <w:rPr>
          <w:rFonts w:cs="Times New Roman"/>
          <w:strike/>
          <w:sz w:val="22"/>
        </w:rPr>
        <w:t xml:space="preserve"> </w:t>
      </w:r>
      <w:r w:rsidRPr="00400999">
        <w:rPr>
          <w:rFonts w:cs="Times New Roman"/>
          <w:sz w:val="22"/>
        </w:rPr>
        <w:t xml:space="preserve">písemně prováděných úkolech. Dětem ze třídy nebylo bráněno v tom, aby sledovaly </w:t>
      </w:r>
      <w:r w:rsidR="00B76FBD" w:rsidRPr="00BF5DAC">
        <w:rPr>
          <w:rFonts w:cs="Times New Roman"/>
          <w:sz w:val="22"/>
        </w:rPr>
        <w:t>toto individuální</w:t>
      </w:r>
      <w:r w:rsidR="00B76FBD">
        <w:rPr>
          <w:rFonts w:cs="Times New Roman"/>
          <w:sz w:val="22"/>
        </w:rPr>
        <w:t xml:space="preserve"> </w:t>
      </w:r>
      <w:r w:rsidRPr="00400999">
        <w:rPr>
          <w:rFonts w:cs="Times New Roman"/>
          <w:sz w:val="22"/>
        </w:rPr>
        <w:t xml:space="preserve">opravování prací. Bylo doporučeno kompletní slovní hodnocení, které v případě tohoto dítěte mohlo lépe vystihnout jeho dovednosti a znalosti než hodnocení číslicemi. Součástí IVP byla smlouva o upraveném učebním plánu pro chlapce tak, aby pro něj bylo reálné splnit osnovy. Šlo o definování toho učiva, které musí Martin nezbytně zvládat při </w:t>
      </w:r>
      <w:r w:rsidR="00397523">
        <w:rPr>
          <w:rFonts w:cs="Times New Roman"/>
          <w:sz w:val="22"/>
        </w:rPr>
        <w:t>ná</w:t>
      </w:r>
      <w:r w:rsidRPr="00400999">
        <w:rPr>
          <w:rFonts w:cs="Times New Roman"/>
          <w:sz w:val="22"/>
        </w:rPr>
        <w:t xml:space="preserve">stupu do </w:t>
      </w:r>
      <w:r w:rsidR="00397523">
        <w:rPr>
          <w:rFonts w:cs="Times New Roman"/>
          <w:sz w:val="22"/>
        </w:rPr>
        <w:t>4.</w:t>
      </w:r>
      <w:r w:rsidR="00397523" w:rsidRPr="00400999">
        <w:rPr>
          <w:rFonts w:cs="Times New Roman"/>
          <w:sz w:val="22"/>
        </w:rPr>
        <w:t xml:space="preserve"> </w:t>
      </w:r>
      <w:r w:rsidR="00397523">
        <w:rPr>
          <w:rFonts w:cs="Times New Roman"/>
          <w:sz w:val="22"/>
        </w:rPr>
        <w:t>třídy</w:t>
      </w:r>
      <w:r w:rsidRPr="00400999">
        <w:rPr>
          <w:rFonts w:cs="Times New Roman"/>
          <w:sz w:val="22"/>
        </w:rPr>
        <w:t xml:space="preserve">.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Při pravidelné prosincové konzultaci matka vyjádřila obavy z toho, jak chlapec zvládne třetí třídu. Také naznačila, že doma není vše úplně v pořádku. Rozpadá se jí manželství </w:t>
      </w:r>
      <w:r w:rsidR="00397523">
        <w:rPr>
          <w:rFonts w:cs="Times New Roman"/>
          <w:sz w:val="22"/>
        </w:rPr>
        <w:t>–</w:t>
      </w:r>
      <w:r w:rsidRPr="00400999">
        <w:rPr>
          <w:rFonts w:cs="Times New Roman"/>
          <w:sz w:val="22"/>
        </w:rPr>
        <w:t xml:space="preserve"> její muž má potíže s alkoholem. Už dříve tyto problémy u nich byly, ale vše se zase po čase uklidnilo. Teď přišly znovu a ještě horší. Martin tím velice trpí. Má svého otce rád a </w:t>
      </w:r>
      <w:r w:rsidR="00B76FBD" w:rsidRPr="00BF5DAC">
        <w:rPr>
          <w:rFonts w:cs="Times New Roman"/>
          <w:sz w:val="22"/>
        </w:rPr>
        <w:t>celá situace ho</w:t>
      </w:r>
      <w:r w:rsidR="00B76FBD">
        <w:rPr>
          <w:rFonts w:cs="Times New Roman"/>
          <w:sz w:val="22"/>
        </w:rPr>
        <w:t xml:space="preserve"> </w:t>
      </w:r>
      <w:r w:rsidRPr="00400999">
        <w:rPr>
          <w:rFonts w:cs="Times New Roman"/>
          <w:sz w:val="22"/>
        </w:rPr>
        <w:t>trápí. Se svolením matky byla rámcově informována třídní učitelka. Chlapec sám o tom nemluvil. Úspěšně zakončil první sérii reedukačních cvičení, další mu nebyla zadána vzhledem k naznačené rodinné situaci.</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V</w:t>
      </w:r>
      <w:r w:rsidR="00397523">
        <w:rPr>
          <w:rFonts w:cs="Times New Roman"/>
          <w:sz w:val="22"/>
        </w:rPr>
        <w:t>e</w:t>
      </w:r>
      <w:r w:rsidRPr="00400999">
        <w:rPr>
          <w:rFonts w:cs="Times New Roman"/>
          <w:sz w:val="22"/>
        </w:rPr>
        <w:t> druhém pololetí se podařilo do třídy zajistit asistenta, který měl za úkol s chlapcem v hodinách čtení provádět cvičení sluchové analýzy a syntézy a propojit je s psaním. Ve třídě byla provedena sociometrie. Chlapec byl v třídním kolektivu respektován a oblíben. To byl důležitý dílčí výsledek tohoto měření vzhledem k množství a stupni všech opatření, která byla provedena.</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Na konci školního roku při poslední konzultaci matka líčila, jak se jí manžel omluvil, delší dobu se již snaží plnit jejich dohodu a plánují společnou dovolenou. Teď jedou na společný víkend. Syn se již těší.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Třetí třídu absolvoval Martin s průměrným slovním hodnocením a postoupil do </w:t>
      </w:r>
      <w:r w:rsidR="00397523">
        <w:rPr>
          <w:rFonts w:cs="Times New Roman"/>
          <w:sz w:val="22"/>
        </w:rPr>
        <w:t>4.</w:t>
      </w:r>
      <w:r w:rsidR="00397523" w:rsidRPr="00400999">
        <w:rPr>
          <w:rFonts w:cs="Times New Roman"/>
          <w:sz w:val="22"/>
        </w:rPr>
        <w:t xml:space="preserve"> </w:t>
      </w:r>
      <w:r w:rsidRPr="00400999">
        <w:rPr>
          <w:rFonts w:cs="Times New Roman"/>
          <w:sz w:val="22"/>
        </w:rPr>
        <w:t>ročníku.</w:t>
      </w:r>
    </w:p>
    <w:p w:rsidR="00EE001E" w:rsidRPr="00400999" w:rsidRDefault="00EE001E" w:rsidP="00400999">
      <w:pPr>
        <w:spacing w:before="60" w:after="0" w:line="240" w:lineRule="auto"/>
        <w:ind w:firstLine="284"/>
        <w:jc w:val="both"/>
        <w:rPr>
          <w:rFonts w:cs="Times New Roman"/>
          <w:sz w:val="22"/>
        </w:rPr>
      </w:pPr>
    </w:p>
    <w:p w:rsidR="00EE001E" w:rsidRPr="00400999" w:rsidRDefault="00EE001E" w:rsidP="001479BA">
      <w:pPr>
        <w:spacing w:before="60" w:after="0" w:line="240" w:lineRule="auto"/>
        <w:jc w:val="both"/>
        <w:rPr>
          <w:rFonts w:cs="Times New Roman"/>
          <w:b/>
          <w:sz w:val="22"/>
        </w:rPr>
      </w:pPr>
      <w:r w:rsidRPr="00400999">
        <w:rPr>
          <w:rFonts w:cs="Times New Roman"/>
          <w:b/>
          <w:sz w:val="22"/>
        </w:rPr>
        <w:t>4. ročník ZŠ</w:t>
      </w:r>
    </w:p>
    <w:p w:rsidR="00EE001E" w:rsidRPr="00400999" w:rsidRDefault="00EE001E" w:rsidP="004C716A">
      <w:pPr>
        <w:spacing w:before="60" w:after="0" w:line="240" w:lineRule="auto"/>
        <w:jc w:val="both"/>
        <w:rPr>
          <w:rFonts w:cs="Times New Roman"/>
          <w:sz w:val="22"/>
        </w:rPr>
      </w:pPr>
      <w:r w:rsidRPr="00400999">
        <w:rPr>
          <w:rFonts w:cs="Times New Roman"/>
          <w:sz w:val="22"/>
        </w:rPr>
        <w:t xml:space="preserve">V následujícím školním roce byl postup podobný (v souvislosti se vzděláváním). Reedukace ale probíhala přes veškerá opatření pomalu.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Opět byla rozdělena na tři roviny:</w:t>
      </w:r>
    </w:p>
    <w:p w:rsidR="00EE001E" w:rsidRPr="00400999" w:rsidRDefault="00EE001E" w:rsidP="00411DD7">
      <w:pPr>
        <w:numPr>
          <w:ilvl w:val="0"/>
          <w:numId w:val="69"/>
        </w:numPr>
        <w:spacing w:before="60" w:after="0" w:line="240" w:lineRule="auto"/>
        <w:ind w:left="284" w:hanging="284"/>
        <w:jc w:val="both"/>
        <w:rPr>
          <w:rFonts w:cs="Times New Roman"/>
          <w:sz w:val="22"/>
        </w:rPr>
      </w:pPr>
      <w:r w:rsidRPr="00400999">
        <w:rPr>
          <w:rFonts w:cs="Times New Roman"/>
          <w:sz w:val="22"/>
        </w:rPr>
        <w:t>Intenzivní reedukace v domácím prostředí.</w:t>
      </w:r>
    </w:p>
    <w:p w:rsidR="00EE001E" w:rsidRPr="00400999" w:rsidRDefault="00EE001E" w:rsidP="00411DD7">
      <w:pPr>
        <w:numPr>
          <w:ilvl w:val="0"/>
          <w:numId w:val="69"/>
        </w:numPr>
        <w:spacing w:before="60" w:after="0" w:line="240" w:lineRule="auto"/>
        <w:ind w:left="284" w:hanging="284"/>
        <w:jc w:val="both"/>
        <w:rPr>
          <w:rFonts w:cs="Times New Roman"/>
          <w:sz w:val="22"/>
        </w:rPr>
      </w:pPr>
      <w:r w:rsidRPr="00400999">
        <w:rPr>
          <w:rFonts w:cs="Times New Roman"/>
          <w:sz w:val="22"/>
        </w:rPr>
        <w:t>Individuální práce ve škole v době vyučování – se souhlasem ředitelství školy a matky docházel chlapec v době výtvarné výchovy na individuální výuku českého jazyka do počítačové učebny. Náplň těchto hodin určovala učitelka podle aktuálních potřeb a znalostí dítěte.</w:t>
      </w:r>
    </w:p>
    <w:p w:rsidR="00EE001E" w:rsidRPr="00400999" w:rsidRDefault="00EE001E" w:rsidP="00411DD7">
      <w:pPr>
        <w:numPr>
          <w:ilvl w:val="0"/>
          <w:numId w:val="69"/>
        </w:numPr>
        <w:spacing w:before="60" w:after="0" w:line="240" w:lineRule="auto"/>
        <w:ind w:left="284" w:hanging="284"/>
        <w:jc w:val="both"/>
        <w:rPr>
          <w:rFonts w:cs="Times New Roman"/>
          <w:sz w:val="22"/>
        </w:rPr>
      </w:pPr>
      <w:r w:rsidRPr="00400999">
        <w:rPr>
          <w:rFonts w:cs="Times New Roman"/>
          <w:sz w:val="22"/>
        </w:rPr>
        <w:t>Individuální reedukace se školním speciálním pedagogem.</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Velmi rychle se osvědčila výuka na počítači. Chlapec doma počítač neměl</w:t>
      </w:r>
      <w:r w:rsidR="00397523">
        <w:rPr>
          <w:rFonts w:cs="Times New Roman"/>
          <w:sz w:val="22"/>
        </w:rPr>
        <w:t>,</w:t>
      </w:r>
      <w:r w:rsidRPr="00400999">
        <w:rPr>
          <w:rFonts w:cs="Times New Roman"/>
          <w:sz w:val="22"/>
        </w:rPr>
        <w:t xml:space="preserve"> a chodil tam proto velmi rád.</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U Martina ale stále přetrvávaly potíže nové dovednosti uplatnit v praktických činnostech ve vyučování. Po dohodě školního speciálního pedagoga a vyučujících ve třídě, docházelo k větší snaze více Martina zapojovat do výuky a motivovat ho k aktivnímu přístupu a vlastní zodpovědnosti. První pozitivní posuny se ukázaly:</w:t>
      </w:r>
    </w:p>
    <w:p w:rsidR="00EE001E" w:rsidRPr="00400999" w:rsidRDefault="00EE001E" w:rsidP="00411DD7">
      <w:pPr>
        <w:numPr>
          <w:ilvl w:val="0"/>
          <w:numId w:val="67"/>
        </w:numPr>
        <w:tabs>
          <w:tab w:val="clear" w:pos="720"/>
          <w:tab w:val="num" w:pos="284"/>
        </w:tabs>
        <w:spacing w:before="60" w:after="0" w:line="240" w:lineRule="auto"/>
        <w:ind w:left="284" w:hanging="284"/>
        <w:jc w:val="both"/>
        <w:rPr>
          <w:rFonts w:cs="Times New Roman"/>
          <w:sz w:val="22"/>
        </w:rPr>
      </w:pPr>
      <w:r w:rsidRPr="00400999">
        <w:rPr>
          <w:rFonts w:cs="Times New Roman"/>
          <w:sz w:val="22"/>
        </w:rPr>
        <w:lastRenderedPageBreak/>
        <w:t xml:space="preserve">v kresbě – ve </w:t>
      </w:r>
      <w:r w:rsidR="00397523">
        <w:rPr>
          <w:rFonts w:cs="Times New Roman"/>
          <w:sz w:val="22"/>
        </w:rPr>
        <w:t>3.</w:t>
      </w:r>
      <w:r w:rsidR="00397523" w:rsidRPr="00400999">
        <w:rPr>
          <w:rFonts w:cs="Times New Roman"/>
          <w:sz w:val="22"/>
        </w:rPr>
        <w:t xml:space="preserve"> </w:t>
      </w:r>
      <w:r w:rsidRPr="00400999">
        <w:rPr>
          <w:rFonts w:cs="Times New Roman"/>
          <w:sz w:val="22"/>
        </w:rPr>
        <w:t>ročníku kreslil monot</w:t>
      </w:r>
      <w:r w:rsidR="00C56D51">
        <w:rPr>
          <w:rFonts w:cs="Times New Roman"/>
          <w:sz w:val="22"/>
        </w:rPr>
        <w:t>e</w:t>
      </w:r>
      <w:r w:rsidRPr="00400999">
        <w:rPr>
          <w:rFonts w:cs="Times New Roman"/>
          <w:sz w:val="22"/>
        </w:rPr>
        <w:t xml:space="preserve">maticky, ve </w:t>
      </w:r>
      <w:r w:rsidR="00397523">
        <w:rPr>
          <w:rFonts w:cs="Times New Roman"/>
          <w:sz w:val="22"/>
        </w:rPr>
        <w:t>4.</w:t>
      </w:r>
      <w:r w:rsidR="00397523" w:rsidRPr="00400999">
        <w:rPr>
          <w:rFonts w:cs="Times New Roman"/>
          <w:sz w:val="22"/>
        </w:rPr>
        <w:t xml:space="preserve"> </w:t>
      </w:r>
      <w:r w:rsidRPr="00400999">
        <w:rPr>
          <w:rFonts w:cs="Times New Roman"/>
          <w:sz w:val="22"/>
        </w:rPr>
        <w:t>byl schopen se adekvátním způsobem účastnit výtvarné výchovy a kreslení ho začalo bavit,</w:t>
      </w:r>
    </w:p>
    <w:p w:rsidR="00EE001E" w:rsidRPr="00400999" w:rsidRDefault="00EE001E" w:rsidP="00411DD7">
      <w:pPr>
        <w:numPr>
          <w:ilvl w:val="0"/>
          <w:numId w:val="67"/>
        </w:numPr>
        <w:tabs>
          <w:tab w:val="clear" w:pos="720"/>
          <w:tab w:val="num" w:pos="284"/>
        </w:tabs>
        <w:spacing w:before="60" w:after="0" w:line="240" w:lineRule="auto"/>
        <w:ind w:left="284" w:hanging="284"/>
        <w:jc w:val="both"/>
        <w:rPr>
          <w:rFonts w:cs="Times New Roman"/>
          <w:sz w:val="22"/>
        </w:rPr>
      </w:pPr>
      <w:r w:rsidRPr="00400999">
        <w:rPr>
          <w:rFonts w:cs="Times New Roman"/>
          <w:sz w:val="22"/>
        </w:rPr>
        <w:t>začal psát slohová cvičení. (Ta byla zpočátku stručná: 4–5 vět. Ve druhém pololetí dokázal napsat stránku, text byl ale nečitelný. Chlapec měl ale ze svého dlouhého písemného projevu vždy velkou radost.).</w:t>
      </w:r>
    </w:p>
    <w:p w:rsidR="00BF5DAC" w:rsidRPr="00BF5DAC" w:rsidRDefault="00EE001E" w:rsidP="00400999">
      <w:pPr>
        <w:spacing w:before="60" w:after="0" w:line="240" w:lineRule="auto"/>
        <w:ind w:firstLine="284"/>
        <w:jc w:val="both"/>
        <w:rPr>
          <w:rFonts w:cs="Times New Roman"/>
          <w:sz w:val="22"/>
        </w:rPr>
      </w:pPr>
      <w:r w:rsidRPr="00400999">
        <w:rPr>
          <w:rFonts w:cs="Times New Roman"/>
          <w:sz w:val="22"/>
        </w:rPr>
        <w:t>Zhruba ve čtvrtletí učitelka upozornila školního speciálního pedagoga, že se Martin ve třídě změnil. Dětem vypráví, že se doma něco děje. Líčí neshody rodičů a snaží se zlehčovat jejich chování. Během výuky na sebe upozorňuje, spolužáky</w:t>
      </w:r>
      <w:r w:rsidR="00397523">
        <w:rPr>
          <w:rFonts w:cs="Times New Roman"/>
          <w:sz w:val="22"/>
        </w:rPr>
        <w:t xml:space="preserve"> </w:t>
      </w:r>
      <w:r w:rsidR="00397523" w:rsidRPr="00400999">
        <w:rPr>
          <w:rFonts w:cs="Times New Roman"/>
          <w:sz w:val="22"/>
        </w:rPr>
        <w:t>verbálně</w:t>
      </w:r>
      <w:r w:rsidR="00397523">
        <w:rPr>
          <w:rFonts w:cs="Times New Roman"/>
          <w:sz w:val="22"/>
        </w:rPr>
        <w:t xml:space="preserve"> </w:t>
      </w:r>
      <w:r w:rsidR="00397523" w:rsidRPr="00400999">
        <w:rPr>
          <w:rFonts w:cs="Times New Roman"/>
          <w:sz w:val="22"/>
        </w:rPr>
        <w:t>provokuje</w:t>
      </w:r>
      <w:r w:rsidRPr="00400999">
        <w:rPr>
          <w:rFonts w:cs="Times New Roman"/>
          <w:sz w:val="22"/>
        </w:rPr>
        <w:t>. Nedokáže se soustředit na práci, v hodinách začínají</w:t>
      </w:r>
      <w:r w:rsidR="00397523">
        <w:rPr>
          <w:rFonts w:cs="Times New Roman"/>
          <w:sz w:val="22"/>
        </w:rPr>
        <w:t xml:space="preserve"> </w:t>
      </w:r>
      <w:r w:rsidR="00397523" w:rsidRPr="00400999">
        <w:rPr>
          <w:rFonts w:cs="Times New Roman"/>
          <w:sz w:val="22"/>
        </w:rPr>
        <w:t>jeho výkony</w:t>
      </w:r>
      <w:r w:rsidRPr="00400999">
        <w:rPr>
          <w:rFonts w:cs="Times New Roman"/>
          <w:sz w:val="22"/>
        </w:rPr>
        <w:t xml:space="preserve"> klesat. Stále častěji zapomíná věci a není do školy </w:t>
      </w:r>
      <w:r w:rsidRPr="00BF5DAC">
        <w:rPr>
          <w:rFonts w:cs="Times New Roman"/>
          <w:sz w:val="22"/>
        </w:rPr>
        <w:t xml:space="preserve">připraven. </w:t>
      </w:r>
      <w:r w:rsidR="00C56D51" w:rsidRPr="00BF5DAC">
        <w:rPr>
          <w:rFonts w:cs="Times New Roman"/>
          <w:sz w:val="22"/>
        </w:rPr>
        <w:t xml:space="preserve">Šlo o poměrně prudkou změnu, proto byla matka telefonicky na tuto situaci upozorněna. </w:t>
      </w:r>
      <w:r w:rsidRPr="00BF5DAC">
        <w:rPr>
          <w:rFonts w:cs="Times New Roman"/>
          <w:sz w:val="22"/>
        </w:rPr>
        <w:t xml:space="preserve"> </w:t>
      </w:r>
    </w:p>
    <w:p w:rsidR="00EE001E" w:rsidRPr="00400999" w:rsidRDefault="00EE001E" w:rsidP="00400999">
      <w:pPr>
        <w:spacing w:before="60" w:after="0" w:line="240" w:lineRule="auto"/>
        <w:ind w:firstLine="284"/>
        <w:jc w:val="both"/>
        <w:rPr>
          <w:rFonts w:cs="Times New Roman"/>
          <w:sz w:val="22"/>
        </w:rPr>
      </w:pPr>
      <w:r w:rsidRPr="00BF5DAC">
        <w:rPr>
          <w:rFonts w:cs="Times New Roman"/>
          <w:sz w:val="22"/>
        </w:rPr>
        <w:t>Ta si pak sama vyžádala konzultaci. Doma se jí ztratila z peněženky menší finanční</w:t>
      </w:r>
      <w:r w:rsidRPr="00400999">
        <w:rPr>
          <w:rFonts w:cs="Times New Roman"/>
          <w:sz w:val="22"/>
        </w:rPr>
        <w:t xml:space="preserve"> částka. Myslí si, že jí ty peníze vzal syn. Vyšlo najevo, že chlapec nedostával žádné kapesné. Měli doma domluvu, že když bude něco chtít, řekne si o konkrétní částku. Po doporučení školního speciálního pedagoga Martin začal dostávat určitou přijatelnou částku peněz na každý týden. Peníze se doma pak již neztrácely. </w:t>
      </w:r>
    </w:p>
    <w:p w:rsidR="00EE001E" w:rsidRPr="00400999" w:rsidRDefault="00397523" w:rsidP="00400999">
      <w:pPr>
        <w:spacing w:before="60" w:after="0" w:line="240" w:lineRule="auto"/>
        <w:ind w:firstLine="284"/>
        <w:jc w:val="both"/>
        <w:rPr>
          <w:rFonts w:cs="Times New Roman"/>
          <w:sz w:val="22"/>
        </w:rPr>
      </w:pPr>
      <w:r>
        <w:rPr>
          <w:rFonts w:cs="Times New Roman"/>
          <w:sz w:val="22"/>
        </w:rPr>
        <w:t>N</w:t>
      </w:r>
      <w:r w:rsidR="00EE001E" w:rsidRPr="00400999">
        <w:rPr>
          <w:rFonts w:cs="Times New Roman"/>
          <w:sz w:val="22"/>
        </w:rPr>
        <w:t xml:space="preserve">a této schůzce začala </w:t>
      </w:r>
      <w:r>
        <w:rPr>
          <w:rFonts w:cs="Times New Roman"/>
          <w:sz w:val="22"/>
        </w:rPr>
        <w:t xml:space="preserve">matka </w:t>
      </w:r>
      <w:r w:rsidR="00EE001E" w:rsidRPr="00400999">
        <w:rPr>
          <w:rFonts w:cs="Times New Roman"/>
          <w:sz w:val="22"/>
        </w:rPr>
        <w:t>spontánně hovořit o rodinné situaci. Manžel má zase potíže s alkoholem. Z práce chodí rovnou za kamarády. Opakovaně ji napadá, druhý den si nic nepamatuje. Už byla v pracovní neschopnosti, ale bojí se podat trestní oznámení, jak jí radí známí. Také neví, kam by se synem šla. Dostala několik kontaktů na linky důvěry a bezplatnou právní pomoc. Vše to říká proto, že ji velmi mrzí, že syn začíná nosit poznámky a často nemá v pořádku věci na vyučování. Přišla se tedy domluvit, jak řešit tento problém. Vidí totiž na synovi, jak jej to samotného mrzí.</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Společně se dohodli, že matka bude každý den kontrolovat zápisy v notýsku a školní speciální pedagog požádá učitelku, aby kontrolovala a případně zapisovala všechny důležité informace sama do Martinova notýsku.</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Krátce na to přišel chlapec sám do školního poradenského pracoviště a vyprávěl, že je velmi unavený a nevyspalý. Otec přišel zase pozdě domů. Ve třídě pak byl stále méně aktivní a více nepozorný.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Rodinná situace se dále vyhrocovala</w:t>
      </w:r>
      <w:r w:rsidRPr="00BF5DAC">
        <w:rPr>
          <w:rFonts w:cs="Times New Roman"/>
          <w:sz w:val="22"/>
        </w:rPr>
        <w:t xml:space="preserve">. Chlapec byl unavený, nevyspalý a vyčerpaný. Ve škole pak nedával pozor při hodinách a byl stále </w:t>
      </w:r>
      <w:r w:rsidR="00007796" w:rsidRPr="00BF5DAC">
        <w:rPr>
          <w:rFonts w:cs="Times New Roman"/>
          <w:sz w:val="22"/>
        </w:rPr>
        <w:t>hůř</w:t>
      </w:r>
      <w:r w:rsidR="00007796">
        <w:rPr>
          <w:rFonts w:cs="Times New Roman"/>
          <w:sz w:val="22"/>
        </w:rPr>
        <w:t xml:space="preserve"> </w:t>
      </w:r>
      <w:r w:rsidRPr="00400999">
        <w:rPr>
          <w:rFonts w:cs="Times New Roman"/>
          <w:sz w:val="22"/>
        </w:rPr>
        <w:t>připraven na vyučování. Občas Martin nepřišel na první hodinu, protože zaspal. Začal mít jednodenní absence z důvodu různých nevolností. Rodina byla pod dohledem sociální pracovnice a jako jediné možné řešení se začal jevit rozvod.</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Reedukace do konce školního roku sice probíhala, ale její náplň byla průběžně měněna podle rodinné situace. Po důkladném zvážení se školní speciální pedagog soustředil pouze na udržení již dosažených kompenzačních mechanismů a získaných dovedností:</w:t>
      </w:r>
    </w:p>
    <w:p w:rsidR="00EE001E" w:rsidRPr="00400999" w:rsidRDefault="00EE001E" w:rsidP="00411DD7">
      <w:pPr>
        <w:numPr>
          <w:ilvl w:val="0"/>
          <w:numId w:val="68"/>
        </w:numPr>
        <w:tabs>
          <w:tab w:val="clear" w:pos="720"/>
          <w:tab w:val="num" w:pos="284"/>
        </w:tabs>
        <w:spacing w:before="60" w:after="0" w:line="240" w:lineRule="auto"/>
        <w:ind w:left="284" w:hanging="284"/>
        <w:jc w:val="both"/>
        <w:rPr>
          <w:rFonts w:cs="Times New Roman"/>
          <w:sz w:val="22"/>
        </w:rPr>
      </w:pPr>
      <w:r w:rsidRPr="00400999">
        <w:rPr>
          <w:rFonts w:cs="Times New Roman"/>
          <w:sz w:val="22"/>
        </w:rPr>
        <w:t>reedukaci čtení (postřehování, čtení složitějších slov, nácvik čtení s porozuměním na jednoduchých větách)</w:t>
      </w:r>
    </w:p>
    <w:p w:rsidR="00EE001E" w:rsidRPr="00400999" w:rsidRDefault="00EE001E" w:rsidP="00411DD7">
      <w:pPr>
        <w:numPr>
          <w:ilvl w:val="0"/>
          <w:numId w:val="68"/>
        </w:numPr>
        <w:tabs>
          <w:tab w:val="clear" w:pos="720"/>
          <w:tab w:val="num" w:pos="284"/>
        </w:tabs>
        <w:spacing w:before="60" w:after="0" w:line="240" w:lineRule="auto"/>
        <w:ind w:left="284" w:hanging="284"/>
        <w:jc w:val="both"/>
        <w:rPr>
          <w:rFonts w:cs="Times New Roman"/>
          <w:sz w:val="22"/>
        </w:rPr>
      </w:pPr>
      <w:r w:rsidRPr="00400999">
        <w:rPr>
          <w:rFonts w:cs="Times New Roman"/>
          <w:sz w:val="22"/>
        </w:rPr>
        <w:t>provádění grafomotorických cvičení</w:t>
      </w:r>
    </w:p>
    <w:p w:rsidR="00EE001E" w:rsidRPr="00400999" w:rsidRDefault="00EE001E" w:rsidP="00411DD7">
      <w:pPr>
        <w:numPr>
          <w:ilvl w:val="0"/>
          <w:numId w:val="68"/>
        </w:numPr>
        <w:tabs>
          <w:tab w:val="clear" w:pos="720"/>
          <w:tab w:val="num" w:pos="284"/>
        </w:tabs>
        <w:spacing w:before="60" w:after="0" w:line="240" w:lineRule="auto"/>
        <w:ind w:left="284" w:hanging="284"/>
        <w:jc w:val="both"/>
        <w:rPr>
          <w:rFonts w:cs="Times New Roman"/>
          <w:sz w:val="22"/>
        </w:rPr>
      </w:pPr>
      <w:r w:rsidRPr="00400999">
        <w:rPr>
          <w:rFonts w:cs="Times New Roman"/>
          <w:sz w:val="22"/>
        </w:rPr>
        <w:t>rozvoj aktivní slovní zásoby.</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K žádnému většímu posunu však nedošlo a chlapcův prospěch se zhoršil, ale dokázal postoupit do dalšího ročníku. To ale byl vzhledem ke všem problémům, s kterými se musel vyrovnávat, velký úspěch.</w:t>
      </w:r>
    </w:p>
    <w:p w:rsidR="00EE001E" w:rsidRPr="00400999" w:rsidRDefault="00EE001E" w:rsidP="00400999">
      <w:pPr>
        <w:spacing w:before="60" w:after="0" w:line="240" w:lineRule="auto"/>
        <w:ind w:firstLine="284"/>
        <w:jc w:val="both"/>
        <w:rPr>
          <w:rFonts w:cs="Times New Roman"/>
          <w:sz w:val="22"/>
        </w:rPr>
      </w:pPr>
    </w:p>
    <w:p w:rsidR="00EE001E" w:rsidRPr="00400999" w:rsidRDefault="00EE001E" w:rsidP="00400999">
      <w:pPr>
        <w:spacing w:before="60" w:after="0" w:line="240" w:lineRule="auto"/>
        <w:jc w:val="both"/>
        <w:rPr>
          <w:rFonts w:cs="Times New Roman"/>
          <w:b/>
          <w:sz w:val="22"/>
        </w:rPr>
      </w:pPr>
      <w:r w:rsidRPr="00400999">
        <w:rPr>
          <w:rFonts w:cs="Times New Roman"/>
          <w:b/>
          <w:sz w:val="22"/>
        </w:rPr>
        <w:t>5. ročník ZŠ</w:t>
      </w:r>
    </w:p>
    <w:p w:rsidR="00EE001E" w:rsidRPr="00400999" w:rsidRDefault="00EE001E" w:rsidP="004C716A">
      <w:pPr>
        <w:spacing w:before="60" w:after="0" w:line="240" w:lineRule="auto"/>
        <w:jc w:val="both"/>
        <w:rPr>
          <w:rFonts w:cs="Times New Roman"/>
          <w:sz w:val="22"/>
        </w:rPr>
      </w:pPr>
      <w:r w:rsidRPr="009C72B0">
        <w:rPr>
          <w:rFonts w:cs="Times New Roman"/>
          <w:sz w:val="22"/>
        </w:rPr>
        <w:t xml:space="preserve">Na počátku </w:t>
      </w:r>
      <w:r w:rsidR="00397523" w:rsidRPr="009C72B0">
        <w:rPr>
          <w:rFonts w:cs="Times New Roman"/>
          <w:sz w:val="22"/>
        </w:rPr>
        <w:t xml:space="preserve">5. </w:t>
      </w:r>
      <w:r w:rsidRPr="009C72B0">
        <w:rPr>
          <w:rFonts w:cs="Times New Roman"/>
          <w:sz w:val="22"/>
        </w:rPr>
        <w:t xml:space="preserve">ročníku po prázdninách bylo provedeno kontrolní psychologické a </w:t>
      </w:r>
      <w:r w:rsidR="00F10E33" w:rsidRPr="009C72B0">
        <w:rPr>
          <w:rFonts w:cs="Times New Roman"/>
          <w:sz w:val="22"/>
        </w:rPr>
        <w:t>speciálně</w:t>
      </w:r>
      <w:r w:rsidR="00B7560C" w:rsidRPr="009C72B0">
        <w:rPr>
          <w:rFonts w:cs="Times New Roman"/>
          <w:sz w:val="22"/>
        </w:rPr>
        <w:t xml:space="preserve"> </w:t>
      </w:r>
      <w:r w:rsidR="00F10E33" w:rsidRPr="009C72B0">
        <w:rPr>
          <w:rFonts w:cs="Times New Roman"/>
          <w:sz w:val="22"/>
        </w:rPr>
        <w:t>peda</w:t>
      </w:r>
      <w:r w:rsidRPr="009C72B0">
        <w:rPr>
          <w:rFonts w:cs="Times New Roman"/>
          <w:sz w:val="22"/>
        </w:rPr>
        <w:t>gogické přešetření. Opět posun – výkony byly zřetelně rovnoměrnější bez dříve patrných výkyvů.</w:t>
      </w:r>
      <w:r w:rsidRPr="00400999">
        <w:rPr>
          <w:rFonts w:cs="Times New Roman"/>
          <w:sz w:val="22"/>
        </w:rPr>
        <w:t xml:space="preserve"> Projevilo se oslabení v oblasti sluchové paměti. Značný posun se ukázal v rozvoji jazykového citu. Chlapec také dokázal přečíst odstavec a reprodukovat, co četl. To znamenalo, že mohl samostatně řešit například slovní úlohy. Tato nová dovednost a vlastně možnost byla pro něj mohutným motivačním </w:t>
      </w:r>
      <w:r w:rsidRPr="00400999">
        <w:rPr>
          <w:rFonts w:cs="Times New Roman"/>
          <w:sz w:val="22"/>
        </w:rPr>
        <w:lastRenderedPageBreak/>
        <w:t>prvkem především právě v matematice! Dokázal napsat čitelně několik slov. Martinovi se lépe psalo velkými tiskacími písmenky, takže začal psát tímto způsobem. Další úspěch! Postupně zvládal psát cvičení z českého jazyka, která zadávala paní učitelka. Nebylo ale v jeho silách ještě psát je celá. Přesto to byla velká změna, která byla pro Martina pravděpodobně silným motivačním impulsem pro rozvoj dalších dovedností.</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Daleko aktivněji se začal zapojovat do vyučování, začal se hlásit, nebál se jít psát na tabuli. Děti byly již zvyklé, že občas zaměnil písmenko. Stále ale bylo potřeba mu velmi pomáhat se společenskými vědami, kdy mu vyučující ještě pořizovali výpisky, aby matka věděla, co je potřeba se učit.  Ve třídě začal Martin zkoušet psát autodiktáty.</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S velkými potížemi se potýkal ve výuce anglického jazyka. Proto školní speciální pedagog pomohl vyučující angličtiny vytvořit individuální vzdělávací program, který přesně definoval, jaké dovednosti a znalosti by Martin na konci</w:t>
      </w:r>
      <w:r w:rsidR="00BF5DAC">
        <w:rPr>
          <w:rFonts w:cs="Times New Roman"/>
          <w:sz w:val="22"/>
        </w:rPr>
        <w:t xml:space="preserve"> školního roku měl mít. Ve třídě </w:t>
      </w:r>
      <w:r w:rsidRPr="00400999">
        <w:rPr>
          <w:rFonts w:cs="Times New Roman"/>
          <w:sz w:val="22"/>
        </w:rPr>
        <w:t>postupně začal Martin působit na paní učitelku jako vystresovaný, byl často unavený.</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Martin postupně začal využívat toho, že jeho matka má příliš mnoho starostí. Otec mu spíše nosil dárky a nestaral se o jeho školní prospěch. Chlapec informoval matku podle svých potřeb a zájmů (zapíral žákovskou knížku, notýsek, požadoval doma peníze na fiktivní výdaje ve škole). Říkal, že peníze, které měl ve škole zaplatit, ztratil</w:t>
      </w:r>
      <w:r w:rsidR="00397523">
        <w:rPr>
          <w:rFonts w:cs="Times New Roman"/>
          <w:sz w:val="22"/>
        </w:rPr>
        <w:t xml:space="preserve"> </w:t>
      </w:r>
      <w:r w:rsidR="00192BE2">
        <w:rPr>
          <w:rFonts w:cs="Times New Roman"/>
          <w:sz w:val="22"/>
        </w:rPr>
        <w:t>atd.</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A tak se třídní učitelka obrátila opět na školního speciálního pedagoga s tím, že Martin říká něco jiného jí, něco jiného speciálnímu pedagogovi a pravděpodobně něco jiného matce. Proto bylo domluveno společné sezení ve složení: matka, Martin, třídní učitelka a školní speciální pedagog. Důležitým úkolem tohoto setkání bylo společně si vyměnit informace o tom, co bylo, co vlastně kdo ví a společně určit pravidla fungování ve vztahu ke škole a k výuce. V žádném případě nešlo o sezení, které by mělo za cíl represi. Cílem bylo ulehčit Martinovi a pomoci mu dostat se ze všech dezinformací, které šířil na různé strany.</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V úvodu schůzky bylo řečeno, že jsou všichni ve zvláštní situaci, které nerozumí a neorientují se v ní. Všichni dostávají z různých stran různé informace, ty si odporují a často si velmi protiřečí. </w:t>
      </w:r>
      <w:r w:rsidR="00397523">
        <w:rPr>
          <w:rFonts w:cs="Times New Roman"/>
          <w:sz w:val="22"/>
        </w:rPr>
        <w:t>N</w:t>
      </w:r>
      <w:r w:rsidRPr="00400999">
        <w:rPr>
          <w:rFonts w:cs="Times New Roman"/>
          <w:sz w:val="22"/>
        </w:rPr>
        <w:t xml:space="preserve">a této schůzce </w:t>
      </w:r>
      <w:r w:rsidR="00397523">
        <w:rPr>
          <w:rFonts w:cs="Times New Roman"/>
          <w:sz w:val="22"/>
        </w:rPr>
        <w:t xml:space="preserve">by se měli všichni </w:t>
      </w:r>
      <w:r w:rsidRPr="00400999">
        <w:rPr>
          <w:rFonts w:cs="Times New Roman"/>
          <w:sz w:val="22"/>
        </w:rPr>
        <w:t xml:space="preserve">zamyslet a společně zjistit, co je vlastně pravda. Martinovi se „rozsvítily“ oči a do tohoto rozhovoru se velmi aktivně zapojil. Během rozhovoru bylo upřesňováno, které verze pravd jsou pravdivější, které méně, kdo se kdy dověděl pravdu větší a kdo menší. A tak byly během jedné hodiny vyřešeny různé „hříchy“, manipulace s informacemi a drobné </w:t>
      </w:r>
      <w:r w:rsidR="00B7560C" w:rsidRPr="009C72B0">
        <w:rPr>
          <w:rFonts w:cs="Times New Roman"/>
          <w:sz w:val="22"/>
        </w:rPr>
        <w:t>„</w:t>
      </w:r>
      <w:r w:rsidRPr="009C72B0">
        <w:rPr>
          <w:rFonts w:cs="Times New Roman"/>
          <w:sz w:val="22"/>
        </w:rPr>
        <w:t>podvůdky</w:t>
      </w:r>
      <w:r w:rsidR="00B7560C" w:rsidRPr="009C72B0">
        <w:rPr>
          <w:rFonts w:cs="Times New Roman"/>
          <w:sz w:val="22"/>
        </w:rPr>
        <w:t>“</w:t>
      </w:r>
      <w:r w:rsidRPr="009C72B0">
        <w:rPr>
          <w:rFonts w:cs="Times New Roman"/>
          <w:sz w:val="22"/>
        </w:rPr>
        <w:t>,</w:t>
      </w:r>
      <w:r w:rsidRPr="00400999">
        <w:rPr>
          <w:rFonts w:cs="Times New Roman"/>
          <w:sz w:val="22"/>
        </w:rPr>
        <w:t xml:space="preserve"> které se v poslední době udály. A vlastně se začala stanovovat nová pravidla jednání a vzájemné komunikace. Z celé této společné schůzky vyplynula dohoda, podle které by pouze učitelka zapisovala, co je potřeba přinést do školy a co ne. Bylo zdůrazněno, </w:t>
      </w:r>
      <w:r w:rsidR="00397523">
        <w:rPr>
          <w:rFonts w:cs="Times New Roman"/>
          <w:sz w:val="22"/>
        </w:rPr>
        <w:t xml:space="preserve">že </w:t>
      </w:r>
      <w:r w:rsidRPr="00400999">
        <w:rPr>
          <w:rFonts w:cs="Times New Roman"/>
          <w:sz w:val="22"/>
        </w:rPr>
        <w:t xml:space="preserve">si učitelka nikdy nebere žákovské knížky domů a dětem je po svém vyžádání tentýž den vrací. Martin dostal za úkol každý den si sám zapisovat všechny úkoly a </w:t>
      </w:r>
      <w:r w:rsidR="00397523">
        <w:rPr>
          <w:rFonts w:cs="Times New Roman"/>
          <w:sz w:val="22"/>
        </w:rPr>
        <w:t>matka</w:t>
      </w:r>
      <w:r w:rsidR="00397523" w:rsidRPr="00400999">
        <w:rPr>
          <w:rFonts w:cs="Times New Roman"/>
          <w:sz w:val="22"/>
        </w:rPr>
        <w:t xml:space="preserve"> </w:t>
      </w:r>
      <w:r w:rsidRPr="00400999">
        <w:rPr>
          <w:rFonts w:cs="Times New Roman"/>
          <w:sz w:val="22"/>
        </w:rPr>
        <w:t xml:space="preserve">slíbila, že občas třídní učitelce zavolá a bude se informovat, zda je něco, co by měla sama udělat.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 Na závěr bylo řečeno, že to je vlastně vše jednoduché. Každý zabloudí do situace, ze které se obtížně dostává. Když se ale vše podaří vysvětlit, může se mnohé zlepšit a napravit. </w:t>
      </w:r>
      <w:r w:rsidRPr="00911293">
        <w:rPr>
          <w:rFonts w:cs="Times New Roman"/>
          <w:sz w:val="22"/>
        </w:rPr>
        <w:t>Člověku je pak lépe. Nemá tolik starostí a nemusí si pamatovat, co kdy komu řekl či co slyšel a nerozuměl tomu.</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V květnu matka škole oficiálně sdělila, že se budou o prázdninách stěhovat, podařilo se jí vyměnit byt za dva menší a současně začalo rozvodové řízení. Jednání o předběžném opatření proběhlo a chlapec byl svěřen do péče matky. V souvislosti s Martinem a vzděláváním se objevila otázka, co dál. Matka začala uvažovat o mikrotřídě.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Na společné schůzce ve složení školní psycholog, školní speciální pedagog a matka byla zvažována různá řešení, která by pro chlapce přicházela v úvahu. Matka se bála přechodu na </w:t>
      </w:r>
      <w:r w:rsidR="00397523">
        <w:rPr>
          <w:rFonts w:cs="Times New Roman"/>
          <w:sz w:val="22"/>
        </w:rPr>
        <w:t>2.</w:t>
      </w:r>
      <w:r w:rsidR="00397523" w:rsidRPr="00400999">
        <w:rPr>
          <w:rFonts w:cs="Times New Roman"/>
          <w:sz w:val="22"/>
        </w:rPr>
        <w:t xml:space="preserve"> </w:t>
      </w:r>
      <w:r w:rsidRPr="00400999">
        <w:rPr>
          <w:rFonts w:cs="Times New Roman"/>
          <w:sz w:val="22"/>
        </w:rPr>
        <w:t xml:space="preserve">stupeň v běžné základní škole. Martin sice prošel intenzivní reedukací a došlo u něj v tomto směru k mnoha pozitivním posunům, ale v některých oblastech přetrvávala specifická porucha středně těžkého dysortografického a dyslektického charakteru. </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lastRenderedPageBreak/>
        <w:t xml:space="preserve"> Na základě doporučení pedagogicko</w:t>
      </w:r>
      <w:r w:rsidR="00BF5DAC">
        <w:rPr>
          <w:rFonts w:cs="Times New Roman"/>
          <w:sz w:val="22"/>
        </w:rPr>
        <w:t>-</w:t>
      </w:r>
      <w:r w:rsidRPr="00400999">
        <w:rPr>
          <w:rFonts w:cs="Times New Roman"/>
          <w:sz w:val="22"/>
        </w:rPr>
        <w:t>psychologické poradny byl Martin zařazen do mikrotřídy. Rozhodnuto bylo na základě těchto argumentů:</w:t>
      </w:r>
    </w:p>
    <w:p w:rsidR="00EE001E" w:rsidRPr="00400999" w:rsidRDefault="00EE001E" w:rsidP="00411DD7">
      <w:pPr>
        <w:numPr>
          <w:ilvl w:val="0"/>
          <w:numId w:val="70"/>
        </w:numPr>
        <w:spacing w:before="60" w:after="0" w:line="240" w:lineRule="auto"/>
        <w:ind w:left="284" w:hanging="284"/>
        <w:jc w:val="both"/>
        <w:rPr>
          <w:rFonts w:cs="Times New Roman"/>
          <w:sz w:val="22"/>
        </w:rPr>
      </w:pPr>
      <w:r w:rsidRPr="00400999">
        <w:rPr>
          <w:rFonts w:cs="Times New Roman"/>
          <w:sz w:val="22"/>
        </w:rPr>
        <w:t xml:space="preserve">specifická porucha učení středního stupně </w:t>
      </w:r>
    </w:p>
    <w:p w:rsidR="00EE001E" w:rsidRPr="00400999" w:rsidRDefault="00EE001E" w:rsidP="00411DD7">
      <w:pPr>
        <w:numPr>
          <w:ilvl w:val="0"/>
          <w:numId w:val="70"/>
        </w:numPr>
        <w:spacing w:before="60" w:after="0" w:line="240" w:lineRule="auto"/>
        <w:ind w:left="284" w:hanging="284"/>
        <w:jc w:val="both"/>
        <w:rPr>
          <w:rFonts w:cs="Times New Roman"/>
          <w:sz w:val="22"/>
        </w:rPr>
      </w:pPr>
      <w:r w:rsidRPr="00400999">
        <w:rPr>
          <w:rFonts w:cs="Times New Roman"/>
          <w:sz w:val="22"/>
        </w:rPr>
        <w:t>střídání vyučujících v jednotlivých předmětech nemůže Martinovi zajistit přísně individuální přístup během vyučování</w:t>
      </w:r>
    </w:p>
    <w:p w:rsidR="00EE001E" w:rsidRPr="00400999" w:rsidRDefault="00EE001E" w:rsidP="00411DD7">
      <w:pPr>
        <w:numPr>
          <w:ilvl w:val="0"/>
          <w:numId w:val="70"/>
        </w:numPr>
        <w:spacing w:before="60" w:after="0" w:line="240" w:lineRule="auto"/>
        <w:ind w:left="284" w:hanging="284"/>
        <w:jc w:val="both"/>
        <w:rPr>
          <w:rFonts w:cs="Times New Roman"/>
          <w:sz w:val="22"/>
        </w:rPr>
      </w:pPr>
      <w:r w:rsidRPr="00400999">
        <w:rPr>
          <w:rFonts w:cs="Times New Roman"/>
          <w:sz w:val="22"/>
        </w:rPr>
        <w:t>pracovní tempo Martina bylo sice rychlejší, ale v běžné třídě by byl velmi pomalý</w:t>
      </w:r>
    </w:p>
    <w:p w:rsidR="00EE001E" w:rsidRPr="00400999" w:rsidRDefault="00EE001E" w:rsidP="00411DD7">
      <w:pPr>
        <w:numPr>
          <w:ilvl w:val="0"/>
          <w:numId w:val="70"/>
        </w:numPr>
        <w:spacing w:before="60" w:after="0" w:line="240" w:lineRule="auto"/>
        <w:ind w:left="284" w:hanging="284"/>
        <w:jc w:val="both"/>
        <w:rPr>
          <w:rFonts w:cs="Times New Roman"/>
          <w:sz w:val="22"/>
        </w:rPr>
      </w:pPr>
      <w:r w:rsidRPr="00400999">
        <w:rPr>
          <w:rFonts w:cs="Times New Roman"/>
          <w:sz w:val="22"/>
        </w:rPr>
        <w:t>úroveň porozumění čtenému textu delšího než 6 vět byla pouze rámcová.</w:t>
      </w:r>
    </w:p>
    <w:p w:rsidR="00EE001E" w:rsidRPr="00400999" w:rsidRDefault="00EE001E" w:rsidP="00400999">
      <w:pPr>
        <w:spacing w:before="60" w:after="0" w:line="240" w:lineRule="auto"/>
        <w:ind w:firstLine="284"/>
        <w:jc w:val="both"/>
        <w:rPr>
          <w:rFonts w:cs="Times New Roman"/>
          <w:sz w:val="22"/>
        </w:rPr>
      </w:pPr>
      <w:r w:rsidRPr="00400999">
        <w:rPr>
          <w:rFonts w:cs="Times New Roman"/>
          <w:sz w:val="22"/>
        </w:rPr>
        <w:t xml:space="preserve">Toto vše by v souhrnu chlapci komplikovalo vzdělávání v běžné třídě s velkým počtem dětí. I přes intenzivní reedukaci vyžaduje ve vyučování přísně individuální přístup, který by mu tam nemohl být zajištěn během vyučování. </w:t>
      </w:r>
    </w:p>
    <w:p w:rsidR="00EE001E" w:rsidRPr="00400999" w:rsidRDefault="00EE001E" w:rsidP="00400999">
      <w:pPr>
        <w:spacing w:before="60" w:after="0" w:line="240" w:lineRule="auto"/>
        <w:ind w:firstLine="284"/>
        <w:jc w:val="both"/>
        <w:rPr>
          <w:rFonts w:cs="Times New Roman"/>
          <w:sz w:val="22"/>
        </w:rPr>
      </w:pPr>
    </w:p>
    <w:p w:rsidR="00EE001E" w:rsidRPr="00400999" w:rsidRDefault="00EE001E" w:rsidP="00400999">
      <w:pPr>
        <w:spacing w:before="60" w:after="0" w:line="240" w:lineRule="auto"/>
        <w:jc w:val="both"/>
        <w:rPr>
          <w:rFonts w:cs="Times New Roman"/>
          <w:b/>
          <w:sz w:val="22"/>
        </w:rPr>
      </w:pPr>
      <w:r w:rsidRPr="00400999">
        <w:rPr>
          <w:rFonts w:cs="Times New Roman"/>
          <w:b/>
          <w:sz w:val="22"/>
        </w:rPr>
        <w:t xml:space="preserve">Závěr     </w:t>
      </w:r>
    </w:p>
    <w:p w:rsidR="00EE001E" w:rsidRPr="00400999" w:rsidRDefault="00EE001E" w:rsidP="00911293">
      <w:pPr>
        <w:spacing w:before="60" w:after="0" w:line="240" w:lineRule="auto"/>
        <w:jc w:val="both"/>
        <w:rPr>
          <w:rFonts w:cs="Times New Roman"/>
          <w:b/>
          <w:sz w:val="22"/>
        </w:rPr>
      </w:pPr>
      <w:r w:rsidRPr="00400999">
        <w:rPr>
          <w:rFonts w:cs="Times New Roman"/>
          <w:sz w:val="22"/>
        </w:rPr>
        <w:t xml:space="preserve">Na podzim následujícího školního roku přišla </w:t>
      </w:r>
      <w:r w:rsidR="00397523">
        <w:rPr>
          <w:rFonts w:cs="Times New Roman"/>
          <w:sz w:val="22"/>
        </w:rPr>
        <w:t xml:space="preserve">Martinova </w:t>
      </w:r>
      <w:r w:rsidRPr="00400999">
        <w:rPr>
          <w:rFonts w:cs="Times New Roman"/>
          <w:sz w:val="22"/>
        </w:rPr>
        <w:t xml:space="preserve">matka. V novém bytě jsou spokojenější, syn se s otcem pravidelně vidí a je celkově klidnější. Teď vidí, jak dobré bylo rozhodnutí zařadit syna do mikrotřídy. Chlapec je tam spokojený. </w:t>
      </w:r>
    </w:p>
    <w:p w:rsidR="00EE001E" w:rsidRDefault="00EE001E" w:rsidP="00400999">
      <w:pPr>
        <w:spacing w:before="60" w:after="0" w:line="240" w:lineRule="auto"/>
        <w:ind w:firstLine="284"/>
        <w:jc w:val="both"/>
        <w:rPr>
          <w:rFonts w:cs="Times New Roman"/>
          <w:sz w:val="22"/>
        </w:rPr>
      </w:pPr>
      <w:r w:rsidRPr="00400999">
        <w:rPr>
          <w:rFonts w:cs="Times New Roman"/>
          <w:sz w:val="22"/>
        </w:rPr>
        <w:t xml:space="preserve">Ona sama na něm začíná pozorovat pozitivní změny ve vztahu ke škole a vyučování. Postupně se začíná sám připravovat, více si hlídá vlastní povinnosti, je stále aktivnější. Tak svého syna dříve neznala. Nemusí ho nutit do učení. Je sice potřeba mu hodně pomáhat, ale je to jiné než v minulých letech. Sám poprvé začíná uvažovat o své budoucnosti. Chce být číšníkem. Všichni věří, že se mu to podaří.     </w:t>
      </w:r>
    </w:p>
    <w:p w:rsidR="00674647" w:rsidRDefault="00674647" w:rsidP="00400999">
      <w:pPr>
        <w:spacing w:before="60" w:after="0" w:line="240" w:lineRule="auto"/>
        <w:ind w:firstLine="284"/>
        <w:jc w:val="both"/>
        <w:rPr>
          <w:rFonts w:cs="Times New Roman"/>
          <w:sz w:val="22"/>
        </w:rPr>
      </w:pPr>
    </w:p>
    <w:p w:rsidR="00C93FE9" w:rsidRDefault="00C93FE9">
      <w:pPr>
        <w:rPr>
          <w:rFonts w:cs="Times New Roman"/>
          <w:sz w:val="22"/>
        </w:rPr>
      </w:pPr>
      <w:r>
        <w:rPr>
          <w:rFonts w:cs="Times New Roman"/>
          <w:sz w:val="22"/>
        </w:rPr>
        <w:br w:type="page"/>
      </w:r>
    </w:p>
    <w:p w:rsidR="002750BE" w:rsidRDefault="002750BE" w:rsidP="009049D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Pr>
          <w:b/>
        </w:rPr>
        <w:lastRenderedPageBreak/>
        <w:t>Příloha č. 4. Příklad dobré praxe</w:t>
      </w:r>
    </w:p>
    <w:p w:rsidR="002750BE" w:rsidRPr="00400999" w:rsidRDefault="002750BE" w:rsidP="009049D9">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K</w:t>
      </w:r>
      <w:r w:rsidRPr="00400999">
        <w:rPr>
          <w:b/>
        </w:rPr>
        <w:t xml:space="preserve">azuistika </w:t>
      </w:r>
      <w:r>
        <w:rPr>
          <w:b/>
        </w:rPr>
        <w:t xml:space="preserve">žáka se </w:t>
      </w:r>
      <w:r w:rsidR="009049D9">
        <w:rPr>
          <w:b/>
        </w:rPr>
        <w:t>zdravotním</w:t>
      </w:r>
      <w:r>
        <w:rPr>
          <w:b/>
        </w:rPr>
        <w:t xml:space="preserve"> znevýhodněním </w:t>
      </w:r>
    </w:p>
    <w:p w:rsidR="009049D9" w:rsidRDefault="009049D9" w:rsidP="009049D9">
      <w:pPr>
        <w:pStyle w:val="Normlnweb"/>
        <w:shd w:val="clear" w:color="auto" w:fill="FFFFFF" w:themeFill="background1"/>
        <w:spacing w:before="40" w:beforeAutospacing="0" w:after="0" w:afterAutospacing="0"/>
        <w:jc w:val="both"/>
        <w:rPr>
          <w:sz w:val="22"/>
          <w:szCs w:val="22"/>
        </w:rPr>
      </w:pPr>
    </w:p>
    <w:p w:rsidR="009049D9" w:rsidRPr="009049D9" w:rsidRDefault="009049D9" w:rsidP="009049D9">
      <w:pPr>
        <w:pStyle w:val="Normlnweb"/>
        <w:shd w:val="clear" w:color="auto" w:fill="FFFFFF" w:themeFill="background1"/>
        <w:spacing w:before="40" w:beforeAutospacing="0" w:after="0" w:afterAutospacing="0"/>
        <w:jc w:val="both"/>
        <w:rPr>
          <w:b/>
          <w:sz w:val="22"/>
          <w:szCs w:val="22"/>
        </w:rPr>
      </w:pPr>
      <w:r w:rsidRPr="009049D9">
        <w:rPr>
          <w:b/>
          <w:sz w:val="22"/>
          <w:szCs w:val="22"/>
        </w:rPr>
        <w:t>Tomáš, žák se zdravotním znevýhodněním</w:t>
      </w:r>
      <w:r>
        <w:rPr>
          <w:b/>
          <w:sz w:val="22"/>
          <w:szCs w:val="22"/>
        </w:rPr>
        <w:t xml:space="preserve"> </w:t>
      </w:r>
    </w:p>
    <w:p w:rsidR="002750BE" w:rsidRPr="009C72B0" w:rsidRDefault="002750BE" w:rsidP="009049D9">
      <w:pPr>
        <w:pStyle w:val="Normlnweb"/>
        <w:shd w:val="clear" w:color="auto" w:fill="FFFFFF" w:themeFill="background1"/>
        <w:spacing w:before="120" w:beforeAutospacing="0" w:after="0" w:afterAutospacing="0"/>
        <w:jc w:val="both"/>
        <w:rPr>
          <w:color w:val="1D1B11" w:themeColor="background2" w:themeShade="1A"/>
          <w:sz w:val="22"/>
          <w:szCs w:val="22"/>
        </w:rPr>
      </w:pPr>
      <w:r w:rsidRPr="00E03F44">
        <w:rPr>
          <w:sz w:val="22"/>
          <w:szCs w:val="22"/>
        </w:rPr>
        <w:t xml:space="preserve">Třináctiletý Tomáš je žák </w:t>
      </w:r>
      <w:r w:rsidR="00397523">
        <w:rPr>
          <w:sz w:val="22"/>
          <w:szCs w:val="22"/>
        </w:rPr>
        <w:t>8.</w:t>
      </w:r>
      <w:r w:rsidR="00397523" w:rsidRPr="00E03F44">
        <w:rPr>
          <w:sz w:val="22"/>
          <w:szCs w:val="22"/>
        </w:rPr>
        <w:t xml:space="preserve"> </w:t>
      </w:r>
      <w:r w:rsidRPr="00E03F44">
        <w:rPr>
          <w:sz w:val="22"/>
          <w:szCs w:val="22"/>
        </w:rPr>
        <w:t xml:space="preserve">ročníku základní školy, trpí Aspergerovým syndromem a před čtyřmi lety u něj byla diagnostikována paranoidní schizofrenie, pro kterou byl opakovaně dlouhodobě hospitalizován. I v případě, že je jeho onemocnění v remisi, jsou nutné značné úpravy ve vzdělávání </w:t>
      </w:r>
      <w:r w:rsidR="00397523" w:rsidRPr="009C72B0">
        <w:rPr>
          <w:sz w:val="22"/>
          <w:szCs w:val="22"/>
        </w:rPr>
        <w:t>kvůli</w:t>
      </w:r>
      <w:r w:rsidRPr="009C72B0">
        <w:rPr>
          <w:sz w:val="22"/>
          <w:szCs w:val="22"/>
        </w:rPr>
        <w:t xml:space="preserve"> nízké toleranc</w:t>
      </w:r>
      <w:r w:rsidR="00397523" w:rsidRPr="009C72B0">
        <w:rPr>
          <w:sz w:val="22"/>
          <w:szCs w:val="22"/>
        </w:rPr>
        <w:t>i</w:t>
      </w:r>
      <w:r w:rsidRPr="009C72B0">
        <w:rPr>
          <w:sz w:val="22"/>
          <w:szCs w:val="22"/>
        </w:rPr>
        <w:t xml:space="preserve"> vůči zátěži. I z tohoto důvodu změnil Tomáš po ukončení </w:t>
      </w:r>
      <w:r w:rsidR="00397523" w:rsidRPr="009C72B0">
        <w:rPr>
          <w:sz w:val="22"/>
          <w:szCs w:val="22"/>
        </w:rPr>
        <w:t xml:space="preserve">7. </w:t>
      </w:r>
      <w:r w:rsidRPr="009C72B0">
        <w:rPr>
          <w:sz w:val="22"/>
          <w:szCs w:val="22"/>
        </w:rPr>
        <w:t xml:space="preserve">třídy školu, naskytla se možnost navštěvovat třídu s menším počtem </w:t>
      </w:r>
      <w:r w:rsidRPr="009C72B0">
        <w:rPr>
          <w:color w:val="1D1B11" w:themeColor="background2" w:themeShade="1A"/>
          <w:sz w:val="22"/>
          <w:szCs w:val="22"/>
        </w:rPr>
        <w:t>žáků</w:t>
      </w:r>
      <w:r w:rsidR="00AE6B7D" w:rsidRPr="009C72B0">
        <w:rPr>
          <w:color w:val="1D1B11" w:themeColor="background2" w:themeShade="1A"/>
          <w:sz w:val="22"/>
          <w:szCs w:val="22"/>
        </w:rPr>
        <w:t>. V</w:t>
      </w:r>
      <w:r w:rsidRPr="009C72B0">
        <w:rPr>
          <w:color w:val="1D1B11" w:themeColor="background2" w:themeShade="1A"/>
          <w:sz w:val="22"/>
          <w:szCs w:val="22"/>
        </w:rPr>
        <w:t xml:space="preserve">e třídě nejsou navíc problémoví žáci, jejichž chování by Tomáše rušilo a vyčerpávalo, jak tomu bylo ve třídě minulé. </w:t>
      </w:r>
    </w:p>
    <w:p w:rsidR="009049D9" w:rsidRPr="009C72B0" w:rsidRDefault="009049D9" w:rsidP="009049D9">
      <w:pPr>
        <w:pStyle w:val="Normlnweb"/>
        <w:shd w:val="clear" w:color="auto" w:fill="FFFFFF" w:themeFill="background1"/>
        <w:spacing w:before="120" w:beforeAutospacing="0" w:after="0" w:afterAutospacing="0"/>
        <w:jc w:val="both"/>
        <w:rPr>
          <w:color w:val="1D1B11" w:themeColor="background2" w:themeShade="1A"/>
          <w:sz w:val="22"/>
          <w:szCs w:val="22"/>
        </w:rPr>
      </w:pPr>
    </w:p>
    <w:p w:rsidR="009049D9" w:rsidRPr="009C72B0" w:rsidRDefault="009049D9" w:rsidP="009049D9">
      <w:pPr>
        <w:pStyle w:val="Normlnweb"/>
        <w:shd w:val="clear" w:color="auto" w:fill="FFFFFF" w:themeFill="background1"/>
        <w:spacing w:before="120" w:beforeAutospacing="0" w:after="0" w:afterAutospacing="0"/>
        <w:jc w:val="both"/>
        <w:rPr>
          <w:b/>
          <w:color w:val="1D1B11" w:themeColor="background2" w:themeShade="1A"/>
          <w:sz w:val="22"/>
          <w:szCs w:val="22"/>
        </w:rPr>
      </w:pPr>
      <w:r w:rsidRPr="009C72B0">
        <w:rPr>
          <w:b/>
          <w:color w:val="1D1B11" w:themeColor="background2" w:themeShade="1A"/>
          <w:sz w:val="22"/>
          <w:szCs w:val="22"/>
        </w:rPr>
        <w:t>Změna školy – uplatňované postupy pro sladění očekávání žáka, rodiny i školy</w:t>
      </w:r>
    </w:p>
    <w:p w:rsidR="00B41F2B" w:rsidRPr="009C72B0" w:rsidRDefault="002750BE" w:rsidP="009049D9">
      <w:pPr>
        <w:pStyle w:val="Normlnweb"/>
        <w:shd w:val="clear" w:color="auto" w:fill="FFFFFF" w:themeFill="background1"/>
        <w:spacing w:before="120" w:beforeAutospacing="0" w:after="0" w:afterAutospacing="0"/>
        <w:jc w:val="both"/>
        <w:rPr>
          <w:color w:val="1D1B11" w:themeColor="background2" w:themeShade="1A"/>
          <w:sz w:val="22"/>
          <w:szCs w:val="22"/>
        </w:rPr>
      </w:pPr>
      <w:r w:rsidRPr="009C72B0">
        <w:rPr>
          <w:color w:val="1D1B11" w:themeColor="background2" w:themeShade="1A"/>
          <w:sz w:val="22"/>
          <w:szCs w:val="22"/>
        </w:rPr>
        <w:t xml:space="preserve">Při zvažování přijetí Tomáše do nové školy ředitel a školní speciální pedagog uskutečnili několik setkání s rodiči a následně do školy pozvali i Tomáše. Tématem prvního sezení bylo seznámení se specifiky Tomášovy diagnózy, protože se s ní dosud ve škole nesetkali. </w:t>
      </w:r>
    </w:p>
    <w:p w:rsidR="002750BE" w:rsidRPr="00E03F44" w:rsidRDefault="002750BE" w:rsidP="00B41F2B">
      <w:pPr>
        <w:pStyle w:val="Normlnweb"/>
        <w:shd w:val="clear" w:color="auto" w:fill="FFFFFF" w:themeFill="background1"/>
        <w:spacing w:before="120" w:beforeAutospacing="0" w:after="0" w:afterAutospacing="0"/>
        <w:ind w:firstLine="284"/>
        <w:jc w:val="both"/>
        <w:rPr>
          <w:sz w:val="22"/>
          <w:szCs w:val="22"/>
        </w:rPr>
      </w:pPr>
      <w:r w:rsidRPr="009C72B0">
        <w:rPr>
          <w:color w:val="1D1B11" w:themeColor="background2" w:themeShade="1A"/>
          <w:sz w:val="22"/>
          <w:szCs w:val="22"/>
        </w:rPr>
        <w:t>Matka otevřeně promluvila nejen o diagnóze, ale též o dosavadním průběhu vzdělávání, rizicích, které zhoršují zdravotní stav Tomáše, včetně možných projevů projevují</w:t>
      </w:r>
      <w:r w:rsidR="00AE6B7D" w:rsidRPr="009C72B0">
        <w:rPr>
          <w:color w:val="1D1B11" w:themeColor="background2" w:themeShade="1A"/>
          <w:sz w:val="22"/>
          <w:szCs w:val="22"/>
        </w:rPr>
        <w:t>cí se</w:t>
      </w:r>
      <w:r w:rsidRPr="009C72B0">
        <w:rPr>
          <w:color w:val="1D1B11" w:themeColor="background2" w:themeShade="1A"/>
          <w:sz w:val="22"/>
          <w:szCs w:val="22"/>
        </w:rPr>
        <w:t xml:space="preserve"> počínající psychotické</w:t>
      </w:r>
      <w:r w:rsidRPr="0004205C">
        <w:rPr>
          <w:color w:val="1D1B11" w:themeColor="background2" w:themeShade="1A"/>
          <w:sz w:val="22"/>
          <w:szCs w:val="22"/>
        </w:rPr>
        <w:t xml:space="preserve"> ataky, ale také informovala o pozitivech na straně chlapce. Tomáš se rád učí, </w:t>
      </w:r>
      <w:r w:rsidRPr="00E03F44">
        <w:rPr>
          <w:sz w:val="22"/>
          <w:szCs w:val="22"/>
        </w:rPr>
        <w:t xml:space="preserve">je inteligentní, s dospělými vychází dobře, není konfliktní ani primárně agresivní, sociální vztahy s vrstevníky jsou v rámci Aspergerova syndromu netypické, ale i zde se snaží o přiměřený a pozitivní kontakt. Na svoje zdravotní problémy </w:t>
      </w:r>
      <w:r w:rsidRPr="00911293">
        <w:rPr>
          <w:sz w:val="22"/>
          <w:szCs w:val="22"/>
        </w:rPr>
        <w:t>má náhled</w:t>
      </w:r>
      <w:r w:rsidRPr="00E03F44">
        <w:rPr>
          <w:sz w:val="22"/>
          <w:szCs w:val="22"/>
        </w:rPr>
        <w:t>, pokud nastanou problémy, dobře spolupracuje.</w:t>
      </w:r>
    </w:p>
    <w:p w:rsidR="00B41F2B" w:rsidRDefault="002750BE" w:rsidP="009049D9">
      <w:pPr>
        <w:pStyle w:val="Normlnweb"/>
        <w:shd w:val="clear" w:color="auto" w:fill="FFFFFF" w:themeFill="background1"/>
        <w:spacing w:before="120" w:beforeAutospacing="0" w:after="0" w:afterAutospacing="0"/>
        <w:ind w:firstLine="284"/>
        <w:jc w:val="both"/>
        <w:rPr>
          <w:sz w:val="22"/>
          <w:szCs w:val="22"/>
        </w:rPr>
      </w:pPr>
      <w:r w:rsidRPr="00E03F44">
        <w:rPr>
          <w:sz w:val="22"/>
          <w:szCs w:val="22"/>
        </w:rPr>
        <w:t xml:space="preserve">Následně proběhla porada pedagogů s vedením školy a školním speciálním pedagogem, kde učitelé otevřeně sdělovali své obavy z Tomášovy diagnózy paranoidní schizofrenie, zejména se obávali náhlého agresivního chování, tak jak se jim asociovaly příběhy ze sdělovacích prostředků.  </w:t>
      </w:r>
    </w:p>
    <w:p w:rsidR="002750BE" w:rsidRPr="00E03F44" w:rsidRDefault="002750BE" w:rsidP="009049D9">
      <w:pPr>
        <w:pStyle w:val="Normlnweb"/>
        <w:shd w:val="clear" w:color="auto" w:fill="FFFFFF" w:themeFill="background1"/>
        <w:spacing w:before="120" w:beforeAutospacing="0" w:after="0" w:afterAutospacing="0"/>
        <w:ind w:firstLine="284"/>
        <w:jc w:val="both"/>
        <w:rPr>
          <w:sz w:val="22"/>
          <w:szCs w:val="22"/>
        </w:rPr>
      </w:pPr>
      <w:r w:rsidRPr="00E03F44">
        <w:rPr>
          <w:sz w:val="22"/>
          <w:szCs w:val="22"/>
        </w:rPr>
        <w:t>Na další schůzce proto matka popsala, jak u Tomáše</w:t>
      </w:r>
      <w:r w:rsidR="00397523">
        <w:rPr>
          <w:sz w:val="22"/>
          <w:szCs w:val="22"/>
        </w:rPr>
        <w:t xml:space="preserve"> </w:t>
      </w:r>
      <w:r w:rsidR="00397523" w:rsidRPr="00E03F44">
        <w:rPr>
          <w:sz w:val="22"/>
          <w:szCs w:val="22"/>
        </w:rPr>
        <w:t>dochází</w:t>
      </w:r>
      <w:r w:rsidRPr="00E03F44">
        <w:rPr>
          <w:sz w:val="22"/>
          <w:szCs w:val="22"/>
        </w:rPr>
        <w:t xml:space="preserve"> k rozvoji psychotického chování, resp. jaké jsou první příznaky a projevy. Jmenovala zejména zhoršení kognitivního fungování – problémy s pozorností, vzrůstající únavu, usínání ve škole, pokles školního výkonu, zhoršení plynulosti řeči, zvýšení repetitivních projevů v řeči, později též neadekvátní odpovědi, zárazy v řeči.  Tyto projevy byly pak později popsány v IVP  jako rizikové a v případě jejich výskytu byl pokyn informovat o nich ihned rodiče.    </w:t>
      </w:r>
    </w:p>
    <w:p w:rsidR="002750BE" w:rsidRPr="009C72B0" w:rsidRDefault="002750BE" w:rsidP="009049D9">
      <w:pPr>
        <w:pStyle w:val="Normlnweb"/>
        <w:shd w:val="clear" w:color="auto" w:fill="FFFFFF" w:themeFill="background1"/>
        <w:spacing w:before="120" w:beforeAutospacing="0" w:after="0" w:afterAutospacing="0"/>
        <w:ind w:firstLine="284"/>
        <w:jc w:val="both"/>
        <w:rPr>
          <w:sz w:val="22"/>
          <w:szCs w:val="22"/>
        </w:rPr>
      </w:pPr>
      <w:r w:rsidRPr="00E03F44">
        <w:rPr>
          <w:sz w:val="22"/>
          <w:szCs w:val="22"/>
        </w:rPr>
        <w:t xml:space="preserve">Po návštěvě chlapce ve škole, která dopadla k oboustranné spokojenosti, Tomáš mohl nastoupit od </w:t>
      </w:r>
      <w:r w:rsidRPr="009C72B0">
        <w:rPr>
          <w:sz w:val="22"/>
          <w:szCs w:val="22"/>
        </w:rPr>
        <w:t xml:space="preserve">září do nové školy. Vzdělávání bylo upraveno IVP, Tomáš měl k dispozici asistenta pedagoga, chodil do školy pouze na vybrané vyučovací hodiny, </w:t>
      </w:r>
      <w:r w:rsidRPr="009C72B0">
        <w:rPr>
          <w:color w:val="1D1B11" w:themeColor="background2" w:themeShade="1A"/>
          <w:sz w:val="22"/>
          <w:szCs w:val="22"/>
        </w:rPr>
        <w:t xml:space="preserve">zbylé </w:t>
      </w:r>
      <w:r w:rsidR="00AE6B7D" w:rsidRPr="009C72B0">
        <w:rPr>
          <w:color w:val="1D1B11" w:themeColor="background2" w:themeShade="1A"/>
          <w:sz w:val="22"/>
          <w:szCs w:val="22"/>
        </w:rPr>
        <w:t xml:space="preserve">učivo </w:t>
      </w:r>
      <w:r w:rsidRPr="009C72B0">
        <w:rPr>
          <w:sz w:val="22"/>
          <w:szCs w:val="22"/>
        </w:rPr>
        <w:t xml:space="preserve">doplňoval individuálně podle instrukcí pedagogů a asistentky pedagoga. Podle dohody se též neúčastnil akcí mimo třídu, protože se ukázaly pro něj jako velmi stresové. </w:t>
      </w:r>
    </w:p>
    <w:p w:rsidR="009049D9" w:rsidRPr="009C72B0" w:rsidRDefault="009049D9" w:rsidP="009049D9">
      <w:pPr>
        <w:pStyle w:val="Normlnweb"/>
        <w:shd w:val="clear" w:color="auto" w:fill="FFFFFF" w:themeFill="background1"/>
        <w:spacing w:before="120" w:beforeAutospacing="0" w:after="0" w:afterAutospacing="0"/>
        <w:ind w:firstLine="284"/>
        <w:jc w:val="both"/>
        <w:rPr>
          <w:sz w:val="22"/>
          <w:szCs w:val="22"/>
        </w:rPr>
      </w:pPr>
    </w:p>
    <w:p w:rsidR="009049D9" w:rsidRPr="009C72B0" w:rsidRDefault="009049D9" w:rsidP="009049D9">
      <w:pPr>
        <w:pStyle w:val="Normlnweb"/>
        <w:shd w:val="clear" w:color="auto" w:fill="FFFFFF" w:themeFill="background1"/>
        <w:spacing w:before="120" w:beforeAutospacing="0" w:after="0" w:afterAutospacing="0"/>
        <w:jc w:val="both"/>
        <w:rPr>
          <w:b/>
          <w:sz w:val="22"/>
          <w:szCs w:val="22"/>
        </w:rPr>
      </w:pPr>
      <w:r w:rsidRPr="009C72B0">
        <w:rPr>
          <w:b/>
          <w:sz w:val="22"/>
          <w:szCs w:val="22"/>
        </w:rPr>
        <w:t>Průběh adaptace v nové škole</w:t>
      </w:r>
    </w:p>
    <w:p w:rsidR="002750BE" w:rsidRDefault="002750BE" w:rsidP="009049D9">
      <w:pPr>
        <w:pStyle w:val="Normlnweb"/>
        <w:shd w:val="clear" w:color="auto" w:fill="FFFFFF" w:themeFill="background1"/>
        <w:spacing w:before="120" w:beforeAutospacing="0" w:after="0" w:afterAutospacing="0"/>
        <w:jc w:val="both"/>
        <w:rPr>
          <w:sz w:val="22"/>
          <w:szCs w:val="22"/>
        </w:rPr>
      </w:pPr>
      <w:r w:rsidRPr="009C72B0">
        <w:rPr>
          <w:sz w:val="22"/>
          <w:szCs w:val="22"/>
        </w:rPr>
        <w:t>Během prvních týdnů školního roku byla matka s třídní učitelkou častěji v kontaktu, aby korigovaly problémy spojené s Tomášovou adaptací, později nebyl pravidelný kontakt nutný, Tomáš se ve třídě dobře adaptoval, výukově byl bez problémů, učitelé tolerovali jeho občasné výkyvy v pozornosti a výkonu a když byl odpočinutý</w:t>
      </w:r>
      <w:r w:rsidR="009C72B0" w:rsidRPr="009C72B0">
        <w:rPr>
          <w:sz w:val="22"/>
          <w:szCs w:val="22"/>
        </w:rPr>
        <w:t xml:space="preserve">, </w:t>
      </w:r>
      <w:r w:rsidR="00AE6B7D" w:rsidRPr="009C72B0">
        <w:rPr>
          <w:color w:val="1D1B11" w:themeColor="background2" w:themeShade="1A"/>
          <w:sz w:val="22"/>
          <w:szCs w:val="22"/>
        </w:rPr>
        <w:t>pracoval velmi dobře.</w:t>
      </w:r>
      <w:r w:rsidRPr="009C72B0">
        <w:rPr>
          <w:color w:val="1D1B11" w:themeColor="background2" w:themeShade="1A"/>
          <w:sz w:val="22"/>
          <w:szCs w:val="22"/>
        </w:rPr>
        <w:t xml:space="preserve"> </w:t>
      </w:r>
      <w:r w:rsidRPr="009C72B0">
        <w:rPr>
          <w:sz w:val="22"/>
          <w:szCs w:val="22"/>
        </w:rPr>
        <w:t xml:space="preserve">V pololetí </w:t>
      </w:r>
      <w:r w:rsidR="00397523" w:rsidRPr="009C72B0">
        <w:rPr>
          <w:sz w:val="22"/>
          <w:szCs w:val="22"/>
        </w:rPr>
        <w:t xml:space="preserve">8. </w:t>
      </w:r>
      <w:r w:rsidRPr="009C72B0">
        <w:rPr>
          <w:sz w:val="22"/>
          <w:szCs w:val="22"/>
        </w:rPr>
        <w:t>třídy měl na vysvědčení jednu dvojku.</w:t>
      </w:r>
    </w:p>
    <w:p w:rsidR="009049D9" w:rsidRPr="00AE6B7D" w:rsidRDefault="009049D9" w:rsidP="009049D9">
      <w:pPr>
        <w:pStyle w:val="Normlnweb"/>
        <w:shd w:val="clear" w:color="auto" w:fill="FFFFFF" w:themeFill="background1"/>
        <w:spacing w:before="120" w:beforeAutospacing="0" w:after="0" w:afterAutospacing="0"/>
        <w:jc w:val="both"/>
        <w:rPr>
          <w:color w:val="FF0000"/>
          <w:sz w:val="22"/>
          <w:szCs w:val="22"/>
        </w:rPr>
      </w:pPr>
    </w:p>
    <w:p w:rsidR="009049D9" w:rsidRPr="009049D9" w:rsidRDefault="009049D9" w:rsidP="009049D9">
      <w:pPr>
        <w:pStyle w:val="Normlnweb"/>
        <w:shd w:val="clear" w:color="auto" w:fill="FFFFFF" w:themeFill="background1"/>
        <w:spacing w:before="120" w:beforeAutospacing="0" w:after="0" w:afterAutospacing="0"/>
        <w:jc w:val="both"/>
        <w:rPr>
          <w:b/>
          <w:sz w:val="22"/>
          <w:szCs w:val="22"/>
        </w:rPr>
      </w:pPr>
      <w:r>
        <w:rPr>
          <w:b/>
          <w:sz w:val="22"/>
          <w:szCs w:val="22"/>
        </w:rPr>
        <w:lastRenderedPageBreak/>
        <w:t>Potřeba změn v přístupech jako reakce na změněný zdravotní stav žáka</w:t>
      </w:r>
    </w:p>
    <w:p w:rsidR="009049D9" w:rsidRDefault="002750BE" w:rsidP="009049D9">
      <w:pPr>
        <w:pStyle w:val="Normlnweb"/>
        <w:shd w:val="clear" w:color="auto" w:fill="FFFFFF" w:themeFill="background1"/>
        <w:spacing w:before="120" w:beforeAutospacing="0" w:after="0" w:afterAutospacing="0"/>
        <w:jc w:val="both"/>
        <w:rPr>
          <w:sz w:val="22"/>
          <w:szCs w:val="22"/>
        </w:rPr>
      </w:pPr>
      <w:r w:rsidRPr="00E03F44">
        <w:rPr>
          <w:sz w:val="22"/>
          <w:szCs w:val="22"/>
        </w:rPr>
        <w:t xml:space="preserve">Po pololetí začal být Tomáš ve škole hodně unavený, matka totéž pozorovala doma a prosila vyučující o větší sledování Tomáše. Zápisy do sešitů musela stále více dopisovat asistentka pedagoga, stupňovaly se obtíže s pozorností, Tomáš ve škole občas usnul. </w:t>
      </w:r>
    </w:p>
    <w:p w:rsidR="009049D9" w:rsidRDefault="002750BE" w:rsidP="009049D9">
      <w:pPr>
        <w:pStyle w:val="Normlnweb"/>
        <w:shd w:val="clear" w:color="auto" w:fill="FFFFFF" w:themeFill="background1"/>
        <w:spacing w:before="120" w:beforeAutospacing="0" w:after="0" w:afterAutospacing="0"/>
        <w:ind w:firstLine="284"/>
        <w:jc w:val="both"/>
        <w:rPr>
          <w:sz w:val="22"/>
          <w:szCs w:val="22"/>
        </w:rPr>
      </w:pPr>
      <w:r w:rsidRPr="00E03F44">
        <w:rPr>
          <w:sz w:val="22"/>
          <w:szCs w:val="22"/>
        </w:rPr>
        <w:t xml:space="preserve">Během pár dní se situace dál zhoršovala, usínal opakovaně, nebyl schopen ve škole pracovat, zhoršoval se jeho verbální projev.  Speciální pedagožka monitorovala informace od všech pedagogů, kteří v této třídě učili a spolu s třídní učitelkou rychle vyhodnotily projevy již jako rizikové. S matkou bylo dohodnuto přerušení docházky do školy, později na doporučení lékaře byl Tomáš několik týdnů v domácím léčení s úpravou medikace. </w:t>
      </w:r>
    </w:p>
    <w:p w:rsidR="002750BE" w:rsidRPr="00E03F44" w:rsidRDefault="002750BE" w:rsidP="009049D9">
      <w:pPr>
        <w:pStyle w:val="Normlnweb"/>
        <w:shd w:val="clear" w:color="auto" w:fill="FFFFFF" w:themeFill="background1"/>
        <w:spacing w:before="120" w:beforeAutospacing="0" w:after="0" w:afterAutospacing="0"/>
        <w:ind w:firstLine="284"/>
        <w:jc w:val="both"/>
        <w:rPr>
          <w:sz w:val="22"/>
          <w:szCs w:val="22"/>
        </w:rPr>
      </w:pPr>
      <w:r w:rsidRPr="00E03F44">
        <w:rPr>
          <w:sz w:val="22"/>
          <w:szCs w:val="22"/>
        </w:rPr>
        <w:t>Po fázi, kdy bylo nutné upustit od jakékoliv školní zátěže, začal plnit Tomáš některé školní povinnosti doma, práce posílal e</w:t>
      </w:r>
      <w:r w:rsidR="00397523">
        <w:rPr>
          <w:sz w:val="22"/>
          <w:szCs w:val="22"/>
        </w:rPr>
        <w:t>-</w:t>
      </w:r>
      <w:r w:rsidRPr="00E03F44">
        <w:rPr>
          <w:sz w:val="22"/>
          <w:szCs w:val="22"/>
        </w:rPr>
        <w:t xml:space="preserve">mailem do školy, občas využil konzultaci s učitelem po skypu. Školní speciální pedagožka koordinovala vzdělávání „na dálku“, byla v kontaktu především s matkou. </w:t>
      </w:r>
      <w:r w:rsidR="00397523">
        <w:rPr>
          <w:sz w:val="22"/>
          <w:szCs w:val="22"/>
        </w:rPr>
        <w:t>U</w:t>
      </w:r>
      <w:r w:rsidRPr="00E03F44">
        <w:rPr>
          <w:sz w:val="22"/>
          <w:szCs w:val="22"/>
        </w:rPr>
        <w:t>čitelce</w:t>
      </w:r>
      <w:r w:rsidR="00397523">
        <w:rPr>
          <w:sz w:val="22"/>
          <w:szCs w:val="22"/>
        </w:rPr>
        <w:t xml:space="preserve"> také navrhla</w:t>
      </w:r>
      <w:r w:rsidRPr="00E03F44">
        <w:rPr>
          <w:sz w:val="22"/>
          <w:szCs w:val="22"/>
        </w:rPr>
        <w:t>, aby spolu s dětmi zaslala Tomášovi pozdrav. Děti tak věděly, že Tomáš mezi ně stále patří, i když s nimi není</w:t>
      </w:r>
      <w:r w:rsidR="00397523">
        <w:rPr>
          <w:sz w:val="22"/>
          <w:szCs w:val="22"/>
        </w:rPr>
        <w:t>,</w:t>
      </w:r>
      <w:r w:rsidRPr="00E03F44">
        <w:rPr>
          <w:sz w:val="22"/>
          <w:szCs w:val="22"/>
        </w:rPr>
        <w:t xml:space="preserve"> a Tomáš věděl, že až se jeho zdravotní stav zlepší, vrátí se do třídy, která na něj myslí. </w:t>
      </w:r>
    </w:p>
    <w:p w:rsidR="002750BE" w:rsidRPr="00E03F44" w:rsidRDefault="002750BE" w:rsidP="009049D9">
      <w:pPr>
        <w:pStyle w:val="Normlnweb"/>
        <w:shd w:val="clear" w:color="auto" w:fill="FFFFFF" w:themeFill="background1"/>
        <w:spacing w:before="120" w:beforeAutospacing="0" w:after="0" w:afterAutospacing="0"/>
        <w:ind w:firstLine="284"/>
        <w:jc w:val="both"/>
        <w:rPr>
          <w:sz w:val="22"/>
          <w:szCs w:val="22"/>
        </w:rPr>
      </w:pPr>
      <w:r w:rsidRPr="00E03F44">
        <w:rPr>
          <w:sz w:val="22"/>
          <w:szCs w:val="22"/>
        </w:rPr>
        <w:t xml:space="preserve">Po několika týdnech se Tomáš vrátil opět do školy. Zároveň probíhá pravidelné týdenní vyhodnocování, zda se Tomášovi ve škole daří dobře. </w:t>
      </w:r>
    </w:p>
    <w:p w:rsidR="009049D9" w:rsidRDefault="009049D9">
      <w:pPr>
        <w:rPr>
          <w:b/>
        </w:rPr>
      </w:pPr>
      <w:r>
        <w:rPr>
          <w:b/>
        </w:rPr>
        <w:br w:type="page"/>
      </w:r>
    </w:p>
    <w:p w:rsidR="00C93FE9" w:rsidRDefault="00C93FE9" w:rsidP="009049D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b/>
        </w:rPr>
      </w:pPr>
      <w:r>
        <w:rPr>
          <w:b/>
        </w:rPr>
        <w:lastRenderedPageBreak/>
        <w:t xml:space="preserve">Příloha č. </w:t>
      </w:r>
      <w:r w:rsidR="009049D9">
        <w:rPr>
          <w:b/>
        </w:rPr>
        <w:t>5</w:t>
      </w:r>
      <w:r>
        <w:rPr>
          <w:b/>
        </w:rPr>
        <w:t xml:space="preserve">. Příklad dobré </w:t>
      </w:r>
      <w:r w:rsidR="0039160D">
        <w:rPr>
          <w:b/>
        </w:rPr>
        <w:t>praxe</w:t>
      </w:r>
    </w:p>
    <w:p w:rsidR="00C93FE9" w:rsidRPr="00400999" w:rsidRDefault="00C93FE9" w:rsidP="009049D9">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K</w:t>
      </w:r>
      <w:r w:rsidRPr="00400999">
        <w:rPr>
          <w:b/>
        </w:rPr>
        <w:t xml:space="preserve">azuistika </w:t>
      </w:r>
      <w:r>
        <w:rPr>
          <w:b/>
        </w:rPr>
        <w:t xml:space="preserve">žáka se sociálním znevýhodněním </w:t>
      </w:r>
    </w:p>
    <w:p w:rsidR="001066DC" w:rsidRDefault="001066DC" w:rsidP="00400999">
      <w:pPr>
        <w:spacing w:before="60" w:after="0" w:line="240" w:lineRule="auto"/>
        <w:ind w:firstLine="284"/>
        <w:jc w:val="both"/>
        <w:rPr>
          <w:rFonts w:cs="Times New Roman"/>
          <w:sz w:val="22"/>
        </w:rPr>
      </w:pPr>
    </w:p>
    <w:p w:rsidR="00C93FE9" w:rsidRPr="00C93FE9" w:rsidRDefault="00C93FE9" w:rsidP="00C93FE9">
      <w:pPr>
        <w:spacing w:before="60" w:after="0" w:line="240" w:lineRule="auto"/>
        <w:jc w:val="both"/>
        <w:rPr>
          <w:rFonts w:cs="Times New Roman"/>
          <w:b/>
          <w:sz w:val="22"/>
        </w:rPr>
      </w:pPr>
      <w:r>
        <w:rPr>
          <w:rFonts w:cs="Times New Roman"/>
          <w:b/>
          <w:sz w:val="22"/>
        </w:rPr>
        <w:t>Výchozí k</w:t>
      </w:r>
      <w:r w:rsidRPr="00C93FE9">
        <w:rPr>
          <w:rFonts w:cs="Times New Roman"/>
          <w:b/>
          <w:sz w:val="22"/>
        </w:rPr>
        <w:t>ontakt</w:t>
      </w:r>
      <w:r>
        <w:rPr>
          <w:rFonts w:cs="Times New Roman"/>
          <w:b/>
          <w:sz w:val="22"/>
        </w:rPr>
        <w:t xml:space="preserve"> se žákem </w:t>
      </w:r>
      <w:r w:rsidRPr="00C93FE9">
        <w:rPr>
          <w:rFonts w:cs="Times New Roman"/>
          <w:b/>
          <w:sz w:val="22"/>
        </w:rPr>
        <w:t xml:space="preserve"> </w:t>
      </w:r>
    </w:p>
    <w:p w:rsidR="00C93FE9" w:rsidRDefault="00C93FE9" w:rsidP="00A03B94">
      <w:pPr>
        <w:shd w:val="clear" w:color="auto" w:fill="FFFFFF" w:themeFill="background1"/>
        <w:spacing w:before="120" w:after="0" w:line="240" w:lineRule="auto"/>
        <w:jc w:val="both"/>
        <w:rPr>
          <w:sz w:val="22"/>
        </w:rPr>
      </w:pPr>
      <w:r w:rsidRPr="009C72B0">
        <w:rPr>
          <w:sz w:val="22"/>
        </w:rPr>
        <w:t xml:space="preserve">Žák se do péče školního speciálního pedagoga ve </w:t>
      </w:r>
      <w:r w:rsidRPr="009C72B0">
        <w:rPr>
          <w:color w:val="1D1B11" w:themeColor="background2" w:themeShade="1A"/>
          <w:sz w:val="22"/>
        </w:rPr>
        <w:t>stře</w:t>
      </w:r>
      <w:r w:rsidR="00457A63" w:rsidRPr="009C72B0">
        <w:rPr>
          <w:color w:val="1D1B11" w:themeColor="background2" w:themeShade="1A"/>
          <w:sz w:val="22"/>
        </w:rPr>
        <w:t>d</w:t>
      </w:r>
      <w:r w:rsidRPr="009C72B0">
        <w:rPr>
          <w:color w:val="1D1B11" w:themeColor="background2" w:themeShade="1A"/>
          <w:sz w:val="22"/>
        </w:rPr>
        <w:t>ním o</w:t>
      </w:r>
      <w:r w:rsidRPr="009C72B0">
        <w:rPr>
          <w:sz w:val="22"/>
        </w:rPr>
        <w:t>dborném učilišti škole dostal v první</w:t>
      </w:r>
      <w:r w:rsidRPr="00C93FE9">
        <w:rPr>
          <w:sz w:val="22"/>
        </w:rPr>
        <w:t xml:space="preserve"> polovině </w:t>
      </w:r>
      <w:r w:rsidR="00397523">
        <w:rPr>
          <w:sz w:val="22"/>
        </w:rPr>
        <w:t>1.</w:t>
      </w:r>
      <w:r w:rsidR="00397523" w:rsidRPr="00C93FE9">
        <w:rPr>
          <w:sz w:val="22"/>
        </w:rPr>
        <w:t xml:space="preserve"> </w:t>
      </w:r>
      <w:r w:rsidRPr="00C93FE9">
        <w:rPr>
          <w:sz w:val="22"/>
        </w:rPr>
        <w:t>ročníku učebního oboru. Třída byla tvořena pouze chlapci. Důvodem konzultací bylo porušování školního řádu – nerespektování autority učitele („drzé“ chování), nevhodné chování při vyučování (vykřikování), poničení automobilu v dílnách při praktickém vyučování. Žák nezvládal chování při tlaku ze strany vyučujících. Reagoval velmi prudce. Odcházel ze třídy, křičel a vulgárně nadával.</w:t>
      </w:r>
    </w:p>
    <w:p w:rsidR="00C93FE9" w:rsidRDefault="00C93FE9" w:rsidP="00C93FE9">
      <w:pPr>
        <w:shd w:val="clear" w:color="auto" w:fill="FFFFFF" w:themeFill="background1"/>
        <w:spacing w:before="120" w:after="0" w:line="240" w:lineRule="auto"/>
        <w:ind w:firstLine="284"/>
        <w:jc w:val="both"/>
        <w:rPr>
          <w:sz w:val="22"/>
        </w:rPr>
      </w:pPr>
    </w:p>
    <w:p w:rsidR="00C93FE9" w:rsidRPr="00C93FE9" w:rsidRDefault="00C93FE9" w:rsidP="00C93FE9">
      <w:pPr>
        <w:shd w:val="clear" w:color="auto" w:fill="FFFFFF" w:themeFill="background1"/>
        <w:spacing w:before="120" w:after="0" w:line="240" w:lineRule="auto"/>
        <w:jc w:val="both"/>
        <w:rPr>
          <w:b/>
          <w:sz w:val="22"/>
        </w:rPr>
      </w:pPr>
      <w:r w:rsidRPr="00C93FE9">
        <w:rPr>
          <w:b/>
          <w:sz w:val="22"/>
        </w:rPr>
        <w:t xml:space="preserve">Historie žáka </w:t>
      </w:r>
      <w:r>
        <w:rPr>
          <w:b/>
          <w:sz w:val="22"/>
        </w:rPr>
        <w:t xml:space="preserve">a formy řešení problému </w:t>
      </w:r>
    </w:p>
    <w:p w:rsidR="00C93FE9" w:rsidRDefault="00C93FE9" w:rsidP="00C93FE9">
      <w:pPr>
        <w:shd w:val="clear" w:color="auto" w:fill="FFFFFF" w:themeFill="background1"/>
        <w:spacing w:before="120" w:after="0" w:line="240" w:lineRule="auto"/>
        <w:jc w:val="both"/>
        <w:rPr>
          <w:sz w:val="22"/>
        </w:rPr>
      </w:pPr>
      <w:r w:rsidRPr="00C93FE9">
        <w:rPr>
          <w:sz w:val="22"/>
        </w:rPr>
        <w:t>Při práci se žákem speciální pedagog zjistil, že je svěřen do pěstounské péče lidem ze širší rodiny. Pěstouni byli ve věku prarodičů. Kontaktoval</w:t>
      </w:r>
      <w:r>
        <w:rPr>
          <w:sz w:val="22"/>
        </w:rPr>
        <w:t xml:space="preserve"> </w:t>
      </w:r>
      <w:r w:rsidRPr="00C93FE9">
        <w:rPr>
          <w:sz w:val="22"/>
        </w:rPr>
        <w:t xml:space="preserve">příslušný OSPOD, který rodinnou situaci dále objasňoval. </w:t>
      </w:r>
    </w:p>
    <w:p w:rsidR="00C93FE9" w:rsidRPr="00C93FE9" w:rsidRDefault="00C93FE9" w:rsidP="00C93FE9">
      <w:pPr>
        <w:shd w:val="clear" w:color="auto" w:fill="FFFFFF" w:themeFill="background1"/>
        <w:spacing w:before="120" w:after="0" w:line="240" w:lineRule="auto"/>
        <w:ind w:firstLine="284"/>
        <w:jc w:val="both"/>
        <w:rPr>
          <w:sz w:val="22"/>
        </w:rPr>
      </w:pPr>
      <w:r w:rsidRPr="00C93FE9">
        <w:rPr>
          <w:sz w:val="22"/>
        </w:rPr>
        <w:t>Následně se uskutečnilo setkání ve škole se všemi zainteresovanými – sociální pracovnice, pěstouni, žák, třídní učitelka, výchovná poradkyně, speciální pedagog. Byla dohodnuta pravidla s cílem dokonč</w:t>
      </w:r>
      <w:r w:rsidR="00845BD0">
        <w:rPr>
          <w:sz w:val="22"/>
        </w:rPr>
        <w:t>it</w:t>
      </w:r>
      <w:r w:rsidRPr="00C93FE9">
        <w:rPr>
          <w:sz w:val="22"/>
        </w:rPr>
        <w:t xml:space="preserve"> </w:t>
      </w:r>
      <w:r w:rsidR="00845BD0">
        <w:rPr>
          <w:sz w:val="22"/>
        </w:rPr>
        <w:t>1.</w:t>
      </w:r>
      <w:r w:rsidR="00845BD0" w:rsidRPr="00C93FE9">
        <w:rPr>
          <w:sz w:val="22"/>
        </w:rPr>
        <w:t xml:space="preserve"> </w:t>
      </w:r>
      <w:r w:rsidRPr="00C93FE9">
        <w:rPr>
          <w:sz w:val="22"/>
        </w:rPr>
        <w:t xml:space="preserve">ročník. Při problémech ve vyučování žák chodil za speciálním pedagogem. Společně řešili vzniklé konflikty. Speciální pedagog informoval sociální pracovnici, která pracovala s celou rodinou. Třídní učitelka pravidelně informovala pěstouny o situaci ve škole. </w:t>
      </w:r>
    </w:p>
    <w:p w:rsidR="00C93FE9" w:rsidRDefault="00C93FE9" w:rsidP="00C93FE9">
      <w:pPr>
        <w:shd w:val="clear" w:color="auto" w:fill="FFFFFF" w:themeFill="background1"/>
        <w:spacing w:before="120" w:after="0" w:line="240" w:lineRule="auto"/>
        <w:ind w:firstLine="284"/>
        <w:jc w:val="both"/>
        <w:rPr>
          <w:sz w:val="22"/>
        </w:rPr>
      </w:pPr>
      <w:r w:rsidRPr="00C93FE9">
        <w:rPr>
          <w:sz w:val="22"/>
        </w:rPr>
        <w:t xml:space="preserve">Daný žák se úspěšně dostal do druhého ročníku. V první polovině září druhého ročníku se začalo </w:t>
      </w:r>
      <w:r w:rsidRPr="009C72B0">
        <w:rPr>
          <w:sz w:val="22"/>
        </w:rPr>
        <w:t xml:space="preserve">opakovat nevhodné chování – strhávání pozornosti </w:t>
      </w:r>
      <w:r w:rsidR="00457A63" w:rsidRPr="009C72B0">
        <w:rPr>
          <w:color w:val="1D1B11" w:themeColor="background2" w:themeShade="1A"/>
          <w:sz w:val="22"/>
        </w:rPr>
        <w:t>na sebe</w:t>
      </w:r>
      <w:r w:rsidR="00457A63" w:rsidRPr="009C72B0">
        <w:rPr>
          <w:color w:val="FF0000"/>
          <w:sz w:val="22"/>
        </w:rPr>
        <w:t xml:space="preserve"> </w:t>
      </w:r>
      <w:r w:rsidRPr="009C72B0">
        <w:rPr>
          <w:sz w:val="22"/>
        </w:rPr>
        <w:t>během vyučování, konflikty s učiteli.</w:t>
      </w:r>
      <w:r w:rsidRPr="00C93FE9">
        <w:rPr>
          <w:sz w:val="22"/>
        </w:rPr>
        <w:t xml:space="preserve"> </w:t>
      </w:r>
    </w:p>
    <w:p w:rsidR="00C93FE9" w:rsidRPr="00C93FE9" w:rsidRDefault="00C93FE9" w:rsidP="00C93FE9">
      <w:pPr>
        <w:shd w:val="clear" w:color="auto" w:fill="FFFFFF" w:themeFill="background1"/>
        <w:spacing w:before="120" w:after="0" w:line="240" w:lineRule="auto"/>
        <w:ind w:firstLine="284"/>
        <w:jc w:val="both"/>
        <w:rPr>
          <w:sz w:val="22"/>
        </w:rPr>
      </w:pPr>
      <w:r w:rsidRPr="00C93FE9">
        <w:rPr>
          <w:sz w:val="22"/>
        </w:rPr>
        <w:t xml:space="preserve">Speciální pedagog svolal schůzku, které se zúčastnila pěstounka, sociální pracovnice, třídní učitelka, výchovná poradkyně, speciální pedagog. Znovu byla zopakována pravidla. Žák byl velmi naštvaný, že se jeho chování řeší takto rychle. Nechápal, proč se všichni sešli. Znovu byla stanovena pravidla i s případnými sankcemi při porušení. Speciální pedagog ho stále „sledoval“. Žák k němu docházel na konzultace. Žák sám speciálního pedagoga během druhého ročníku několikrát vyhledal s žádostí o pomoc. Zdravotní stav pěstounky se zhoršoval a on se bál, že po její smrti bude umístěn do dětského domova. Ve spolupráci se sociální pracovnicí byla chlapci poskytnuta podpora na zvládnutí těžké situace. Po smrti pěstounky mohl zůstat i nadále v původní rodině. </w:t>
      </w:r>
    </w:p>
    <w:p w:rsidR="00C93FE9" w:rsidRPr="00C93FE9" w:rsidRDefault="00C93FE9" w:rsidP="00C93FE9">
      <w:pPr>
        <w:shd w:val="clear" w:color="auto" w:fill="FFFFFF" w:themeFill="background1"/>
        <w:spacing w:before="120" w:after="0" w:line="240" w:lineRule="auto"/>
        <w:ind w:firstLine="284"/>
        <w:jc w:val="both"/>
        <w:rPr>
          <w:sz w:val="22"/>
        </w:rPr>
      </w:pPr>
      <w:r w:rsidRPr="00C93FE9">
        <w:rPr>
          <w:sz w:val="22"/>
        </w:rPr>
        <w:t xml:space="preserve">Během těchto dvou let intenzivní práce došlo k velkému posunu v chování žáka. Naučil se vyjadřovat a bránit svůj názor adekvátním způsobem. Naučil se říci si o pomoc. Ujasnil si, co je pro něho v životě důležité. Dokončil úspěšně </w:t>
      </w:r>
      <w:r w:rsidR="009518C0">
        <w:rPr>
          <w:sz w:val="22"/>
        </w:rPr>
        <w:t>2.</w:t>
      </w:r>
      <w:r w:rsidR="009518C0" w:rsidRPr="00C93FE9">
        <w:rPr>
          <w:sz w:val="22"/>
        </w:rPr>
        <w:t xml:space="preserve"> </w:t>
      </w:r>
      <w:r w:rsidRPr="00C93FE9">
        <w:rPr>
          <w:sz w:val="22"/>
        </w:rPr>
        <w:t xml:space="preserve">ročník. </w:t>
      </w:r>
    </w:p>
    <w:p w:rsidR="001066DC" w:rsidRDefault="001066DC" w:rsidP="00C93FE9">
      <w:pPr>
        <w:spacing w:before="60" w:after="0" w:line="240" w:lineRule="auto"/>
        <w:ind w:firstLine="284"/>
        <w:jc w:val="both"/>
        <w:rPr>
          <w:rFonts w:cs="Times New Roman"/>
          <w:sz w:val="22"/>
        </w:rPr>
      </w:pPr>
    </w:p>
    <w:p w:rsidR="001066DC" w:rsidRDefault="001066DC" w:rsidP="00C93FE9">
      <w:pPr>
        <w:spacing w:before="60" w:after="0" w:line="240" w:lineRule="auto"/>
        <w:ind w:firstLine="284"/>
        <w:jc w:val="both"/>
        <w:rPr>
          <w:rFonts w:cs="Times New Roman"/>
          <w:sz w:val="22"/>
        </w:rPr>
      </w:pPr>
    </w:p>
    <w:p w:rsidR="001066DC" w:rsidRDefault="001066DC" w:rsidP="00400999">
      <w:pPr>
        <w:spacing w:before="60" w:after="0" w:line="240" w:lineRule="auto"/>
        <w:ind w:firstLine="284"/>
        <w:jc w:val="both"/>
        <w:rPr>
          <w:rFonts w:cs="Times New Roman"/>
          <w:sz w:val="22"/>
        </w:rPr>
      </w:pPr>
    </w:p>
    <w:p w:rsidR="0039160D" w:rsidRDefault="0039160D">
      <w:pPr>
        <w:rPr>
          <w:rFonts w:cs="Times New Roman"/>
          <w:sz w:val="22"/>
        </w:rPr>
      </w:pPr>
      <w:r>
        <w:rPr>
          <w:rFonts w:cs="Times New Roman"/>
          <w:sz w:val="22"/>
        </w:rPr>
        <w:br w:type="page"/>
      </w:r>
    </w:p>
    <w:p w:rsidR="0039160D" w:rsidRDefault="0039160D" w:rsidP="009049D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b/>
        </w:rPr>
      </w:pPr>
      <w:r>
        <w:rPr>
          <w:b/>
        </w:rPr>
        <w:lastRenderedPageBreak/>
        <w:t xml:space="preserve">Příloha č. </w:t>
      </w:r>
      <w:r w:rsidR="009049D9">
        <w:rPr>
          <w:b/>
        </w:rPr>
        <w:t>6</w:t>
      </w:r>
      <w:r>
        <w:rPr>
          <w:b/>
        </w:rPr>
        <w:t>. Příklad dobré praxe</w:t>
      </w:r>
    </w:p>
    <w:p w:rsidR="0039160D" w:rsidRPr="00400999" w:rsidRDefault="0039160D" w:rsidP="009049D9">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K</w:t>
      </w:r>
      <w:r w:rsidRPr="00400999">
        <w:rPr>
          <w:b/>
        </w:rPr>
        <w:t xml:space="preserve">azuistika </w:t>
      </w:r>
      <w:r>
        <w:rPr>
          <w:b/>
        </w:rPr>
        <w:t>nadaného žáka</w:t>
      </w:r>
    </w:p>
    <w:p w:rsidR="0039160D" w:rsidRPr="003D65C4" w:rsidRDefault="0039160D" w:rsidP="0039160D">
      <w:pPr>
        <w:pStyle w:val="Normlnweb"/>
        <w:shd w:val="clear" w:color="auto" w:fill="FFFFFF" w:themeFill="background1"/>
        <w:spacing w:before="60" w:beforeAutospacing="0" w:after="0" w:afterAutospacing="0"/>
        <w:jc w:val="both"/>
        <w:rPr>
          <w:b/>
          <w:sz w:val="22"/>
          <w:szCs w:val="22"/>
        </w:rPr>
      </w:pPr>
      <w:r w:rsidRPr="003D65C4">
        <w:rPr>
          <w:b/>
          <w:sz w:val="22"/>
          <w:szCs w:val="22"/>
        </w:rPr>
        <w:t xml:space="preserve">Základní údaje ze zprávy </w:t>
      </w:r>
      <w:r w:rsidR="002750BE">
        <w:rPr>
          <w:b/>
          <w:sz w:val="22"/>
          <w:szCs w:val="22"/>
        </w:rPr>
        <w:t>z PPP</w:t>
      </w:r>
    </w:p>
    <w:p w:rsidR="0039160D" w:rsidRPr="003D65C4" w:rsidRDefault="0039160D" w:rsidP="0039160D">
      <w:pPr>
        <w:pStyle w:val="Normlnweb"/>
        <w:shd w:val="clear" w:color="auto" w:fill="FFFFFF" w:themeFill="background1"/>
        <w:spacing w:before="60" w:beforeAutospacing="0" w:after="0" w:afterAutospacing="0"/>
        <w:jc w:val="both"/>
        <w:rPr>
          <w:sz w:val="22"/>
          <w:szCs w:val="22"/>
        </w:rPr>
      </w:pPr>
      <w:r w:rsidRPr="003D65C4">
        <w:rPr>
          <w:sz w:val="22"/>
          <w:szCs w:val="22"/>
        </w:rPr>
        <w:t xml:space="preserve">Chlapec </w:t>
      </w:r>
      <w:r w:rsidR="00911293">
        <w:rPr>
          <w:sz w:val="22"/>
          <w:szCs w:val="22"/>
        </w:rPr>
        <w:t xml:space="preserve">ve věku </w:t>
      </w:r>
      <w:r w:rsidRPr="00911293">
        <w:rPr>
          <w:sz w:val="22"/>
          <w:szCs w:val="22"/>
        </w:rPr>
        <w:t>9</w:t>
      </w:r>
      <w:r w:rsidR="00911293" w:rsidRPr="00911293">
        <w:rPr>
          <w:sz w:val="22"/>
          <w:szCs w:val="22"/>
        </w:rPr>
        <w:t xml:space="preserve"> let a 4 měsíců</w:t>
      </w:r>
      <w:r w:rsidR="00911293">
        <w:rPr>
          <w:sz w:val="22"/>
          <w:szCs w:val="22"/>
        </w:rPr>
        <w:t xml:space="preserve"> </w:t>
      </w:r>
      <w:r w:rsidRPr="003D65C4">
        <w:rPr>
          <w:sz w:val="22"/>
          <w:szCs w:val="22"/>
        </w:rPr>
        <w:t>je v péči poradny od roku 2006, zjištěny byly intelektové schopnosti v pásmu značného nadprůměru. Doporučen IVP s využitím vzdělávání formou obohacování učiva a akcelerace. Na výuku matematiky a angličtiny dochází o ročník výš (do 5. ročníku). V českém jazyce a ve vlastivědě postupuje formou rozšiřování učiva v kmenové třídě. Přetrvávají potíže v grafomotorice.</w:t>
      </w:r>
    </w:p>
    <w:p w:rsidR="0039160D" w:rsidRPr="003D65C4" w:rsidRDefault="0039160D" w:rsidP="002750BE">
      <w:pPr>
        <w:pStyle w:val="Normlnweb"/>
        <w:shd w:val="clear" w:color="auto" w:fill="FFFFFF" w:themeFill="background1"/>
        <w:spacing w:before="60" w:beforeAutospacing="0" w:after="0" w:afterAutospacing="0"/>
        <w:ind w:firstLine="284"/>
        <w:jc w:val="both"/>
        <w:rPr>
          <w:sz w:val="22"/>
          <w:szCs w:val="22"/>
        </w:rPr>
      </w:pPr>
      <w:r w:rsidRPr="003D65C4">
        <w:rPr>
          <w:sz w:val="22"/>
          <w:szCs w:val="22"/>
        </w:rPr>
        <w:t xml:space="preserve">Byl doporučen IVP s využitím speciálních metod, postupů, forem a způsobů vzdělávání formou obohacování učiva a akcelerace, aktuálně především v oblasti jazykových a matematických schopností. Obohacování učiva (rozšiřující četba, projektové vyučování) v rámci výuky českého jazyka, vlastivědy, přírodovědy a matematiky a akceleraci v rámci matematiky a anglického jazyka. </w:t>
      </w:r>
    </w:p>
    <w:p w:rsidR="0039160D" w:rsidRPr="00B41F2B" w:rsidRDefault="0039160D" w:rsidP="0039160D">
      <w:pPr>
        <w:pStyle w:val="Normlnweb"/>
        <w:shd w:val="clear" w:color="auto" w:fill="FFFFFF" w:themeFill="background1"/>
        <w:spacing w:before="60" w:beforeAutospacing="0" w:after="0" w:afterAutospacing="0"/>
        <w:jc w:val="both"/>
        <w:rPr>
          <w:i/>
          <w:sz w:val="16"/>
          <w:szCs w:val="16"/>
        </w:rPr>
      </w:pPr>
    </w:p>
    <w:p w:rsidR="002750BE" w:rsidRPr="009049D9" w:rsidRDefault="0039160D" w:rsidP="0039160D">
      <w:pPr>
        <w:pStyle w:val="Normlnweb"/>
        <w:shd w:val="clear" w:color="auto" w:fill="FFFFFF" w:themeFill="background1"/>
        <w:spacing w:before="60" w:beforeAutospacing="0" w:after="0" w:afterAutospacing="0"/>
        <w:jc w:val="both"/>
        <w:rPr>
          <w:b/>
          <w:sz w:val="22"/>
          <w:szCs w:val="22"/>
        </w:rPr>
      </w:pPr>
      <w:r w:rsidRPr="009049D9">
        <w:rPr>
          <w:b/>
          <w:sz w:val="22"/>
          <w:szCs w:val="22"/>
        </w:rPr>
        <w:t xml:space="preserve">Organizace výuky, úpravy vzdělávacích předmětů </w:t>
      </w:r>
    </w:p>
    <w:p w:rsidR="00B41F2B" w:rsidRDefault="002750BE" w:rsidP="00B41F2B">
      <w:pPr>
        <w:pStyle w:val="Normlnweb"/>
        <w:shd w:val="clear" w:color="auto" w:fill="FFFFFF" w:themeFill="background1"/>
        <w:spacing w:before="60" w:beforeAutospacing="0" w:after="0" w:afterAutospacing="0"/>
        <w:jc w:val="both"/>
        <w:rPr>
          <w:sz w:val="22"/>
          <w:szCs w:val="22"/>
        </w:rPr>
      </w:pPr>
      <w:r w:rsidRPr="002750BE">
        <w:rPr>
          <w:sz w:val="22"/>
          <w:szCs w:val="22"/>
        </w:rPr>
        <w:t>K</w:t>
      </w:r>
      <w:r w:rsidR="0039160D" w:rsidRPr="002750BE">
        <w:rPr>
          <w:sz w:val="22"/>
          <w:szCs w:val="22"/>
        </w:rPr>
        <w:t>onkrétní cíle, časové a obsahové rozvržení učiva:</w:t>
      </w:r>
      <w:r>
        <w:rPr>
          <w:sz w:val="22"/>
          <w:szCs w:val="22"/>
        </w:rPr>
        <w:t xml:space="preserve"> a) </w:t>
      </w:r>
      <w:r w:rsidR="0039160D" w:rsidRPr="0076398F">
        <w:rPr>
          <w:sz w:val="22"/>
          <w:szCs w:val="22"/>
        </w:rPr>
        <w:t>výuka</w:t>
      </w:r>
      <w:r>
        <w:rPr>
          <w:sz w:val="22"/>
          <w:szCs w:val="22"/>
        </w:rPr>
        <w:t xml:space="preserve"> v běžné třídě; b)</w:t>
      </w:r>
      <w:r w:rsidR="0039160D" w:rsidRPr="0076398F">
        <w:rPr>
          <w:sz w:val="22"/>
          <w:szCs w:val="22"/>
        </w:rPr>
        <w:t xml:space="preserve"> obohacující a rozšiřující program v matematice – doporuč</w:t>
      </w:r>
      <w:r>
        <w:rPr>
          <w:sz w:val="22"/>
          <w:szCs w:val="22"/>
        </w:rPr>
        <w:t>en</w:t>
      </w:r>
      <w:r w:rsidR="0039160D" w:rsidRPr="0076398F">
        <w:rPr>
          <w:sz w:val="22"/>
          <w:szCs w:val="22"/>
        </w:rPr>
        <w:t xml:space="preserve"> </w:t>
      </w:r>
      <w:r>
        <w:rPr>
          <w:sz w:val="22"/>
          <w:szCs w:val="22"/>
        </w:rPr>
        <w:t>i</w:t>
      </w:r>
      <w:r w:rsidR="0039160D" w:rsidRPr="0076398F">
        <w:rPr>
          <w:sz w:val="22"/>
          <w:szCs w:val="22"/>
        </w:rPr>
        <w:t>ndividuální výukový plán pro učivo v matematice – postupovat v rámci třídy nebo lze realizovat výukou matematiky v</w:t>
      </w:r>
      <w:r w:rsidR="00845BD0">
        <w:rPr>
          <w:sz w:val="22"/>
          <w:szCs w:val="22"/>
        </w:rPr>
        <w:t> 6.</w:t>
      </w:r>
      <w:r w:rsidR="00845BD0" w:rsidRPr="0076398F">
        <w:rPr>
          <w:sz w:val="22"/>
          <w:szCs w:val="22"/>
        </w:rPr>
        <w:t xml:space="preserve"> </w:t>
      </w:r>
      <w:r w:rsidR="0039160D" w:rsidRPr="0076398F">
        <w:rPr>
          <w:sz w:val="22"/>
          <w:szCs w:val="22"/>
        </w:rPr>
        <w:t xml:space="preserve">ročníku. </w:t>
      </w:r>
    </w:p>
    <w:p w:rsidR="0039160D" w:rsidRPr="0076398F" w:rsidRDefault="0039160D" w:rsidP="00B41F2B">
      <w:pPr>
        <w:pStyle w:val="Normlnweb"/>
        <w:shd w:val="clear" w:color="auto" w:fill="FFFFFF" w:themeFill="background1"/>
        <w:spacing w:before="60" w:beforeAutospacing="0" w:after="0" w:afterAutospacing="0"/>
        <w:ind w:firstLine="284"/>
        <w:jc w:val="both"/>
        <w:rPr>
          <w:sz w:val="22"/>
          <w:szCs w:val="22"/>
        </w:rPr>
      </w:pPr>
      <w:r w:rsidRPr="0076398F">
        <w:rPr>
          <w:sz w:val="22"/>
          <w:szCs w:val="22"/>
        </w:rPr>
        <w:t>Doporuč</w:t>
      </w:r>
      <w:r w:rsidR="002750BE">
        <w:rPr>
          <w:sz w:val="22"/>
          <w:szCs w:val="22"/>
        </w:rPr>
        <w:t>eno</w:t>
      </w:r>
      <w:r w:rsidRPr="0076398F">
        <w:rPr>
          <w:sz w:val="22"/>
          <w:szCs w:val="22"/>
        </w:rPr>
        <w:t xml:space="preserve"> nesoustředit se a nezvyšovat objem mechanického počítání, ale zadávat nadstavbové, rozšiřující učivo, rozšířit aplikaci probíraného učiva, podporovat a rozvíjet logické mat</w:t>
      </w:r>
      <w:r>
        <w:rPr>
          <w:sz w:val="22"/>
          <w:szCs w:val="22"/>
        </w:rPr>
        <w:t xml:space="preserve">ematické myšlení. </w:t>
      </w:r>
      <w:r w:rsidR="002750BE">
        <w:rPr>
          <w:sz w:val="22"/>
          <w:szCs w:val="22"/>
        </w:rPr>
        <w:t>Je možné p</w:t>
      </w:r>
      <w:r w:rsidRPr="0076398F">
        <w:rPr>
          <w:sz w:val="22"/>
          <w:szCs w:val="22"/>
        </w:rPr>
        <w:t xml:space="preserve">ostupovat v probíraném učivu rychleji, avšak žádné učivo nevynechávat a nepřeskakovat. Raději se vyhýbat drilu a rutině (nezadávat větší množství úloh </w:t>
      </w:r>
      <w:r>
        <w:rPr>
          <w:sz w:val="22"/>
          <w:szCs w:val="22"/>
        </w:rPr>
        <w:t xml:space="preserve">na procvičení učiva, zkracovat </w:t>
      </w:r>
      <w:r w:rsidRPr="0076398F">
        <w:rPr>
          <w:sz w:val="22"/>
          <w:szCs w:val="22"/>
        </w:rPr>
        <w:t xml:space="preserve">běžný počet úkolů u učiva, které je již chlapci jasné) a čas, který vznikne zkrácením těchto úkolů, je vhodné využít k nadstavbovým příkladům. Dále </w:t>
      </w:r>
      <w:r w:rsidR="00845BD0">
        <w:rPr>
          <w:sz w:val="22"/>
          <w:szCs w:val="22"/>
        </w:rPr>
        <w:t xml:space="preserve">je </w:t>
      </w:r>
      <w:r w:rsidRPr="0076398F">
        <w:rPr>
          <w:sz w:val="22"/>
          <w:szCs w:val="22"/>
        </w:rPr>
        <w:t>doporuč</w:t>
      </w:r>
      <w:r w:rsidR="002750BE">
        <w:rPr>
          <w:sz w:val="22"/>
          <w:szCs w:val="22"/>
        </w:rPr>
        <w:t>eno</w:t>
      </w:r>
      <w:r w:rsidRPr="0076398F">
        <w:rPr>
          <w:sz w:val="22"/>
          <w:szCs w:val="22"/>
        </w:rPr>
        <w:t xml:space="preserve"> zadávat chlapci různé typy zajímavých úloh (např. číselné řady, úlohy na aplikaci číselných operací, vymýšlení vlastních slovních úloh, řešení složitějších slovních úloh podporujících logický úsudek). </w:t>
      </w:r>
      <w:r w:rsidR="002750BE">
        <w:rPr>
          <w:sz w:val="22"/>
          <w:szCs w:val="22"/>
        </w:rPr>
        <w:t>Podpora</w:t>
      </w:r>
      <w:r w:rsidRPr="0076398F">
        <w:rPr>
          <w:sz w:val="22"/>
          <w:szCs w:val="22"/>
        </w:rPr>
        <w:t xml:space="preserve"> prostorového vnímání.</w:t>
      </w:r>
    </w:p>
    <w:p w:rsidR="0039160D" w:rsidRPr="0076398F" w:rsidRDefault="0039160D" w:rsidP="00B41F2B">
      <w:pPr>
        <w:pStyle w:val="Normlnweb"/>
        <w:shd w:val="clear" w:color="auto" w:fill="FFFFFF" w:themeFill="background1"/>
        <w:spacing w:before="60" w:beforeAutospacing="0" w:after="0" w:afterAutospacing="0"/>
        <w:ind w:firstLine="284"/>
        <w:jc w:val="both"/>
        <w:rPr>
          <w:sz w:val="22"/>
          <w:szCs w:val="22"/>
        </w:rPr>
      </w:pPr>
      <w:r w:rsidRPr="0076398F">
        <w:rPr>
          <w:sz w:val="22"/>
          <w:szCs w:val="22"/>
        </w:rPr>
        <w:t>V rámci IVP je vhodné rozvíjet i lingvistické nadání (např. porozumění čtenému textu, práce s textem, jazykové hry, tvořivé psaní) – v českém jazyce i v angličtině. Dále v rámci vlastivědy a přírodovědy lze rozvíjet kognitivní nadání skrze oblasti chlapcových zájmů. Vhodné je obohacovat a prohlubovat učivo např. formou projektového vyučování, referátů…</w:t>
      </w:r>
    </w:p>
    <w:p w:rsidR="002750BE" w:rsidRPr="002750BE" w:rsidRDefault="002750BE" w:rsidP="00B41F2B">
      <w:pPr>
        <w:pStyle w:val="Normlnweb"/>
        <w:shd w:val="clear" w:color="auto" w:fill="FFFFFF" w:themeFill="background1"/>
        <w:spacing w:before="60" w:beforeAutospacing="0" w:after="0" w:afterAutospacing="0"/>
        <w:ind w:firstLine="284"/>
        <w:jc w:val="both"/>
        <w:rPr>
          <w:sz w:val="22"/>
          <w:szCs w:val="22"/>
        </w:rPr>
      </w:pPr>
      <w:r w:rsidRPr="002750BE">
        <w:rPr>
          <w:sz w:val="22"/>
          <w:szCs w:val="22"/>
        </w:rPr>
        <w:t>Doplňkové materiály a pomůcky: alternativní učebnice a listy, naučné časopisy, encyklopedie apod.</w:t>
      </w:r>
    </w:p>
    <w:p w:rsidR="002750BE" w:rsidRPr="00B41F2B" w:rsidRDefault="002750BE" w:rsidP="0039160D">
      <w:pPr>
        <w:pStyle w:val="Normlnweb"/>
        <w:shd w:val="clear" w:color="auto" w:fill="FFFFFF" w:themeFill="background1"/>
        <w:spacing w:before="60" w:beforeAutospacing="0" w:after="0" w:afterAutospacing="0"/>
        <w:jc w:val="both"/>
        <w:rPr>
          <w:i/>
          <w:sz w:val="16"/>
          <w:szCs w:val="16"/>
        </w:rPr>
      </w:pPr>
    </w:p>
    <w:p w:rsidR="0039160D" w:rsidRPr="009049D9" w:rsidRDefault="0039160D" w:rsidP="0039160D">
      <w:pPr>
        <w:pStyle w:val="Normlnweb"/>
        <w:shd w:val="clear" w:color="auto" w:fill="FFFFFF" w:themeFill="background1"/>
        <w:spacing w:before="60" w:beforeAutospacing="0" w:after="0" w:afterAutospacing="0"/>
        <w:jc w:val="both"/>
        <w:rPr>
          <w:b/>
          <w:sz w:val="22"/>
          <w:szCs w:val="22"/>
        </w:rPr>
      </w:pPr>
      <w:r w:rsidRPr="009049D9">
        <w:rPr>
          <w:b/>
          <w:sz w:val="22"/>
          <w:szCs w:val="22"/>
        </w:rPr>
        <w:t>Metody práce, forma zadávání úkolů a</w:t>
      </w:r>
      <w:r w:rsidR="009049D9">
        <w:rPr>
          <w:b/>
          <w:sz w:val="22"/>
          <w:szCs w:val="22"/>
        </w:rPr>
        <w:t xml:space="preserve"> způsob hodnocení a klasifikace</w:t>
      </w:r>
    </w:p>
    <w:p w:rsidR="0039160D" w:rsidRPr="003D65C4" w:rsidRDefault="0039160D" w:rsidP="00411DD7">
      <w:pPr>
        <w:pStyle w:val="Normlnweb"/>
        <w:numPr>
          <w:ilvl w:val="0"/>
          <w:numId w:val="103"/>
        </w:numPr>
        <w:shd w:val="clear" w:color="auto" w:fill="FFFFFF" w:themeFill="background1"/>
        <w:spacing w:before="60" w:beforeAutospacing="0" w:after="0" w:afterAutospacing="0"/>
        <w:ind w:left="284" w:hanging="284"/>
        <w:jc w:val="both"/>
        <w:rPr>
          <w:sz w:val="22"/>
          <w:szCs w:val="22"/>
        </w:rPr>
      </w:pPr>
      <w:r w:rsidRPr="003D65C4">
        <w:rPr>
          <w:sz w:val="22"/>
          <w:szCs w:val="22"/>
        </w:rPr>
        <w:t xml:space="preserve">metoda projektového vyučování, kritického myšlení, výuka s podporou tvořivosti, problémové úkoly apod. </w:t>
      </w:r>
    </w:p>
    <w:p w:rsidR="0039160D" w:rsidRPr="003D65C4" w:rsidRDefault="0039160D" w:rsidP="00411DD7">
      <w:pPr>
        <w:pStyle w:val="Normlnweb"/>
        <w:numPr>
          <w:ilvl w:val="0"/>
          <w:numId w:val="103"/>
        </w:numPr>
        <w:shd w:val="clear" w:color="auto" w:fill="FFFFFF" w:themeFill="background1"/>
        <w:spacing w:before="60" w:beforeAutospacing="0" w:after="0" w:afterAutospacing="0"/>
        <w:ind w:left="284" w:hanging="284"/>
        <w:jc w:val="both"/>
        <w:rPr>
          <w:sz w:val="22"/>
          <w:szCs w:val="22"/>
        </w:rPr>
      </w:pPr>
      <w:r w:rsidRPr="003D65C4">
        <w:rPr>
          <w:sz w:val="22"/>
          <w:szCs w:val="22"/>
        </w:rPr>
        <w:t xml:space="preserve">hodnocení: známkou, </w:t>
      </w:r>
      <w:r w:rsidR="00845BD0" w:rsidRPr="003D65C4">
        <w:rPr>
          <w:sz w:val="22"/>
          <w:szCs w:val="22"/>
        </w:rPr>
        <w:t>možn</w:t>
      </w:r>
      <w:r w:rsidR="00845BD0">
        <w:rPr>
          <w:sz w:val="22"/>
          <w:szCs w:val="22"/>
        </w:rPr>
        <w:t>é</w:t>
      </w:r>
      <w:r w:rsidR="00845BD0" w:rsidRPr="003D65C4">
        <w:rPr>
          <w:sz w:val="22"/>
          <w:szCs w:val="22"/>
        </w:rPr>
        <w:t xml:space="preserve"> </w:t>
      </w:r>
      <w:r w:rsidRPr="003D65C4">
        <w:rPr>
          <w:sz w:val="22"/>
          <w:szCs w:val="22"/>
        </w:rPr>
        <w:t>v kombinaci se slovním hodnocením v průběhu celého školního roku, klasifikace projektů i samostatných prací zadávaných nad rámec osnov 5. ročníku</w:t>
      </w:r>
      <w:r w:rsidR="00845BD0">
        <w:rPr>
          <w:sz w:val="22"/>
          <w:szCs w:val="22"/>
        </w:rPr>
        <w:t>.</w:t>
      </w:r>
    </w:p>
    <w:p w:rsidR="002750BE" w:rsidRPr="00B41F2B" w:rsidRDefault="002750BE" w:rsidP="0039160D">
      <w:pPr>
        <w:pStyle w:val="Normlnweb"/>
        <w:shd w:val="clear" w:color="auto" w:fill="FFFFFF" w:themeFill="background1"/>
        <w:spacing w:before="60" w:beforeAutospacing="0" w:after="0" w:afterAutospacing="0"/>
        <w:jc w:val="both"/>
        <w:rPr>
          <w:i/>
          <w:sz w:val="16"/>
          <w:szCs w:val="16"/>
        </w:rPr>
      </w:pPr>
    </w:p>
    <w:p w:rsidR="0039160D" w:rsidRPr="003D65C4" w:rsidRDefault="0039160D" w:rsidP="0039160D">
      <w:pPr>
        <w:pStyle w:val="Normlnweb"/>
        <w:shd w:val="clear" w:color="auto" w:fill="FFFFFF" w:themeFill="background1"/>
        <w:spacing w:before="60" w:beforeAutospacing="0" w:after="0" w:afterAutospacing="0"/>
        <w:jc w:val="both"/>
        <w:rPr>
          <w:b/>
          <w:sz w:val="22"/>
          <w:szCs w:val="22"/>
        </w:rPr>
      </w:pPr>
      <w:r w:rsidRPr="003D65C4">
        <w:rPr>
          <w:b/>
          <w:sz w:val="22"/>
          <w:szCs w:val="22"/>
        </w:rPr>
        <w:t>Uplatnění doporuč</w:t>
      </w:r>
      <w:r w:rsidR="002750BE">
        <w:rPr>
          <w:b/>
          <w:sz w:val="22"/>
          <w:szCs w:val="22"/>
        </w:rPr>
        <w:t>ení z PPP ve školním prostředí</w:t>
      </w:r>
    </w:p>
    <w:p w:rsidR="0039160D" w:rsidRPr="0075040E" w:rsidRDefault="0039160D" w:rsidP="0039160D">
      <w:pPr>
        <w:pStyle w:val="Normlnweb"/>
        <w:shd w:val="clear" w:color="auto" w:fill="FFFFFF" w:themeFill="background1"/>
        <w:spacing w:before="60" w:beforeAutospacing="0" w:after="0" w:afterAutospacing="0"/>
        <w:jc w:val="both"/>
        <w:rPr>
          <w:color w:val="FF0000"/>
          <w:sz w:val="22"/>
          <w:szCs w:val="22"/>
        </w:rPr>
      </w:pPr>
      <w:r w:rsidRPr="00E93CD9">
        <w:rPr>
          <w:sz w:val="22"/>
          <w:szCs w:val="22"/>
        </w:rPr>
        <w:t xml:space="preserve">Na základě doporučení z poradny chlapec docházel na výuku matematiky do vyššího ročníku, v odpoledních hodinách se mu individuálně věnoval učitel matematiky z druhého stupně, se kterým probíral a řešil zejména logické úlohy, rébusy. Na výuku anglického jazyka docházel do vyšších ročníků na konverzaci s rodilým mluvčím. </w:t>
      </w:r>
      <w:r w:rsidR="00845BD0">
        <w:rPr>
          <w:sz w:val="22"/>
          <w:szCs w:val="22"/>
        </w:rPr>
        <w:t>Kvůli</w:t>
      </w:r>
      <w:r w:rsidR="00845BD0" w:rsidRPr="00E93CD9">
        <w:rPr>
          <w:sz w:val="22"/>
          <w:szCs w:val="22"/>
        </w:rPr>
        <w:t xml:space="preserve"> </w:t>
      </w:r>
      <w:r w:rsidRPr="00E93CD9">
        <w:rPr>
          <w:sz w:val="22"/>
          <w:szCs w:val="22"/>
        </w:rPr>
        <w:t>obtíž</w:t>
      </w:r>
      <w:r w:rsidR="00845BD0">
        <w:rPr>
          <w:sz w:val="22"/>
          <w:szCs w:val="22"/>
        </w:rPr>
        <w:t>ím</w:t>
      </w:r>
      <w:r w:rsidRPr="00E93CD9">
        <w:rPr>
          <w:sz w:val="22"/>
          <w:szCs w:val="22"/>
        </w:rPr>
        <w:t xml:space="preserve"> v grafomotorice začal psát tiskacím písmem, </w:t>
      </w:r>
      <w:r w:rsidR="000F6089">
        <w:rPr>
          <w:sz w:val="22"/>
          <w:szCs w:val="22"/>
        </w:rPr>
        <w:t>školní speciální pedagog</w:t>
      </w:r>
      <w:r w:rsidR="000F6089" w:rsidRPr="00E93CD9">
        <w:rPr>
          <w:sz w:val="22"/>
          <w:szCs w:val="22"/>
        </w:rPr>
        <w:t xml:space="preserve"> </w:t>
      </w:r>
      <w:r w:rsidRPr="00E93CD9">
        <w:rPr>
          <w:sz w:val="22"/>
          <w:szCs w:val="22"/>
        </w:rPr>
        <w:t>se také zaměřil na procvičování prstokladu na klávesnici, aby mohl chlapec psát zápisy na notebooku. Po úspěšném složení přijímacích zkoušek v</w:t>
      </w:r>
      <w:r>
        <w:rPr>
          <w:sz w:val="22"/>
          <w:szCs w:val="22"/>
        </w:rPr>
        <w:t xml:space="preserve"> </w:t>
      </w:r>
      <w:r w:rsidRPr="00E93CD9">
        <w:rPr>
          <w:sz w:val="22"/>
          <w:szCs w:val="22"/>
        </w:rPr>
        <w:t>5.</w:t>
      </w:r>
      <w:r>
        <w:rPr>
          <w:sz w:val="22"/>
          <w:szCs w:val="22"/>
        </w:rPr>
        <w:t xml:space="preserve"> </w:t>
      </w:r>
      <w:r w:rsidR="00845BD0">
        <w:rPr>
          <w:sz w:val="22"/>
          <w:szCs w:val="22"/>
        </w:rPr>
        <w:t>ročníku</w:t>
      </w:r>
      <w:r w:rsidR="00845BD0" w:rsidRPr="00E93CD9">
        <w:rPr>
          <w:sz w:val="22"/>
          <w:szCs w:val="22"/>
        </w:rPr>
        <w:t xml:space="preserve"> </w:t>
      </w:r>
      <w:r w:rsidRPr="00E93CD9">
        <w:rPr>
          <w:sz w:val="22"/>
          <w:szCs w:val="22"/>
        </w:rPr>
        <w:t xml:space="preserve">studuje úspěšně na víceletém gymnáziu s matematickým zaměřením. </w:t>
      </w:r>
    </w:p>
    <w:p w:rsidR="001066DC" w:rsidRDefault="001066DC" w:rsidP="00400999">
      <w:pPr>
        <w:spacing w:before="60" w:after="0" w:line="240" w:lineRule="auto"/>
        <w:ind w:firstLine="284"/>
        <w:jc w:val="both"/>
        <w:rPr>
          <w:rFonts w:cs="Times New Roman"/>
          <w:sz w:val="22"/>
        </w:rPr>
      </w:pPr>
    </w:p>
    <w:p w:rsidR="00F32A4E" w:rsidRPr="00F32A4E" w:rsidRDefault="00830118" w:rsidP="00F976EB">
      <w:pPr>
        <w:pStyle w:val="Nadpis1"/>
        <w:ind w:left="426"/>
        <w:rPr>
          <w:i/>
        </w:rPr>
      </w:pPr>
      <w:bookmarkStart w:id="41" w:name="_Toc391935582"/>
      <w:r w:rsidRPr="00F32A4E">
        <w:rPr>
          <w:rFonts w:cs="Times New Roman"/>
        </w:rPr>
        <w:t xml:space="preserve">Standardní činnosti školního speciálního pedagoga v oblasti </w:t>
      </w:r>
      <w:r w:rsidR="00F32A4E" w:rsidRPr="00F32A4E">
        <w:rPr>
          <w:rFonts w:cs="Times New Roman"/>
        </w:rPr>
        <w:t>problémového</w:t>
      </w:r>
      <w:r w:rsidR="00EE3DA0" w:rsidRPr="00F32A4E">
        <w:rPr>
          <w:rFonts w:cs="Times New Roman"/>
        </w:rPr>
        <w:t xml:space="preserve"> chování</w:t>
      </w:r>
      <w:bookmarkEnd w:id="41"/>
      <w:r w:rsidR="00EE3DA0" w:rsidRPr="00F32A4E">
        <w:rPr>
          <w:rFonts w:cs="Times New Roman"/>
        </w:rPr>
        <w:t xml:space="preserve"> </w:t>
      </w:r>
    </w:p>
    <w:p w:rsidR="003A0D9A" w:rsidRPr="00F976EB" w:rsidRDefault="003A0D9A" w:rsidP="00F976EB">
      <w:pPr>
        <w:ind w:left="426"/>
        <w:rPr>
          <w:b/>
          <w:i/>
        </w:rPr>
      </w:pPr>
      <w:r w:rsidRPr="00F976EB">
        <w:rPr>
          <w:b/>
          <w:i/>
        </w:rPr>
        <w:t>Iva Burešová, Ludmila Bednaříková</w:t>
      </w:r>
      <w:r w:rsidR="001B78E2" w:rsidRPr="00F976EB">
        <w:rPr>
          <w:b/>
          <w:i/>
        </w:rPr>
        <w:t>, Jana Mrázková</w:t>
      </w:r>
      <w:r w:rsidR="00072922">
        <w:rPr>
          <w:b/>
          <w:i/>
        </w:rPr>
        <w:t>, Anna Kucharská</w:t>
      </w:r>
    </w:p>
    <w:p w:rsidR="003A0D9A" w:rsidRPr="00855A48" w:rsidRDefault="003A0D9A" w:rsidP="003A0D9A">
      <w:pPr>
        <w:spacing w:before="120" w:after="0" w:line="240" w:lineRule="auto"/>
        <w:ind w:left="425"/>
        <w:jc w:val="both"/>
        <w:rPr>
          <w:rFonts w:cs="Times New Roman"/>
          <w:i/>
          <w:sz w:val="20"/>
          <w:szCs w:val="20"/>
        </w:rPr>
      </w:pPr>
      <w:r w:rsidRPr="00855A48">
        <w:rPr>
          <w:rFonts w:cs="Times New Roman"/>
          <w:b/>
          <w:i/>
          <w:sz w:val="20"/>
          <w:szCs w:val="20"/>
        </w:rPr>
        <w:t xml:space="preserve">Anotace: </w:t>
      </w:r>
      <w:r w:rsidRPr="00855A48">
        <w:rPr>
          <w:rFonts w:cs="Times New Roman"/>
          <w:i/>
          <w:sz w:val="20"/>
          <w:szCs w:val="20"/>
        </w:rPr>
        <w:t>V této kapitole se zabýváme problematikou rizikového chování. Je zde uvedena definice rizikového chování, rozdělení poruch chování a diagnostika. Hlavní část je věnována především možnostem a způsobům práce školního speciálního pedagoga při práci se žáky v oblasti rizikového chování. Upozorňuje na rizikové aspekty při jednotlivých činnostech práce a vede k efektivním způsobům řešení. Jde o komplexní řešení problému, tzn. nejenom práci se samotným žákem ale i způsoby práce při řešení problému s rodiči, dalšími pedagogy i práci s celou třídou. V závěru uvádíme možnosti řešení při zapojení školských poradenských zařízení a také institucí, jako je OSPOD a Policie</w:t>
      </w:r>
      <w:r w:rsidR="00845BD0">
        <w:rPr>
          <w:rFonts w:cs="Times New Roman"/>
          <w:i/>
          <w:sz w:val="20"/>
          <w:szCs w:val="20"/>
        </w:rPr>
        <w:t xml:space="preserve"> ČR</w:t>
      </w:r>
      <w:r w:rsidRPr="00855A48">
        <w:rPr>
          <w:rFonts w:cs="Times New Roman"/>
          <w:i/>
          <w:sz w:val="20"/>
          <w:szCs w:val="20"/>
        </w:rPr>
        <w:t xml:space="preserve">. Vše je zakotveno v legislativním rámci.        </w:t>
      </w:r>
    </w:p>
    <w:p w:rsidR="003A0D9A" w:rsidRPr="00855A48" w:rsidRDefault="003A0D9A" w:rsidP="003A0D9A">
      <w:pPr>
        <w:spacing w:before="120" w:after="0" w:line="240" w:lineRule="auto"/>
        <w:ind w:left="425"/>
        <w:jc w:val="both"/>
        <w:rPr>
          <w:rFonts w:cs="Times New Roman"/>
          <w:i/>
          <w:sz w:val="20"/>
          <w:szCs w:val="20"/>
        </w:rPr>
      </w:pPr>
      <w:r w:rsidRPr="00855A48">
        <w:rPr>
          <w:rFonts w:cs="Times New Roman"/>
          <w:b/>
          <w:i/>
          <w:sz w:val="20"/>
          <w:szCs w:val="20"/>
        </w:rPr>
        <w:t xml:space="preserve">Klíčová slova: </w:t>
      </w:r>
      <w:r w:rsidRPr="0011206B">
        <w:rPr>
          <w:rFonts w:cs="Times New Roman"/>
          <w:i/>
          <w:sz w:val="20"/>
          <w:szCs w:val="20"/>
        </w:rPr>
        <w:t>r</w:t>
      </w:r>
      <w:r w:rsidRPr="00855A48">
        <w:rPr>
          <w:rFonts w:cs="Times New Roman"/>
          <w:i/>
          <w:sz w:val="20"/>
          <w:szCs w:val="20"/>
        </w:rPr>
        <w:t>izikové chování, poruchy chování, problémové chování, výchovné problémy, obtíže v chování</w:t>
      </w:r>
    </w:p>
    <w:p w:rsidR="003A0D9A" w:rsidRPr="00855A48" w:rsidRDefault="003A0D9A" w:rsidP="00B1022A">
      <w:pPr>
        <w:pStyle w:val="Nadpis2"/>
      </w:pPr>
      <w:bookmarkStart w:id="42" w:name="_Toc391935583"/>
      <w:r w:rsidRPr="00855A48">
        <w:t>Úvod</w:t>
      </w:r>
      <w:bookmarkEnd w:id="42"/>
      <w:r w:rsidRPr="00855A48">
        <w:t xml:space="preserve"> </w:t>
      </w:r>
    </w:p>
    <w:p w:rsidR="003A0D9A" w:rsidRPr="00855A48" w:rsidRDefault="003A0D9A" w:rsidP="003A0D9A">
      <w:pPr>
        <w:spacing w:before="120" w:after="0" w:line="240" w:lineRule="auto"/>
        <w:jc w:val="both"/>
        <w:rPr>
          <w:rFonts w:cs="Times New Roman"/>
        </w:rPr>
      </w:pPr>
      <w:r w:rsidRPr="00855A48">
        <w:rPr>
          <w:rFonts w:cs="Times New Roman"/>
        </w:rPr>
        <w:t>Metodika zaměřená na řešení problémového chování vychází ze zkušeností práce metodiků v projektu RAMPS-VIP III</w:t>
      </w:r>
      <w:r w:rsidR="00845BD0">
        <w:rPr>
          <w:rFonts w:cs="Times New Roman"/>
        </w:rPr>
        <w:t>,</w:t>
      </w:r>
      <w:r w:rsidRPr="00855A48">
        <w:rPr>
          <w:rFonts w:cs="Times New Roman"/>
        </w:rPr>
        <w:t xml:space="preserve"> v rámci </w:t>
      </w:r>
      <w:r w:rsidR="00845BD0">
        <w:rPr>
          <w:rFonts w:cs="Times New Roman"/>
        </w:rPr>
        <w:t>něhož</w:t>
      </w:r>
      <w:r w:rsidR="00845BD0" w:rsidRPr="00855A48">
        <w:rPr>
          <w:rFonts w:cs="Times New Roman"/>
        </w:rPr>
        <w:t xml:space="preserve"> </w:t>
      </w:r>
      <w:r w:rsidRPr="00855A48">
        <w:rPr>
          <w:rFonts w:cs="Times New Roman"/>
        </w:rPr>
        <w:t xml:space="preserve">působí na zapojených školách školní speciální pedagogové. Chceme nabídnout náš pohled na problematiku a nastínit možnosti práce školního speciálního pedagoga ve vztahu k problémovému chování včetně vybraných konkrétních postupů.  Odrazovým můstkem pro nás je znalost problematiky obtíží v chování, systém práce při řešení problémů s chováním ve školách a znalost platné legislativy ve školství vztahující se k tématu výchovných problémů. </w:t>
      </w:r>
    </w:p>
    <w:p w:rsidR="003A0D9A" w:rsidRPr="009C72B0" w:rsidRDefault="003A0D9A" w:rsidP="00F32A4E">
      <w:pPr>
        <w:spacing w:before="120" w:after="0" w:line="240" w:lineRule="auto"/>
        <w:ind w:firstLine="425"/>
        <w:jc w:val="both"/>
        <w:rPr>
          <w:rFonts w:cs="Times New Roman"/>
        </w:rPr>
      </w:pPr>
      <w:r w:rsidRPr="00855A48">
        <w:rPr>
          <w:rFonts w:cs="Times New Roman"/>
        </w:rPr>
        <w:t>V nedávné době byla řešena možnost změny v chápání přístupu k dětem s problémy v</w:t>
      </w:r>
      <w:r w:rsidR="00845BD0">
        <w:rPr>
          <w:rFonts w:cs="Times New Roman"/>
        </w:rPr>
        <w:t> </w:t>
      </w:r>
      <w:r w:rsidRPr="00855A48">
        <w:rPr>
          <w:rFonts w:cs="Times New Roman"/>
        </w:rPr>
        <w:t>chování</w:t>
      </w:r>
      <w:r w:rsidR="00845BD0">
        <w:rPr>
          <w:rFonts w:cs="Times New Roman"/>
        </w:rPr>
        <w:t xml:space="preserve">, </w:t>
      </w:r>
      <w:r w:rsidR="005E2EE4" w:rsidRPr="009C72B0">
        <w:rPr>
          <w:rFonts w:cs="Times New Roman"/>
        </w:rPr>
        <w:t xml:space="preserve">pomocí </w:t>
      </w:r>
      <w:r w:rsidRPr="009C72B0">
        <w:rPr>
          <w:rFonts w:cs="Times New Roman"/>
        </w:rPr>
        <w:t xml:space="preserve">tzv. individuálního výchovného plánu </w:t>
      </w:r>
      <w:r w:rsidR="009C72B0" w:rsidRPr="009C72B0">
        <w:rPr>
          <w:rFonts w:cs="Times New Roman"/>
        </w:rPr>
        <w:t>(Mertin, Krejčová a kol., 2013).</w:t>
      </w:r>
      <w:r w:rsidRPr="009C72B0">
        <w:rPr>
          <w:rFonts w:cs="Times New Roman"/>
        </w:rPr>
        <w:t xml:space="preserve"> Vytvořený přístup naznačuje podobnou změnu, kterou prošla problematika řešení specifických poruch učení – tedy třístupňový model péče. Individuální výchovný plán </w:t>
      </w:r>
      <w:r w:rsidR="00845BD0" w:rsidRPr="009C72B0">
        <w:rPr>
          <w:rFonts w:cs="Times New Roman"/>
        </w:rPr>
        <w:t>(</w:t>
      </w:r>
      <w:r w:rsidRPr="009C72B0">
        <w:rPr>
          <w:rFonts w:cs="Times New Roman"/>
        </w:rPr>
        <w:t>I</w:t>
      </w:r>
      <w:r w:rsidR="00EE3DA0" w:rsidRPr="009C72B0">
        <w:rPr>
          <w:rFonts w:cs="Times New Roman"/>
        </w:rPr>
        <w:t>V</w:t>
      </w:r>
      <w:r w:rsidRPr="009C72B0">
        <w:rPr>
          <w:rFonts w:cs="Times New Roman"/>
        </w:rPr>
        <w:t>ýP</w:t>
      </w:r>
      <w:r w:rsidR="00845BD0" w:rsidRPr="009C72B0">
        <w:rPr>
          <w:rFonts w:cs="Times New Roman"/>
        </w:rPr>
        <w:t xml:space="preserve">) </w:t>
      </w:r>
      <w:r w:rsidRPr="009C72B0">
        <w:rPr>
          <w:rFonts w:cs="Times New Roman"/>
        </w:rPr>
        <w:t xml:space="preserve">je </w:t>
      </w:r>
      <w:r w:rsidRPr="009C72B0">
        <w:rPr>
          <w:rFonts w:cs="Times New Roman"/>
          <w:b/>
        </w:rPr>
        <w:t>novým přístupem preventivně intervenčním</w:t>
      </w:r>
      <w:r w:rsidRPr="009C72B0">
        <w:rPr>
          <w:rFonts w:cs="Times New Roman"/>
        </w:rPr>
        <w:t xml:space="preserve">, </w:t>
      </w:r>
      <w:r w:rsidR="005E2EE4" w:rsidRPr="009C72B0">
        <w:rPr>
          <w:rFonts w:cs="Times New Roman"/>
        </w:rPr>
        <w:t xml:space="preserve">který předpokládá zapojení učitelů a pracovníků školy ve spolupráci s rodiči a teprve poté případné zapojení pracovníků školských poradenských zařízení. </w:t>
      </w:r>
      <w:r w:rsidRPr="009C72B0">
        <w:rPr>
          <w:rFonts w:cs="Times New Roman"/>
        </w:rPr>
        <w:t xml:space="preserve">Tento model také upozorňuje na nutnost nekategoriálního chápání problémového chování. </w:t>
      </w:r>
    </w:p>
    <w:p w:rsidR="003A0D9A" w:rsidRPr="00855A48" w:rsidRDefault="003A0D9A" w:rsidP="003A0D9A">
      <w:pPr>
        <w:spacing w:before="120" w:after="0" w:line="240" w:lineRule="auto"/>
        <w:ind w:firstLine="425"/>
        <w:jc w:val="both"/>
        <w:rPr>
          <w:rFonts w:cs="Times New Roman"/>
        </w:rPr>
      </w:pPr>
      <w:r w:rsidRPr="009C72B0">
        <w:rPr>
          <w:rFonts w:cs="Times New Roman"/>
        </w:rPr>
        <w:t>Kapitola však nemá být replikou</w:t>
      </w:r>
      <w:r w:rsidRPr="00855A48">
        <w:rPr>
          <w:rFonts w:cs="Times New Roman"/>
        </w:rPr>
        <w:t xml:space="preserve"> práce zmíněného autorského týmu, zabýváme se navíc jen</w:t>
      </w:r>
      <w:r w:rsidR="00EE3DA0">
        <w:rPr>
          <w:rFonts w:cs="Times New Roman"/>
        </w:rPr>
        <w:t xml:space="preserve"> jednou výsečí celé problematiky</w:t>
      </w:r>
      <w:r w:rsidRPr="00855A48">
        <w:rPr>
          <w:rFonts w:cs="Times New Roman"/>
        </w:rPr>
        <w:t xml:space="preserve"> – podílem školního speciálního pedagoga na</w:t>
      </w:r>
      <w:r w:rsidR="00EE3DA0">
        <w:rPr>
          <w:rFonts w:cs="Times New Roman"/>
        </w:rPr>
        <w:t xml:space="preserve"> řešení obtíží žáků našich škol a</w:t>
      </w:r>
      <w:r w:rsidRPr="00855A48">
        <w:rPr>
          <w:rFonts w:cs="Times New Roman"/>
        </w:rPr>
        <w:t xml:space="preserve"> jeho aktivitami, které mohou napomoci jak žákům, tak jejich učitelům a rodičům. Samozřejmě je nám vytvořený model velmi sympatický a školní speciální pedagog na něm může velmi úspěšně participovat. Navíc je tato problematika komplexně řešena v projektu RAMPS-VIP III, ve větvi středisek výchovné péče – pracovníků a jejich metodiků. Náš text je proto skutečně jen dílčím materiálem směřujícím k práci školních speciálních pedagogů, i když samozřejmě řešíme jeho spolupráci s učiteli, rodiči i samotným žákem.  </w:t>
      </w:r>
    </w:p>
    <w:p w:rsidR="003A0D9A" w:rsidRPr="00855A48" w:rsidRDefault="003A0D9A" w:rsidP="00B1022A">
      <w:pPr>
        <w:pStyle w:val="Nadpis2"/>
      </w:pPr>
      <w:bookmarkStart w:id="43" w:name="_Toc391935584"/>
      <w:r w:rsidRPr="00855A48">
        <w:lastRenderedPageBreak/>
        <w:t>Terminologie</w:t>
      </w:r>
      <w:bookmarkEnd w:id="43"/>
    </w:p>
    <w:p w:rsidR="003A0D9A" w:rsidRPr="00855A48" w:rsidRDefault="003A0D9A" w:rsidP="003A0D9A">
      <w:pPr>
        <w:adjustRightInd w:val="0"/>
        <w:snapToGrid w:val="0"/>
        <w:spacing w:before="120" w:after="0" w:line="240" w:lineRule="auto"/>
        <w:jc w:val="both"/>
        <w:rPr>
          <w:rFonts w:eastAsia="Batang" w:cs="Times New Roman"/>
          <w:lang w:eastAsia="ko-KR"/>
        </w:rPr>
      </w:pPr>
      <w:r w:rsidRPr="00855A48">
        <w:rPr>
          <w:rFonts w:eastAsia="Batang" w:cs="Times New Roman"/>
          <w:lang w:eastAsia="ko-KR"/>
        </w:rPr>
        <w:t xml:space="preserve">V textu budeme záměrně používat převážně termín </w:t>
      </w:r>
      <w:r w:rsidRPr="00855A48">
        <w:rPr>
          <w:rFonts w:eastAsia="Batang" w:cs="Times New Roman"/>
          <w:b/>
          <w:bCs/>
          <w:lang w:eastAsia="ko-KR"/>
        </w:rPr>
        <w:t>problémové chování či obtíže v chování</w:t>
      </w:r>
      <w:r w:rsidRPr="00855A48">
        <w:rPr>
          <w:rFonts w:eastAsia="Batang" w:cs="Times New Roman"/>
          <w:lang w:eastAsia="ko-KR"/>
        </w:rPr>
        <w:t>, protože nám umožňuje nezabývat se tolik diagnostickými kategoriemi a zaměřit se na popis obtíží, který nám spíše umožní zamýšlet se nad možnostmi intervence. Pro úplnost se zmíníme o dalších pojmech z této oblasti, které problémové chování zpřesňují</w:t>
      </w:r>
      <w:r w:rsidR="00F32A4E">
        <w:rPr>
          <w:rFonts w:eastAsia="Batang" w:cs="Times New Roman"/>
          <w:lang w:eastAsia="ko-KR"/>
        </w:rPr>
        <w:t>.</w:t>
      </w:r>
      <w:r w:rsidRPr="00855A48">
        <w:rPr>
          <w:rFonts w:eastAsia="Batang" w:cs="Times New Roman"/>
          <w:lang w:eastAsia="ko-KR"/>
        </w:rPr>
        <w:t xml:space="preserve"> </w:t>
      </w:r>
    </w:p>
    <w:p w:rsidR="003A0D9A" w:rsidRPr="00855A48" w:rsidRDefault="003A0D9A" w:rsidP="003A0D9A">
      <w:pPr>
        <w:adjustRightInd w:val="0"/>
        <w:snapToGrid w:val="0"/>
        <w:spacing w:before="120" w:after="0" w:line="240" w:lineRule="auto"/>
        <w:ind w:firstLine="425"/>
        <w:jc w:val="both"/>
        <w:rPr>
          <w:rFonts w:eastAsia="Batang" w:cs="Times New Roman"/>
          <w:lang w:eastAsia="ko-KR"/>
        </w:rPr>
      </w:pPr>
      <w:r w:rsidRPr="00855A48">
        <w:rPr>
          <w:rFonts w:eastAsia="Batang" w:cs="Times New Roman"/>
          <w:lang w:eastAsia="ko-KR"/>
        </w:rPr>
        <w:t xml:space="preserve"> Za </w:t>
      </w:r>
      <w:r w:rsidRPr="00855A48">
        <w:rPr>
          <w:rFonts w:eastAsia="Batang" w:cs="Times New Roman"/>
          <w:b/>
          <w:bCs/>
          <w:lang w:eastAsia="ko-KR"/>
        </w:rPr>
        <w:t>výchovné problémy</w:t>
      </w:r>
      <w:r w:rsidRPr="00855A48">
        <w:rPr>
          <w:rFonts w:eastAsia="Batang" w:cs="Times New Roman"/>
          <w:lang w:eastAsia="ko-KR"/>
        </w:rPr>
        <w:t xml:space="preserve"> tedy považujeme všechny nápadné odchylky od běžného chování dítěte či dospívajícího s vědomím, že nápadnost, odchylka je tu poněkud subjektivní pojem. Lišit se budou pohledy rodičů, ale i jednotliví učitelé mohou vnímat rozdílně chování svých žáků. Co je pro jednoho učitele chování běžné, to už pro druhého může být chování problematické (Fontana, 1997).  </w:t>
      </w:r>
    </w:p>
    <w:p w:rsidR="000D5916" w:rsidRPr="00855A48" w:rsidRDefault="000D5916" w:rsidP="003A0D9A">
      <w:pPr>
        <w:spacing w:before="120" w:after="0" w:line="240" w:lineRule="auto"/>
        <w:ind w:firstLine="425"/>
        <w:jc w:val="both"/>
        <w:rPr>
          <w:rFonts w:cs="Times New Roman"/>
          <w:lang w:eastAsia="cs-CZ"/>
        </w:rPr>
      </w:pPr>
      <w:r w:rsidRPr="000D5916">
        <w:rPr>
          <w:rFonts w:cs="Times New Roman"/>
          <w:lang w:eastAsia="cs-CZ"/>
        </w:rPr>
        <w:t>Výchovné problémy mají mnoho projevů. Může jít o „zlobení“ doma, ve volném čase nebo ve škole. Jedná se např. o přes přestupky proti školnímu řádu, agresivitu vůči spolužákům nebo kamarádům (i dalším osobám), zvířatům, ničení cizích věcí, lhaní, podvody, drobné krádeže, záškoláctví a útěky až po velmi závažné porušování pravidel a trestné činy. Pokud se tyto projevy dlouhodobě opakují a jsou málo ovlivnitelné, jsou často diagnostikovány jako poruchy chování</w:t>
      </w:r>
    </w:p>
    <w:p w:rsidR="003A0D9A" w:rsidRDefault="003A0D9A" w:rsidP="003A0D9A">
      <w:pPr>
        <w:spacing w:before="120" w:after="0" w:line="240" w:lineRule="auto"/>
        <w:ind w:firstLine="425"/>
        <w:jc w:val="both"/>
        <w:rPr>
          <w:rFonts w:cs="Times New Roman"/>
        </w:rPr>
      </w:pPr>
      <w:r w:rsidRPr="00855A48">
        <w:rPr>
          <w:rFonts w:cs="Times New Roman"/>
          <w:lang w:eastAsia="cs-CZ"/>
        </w:rPr>
        <w:t>Ani d</w:t>
      </w:r>
      <w:r w:rsidRPr="00855A48">
        <w:rPr>
          <w:rFonts w:cs="Times New Roman"/>
        </w:rPr>
        <w:t xml:space="preserve">efinice </w:t>
      </w:r>
      <w:r w:rsidRPr="00855A48">
        <w:rPr>
          <w:rFonts w:cs="Times New Roman"/>
          <w:b/>
          <w:bCs/>
        </w:rPr>
        <w:t>poruch chování</w:t>
      </w:r>
      <w:r w:rsidRPr="00855A48">
        <w:rPr>
          <w:rFonts w:cs="Times New Roman"/>
        </w:rPr>
        <w:t xml:space="preserve"> není zcela jednoznačná, částečně se překrývá s pojmem rizikového chování a někdy bývá prezentována v širším významu ve smyslu problémového chování. Obecně tak můžeme označit chování, které je přítomno dlouhodobě a hrubě překračuje vzory chování typické pro příslušný věk.</w:t>
      </w:r>
      <w:r w:rsidRPr="00855A48">
        <w:rPr>
          <w:rStyle w:val="Znakapoznpodarou"/>
          <w:rFonts w:cs="Times New Roman"/>
        </w:rPr>
        <w:footnoteReference w:id="6"/>
      </w:r>
      <w:r w:rsidRPr="00855A48">
        <w:rPr>
          <w:rFonts w:cs="Times New Roman"/>
        </w:rPr>
        <w:t xml:space="preserve"> Podle MKN 10 jsou pak poruchy chování opakujícím se a trvalým obrazem disociálního, agresivního a vzdorovitého chování. Mezi symptomy řadíme </w:t>
      </w:r>
      <w:r w:rsidRPr="00855A48">
        <w:rPr>
          <w:rFonts w:cs="Times New Roman"/>
          <w:bCs/>
        </w:rPr>
        <w:t xml:space="preserve">agresivní chování k lidem, </w:t>
      </w:r>
      <w:r w:rsidR="00845BD0">
        <w:rPr>
          <w:rFonts w:cs="Times New Roman"/>
          <w:bCs/>
        </w:rPr>
        <w:t>ničení</w:t>
      </w:r>
      <w:r w:rsidR="00845BD0" w:rsidRPr="00855A48">
        <w:rPr>
          <w:rFonts w:cs="Times New Roman"/>
          <w:bCs/>
        </w:rPr>
        <w:t xml:space="preserve"> </w:t>
      </w:r>
      <w:r w:rsidRPr="00855A48">
        <w:rPr>
          <w:rFonts w:cs="Times New Roman"/>
          <w:bCs/>
        </w:rPr>
        <w:t>majetku a vlastnictví, nepoctivost a krádeže, vážné násilné porušování pravidel</w:t>
      </w:r>
      <w:r w:rsidRPr="0011206B">
        <w:rPr>
          <w:rFonts w:cs="Times New Roman"/>
          <w:bCs/>
        </w:rPr>
        <w:t>.</w:t>
      </w:r>
      <w:r w:rsidRPr="00855A48">
        <w:rPr>
          <w:rFonts w:cs="Times New Roman"/>
        </w:rPr>
        <w:t xml:space="preserve"> Poruchy můžeme rozlišovat podle závažnosti prognózy. </w:t>
      </w:r>
      <w:r w:rsidR="00EE3DA0">
        <w:rPr>
          <w:rFonts w:cs="Times New Roman"/>
        </w:rPr>
        <w:t xml:space="preserve">Do skupiny </w:t>
      </w:r>
      <w:r w:rsidRPr="00855A48">
        <w:rPr>
          <w:rFonts w:cs="Times New Roman"/>
        </w:rPr>
        <w:t xml:space="preserve">s horší prognózou patří </w:t>
      </w:r>
      <w:r w:rsidRPr="00855A48">
        <w:rPr>
          <w:rFonts w:cs="Times New Roman"/>
          <w:bCs/>
        </w:rPr>
        <w:t>dezinhibovaná příchylnost v dětství, nesocializovaná porucha chování a porucha opozičního vzdoru</w:t>
      </w:r>
      <w:r w:rsidRPr="00855A48">
        <w:rPr>
          <w:rFonts w:cs="Times New Roman"/>
        </w:rPr>
        <w:t xml:space="preserve">. Mezi prognosticky příznivější poruchy řadíme </w:t>
      </w:r>
      <w:r w:rsidRPr="00855A48">
        <w:rPr>
          <w:rFonts w:cs="Times New Roman"/>
          <w:bCs/>
        </w:rPr>
        <w:t>poruchu chování ve vztahu k rodině a socializovanou poruchu chování</w:t>
      </w:r>
      <w:r w:rsidRPr="00855A48">
        <w:rPr>
          <w:rFonts w:cs="Times New Roman"/>
        </w:rPr>
        <w:t xml:space="preserve">. Kromě této skupiny „poruch chování v pravém smyslu slova“ musíme zmínit projevy chování spadající pod </w:t>
      </w:r>
      <w:r w:rsidRPr="00855A48">
        <w:rPr>
          <w:rFonts w:cs="Times New Roman"/>
          <w:bCs/>
        </w:rPr>
        <w:t>psychiatrické diagnózy</w:t>
      </w:r>
      <w:r w:rsidRPr="00855A48">
        <w:rPr>
          <w:rFonts w:cs="Times New Roman"/>
        </w:rPr>
        <w:t xml:space="preserve">, kam řadíme schizofrenii, depresi, mánii, pervazivní vývojové poruchy (resp. PAS) a též hyperkinetický syndrom, který ve školské diagnostice známe spíš pod pojmem ADHD (Hort, 2000).  </w:t>
      </w:r>
    </w:p>
    <w:p w:rsidR="00A27434" w:rsidRPr="00281983" w:rsidRDefault="00A27434" w:rsidP="00A27434">
      <w:pPr>
        <w:spacing w:before="120" w:after="120" w:line="240" w:lineRule="auto"/>
        <w:ind w:firstLine="425"/>
        <w:jc w:val="both"/>
        <w:rPr>
          <w:rFonts w:cs="Times New Roman"/>
          <w:color w:val="000000"/>
          <w:szCs w:val="24"/>
        </w:rPr>
      </w:pPr>
      <w:r w:rsidRPr="00810D51">
        <w:rPr>
          <w:rFonts w:cs="Times New Roman"/>
          <w:color w:val="000000"/>
          <w:szCs w:val="24"/>
        </w:rPr>
        <w:t>ADHD</w:t>
      </w:r>
      <w:r>
        <w:rPr>
          <w:rFonts w:cs="Times New Roman"/>
          <w:color w:val="000000"/>
          <w:szCs w:val="24"/>
        </w:rPr>
        <w:t xml:space="preserve"> </w:t>
      </w:r>
      <w:r w:rsidR="00845BD0">
        <w:rPr>
          <w:rFonts w:cs="Times New Roman"/>
          <w:color w:val="000000"/>
          <w:szCs w:val="24"/>
        </w:rPr>
        <w:t>(</w:t>
      </w:r>
      <w:r w:rsidR="00845BD0" w:rsidRPr="00810D51">
        <w:rPr>
          <w:rFonts w:cs="Times New Roman"/>
          <w:color w:val="000000"/>
          <w:szCs w:val="24"/>
        </w:rPr>
        <w:t>Attention Deficit Hyperactivity Disorder</w:t>
      </w:r>
      <w:r w:rsidR="00845BD0">
        <w:rPr>
          <w:rFonts w:cs="Times New Roman"/>
          <w:color w:val="000000"/>
          <w:szCs w:val="24"/>
        </w:rPr>
        <w:t>)</w:t>
      </w:r>
      <w:r w:rsidR="000F59DA">
        <w:rPr>
          <w:rFonts w:cs="Times New Roman"/>
          <w:color w:val="000000"/>
          <w:szCs w:val="24"/>
        </w:rPr>
        <w:t xml:space="preserve"> </w:t>
      </w:r>
      <w:r w:rsidR="000F59DA" w:rsidRPr="00810D51">
        <w:rPr>
          <w:rFonts w:cs="Times New Roman"/>
          <w:color w:val="000000"/>
          <w:szCs w:val="24"/>
        </w:rPr>
        <w:t>je anglick</w:t>
      </w:r>
      <w:r w:rsidR="000F59DA">
        <w:rPr>
          <w:rFonts w:cs="Times New Roman"/>
          <w:color w:val="000000"/>
          <w:szCs w:val="24"/>
        </w:rPr>
        <w:t>á</w:t>
      </w:r>
      <w:r w:rsidR="000F59DA" w:rsidRPr="00810D51">
        <w:rPr>
          <w:rFonts w:cs="Times New Roman"/>
          <w:color w:val="000000"/>
          <w:szCs w:val="24"/>
        </w:rPr>
        <w:t xml:space="preserve"> zkratk</w:t>
      </w:r>
      <w:r w:rsidR="000F59DA">
        <w:rPr>
          <w:rFonts w:cs="Times New Roman"/>
          <w:color w:val="000000"/>
          <w:szCs w:val="24"/>
        </w:rPr>
        <w:t>a</w:t>
      </w:r>
      <w:r w:rsidRPr="00810D51">
        <w:rPr>
          <w:rFonts w:cs="Times New Roman"/>
          <w:color w:val="000000"/>
          <w:szCs w:val="24"/>
        </w:rPr>
        <w:t xml:space="preserve"> </w:t>
      </w:r>
      <w:r>
        <w:rPr>
          <w:rFonts w:cs="Times New Roman"/>
          <w:color w:val="000000"/>
          <w:szCs w:val="24"/>
        </w:rPr>
        <w:t>pro poruchu</w:t>
      </w:r>
      <w:r w:rsidRPr="00810D51">
        <w:rPr>
          <w:rFonts w:cs="Times New Roman"/>
          <w:color w:val="000000"/>
          <w:szCs w:val="24"/>
        </w:rPr>
        <w:t xml:space="preserve"> hyperaktivit</w:t>
      </w:r>
      <w:r>
        <w:rPr>
          <w:rFonts w:cs="Times New Roman"/>
          <w:color w:val="000000"/>
          <w:szCs w:val="24"/>
        </w:rPr>
        <w:t xml:space="preserve">y a </w:t>
      </w:r>
      <w:r w:rsidRPr="00810D51">
        <w:rPr>
          <w:rFonts w:cs="Times New Roman"/>
          <w:color w:val="000000"/>
          <w:szCs w:val="24"/>
        </w:rPr>
        <w:t>pozornosti. V</w:t>
      </w:r>
      <w:r>
        <w:rPr>
          <w:rFonts w:cs="Times New Roman"/>
          <w:color w:val="000000"/>
          <w:szCs w:val="24"/>
        </w:rPr>
        <w:t> odborné literatuře</w:t>
      </w:r>
      <w:r w:rsidRPr="00810D51">
        <w:rPr>
          <w:rFonts w:cs="Times New Roman"/>
          <w:color w:val="000000"/>
          <w:szCs w:val="24"/>
        </w:rPr>
        <w:t xml:space="preserve"> se setkáme</w:t>
      </w:r>
      <w:r>
        <w:rPr>
          <w:rFonts w:cs="Times New Roman"/>
          <w:color w:val="000000"/>
          <w:szCs w:val="24"/>
        </w:rPr>
        <w:t xml:space="preserve"> též </w:t>
      </w:r>
      <w:r w:rsidRPr="00810D51">
        <w:rPr>
          <w:rFonts w:cs="Times New Roman"/>
          <w:color w:val="000000"/>
          <w:szCs w:val="24"/>
        </w:rPr>
        <w:t xml:space="preserve">s názvem hyperkinetická porucha. Jedná se o neurovývojovou poruchu charakteristickou především poruchou </w:t>
      </w:r>
      <w:r w:rsidRPr="00281983">
        <w:rPr>
          <w:rFonts w:cs="Times New Roman"/>
          <w:b/>
          <w:color w:val="000000"/>
          <w:szCs w:val="24"/>
        </w:rPr>
        <w:t>pozornosti, impulzivitou a hyperaktivitou</w:t>
      </w:r>
      <w:r w:rsidRPr="0011206B">
        <w:rPr>
          <w:rFonts w:cs="Times New Roman"/>
          <w:color w:val="000000"/>
          <w:szCs w:val="24"/>
        </w:rPr>
        <w:t>.</w:t>
      </w:r>
      <w:r w:rsidRPr="00810D51">
        <w:rPr>
          <w:rFonts w:cs="Times New Roman"/>
          <w:color w:val="000000"/>
          <w:szCs w:val="24"/>
        </w:rPr>
        <w:t xml:space="preserve"> Všechny tyto příznaky se projevují už od raného dětství.</w:t>
      </w:r>
      <w:r>
        <w:rPr>
          <w:rFonts w:cs="Times New Roman"/>
          <w:color w:val="000000"/>
          <w:szCs w:val="24"/>
        </w:rPr>
        <w:t xml:space="preserve"> </w:t>
      </w:r>
      <w:r w:rsidRPr="00281983">
        <w:rPr>
          <w:rFonts w:cs="Times New Roman"/>
          <w:color w:val="000000"/>
          <w:szCs w:val="24"/>
        </w:rPr>
        <w:t>Nejvíce nápadné jsou děti s převládající nadměrnou aktivitou, naopak děti s převahou příznaků pramenících z poruchy pozornosti moho</w:t>
      </w:r>
      <w:r>
        <w:rPr>
          <w:rFonts w:cs="Times New Roman"/>
          <w:color w:val="000000"/>
          <w:szCs w:val="24"/>
        </w:rPr>
        <w:t>u působit jako zasněné, líné.</w:t>
      </w:r>
    </w:p>
    <w:p w:rsidR="00A27434" w:rsidRPr="0026758A" w:rsidRDefault="00A27434" w:rsidP="0026758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both"/>
        <w:rPr>
          <w:sz w:val="22"/>
          <w:lang w:eastAsia="cs-CZ"/>
        </w:rPr>
      </w:pPr>
      <w:r w:rsidRPr="0026758A">
        <w:rPr>
          <w:b/>
          <w:bCs/>
          <w:sz w:val="22"/>
          <w:lang w:eastAsia="cs-CZ"/>
        </w:rPr>
        <w:t>Porucha pozornosti</w:t>
      </w:r>
      <w:r w:rsidRPr="0026758A">
        <w:rPr>
          <w:b/>
          <w:bCs/>
          <w:caps/>
          <w:sz w:val="22"/>
          <w:lang w:eastAsia="cs-CZ"/>
        </w:rPr>
        <w:t xml:space="preserve"> </w:t>
      </w:r>
      <w:r w:rsidRPr="0026758A">
        <w:rPr>
          <w:bCs/>
          <w:sz w:val="22"/>
          <w:lang w:eastAsia="cs-CZ"/>
        </w:rPr>
        <w:t>se</w:t>
      </w:r>
      <w:r w:rsidRPr="0026758A">
        <w:rPr>
          <w:b/>
          <w:bCs/>
          <w:caps/>
          <w:sz w:val="22"/>
          <w:lang w:eastAsia="cs-CZ"/>
        </w:rPr>
        <w:t xml:space="preserve"> </w:t>
      </w:r>
      <w:r w:rsidRPr="0026758A">
        <w:rPr>
          <w:sz w:val="22"/>
          <w:lang w:eastAsia="cs-CZ"/>
        </w:rPr>
        <w:t>projevuje problémem s koncentrací, děti se snadno rozptýlí například pohledem z okna nebo nepořádkem na lavici. Pracují rychle, až překotně, nezkontrolují si svou práci, dělají chyby z nepozornosti. Jejich školní výkon bývá značně nevyrovnaný. Celkově jsou jejich známky horší, než odpovídá jejich schopnostem. Stále jim něco chybí a něco hledají, mají nepořádek ve svých věcech, ztrácejí školní pomůcky, oblečení, přezůvky. Často jsou neupravené, špatně se soustředí při rozhovoru, unikají jim některé informace a instrukce, zvláště je-li hovor dlouhý a instrukcí více, hůře snáší změny.</w:t>
      </w:r>
    </w:p>
    <w:p w:rsidR="00A27434" w:rsidRPr="0026758A" w:rsidRDefault="00A27434" w:rsidP="0026758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both"/>
        <w:rPr>
          <w:sz w:val="22"/>
          <w:lang w:eastAsia="cs-CZ"/>
        </w:rPr>
      </w:pPr>
      <w:r w:rsidRPr="0026758A">
        <w:rPr>
          <w:b/>
          <w:bCs/>
          <w:sz w:val="22"/>
          <w:lang w:eastAsia="cs-CZ"/>
        </w:rPr>
        <w:lastRenderedPageBreak/>
        <w:t>Hyperaktivita</w:t>
      </w:r>
      <w:r w:rsidRPr="0026758A">
        <w:rPr>
          <w:bCs/>
          <w:caps/>
          <w:sz w:val="22"/>
          <w:lang w:eastAsia="cs-CZ"/>
        </w:rPr>
        <w:t xml:space="preserve"> </w:t>
      </w:r>
      <w:r w:rsidRPr="0026758A">
        <w:rPr>
          <w:sz w:val="22"/>
          <w:lang w:eastAsia="cs-CZ"/>
        </w:rPr>
        <w:t>znamená výrazný motorický neklid. Děti nedokážou delší dobu klidně sedět, vrtí se a houpou se na židli. Během vyučovací hodiny vstávají a procházejí se po třídě. Bývají hlučné, upovídané, komentují výklad učitele, ruší ostatní spolužáky. Ani opakované napomínání nevede k nápravě chování, stejně jako poznámky.</w:t>
      </w:r>
    </w:p>
    <w:p w:rsidR="00A27434" w:rsidRPr="0026758A" w:rsidRDefault="00A27434" w:rsidP="0026758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both"/>
        <w:rPr>
          <w:sz w:val="22"/>
          <w:lang w:eastAsia="cs-CZ"/>
        </w:rPr>
      </w:pPr>
      <w:r w:rsidRPr="0026758A">
        <w:rPr>
          <w:b/>
          <w:sz w:val="22"/>
          <w:lang w:eastAsia="cs-CZ"/>
        </w:rPr>
        <w:t xml:space="preserve">Impulzivita </w:t>
      </w:r>
      <w:r w:rsidRPr="0026758A">
        <w:rPr>
          <w:sz w:val="22"/>
          <w:lang w:eastAsia="cs-CZ"/>
        </w:rPr>
        <w:t>se projevuje tak, že spoustu věcí děti dělají ve chvíli, kdy je to právě napadne, bez ohledu na okolnosti. Mají obtíže se sebeovládáním, všechno chtějí mít a dělat hned, reagují zbrkle, skáčou do řeči. Během vyučování překřikují ostatní, vyrušují bez přihlášení, nerespektují, že je učitel nevyvolal. Těžce nesou různá omezení, příkazy a řády, hůře se podrobují autoritám a disciplíně. Je pro ně obtížné čekat, až na ně přijde řada. Pouštějí se zbrkle do nebezpečných aktivit, nepočkají na vysvětlení.</w:t>
      </w:r>
    </w:p>
    <w:p w:rsidR="00A27434" w:rsidRPr="0026758A" w:rsidRDefault="00A27434" w:rsidP="0026758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both"/>
        <w:rPr>
          <w:sz w:val="22"/>
          <w:lang w:eastAsia="cs-CZ"/>
        </w:rPr>
      </w:pPr>
      <w:r w:rsidRPr="0026758A">
        <w:rPr>
          <w:b/>
          <w:bCs/>
          <w:sz w:val="22"/>
          <w:lang w:eastAsia="cs-CZ"/>
        </w:rPr>
        <w:t xml:space="preserve">Jiné příznaky: </w:t>
      </w:r>
      <w:r w:rsidRPr="0026758A">
        <w:rPr>
          <w:sz w:val="22"/>
          <w:lang w:eastAsia="cs-CZ"/>
        </w:rPr>
        <w:t>K ADHD patří i zvýšená dráždivost CNS, děti se snadno  nechají vyprovokovat a často také provokují ostatní. Někdy reagují agresivně a tím se dostávají do konfliktů s vrstevníky i autoritami. Obtížně navazují vztahy s vrstevníky, neadekvátně se k nim chovají. Snadno se pro něco nadchnou, ale dlouho u toho nevydrží. Při dlouhotrvajících potížích se kvůli opakovaným neúspěchům přestávají snažit. Jejich sebevědomí se snižuje.</w:t>
      </w:r>
    </w:p>
    <w:p w:rsidR="003A0D9A" w:rsidRPr="00855A48" w:rsidRDefault="003A0D9A" w:rsidP="00A27434">
      <w:pPr>
        <w:spacing w:before="240" w:after="0" w:line="240" w:lineRule="auto"/>
        <w:ind w:firstLine="425"/>
        <w:jc w:val="both"/>
        <w:rPr>
          <w:rFonts w:cs="Times New Roman"/>
        </w:rPr>
      </w:pPr>
      <w:r w:rsidRPr="00855A48">
        <w:rPr>
          <w:rFonts w:cs="Times New Roman"/>
        </w:rPr>
        <w:t>Pro úplnost ještě jmenujme pojem rizikové chování. Pod pojmem</w:t>
      </w:r>
      <w:r w:rsidRPr="00855A48">
        <w:rPr>
          <w:rFonts w:cs="Times New Roman"/>
          <w:b/>
          <w:bCs/>
        </w:rPr>
        <w:t xml:space="preserve"> rizikové chování</w:t>
      </w:r>
      <w:r w:rsidRPr="0011206B">
        <w:rPr>
          <w:rFonts w:cs="Times New Roman"/>
          <w:bCs/>
        </w:rPr>
        <w:t>,</w:t>
      </w:r>
      <w:r w:rsidRPr="00855A48">
        <w:rPr>
          <w:rFonts w:cs="Times New Roman"/>
        </w:rPr>
        <w:t xml:space="preserve"> rozumíme chování, v jehož důsledku dochází k </w:t>
      </w:r>
      <w:r w:rsidRPr="00A27434">
        <w:rPr>
          <w:rFonts w:cs="Times New Roman"/>
          <w:b/>
        </w:rPr>
        <w:t>prokazatelnému nárůstu zdravotních, sociálních, výchovných a dalších rizik pro jedince nebo společnost</w:t>
      </w:r>
      <w:r w:rsidRPr="00855A48">
        <w:rPr>
          <w:rFonts w:cs="Times New Roman"/>
        </w:rPr>
        <w:t xml:space="preserve"> (Miovský, Zapletalová, 2006).</w:t>
      </w:r>
      <w:r w:rsidRPr="00855A48">
        <w:rPr>
          <w:rStyle w:val="Znakapoznpodarou"/>
          <w:rFonts w:cs="Times New Roman"/>
        </w:rPr>
        <w:footnoteReference w:id="7"/>
      </w:r>
      <w:r w:rsidRPr="00855A48">
        <w:rPr>
          <w:rFonts w:cs="Times New Roman"/>
        </w:rPr>
        <w:t xml:space="preserve"> Nejčastěji do konceptu rizikového chování řadíme: </w:t>
      </w:r>
      <w:r w:rsidRPr="00855A48">
        <w:rPr>
          <w:rFonts w:cs="Times New Roman"/>
          <w:bCs/>
        </w:rPr>
        <w:t xml:space="preserve">šikanu a násilí ve školách, vč. dalších forem extrémně agresivního jednání, dále záškoláctví, neplnění školních povinností, předčasné ukončení vzdělávání, rizikové sportovní aktivity, užívání návykových látek, </w:t>
      </w:r>
      <w:r w:rsidRPr="0011206B">
        <w:rPr>
          <w:rFonts w:cs="Times New Roman"/>
          <w:bCs/>
        </w:rPr>
        <w:t>nelátkové závislosti (gambling</w:t>
      </w:r>
      <w:r w:rsidRPr="0011206B">
        <w:rPr>
          <w:rFonts w:cs="Times New Roman"/>
        </w:rPr>
        <w:t xml:space="preserve">, problémy spojené s nezvládnutým využíváním PC atd.), </w:t>
      </w:r>
      <w:r w:rsidRPr="0011206B">
        <w:rPr>
          <w:rFonts w:cs="Times New Roman"/>
          <w:bCs/>
        </w:rPr>
        <w:t>užívání anabolik a steroidů, obecně kriminální jednání, sexuálně-rizikové chování, vandalismus, xenofobii, rasismus, intoleranci a antisemitismus, týraní a zneužívání dětí, rizikové stravovací návyky, poruchy příjmu potravy, CAN, působení sekt</w:t>
      </w:r>
      <w:r w:rsidRPr="0011206B">
        <w:rPr>
          <w:rFonts w:cs="Times New Roman"/>
        </w:rPr>
        <w:t xml:space="preserve"> atd.</w:t>
      </w:r>
      <w:r w:rsidRPr="00855A48">
        <w:rPr>
          <w:rFonts w:cs="Times New Roman"/>
        </w:rPr>
        <w:t xml:space="preserve"> </w:t>
      </w:r>
    </w:p>
    <w:p w:rsidR="003A0D9A" w:rsidRPr="00855A48" w:rsidRDefault="003A0D9A" w:rsidP="003A0D9A">
      <w:pPr>
        <w:spacing w:before="120" w:after="0" w:line="240" w:lineRule="auto"/>
        <w:ind w:firstLine="425"/>
        <w:jc w:val="both"/>
        <w:rPr>
          <w:rFonts w:cs="Times New Roman"/>
          <w:b/>
          <w:bCs/>
        </w:rPr>
      </w:pPr>
      <w:r w:rsidRPr="00855A48">
        <w:rPr>
          <w:rFonts w:cs="Times New Roman"/>
        </w:rPr>
        <w:t xml:space="preserve">Není účelem tohoto textu definovat podrobněji jednotlivé typy problémového chování, ať již se budeme držet jakéhokoliv členění. Odkazujeme na široce dostupnou literaturu, která se tomuto tématu věnuje. </w:t>
      </w:r>
    </w:p>
    <w:p w:rsidR="003A0D9A" w:rsidRPr="00855A48" w:rsidRDefault="003A0D9A" w:rsidP="00B1022A">
      <w:pPr>
        <w:pStyle w:val="Nadpis2"/>
      </w:pPr>
      <w:bookmarkStart w:id="44" w:name="_Toc391935585"/>
      <w:r w:rsidRPr="00855A48">
        <w:t>Příčiny problémového</w:t>
      </w:r>
      <w:r w:rsidRPr="00855A48">
        <w:rPr>
          <w:color w:val="00B050"/>
        </w:rPr>
        <w:t xml:space="preserve"> </w:t>
      </w:r>
      <w:r w:rsidRPr="00855A48">
        <w:t>chování</w:t>
      </w:r>
      <w:bookmarkEnd w:id="44"/>
    </w:p>
    <w:p w:rsidR="003A0D9A" w:rsidRPr="00855A48" w:rsidRDefault="003A0D9A" w:rsidP="003A0D9A">
      <w:pPr>
        <w:spacing w:before="120" w:after="0" w:line="240" w:lineRule="auto"/>
        <w:jc w:val="both"/>
        <w:rPr>
          <w:rFonts w:cs="Times New Roman"/>
        </w:rPr>
      </w:pPr>
      <w:r w:rsidRPr="00855A48">
        <w:rPr>
          <w:rFonts w:cs="Times New Roman"/>
        </w:rPr>
        <w:t xml:space="preserve">Příčinami problémového chování se zabývá mnoho odborníků a publikací, není ambicí tohoto textu je zde podrobně rozebírat, už proto, že ne vždy nám pátrání po příčinách umožní nastavit adekvátní intervenci. Zároveň však nechceme říci, že pátrání po příčinách problémového chování </w:t>
      </w:r>
      <w:r w:rsidR="00845BD0">
        <w:rPr>
          <w:rFonts w:cs="Times New Roman"/>
        </w:rPr>
        <w:t>není</w:t>
      </w:r>
      <w:r w:rsidR="00845BD0" w:rsidRPr="00855A48">
        <w:rPr>
          <w:rFonts w:cs="Times New Roman"/>
        </w:rPr>
        <w:t xml:space="preserve"> </w:t>
      </w:r>
      <w:r w:rsidRPr="00855A48">
        <w:rPr>
          <w:rFonts w:cs="Times New Roman"/>
        </w:rPr>
        <w:t xml:space="preserve">důležité – jsou situace, kdy je důležitost též vysoká a ovlivňuje způsob vedení intervence. Odkazujeme tedy čtenáře na dostupnou odbornou literaturu a uvádíme základní oblasti příčin problémového chování.  </w:t>
      </w:r>
    </w:p>
    <w:p w:rsidR="000D5916" w:rsidRPr="000D5916" w:rsidRDefault="000D5916" w:rsidP="000D5916">
      <w:pPr>
        <w:spacing w:before="120" w:after="0" w:line="240" w:lineRule="auto"/>
        <w:ind w:firstLine="426"/>
        <w:jc w:val="both"/>
        <w:rPr>
          <w:rFonts w:eastAsia="Times New Roman" w:cs="Times New Roman"/>
          <w:b/>
          <w:bCs/>
          <w:color w:val="1D1B11" w:themeColor="background2" w:themeShade="1A"/>
        </w:rPr>
      </w:pPr>
      <w:r w:rsidRPr="000D5916">
        <w:rPr>
          <w:rFonts w:eastAsia="Times New Roman" w:cs="Times New Roman"/>
          <w:b/>
          <w:bCs/>
          <w:color w:val="1D1B11" w:themeColor="background2" w:themeShade="1A"/>
        </w:rPr>
        <w:t xml:space="preserve">Emoční deprivace </w:t>
      </w:r>
      <w:r w:rsidRPr="000D5916">
        <w:rPr>
          <w:rFonts w:eastAsia="Times New Roman" w:cs="Times New Roman"/>
          <w:color w:val="1D1B11" w:themeColor="background2" w:themeShade="1A"/>
        </w:rPr>
        <w:t>může být jednou z příčin problémového chování. V</w:t>
      </w:r>
      <w:r w:rsidRPr="000D5916">
        <w:rPr>
          <w:rFonts w:eastAsia="Batang" w:cs="Times New Roman"/>
          <w:color w:val="1D1B11" w:themeColor="background2" w:themeShade="1A"/>
          <w:lang w:eastAsia="ko-KR"/>
        </w:rPr>
        <w:t>ykazují ji často děti v dlouhodobé ústavní péči</w:t>
      </w:r>
      <w:r w:rsidRPr="000D5916">
        <w:rPr>
          <w:rFonts w:eastAsia="Times New Roman" w:cs="Times New Roman"/>
          <w:color w:val="1D1B11" w:themeColor="background2" w:themeShade="1A"/>
        </w:rPr>
        <w:t xml:space="preserve"> a projevy lze pozorovat např. i u </w:t>
      </w:r>
      <w:r w:rsidRPr="000D5916">
        <w:rPr>
          <w:rFonts w:eastAsia="Batang" w:cs="Times New Roman"/>
          <w:color w:val="1D1B11" w:themeColor="background2" w:themeShade="1A"/>
          <w:lang w:eastAsia="ko-KR"/>
        </w:rPr>
        <w:t xml:space="preserve">dětí z rodin s vyšším počtem sourozenců. Emoční deprivace nesouvisí s materiálním zabezpečením rodiny. Jde o nedostatek emočního sdílení a chybí zde citový vztah. Emočně deprivovány však mohou být i děti, které z nějakého důvodu nedokážou naplnit očekávání rodičů. Jde např. o děti s vývojovými vadami, tělesným postižením, nebo o děti prostě jen jiné, než rodiče očekávali apod. </w:t>
      </w:r>
    </w:p>
    <w:p w:rsidR="000D5916" w:rsidRPr="000D5916" w:rsidRDefault="000D5916" w:rsidP="000D5916">
      <w:pPr>
        <w:spacing w:before="120" w:after="0" w:line="240" w:lineRule="auto"/>
        <w:ind w:firstLine="426"/>
        <w:jc w:val="both"/>
        <w:rPr>
          <w:rFonts w:eastAsia="Batang" w:cs="Times New Roman"/>
          <w:b/>
          <w:bCs/>
          <w:lang w:eastAsia="ko-KR"/>
        </w:rPr>
      </w:pPr>
    </w:p>
    <w:p w:rsidR="000D5916" w:rsidRPr="00855A48" w:rsidRDefault="000D5916" w:rsidP="003A0D9A">
      <w:pPr>
        <w:spacing w:before="120" w:after="0" w:line="240" w:lineRule="auto"/>
        <w:ind w:firstLine="426"/>
        <w:jc w:val="both"/>
        <w:rPr>
          <w:rFonts w:cs="Times New Roman"/>
          <w:b/>
          <w:bCs/>
        </w:rPr>
      </w:pPr>
    </w:p>
    <w:p w:rsidR="003A0D9A" w:rsidRPr="00855A48" w:rsidRDefault="003A0D9A" w:rsidP="003A0D9A">
      <w:pPr>
        <w:spacing w:before="120" w:after="0" w:line="240" w:lineRule="auto"/>
        <w:ind w:firstLine="426"/>
        <w:jc w:val="both"/>
        <w:rPr>
          <w:rFonts w:eastAsia="Batang" w:cs="Times New Roman"/>
          <w:lang w:eastAsia="ko-KR"/>
        </w:rPr>
      </w:pPr>
      <w:r w:rsidRPr="00855A48">
        <w:rPr>
          <w:rFonts w:eastAsia="Batang" w:cs="Times New Roman"/>
          <w:b/>
          <w:bCs/>
          <w:lang w:eastAsia="ko-KR"/>
        </w:rPr>
        <w:t>Potíže ve výchovné složce</w:t>
      </w:r>
      <w:r w:rsidRPr="00855A48">
        <w:rPr>
          <w:rFonts w:eastAsia="Batang" w:cs="Times New Roman"/>
          <w:lang w:eastAsia="ko-KR"/>
        </w:rPr>
        <w:t xml:space="preserve"> jsou dány nekoncepční, rozporuplnou a pro dítě nesrozumitelnou výchovou. Rizikem také bývá atypické postavení dítěte v rodině, kdy není respektován sourozenecký vs. rodičovský subsystém a děti tak mohou např. zastupovat roli partnera jednoho z rodičů a být též neadekvátně zatěžovány zodpovědností za chod v domácnosti, výchov</w:t>
      </w:r>
      <w:r w:rsidR="00845BD0">
        <w:rPr>
          <w:rFonts w:eastAsia="Batang" w:cs="Times New Roman"/>
          <w:lang w:eastAsia="ko-KR"/>
        </w:rPr>
        <w:t>o</w:t>
      </w:r>
      <w:r w:rsidRPr="00855A48">
        <w:rPr>
          <w:rFonts w:eastAsia="Batang" w:cs="Times New Roman"/>
          <w:lang w:eastAsia="ko-KR"/>
        </w:rPr>
        <w:t>u mladších sourozenců apod. Děti, jejichž projevy chování souvisí s výchovným přístupem, většinou pravidla chování znají, ale nejsou schopné se jimi řídit.</w:t>
      </w:r>
    </w:p>
    <w:p w:rsidR="003A0D9A" w:rsidRDefault="003A0D9A" w:rsidP="003A0D9A">
      <w:pPr>
        <w:spacing w:before="120" w:after="0" w:line="240" w:lineRule="auto"/>
        <w:ind w:firstLine="426"/>
        <w:jc w:val="both"/>
        <w:rPr>
          <w:rFonts w:eastAsia="Batang" w:cs="Times New Roman"/>
          <w:lang w:eastAsia="ko-KR"/>
        </w:rPr>
      </w:pPr>
      <w:r w:rsidRPr="00855A48">
        <w:rPr>
          <w:rFonts w:eastAsia="Batang" w:cs="Times New Roman"/>
          <w:lang w:eastAsia="ko-KR"/>
        </w:rPr>
        <w:t>Můžeme rozlišit, zda se způsob takové výchovy realizuje dlouhodobě nebo je reakcí na náročnou životní situaci rodiny (např. úmrtí, vážná nemoc v rodině, rozvod a další vztahové problémy, existenční starosti), díky níž se rodina ocitá v krizi a projevuje různé úrovně odolnosti takovou situaci zvládnout</w:t>
      </w:r>
      <w:r w:rsidR="0029686C">
        <w:rPr>
          <w:rFonts w:eastAsia="Batang" w:cs="Times New Roman"/>
          <w:lang w:eastAsia="ko-KR"/>
        </w:rPr>
        <w:t xml:space="preserve">. </w:t>
      </w:r>
      <w:r w:rsidRPr="00855A48">
        <w:rPr>
          <w:rFonts w:eastAsia="Batang" w:cs="Times New Roman"/>
          <w:lang w:eastAsia="ko-KR"/>
        </w:rPr>
        <w:t xml:space="preserve">Potíže ve výchovné složce nemusí být pouze záležitostí rodiny, ale také dalších osob působících výchovně na dítě, pracovníky školy nevyjímaje. Problémový projev dítěte se v kontextu nevhodného působení ze strany např. pedagoga, může jevit jako pochopitelná reakce normálního dítěte na neadekvátní působení okolí.  </w:t>
      </w:r>
    </w:p>
    <w:p w:rsidR="000D5916" w:rsidRPr="00855A48" w:rsidRDefault="000D5916" w:rsidP="003A0D9A">
      <w:pPr>
        <w:spacing w:before="120" w:after="0" w:line="240" w:lineRule="auto"/>
        <w:ind w:firstLine="426"/>
        <w:jc w:val="both"/>
        <w:rPr>
          <w:rFonts w:eastAsia="Batang" w:cs="Times New Roman"/>
          <w:lang w:eastAsia="ko-KR"/>
        </w:rPr>
      </w:pPr>
      <w:r w:rsidRPr="000D5916">
        <w:rPr>
          <w:rFonts w:eastAsia="Batang" w:cs="Times New Roman"/>
          <w:b/>
          <w:lang w:eastAsia="ko-KR"/>
        </w:rPr>
        <w:t>Náhražkové chování</w:t>
      </w:r>
      <w:r w:rsidRPr="000D5916">
        <w:rPr>
          <w:rFonts w:eastAsia="Batang" w:cs="Times New Roman"/>
          <w:lang w:eastAsia="ko-KR"/>
        </w:rPr>
        <w:t xml:space="preserve"> volí dítě jako strategii, která mu umožní uspokojit své potřeby, které z nějakých důvodů nemůže uspokojovat jiným způsobem. Může ho nalézt v drobných krádežích třeba i pro kamarády, ničení majetku, v promiskuitním chování apod.  Často se takovým „zlobením“ snaží o získání pozornosti rodičů, učitelů, nebo spolužáků.</w:t>
      </w:r>
    </w:p>
    <w:p w:rsidR="000D5916" w:rsidRPr="00855A48" w:rsidRDefault="000D5916" w:rsidP="003A0D9A">
      <w:pPr>
        <w:spacing w:before="120" w:after="0" w:line="240" w:lineRule="auto"/>
        <w:ind w:firstLine="426"/>
        <w:jc w:val="both"/>
        <w:rPr>
          <w:rFonts w:eastAsia="Batang" w:cs="Times New Roman"/>
          <w:lang w:eastAsia="ko-KR"/>
        </w:rPr>
      </w:pPr>
      <w:r w:rsidRPr="000D5916">
        <w:rPr>
          <w:rFonts w:eastAsia="Batang" w:cs="Times New Roman"/>
          <w:b/>
          <w:color w:val="1D1B11" w:themeColor="background2" w:themeShade="1A"/>
          <w:lang w:eastAsia="ko-KR"/>
        </w:rPr>
        <w:t>Vnitřní předpoklady</w:t>
      </w:r>
      <w:r w:rsidRPr="000D5916">
        <w:rPr>
          <w:rFonts w:eastAsia="Batang" w:cs="Times New Roman"/>
          <w:color w:val="1D1B11" w:themeColor="background2" w:themeShade="1A"/>
          <w:lang w:eastAsia="ko-KR"/>
        </w:rPr>
        <w:t xml:space="preserve"> </w:t>
      </w:r>
      <w:r w:rsidRPr="000D5916">
        <w:rPr>
          <w:rFonts w:eastAsia="Batang" w:cs="Times New Roman"/>
          <w:lang w:eastAsia="ko-KR"/>
        </w:rPr>
        <w:t>na straně dítěte jsou také jednou z příčin nevhodného chování. Může se jednat o dítě s ADHD, disharmonickým vývojem osobnosti nebo specifickou osobnostní výbavou. Příčinou může být ale také hledání identity nebo např. aktuální situace, ve které se právě nachází.</w:t>
      </w:r>
    </w:p>
    <w:p w:rsidR="003A0D9A" w:rsidRPr="00855A48" w:rsidRDefault="003A0D9A" w:rsidP="00B1022A">
      <w:pPr>
        <w:pStyle w:val="Nadpis2"/>
        <w:rPr>
          <w:rFonts w:eastAsia="Batang"/>
        </w:rPr>
      </w:pPr>
      <w:bookmarkStart w:id="45" w:name="_Toc391935586"/>
      <w:r w:rsidRPr="00855A48">
        <w:rPr>
          <w:rFonts w:eastAsia="Batang"/>
        </w:rPr>
        <w:t>Legislativa pro oblast problémového chování a jeho řešení</w:t>
      </w:r>
      <w:bookmarkEnd w:id="45"/>
    </w:p>
    <w:p w:rsidR="003A0D9A" w:rsidRPr="00855A48" w:rsidRDefault="003A0D9A" w:rsidP="003A0D9A">
      <w:pPr>
        <w:spacing w:before="120" w:after="0" w:line="240" w:lineRule="auto"/>
        <w:jc w:val="both"/>
        <w:rPr>
          <w:rFonts w:cs="Times New Roman"/>
          <w:strike/>
        </w:rPr>
      </w:pPr>
      <w:r w:rsidRPr="00855A48">
        <w:rPr>
          <w:rFonts w:cs="Times New Roman"/>
        </w:rPr>
        <w:t>Legislativa pro oblast problémového chování a jeho řešení je poměrně rozsáhlá. Přehledné a podrobné informace o řešení problémového chování v souvislosti s právními dopady jsou popsány v brožuře Jindrové.</w:t>
      </w:r>
      <w:r w:rsidRPr="00855A48">
        <w:rPr>
          <w:rStyle w:val="Znakapoznpodarou"/>
          <w:rFonts w:cs="Times New Roman"/>
        </w:rPr>
        <w:footnoteReference w:id="8"/>
      </w:r>
      <w:r w:rsidR="0029686C">
        <w:rPr>
          <w:rFonts w:cs="Times New Roman"/>
        </w:rPr>
        <w:t xml:space="preserve"> </w:t>
      </w:r>
      <w:r w:rsidRPr="00855A48">
        <w:rPr>
          <w:rFonts w:cs="Times New Roman"/>
        </w:rPr>
        <w:t xml:space="preserve">Jedná se o příručku pro učitele, ve které se velmi přehledně můžeme seznámit s projevy rizikového chování a jejich důsledky při neřešení těchto rizikových situací. </w:t>
      </w:r>
    </w:p>
    <w:p w:rsidR="004C716A" w:rsidRDefault="003A0D9A" w:rsidP="004C716A">
      <w:pPr>
        <w:spacing w:before="40" w:after="120" w:line="240" w:lineRule="auto"/>
        <w:ind w:firstLine="425"/>
        <w:jc w:val="both"/>
        <w:rPr>
          <w:rFonts w:cs="Times New Roman"/>
          <w:sz w:val="20"/>
          <w:szCs w:val="20"/>
        </w:rPr>
      </w:pPr>
      <w:r w:rsidRPr="00855A48">
        <w:rPr>
          <w:rFonts w:cs="Times New Roman"/>
        </w:rPr>
        <w:t>Pouze ve stručnosti lze uvést některé zákony, metodické pokyny a vyhlášky, na které jsou v této příručce pro učitele uvedeny odkazy při řešení problémového chování</w:t>
      </w:r>
      <w:r w:rsidR="0029686C">
        <w:rPr>
          <w:rFonts w:cs="Times New Roman"/>
        </w:rPr>
        <w:t>.</w:t>
      </w:r>
      <w:r w:rsidR="004C716A" w:rsidRPr="004C716A">
        <w:rPr>
          <w:rFonts w:cs="Times New Roman"/>
          <w:sz w:val="20"/>
          <w:szCs w:val="20"/>
        </w:rPr>
        <w:t xml:space="preserve"> </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210" w:hanging="210"/>
        <w:jc w:val="both"/>
        <w:rPr>
          <w:rFonts w:cs="Times New Roman"/>
          <w:sz w:val="20"/>
          <w:szCs w:val="20"/>
        </w:rPr>
      </w:pPr>
      <w:r w:rsidRPr="00855A48">
        <w:rPr>
          <w:rFonts w:cs="Times New Roman"/>
          <w:sz w:val="20"/>
          <w:szCs w:val="20"/>
        </w:rPr>
        <w:t>Zákon č.</w:t>
      </w:r>
      <w:r w:rsidR="000F59DA">
        <w:rPr>
          <w:rFonts w:cs="Times New Roman"/>
          <w:sz w:val="20"/>
          <w:szCs w:val="20"/>
        </w:rPr>
        <w:t xml:space="preserve"> </w:t>
      </w:r>
      <w:r w:rsidRPr="00855A48">
        <w:rPr>
          <w:rFonts w:cs="Times New Roman"/>
          <w:sz w:val="20"/>
          <w:szCs w:val="20"/>
        </w:rPr>
        <w:t>40/1964 Sb. v platném znění – občanský zákoník</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210" w:hanging="210"/>
        <w:jc w:val="both"/>
        <w:rPr>
          <w:rFonts w:cs="Times New Roman"/>
          <w:sz w:val="20"/>
          <w:szCs w:val="20"/>
        </w:rPr>
      </w:pPr>
      <w:r w:rsidRPr="00855A48">
        <w:rPr>
          <w:rFonts w:cs="Times New Roman"/>
          <w:sz w:val="20"/>
          <w:szCs w:val="20"/>
        </w:rPr>
        <w:t>Zákon č. 200/1990 Sb. v platném znění – přestupkový zákon</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210" w:hanging="210"/>
        <w:jc w:val="both"/>
        <w:rPr>
          <w:rFonts w:cs="Times New Roman"/>
          <w:sz w:val="20"/>
          <w:szCs w:val="20"/>
        </w:rPr>
      </w:pPr>
      <w:r w:rsidRPr="00855A48">
        <w:rPr>
          <w:rFonts w:cs="Times New Roman"/>
          <w:sz w:val="20"/>
          <w:szCs w:val="20"/>
        </w:rPr>
        <w:t>Zákon č. 40/2009 Sb. v platném znění – trestní zákoník</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210" w:hanging="210"/>
        <w:jc w:val="both"/>
        <w:rPr>
          <w:rFonts w:cs="Times New Roman"/>
          <w:sz w:val="20"/>
          <w:szCs w:val="20"/>
        </w:rPr>
      </w:pPr>
      <w:r w:rsidRPr="00855A48">
        <w:rPr>
          <w:rFonts w:cs="Times New Roman"/>
          <w:sz w:val="20"/>
          <w:szCs w:val="20"/>
        </w:rPr>
        <w:t>Zákon č. 141/1961 Sb. v platném znění – trestní řád</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210" w:hanging="210"/>
        <w:jc w:val="both"/>
        <w:rPr>
          <w:rFonts w:cs="Times New Roman"/>
          <w:sz w:val="20"/>
          <w:szCs w:val="20"/>
        </w:rPr>
      </w:pPr>
      <w:r w:rsidRPr="00855A48">
        <w:rPr>
          <w:rFonts w:cs="Times New Roman"/>
          <w:sz w:val="20"/>
          <w:szCs w:val="20"/>
        </w:rPr>
        <w:t>Zákon č. 218/2003 Sb. v platném znění – zákon o soudnictví ve věcech mládeže</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210" w:hanging="210"/>
        <w:jc w:val="both"/>
        <w:rPr>
          <w:rFonts w:cs="Times New Roman"/>
          <w:sz w:val="20"/>
          <w:szCs w:val="20"/>
        </w:rPr>
      </w:pPr>
      <w:r w:rsidRPr="00855A48">
        <w:rPr>
          <w:rFonts w:cs="Times New Roman"/>
          <w:sz w:val="20"/>
          <w:szCs w:val="20"/>
        </w:rPr>
        <w:t>Zákon č.</w:t>
      </w:r>
      <w:r w:rsidR="000F59DA">
        <w:rPr>
          <w:rFonts w:cs="Times New Roman"/>
          <w:sz w:val="20"/>
          <w:szCs w:val="20"/>
        </w:rPr>
        <w:t xml:space="preserve"> </w:t>
      </w:r>
      <w:r w:rsidRPr="00855A48">
        <w:rPr>
          <w:rFonts w:cs="Times New Roman"/>
          <w:sz w:val="20"/>
          <w:szCs w:val="20"/>
        </w:rPr>
        <w:t xml:space="preserve">561/2004 Sb. v platném znění – školský zákon </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210" w:hanging="210"/>
        <w:jc w:val="both"/>
        <w:rPr>
          <w:rFonts w:cs="Times New Roman"/>
          <w:sz w:val="20"/>
          <w:szCs w:val="20"/>
        </w:rPr>
      </w:pPr>
      <w:r w:rsidRPr="00855A48">
        <w:rPr>
          <w:rFonts w:cs="Times New Roman"/>
          <w:sz w:val="20"/>
          <w:szCs w:val="20"/>
        </w:rPr>
        <w:t>Zákon č. 94/1963 Sb. v platném znění – zákon o rodině</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ind w:left="210" w:hanging="210"/>
        <w:jc w:val="both"/>
        <w:rPr>
          <w:rFonts w:cs="Times New Roman"/>
          <w:sz w:val="20"/>
          <w:szCs w:val="20"/>
        </w:rPr>
      </w:pPr>
      <w:r w:rsidRPr="00855A48">
        <w:rPr>
          <w:rFonts w:cs="Times New Roman"/>
          <w:sz w:val="20"/>
          <w:szCs w:val="20"/>
        </w:rPr>
        <w:t>Zákon č. 359/1999 Sb. v platném znění – zákon o sociálně-právní ochraně dětí</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40" w:lineRule="auto"/>
        <w:jc w:val="both"/>
        <w:rPr>
          <w:rFonts w:cs="Times New Roman"/>
          <w:sz w:val="20"/>
          <w:szCs w:val="20"/>
        </w:rPr>
      </w:pPr>
      <w:r w:rsidRPr="00855A48">
        <w:rPr>
          <w:rFonts w:cs="Times New Roman"/>
          <w:sz w:val="20"/>
          <w:szCs w:val="20"/>
        </w:rPr>
        <w:t xml:space="preserve">Úmluva o právech dítěte – sdělení Federálního ministerstva zahraničních věcí č. 104/1991, v platném znění </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auto"/>
        <w:jc w:val="both"/>
        <w:rPr>
          <w:rFonts w:cs="Times New Roman"/>
          <w:sz w:val="20"/>
          <w:szCs w:val="20"/>
        </w:rPr>
      </w:pPr>
      <w:r w:rsidRPr="00855A48">
        <w:rPr>
          <w:rFonts w:cs="Times New Roman"/>
          <w:sz w:val="20"/>
          <w:szCs w:val="20"/>
        </w:rPr>
        <w:lastRenderedPageBreak/>
        <w:t>Vyhláška 72/2005 Sb.</w:t>
      </w:r>
      <w:r w:rsidR="00782019">
        <w:rPr>
          <w:rFonts w:cs="Times New Roman"/>
          <w:sz w:val="20"/>
          <w:szCs w:val="20"/>
        </w:rPr>
        <w:t>,</w:t>
      </w:r>
      <w:r w:rsidRPr="00855A48">
        <w:rPr>
          <w:rFonts w:cs="Times New Roman"/>
          <w:sz w:val="20"/>
          <w:szCs w:val="20"/>
        </w:rPr>
        <w:t xml:space="preserve"> o poskytování poradenských služeb ve školách a školských poradenských zařízeních, ve znění pozdějších předpisů</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auto"/>
        <w:jc w:val="both"/>
        <w:rPr>
          <w:rFonts w:cs="Times New Roman"/>
          <w:sz w:val="20"/>
          <w:szCs w:val="20"/>
        </w:rPr>
      </w:pPr>
      <w:r w:rsidRPr="00855A48">
        <w:rPr>
          <w:rFonts w:cs="Times New Roman"/>
          <w:sz w:val="20"/>
          <w:szCs w:val="20"/>
        </w:rPr>
        <w:t xml:space="preserve">Metodický pokyn MŠMT č. 24 246/2008-6 k prevenci a řešení šikanování mezi žáky škol a školských zařízení </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auto"/>
        <w:jc w:val="both"/>
        <w:rPr>
          <w:rFonts w:cs="Times New Roman"/>
          <w:sz w:val="20"/>
          <w:szCs w:val="20"/>
        </w:rPr>
      </w:pPr>
      <w:r w:rsidRPr="00855A48">
        <w:rPr>
          <w:rFonts w:cs="Times New Roman"/>
          <w:sz w:val="20"/>
          <w:szCs w:val="20"/>
        </w:rPr>
        <w:t xml:space="preserve">Metodický pokyn MŠMT č. 14 423/99-22 k výchově proti projevům rasismu, xenofobie a intolerance </w:t>
      </w:r>
    </w:p>
    <w:p w:rsidR="004C716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auto"/>
        <w:jc w:val="both"/>
        <w:rPr>
          <w:rFonts w:cs="Times New Roman"/>
          <w:sz w:val="20"/>
          <w:szCs w:val="20"/>
        </w:rPr>
      </w:pPr>
      <w:r w:rsidRPr="00855A48">
        <w:rPr>
          <w:rFonts w:cs="Times New Roman"/>
          <w:sz w:val="20"/>
          <w:szCs w:val="20"/>
        </w:rPr>
        <w:t xml:space="preserve">Metodický pokyn č. 10 194/2002-14 k jednotnému postupu při uvolňování a omlouvání žáků z vyučování, prevenci a postihu záškoláctví </w:t>
      </w:r>
    </w:p>
    <w:p w:rsidR="003A0D9A" w:rsidRPr="00855A48" w:rsidRDefault="004C716A" w:rsidP="004C716A">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auto"/>
        <w:jc w:val="both"/>
        <w:rPr>
          <w:rFonts w:cs="Times New Roman"/>
        </w:rPr>
      </w:pPr>
      <w:r w:rsidRPr="00855A48">
        <w:rPr>
          <w:rFonts w:cs="Times New Roman"/>
          <w:sz w:val="20"/>
          <w:szCs w:val="20"/>
        </w:rPr>
        <w:t>Metodické doporučení k primární prevenci rizikového chování u dětí, žáků a studentů ve školách a školských zařízeních (v aktuálním znění), č.</w:t>
      </w:r>
      <w:r w:rsidR="00845BD0">
        <w:rPr>
          <w:rFonts w:cs="Times New Roman"/>
          <w:sz w:val="20"/>
          <w:szCs w:val="20"/>
        </w:rPr>
        <w:t xml:space="preserve"> </w:t>
      </w:r>
      <w:r w:rsidRPr="00855A48">
        <w:rPr>
          <w:rFonts w:cs="Times New Roman"/>
          <w:sz w:val="20"/>
          <w:szCs w:val="20"/>
        </w:rPr>
        <w:t>j. 21291/2010-28</w:t>
      </w:r>
    </w:p>
    <w:p w:rsidR="003A0D9A" w:rsidRPr="00855A48" w:rsidRDefault="003A0D9A" w:rsidP="00B1022A">
      <w:pPr>
        <w:pStyle w:val="Nadpis2"/>
        <w:rPr>
          <w:rFonts w:eastAsia="Batang"/>
          <w:lang w:eastAsia="ko-KR"/>
        </w:rPr>
      </w:pPr>
      <w:bookmarkStart w:id="46" w:name="_Toc391935587"/>
      <w:r w:rsidRPr="00855A48">
        <w:rPr>
          <w:rFonts w:eastAsia="Batang"/>
          <w:lang w:eastAsia="ko-KR"/>
        </w:rPr>
        <w:t>Role školního speciálního pedagoga v problematice obtíží v chování</w:t>
      </w:r>
      <w:bookmarkEnd w:id="46"/>
    </w:p>
    <w:p w:rsidR="003A0D9A" w:rsidRPr="00855A48" w:rsidRDefault="003A0D9A" w:rsidP="003A0D9A">
      <w:pPr>
        <w:adjustRightInd w:val="0"/>
        <w:snapToGrid w:val="0"/>
        <w:spacing w:before="120" w:after="0" w:line="240" w:lineRule="auto"/>
        <w:jc w:val="both"/>
        <w:rPr>
          <w:rFonts w:eastAsia="Batang" w:cs="Times New Roman"/>
          <w:lang w:eastAsia="ko-KR"/>
        </w:rPr>
      </w:pPr>
      <w:r w:rsidRPr="00855A48">
        <w:rPr>
          <w:rFonts w:eastAsia="Batang" w:cs="Times New Roman"/>
          <w:lang w:eastAsia="ko-KR"/>
        </w:rPr>
        <w:t xml:space="preserve">Řešení výchovných problémů je každodenní realitou ve školním prostředí. Školní speciální pedagog je ve škole jedním z těch, kteří se výchovnými problémy cíleněji zabývají. </w:t>
      </w:r>
      <w:r w:rsidRPr="00855A48">
        <w:rPr>
          <w:rFonts w:eastAsia="Batang" w:cs="Times New Roman"/>
          <w:bCs/>
          <w:lang w:eastAsia="ko-KR"/>
        </w:rPr>
        <w:t xml:space="preserve">Jeho role v této problematice se ovšem liší v závislosti na </w:t>
      </w:r>
      <w:r w:rsidRPr="00855A48">
        <w:rPr>
          <w:rFonts w:eastAsia="Batang" w:cs="Times New Roman"/>
          <w:b/>
          <w:bCs/>
          <w:lang w:eastAsia="ko-KR"/>
        </w:rPr>
        <w:t>úrovni zkušeností s touto problematikou, v závislosti na jeho odborném zaměření a na kompetenčním uspořádání v rámci školy</w:t>
      </w:r>
      <w:r w:rsidRPr="00855A48">
        <w:rPr>
          <w:rFonts w:eastAsia="Batang" w:cs="Times New Roman"/>
          <w:lang w:eastAsia="ko-KR"/>
        </w:rPr>
        <w:t xml:space="preserve">. Míru zapojení specialisty ovlivňují i specifika školy vzhledem k výskytu žáků s problémovým chováním. </w:t>
      </w:r>
    </w:p>
    <w:p w:rsidR="003A0D9A" w:rsidRPr="00855A48" w:rsidRDefault="003A0D9A" w:rsidP="003A0D9A">
      <w:pPr>
        <w:adjustRightInd w:val="0"/>
        <w:snapToGrid w:val="0"/>
        <w:spacing w:before="120" w:after="0" w:line="240" w:lineRule="auto"/>
        <w:ind w:firstLine="426"/>
        <w:jc w:val="both"/>
        <w:rPr>
          <w:rFonts w:eastAsia="Batang" w:cs="Times New Roman"/>
          <w:lang w:eastAsia="ko-KR"/>
        </w:rPr>
      </w:pPr>
      <w:r w:rsidRPr="00855A48">
        <w:rPr>
          <w:rFonts w:eastAsia="Batang" w:cs="Times New Roman"/>
          <w:lang w:eastAsia="ko-KR"/>
        </w:rPr>
        <w:t xml:space="preserve">Jiné odborné možnosti řešení výchovných problémů bude mít školní speciální pedagog – etoped, který navíc bývá </w:t>
      </w:r>
      <w:r w:rsidR="00845BD0">
        <w:rPr>
          <w:rFonts w:eastAsia="Batang" w:cs="Times New Roman"/>
          <w:lang w:eastAsia="ko-KR"/>
        </w:rPr>
        <w:t>absolventem</w:t>
      </w:r>
      <w:r w:rsidR="00845BD0" w:rsidRPr="00855A48">
        <w:rPr>
          <w:rFonts w:eastAsia="Batang" w:cs="Times New Roman"/>
          <w:lang w:eastAsia="ko-KR"/>
        </w:rPr>
        <w:t xml:space="preserve"> </w:t>
      </w:r>
      <w:r w:rsidRPr="00855A48">
        <w:rPr>
          <w:rFonts w:eastAsia="Batang" w:cs="Times New Roman"/>
          <w:lang w:eastAsia="ko-KR"/>
        </w:rPr>
        <w:t>psychoterapeutick</w:t>
      </w:r>
      <w:r w:rsidR="00845BD0">
        <w:rPr>
          <w:rFonts w:eastAsia="Batang" w:cs="Times New Roman"/>
          <w:lang w:eastAsia="ko-KR"/>
        </w:rPr>
        <w:t>ého</w:t>
      </w:r>
      <w:r w:rsidRPr="00855A48">
        <w:rPr>
          <w:rFonts w:eastAsia="Batang" w:cs="Times New Roman"/>
          <w:lang w:eastAsia="ko-KR"/>
        </w:rPr>
        <w:t xml:space="preserve"> výcvik</w:t>
      </w:r>
      <w:r w:rsidR="00845BD0">
        <w:rPr>
          <w:rFonts w:eastAsia="Batang" w:cs="Times New Roman"/>
          <w:lang w:eastAsia="ko-KR"/>
        </w:rPr>
        <w:t>u</w:t>
      </w:r>
      <w:r w:rsidRPr="00855A48">
        <w:rPr>
          <w:rFonts w:eastAsia="Batang" w:cs="Times New Roman"/>
          <w:lang w:eastAsia="ko-KR"/>
        </w:rPr>
        <w:t xml:space="preserve">, jiný přístup zvolí školní speciální pedagog, který se profesně orientuje na oblast vzdělávacích obtíží. Samozřejmě je primárním zájmem všech zájem o dítě, proto všichni, kteří do řešení problému vstupují – učitel, školní metodik prevence, ředitel, případně i pracovníci odborných pracovišť mimo školu (PPP, SVP), by měli respektovat zásady týmové práce a podle nich také jednat.  </w:t>
      </w:r>
    </w:p>
    <w:p w:rsidR="003A0D9A" w:rsidRPr="00855A48" w:rsidRDefault="003A0D9A" w:rsidP="003A0D9A">
      <w:pPr>
        <w:adjustRightInd w:val="0"/>
        <w:snapToGrid w:val="0"/>
        <w:spacing w:before="120" w:after="0" w:line="240" w:lineRule="auto"/>
        <w:ind w:firstLine="426"/>
        <w:jc w:val="both"/>
        <w:rPr>
          <w:rFonts w:eastAsia="Batang" w:cs="Times New Roman"/>
          <w:lang w:eastAsia="ko-KR"/>
        </w:rPr>
      </w:pPr>
      <w:r w:rsidRPr="00855A48">
        <w:rPr>
          <w:rFonts w:eastAsia="Batang" w:cs="Times New Roman"/>
          <w:bCs/>
          <w:lang w:eastAsia="ko-KR"/>
        </w:rPr>
        <w:t>Do oblasti řešení výchovných obtíží vstupují</w:t>
      </w:r>
      <w:r w:rsidRPr="00855A48">
        <w:rPr>
          <w:rFonts w:eastAsia="Batang" w:cs="Times New Roman"/>
          <w:b/>
          <w:bCs/>
          <w:lang w:eastAsia="ko-KR"/>
        </w:rPr>
        <w:t xml:space="preserve"> i další pracovníci ŠPP</w:t>
      </w:r>
      <w:r w:rsidR="00845BD0" w:rsidRPr="0011206B">
        <w:rPr>
          <w:rFonts w:eastAsia="Batang" w:cs="Times New Roman"/>
          <w:bCs/>
          <w:lang w:eastAsia="ko-KR"/>
        </w:rPr>
        <w:t>. P</w:t>
      </w:r>
      <w:r w:rsidRPr="00855A48">
        <w:rPr>
          <w:rFonts w:eastAsia="Batang" w:cs="Times New Roman"/>
          <w:lang w:eastAsia="ko-KR"/>
        </w:rPr>
        <w:t xml:space="preserve">okud je v tzv. rozšířené variantě zastoupen </w:t>
      </w:r>
      <w:r w:rsidRPr="00855A48">
        <w:rPr>
          <w:rFonts w:eastAsia="Batang" w:cs="Times New Roman"/>
          <w:b/>
          <w:bCs/>
          <w:lang w:eastAsia="ko-KR"/>
        </w:rPr>
        <w:t>školní psycholog</w:t>
      </w:r>
      <w:r w:rsidRPr="00855A48">
        <w:rPr>
          <w:rFonts w:eastAsia="Batang" w:cs="Times New Roman"/>
          <w:lang w:eastAsia="ko-KR"/>
        </w:rPr>
        <w:t xml:space="preserve">, stává se tato oblast jeho důležitým odborným zájmem. Na některých školách v této oblasti významně participuje </w:t>
      </w:r>
      <w:r w:rsidRPr="00855A48">
        <w:rPr>
          <w:rFonts w:eastAsia="Batang" w:cs="Times New Roman"/>
          <w:b/>
          <w:bCs/>
          <w:lang w:eastAsia="ko-KR"/>
        </w:rPr>
        <w:t>výchovný poradce spolu s metodikem prevence</w:t>
      </w:r>
      <w:r w:rsidRPr="0011206B">
        <w:rPr>
          <w:rFonts w:eastAsia="Batang" w:cs="Times New Roman"/>
          <w:bCs/>
          <w:lang w:eastAsia="ko-KR"/>
        </w:rPr>
        <w:t>,</w:t>
      </w:r>
      <w:r w:rsidRPr="00855A48">
        <w:rPr>
          <w:rFonts w:eastAsia="Batang" w:cs="Times New Roman"/>
          <w:b/>
          <w:bCs/>
          <w:lang w:eastAsia="ko-KR"/>
        </w:rPr>
        <w:t xml:space="preserve"> </w:t>
      </w:r>
      <w:r w:rsidRPr="00855A48">
        <w:rPr>
          <w:rFonts w:eastAsia="Batang" w:cs="Times New Roman"/>
          <w:lang w:eastAsia="ko-KR"/>
        </w:rPr>
        <w:t xml:space="preserve">jinde je výchovný poradce orientován pouze na kariérové poradenství. Také </w:t>
      </w:r>
      <w:r w:rsidRPr="00855A48">
        <w:rPr>
          <w:rFonts w:eastAsia="Batang" w:cs="Times New Roman"/>
          <w:b/>
          <w:bCs/>
          <w:lang w:eastAsia="ko-KR"/>
        </w:rPr>
        <w:t>míra zapojení vedení školy je různá</w:t>
      </w:r>
      <w:r w:rsidRPr="00855A48">
        <w:rPr>
          <w:rFonts w:eastAsia="Batang" w:cs="Times New Roman"/>
          <w:lang w:eastAsia="ko-KR"/>
        </w:rPr>
        <w:t xml:space="preserve"> a školy mají různou úroveň strategií pro řešení oblasti výchovných problémů. Protože je však problematika obtíží v chování frekventovanou záležitostí v každé škole, </w:t>
      </w:r>
      <w:r w:rsidRPr="00855A48">
        <w:rPr>
          <w:rFonts w:eastAsia="Batang" w:cs="Times New Roman"/>
          <w:bCs/>
          <w:lang w:eastAsia="ko-KR"/>
        </w:rPr>
        <w:t xml:space="preserve">může být školní speciální pedagog tím, kdo iniciuje </w:t>
      </w:r>
      <w:r w:rsidRPr="00855A48">
        <w:rPr>
          <w:rFonts w:eastAsia="Batang" w:cs="Times New Roman"/>
          <w:b/>
          <w:bCs/>
          <w:lang w:eastAsia="ko-KR"/>
        </w:rPr>
        <w:t xml:space="preserve">systémová opatření </w:t>
      </w:r>
      <w:r w:rsidRPr="00855A48">
        <w:rPr>
          <w:rFonts w:eastAsia="Batang" w:cs="Times New Roman"/>
          <w:bCs/>
          <w:lang w:eastAsia="ko-KR"/>
        </w:rPr>
        <w:t xml:space="preserve">tak, aby všichni pedagogičtí pracovníci školy </w:t>
      </w:r>
      <w:r w:rsidRPr="00855A48">
        <w:rPr>
          <w:rFonts w:eastAsia="Batang" w:cs="Times New Roman"/>
          <w:b/>
          <w:bCs/>
          <w:lang w:eastAsia="ko-KR"/>
        </w:rPr>
        <w:t>spolupracovali na prevenci a případné včasné intervenci problémového chování</w:t>
      </w:r>
      <w:r w:rsidRPr="00855A48">
        <w:rPr>
          <w:rFonts w:eastAsia="Batang" w:cs="Times New Roman"/>
          <w:lang w:eastAsia="ko-KR"/>
        </w:rPr>
        <w:t xml:space="preserve">. </w:t>
      </w:r>
    </w:p>
    <w:p w:rsidR="003A0D9A" w:rsidRPr="00855A48" w:rsidRDefault="003A0D9A" w:rsidP="00B1022A">
      <w:pPr>
        <w:pStyle w:val="Nadpis2"/>
        <w:rPr>
          <w:rFonts w:eastAsia="Batang"/>
          <w:lang w:eastAsia="ko-KR"/>
        </w:rPr>
      </w:pPr>
      <w:bookmarkStart w:id="47" w:name="_Toc391935588"/>
      <w:r w:rsidRPr="00855A48">
        <w:rPr>
          <w:rFonts w:eastAsia="Batang"/>
          <w:lang w:eastAsia="ko-KR"/>
        </w:rPr>
        <w:t>Preventivně-intervenční model v oblasti problémů v chování</w:t>
      </w:r>
      <w:bookmarkEnd w:id="47"/>
    </w:p>
    <w:p w:rsidR="003A0D9A" w:rsidRPr="00855A48" w:rsidRDefault="003A0D9A" w:rsidP="003A0D9A">
      <w:pPr>
        <w:spacing w:before="60" w:after="0" w:line="240" w:lineRule="auto"/>
        <w:jc w:val="both"/>
        <w:rPr>
          <w:rFonts w:cs="Times New Roman"/>
          <w:lang w:eastAsia="ko-KR"/>
        </w:rPr>
      </w:pPr>
      <w:r w:rsidRPr="00855A48">
        <w:rPr>
          <w:rFonts w:cs="Times New Roman"/>
          <w:lang w:eastAsia="ko-KR"/>
        </w:rPr>
        <w:t xml:space="preserve">Stejně tak jako v oblasti vzdělávacích obtíží je trendem posun k prevenci a časné intervenci, v případě obtíží v chování tomu není jinak. Neukazuje se jako přínosné orientovat se jen na přidělování diagnóz a mnohdy ani na přesné zjišťování příčin. To vede často pouze k negativním interpretacím, které nepřispívají k orientaci na řešení a k hledání pozitivní změny. Změnou v přístupech je aktivní účast školy od počátků formování problémů v chování konkrétního dítěte, zapojení do jeho řešení všech, ale v logické návaznosti </w:t>
      </w:r>
      <w:r w:rsidR="0046308E">
        <w:rPr>
          <w:rFonts w:cs="Times New Roman"/>
          <w:lang w:eastAsia="ko-KR"/>
        </w:rPr>
        <w:t xml:space="preserve">kroků (nejdříve učitel a škola </w:t>
      </w:r>
      <w:r w:rsidRPr="00855A48">
        <w:rPr>
          <w:rFonts w:cs="Times New Roman"/>
          <w:lang w:eastAsia="ko-KR"/>
        </w:rPr>
        <w:t xml:space="preserve">ve spolupráci s rodiči a až následně odborná </w:t>
      </w:r>
      <w:r w:rsidRPr="00F32A4E">
        <w:rPr>
          <w:rFonts w:cs="Times New Roman"/>
          <w:lang w:eastAsia="ko-KR"/>
        </w:rPr>
        <w:t>pracoviště a diferenciální diagnostika obtíží). Význam mají i primární preventivní aktivity</w:t>
      </w:r>
      <w:r w:rsidR="0046308E" w:rsidRPr="00F32A4E">
        <w:rPr>
          <w:rFonts w:cs="Times New Roman"/>
          <w:lang w:eastAsia="ko-KR"/>
        </w:rPr>
        <w:t xml:space="preserve"> ze strany</w:t>
      </w:r>
      <w:r w:rsidRPr="00855A48">
        <w:rPr>
          <w:rFonts w:cs="Times New Roman"/>
          <w:lang w:eastAsia="ko-KR"/>
        </w:rPr>
        <w:t xml:space="preserve"> školy jako výraz zájmu o minimalizaci výchovných obtíží žáků.  </w:t>
      </w:r>
    </w:p>
    <w:p w:rsidR="003A0D9A" w:rsidRPr="00855A48" w:rsidRDefault="003A0D9A" w:rsidP="001B78E2">
      <w:pPr>
        <w:pStyle w:val="Nadpis3"/>
        <w:rPr>
          <w:rFonts w:cs="Times New Roman"/>
        </w:rPr>
      </w:pPr>
      <w:bookmarkStart w:id="48" w:name="_Toc391935589"/>
      <w:r w:rsidRPr="00855A48">
        <w:rPr>
          <w:rFonts w:cs="Times New Roman"/>
        </w:rPr>
        <w:lastRenderedPageBreak/>
        <w:t>Preventivní aktivity ve vztahu k problémům v chování</w:t>
      </w:r>
      <w:bookmarkEnd w:id="48"/>
    </w:p>
    <w:p w:rsidR="003A0D9A" w:rsidRPr="00855A48" w:rsidRDefault="003A0D9A" w:rsidP="001B78E2">
      <w:pPr>
        <w:spacing w:before="120" w:after="0" w:line="240" w:lineRule="auto"/>
        <w:jc w:val="both"/>
        <w:rPr>
          <w:rFonts w:cs="Times New Roman"/>
          <w:lang w:eastAsia="ko-KR"/>
        </w:rPr>
      </w:pPr>
      <w:r w:rsidRPr="00855A48">
        <w:rPr>
          <w:rFonts w:cs="Times New Roman"/>
          <w:b/>
          <w:bCs/>
          <w:lang w:eastAsia="ko-KR"/>
        </w:rPr>
        <w:t>Preventivní aktivity</w:t>
      </w:r>
      <w:r w:rsidRPr="00855A48">
        <w:rPr>
          <w:rFonts w:cs="Times New Roman"/>
          <w:lang w:eastAsia="ko-KR"/>
        </w:rPr>
        <w:t xml:space="preserve">, které budou snižovat riziko rozvoje problémů v chování, musí být uplatňovány napříč celou školou, ideálně za pomoci všech pedagogických pracovníků. Můžeme se zamyslet, které přístupy a jejich organizační formy přispívají k prevenci rozvoje obtíží v chování, protože školní speciální pedagog by měl vědět o možnostech v preventivní oblasti a měl by iniciovat jejich využívání.    </w:t>
      </w:r>
    </w:p>
    <w:p w:rsidR="003A0D9A" w:rsidRPr="00855A48" w:rsidRDefault="003A0D9A" w:rsidP="001B78E2">
      <w:pPr>
        <w:spacing w:before="120" w:after="0" w:line="240" w:lineRule="auto"/>
        <w:ind w:firstLine="426"/>
        <w:jc w:val="both"/>
        <w:rPr>
          <w:rFonts w:cs="Times New Roman"/>
        </w:rPr>
      </w:pPr>
      <w:r w:rsidRPr="00855A48">
        <w:rPr>
          <w:rFonts w:cs="Times New Roman"/>
        </w:rPr>
        <w:t xml:space="preserve">Školní speciální pedagog by měl mít informace a přehled o obsahu a </w:t>
      </w:r>
      <w:r w:rsidRPr="00855A48">
        <w:rPr>
          <w:rFonts w:cs="Times New Roman"/>
          <w:bCs/>
        </w:rPr>
        <w:t xml:space="preserve">realizaci </w:t>
      </w:r>
      <w:r w:rsidRPr="00855A48">
        <w:rPr>
          <w:rFonts w:cs="Times New Roman"/>
          <w:b/>
          <w:bCs/>
        </w:rPr>
        <w:t>minimálního preventivního programu školy</w:t>
      </w:r>
      <w:r w:rsidRPr="0011206B">
        <w:rPr>
          <w:rFonts w:cs="Times New Roman"/>
          <w:bCs/>
        </w:rPr>
        <w:t>.</w:t>
      </w:r>
      <w:r w:rsidRPr="00855A48">
        <w:rPr>
          <w:rFonts w:cs="Times New Roman"/>
        </w:rPr>
        <w:t xml:space="preserve"> Minimální preventivní program </w:t>
      </w:r>
      <w:r w:rsidRPr="00855A48">
        <w:rPr>
          <w:rFonts w:cs="Times New Roman"/>
          <w:b/>
          <w:bCs/>
        </w:rPr>
        <w:t>vytváří metodik prevence</w:t>
      </w:r>
      <w:r w:rsidRPr="00855A48">
        <w:rPr>
          <w:rFonts w:cs="Times New Roman"/>
        </w:rPr>
        <w:t xml:space="preserve"> a podílí se na vytvoření preventivní strategie školy. Školní speciální pedagog společně se členy týmu školského poradenského pracoviště by však měl dávat podněty na doplnění a případné změny v minimálním preventivním programu tak, aby preventivní aktivity a činnosti byly v souladu s potřebami žáků a školy a předcházely rozvoji rizikového chování. Školní speciální pedagog by měl mít přehled o organizacích, které do školy vstupují v rámci preventivních programů pro třídy a doporučovat a upřednostňovat zařízení a programy, které jsou prověřené a získaly certifikaci na daný program.</w:t>
      </w:r>
    </w:p>
    <w:p w:rsidR="003A0D9A" w:rsidRPr="00855A48" w:rsidRDefault="003A0D9A" w:rsidP="001B78E2">
      <w:pPr>
        <w:spacing w:before="120" w:after="0" w:line="240" w:lineRule="auto"/>
        <w:ind w:firstLine="426"/>
        <w:jc w:val="both"/>
        <w:rPr>
          <w:rFonts w:cs="Times New Roman"/>
        </w:rPr>
      </w:pPr>
      <w:r w:rsidRPr="00855A48">
        <w:rPr>
          <w:rFonts w:cs="Times New Roman"/>
        </w:rPr>
        <w:t xml:space="preserve">Mezi činnosti školního speciálního pedagoga také patří iniciování a koordinace </w:t>
      </w:r>
      <w:r w:rsidRPr="00855A48">
        <w:rPr>
          <w:rFonts w:cs="Times New Roman"/>
          <w:b/>
          <w:bCs/>
        </w:rPr>
        <w:t>schůzek pedagogů s týmem školního poradenského pracoviště</w:t>
      </w:r>
      <w:r w:rsidRPr="00855A48">
        <w:rPr>
          <w:rFonts w:cs="Times New Roman"/>
        </w:rPr>
        <w:t>, pokud získá informace o tom, že se ve třídě či u jednotlivce začíná projevovat rizikové</w:t>
      </w:r>
      <w:r w:rsidR="00845BD0">
        <w:rPr>
          <w:rFonts w:cs="Times New Roman"/>
        </w:rPr>
        <w:t>ho</w:t>
      </w:r>
      <w:r w:rsidRPr="00855A48">
        <w:rPr>
          <w:rFonts w:cs="Times New Roman"/>
        </w:rPr>
        <w:t xml:space="preserve"> chování. Výstupem z těchto pracovních setkání zaměřených na již zjištěné konkrétní projevy rizikové chování by měl být </w:t>
      </w:r>
      <w:r w:rsidRPr="00855A48">
        <w:rPr>
          <w:rFonts w:cs="Times New Roman"/>
          <w:b/>
          <w:bCs/>
        </w:rPr>
        <w:t>návrh na postup řešení,</w:t>
      </w:r>
      <w:r w:rsidRPr="00855A48">
        <w:rPr>
          <w:rFonts w:cs="Times New Roman"/>
        </w:rPr>
        <w:t xml:space="preserve"> </w:t>
      </w:r>
      <w:r w:rsidRPr="00855A48">
        <w:rPr>
          <w:rFonts w:cs="Times New Roman"/>
          <w:b/>
          <w:bCs/>
        </w:rPr>
        <w:t>rozdělení úkolů pro jednotlivé pedagogy</w:t>
      </w:r>
      <w:r w:rsidRPr="00855A48">
        <w:rPr>
          <w:rFonts w:cs="Times New Roman"/>
        </w:rPr>
        <w:t xml:space="preserve"> a dohodnutý další termín společné </w:t>
      </w:r>
      <w:r w:rsidRPr="00EC2647">
        <w:rPr>
          <w:rFonts w:cs="Times New Roman"/>
        </w:rPr>
        <w:t xml:space="preserve">schůzky. Mezi tyto rozdělované úkoly patří např. realizace cíleného </w:t>
      </w:r>
      <w:r w:rsidR="00F10E33" w:rsidRPr="00EC2647">
        <w:rPr>
          <w:rFonts w:cs="Times New Roman"/>
        </w:rPr>
        <w:t>speciálně</w:t>
      </w:r>
      <w:r w:rsidR="00457A63" w:rsidRPr="00EC2647">
        <w:rPr>
          <w:rFonts w:cs="Times New Roman"/>
        </w:rPr>
        <w:t xml:space="preserve"> </w:t>
      </w:r>
      <w:r w:rsidR="00F10E33" w:rsidRPr="00EC2647">
        <w:rPr>
          <w:rFonts w:cs="Times New Roman"/>
        </w:rPr>
        <w:t>peda</w:t>
      </w:r>
      <w:r w:rsidRPr="00EC2647">
        <w:rPr>
          <w:rFonts w:cs="Times New Roman"/>
        </w:rPr>
        <w:t>gogického</w:t>
      </w:r>
      <w:r w:rsidRPr="00855A48">
        <w:rPr>
          <w:rFonts w:cs="Times New Roman"/>
        </w:rPr>
        <w:t xml:space="preserve"> programu pro třídní kolektiv zaměřený na řešení rizikového chování nebo zajištění programu specifické primární prevence pro třídní kolektiv, vyhotovení návrhu smlouvy s rodiči tzv. individuální výchovný plán (IVýP), komunikace s rodiči i žákem </w:t>
      </w:r>
      <w:r w:rsidR="00845BD0">
        <w:rPr>
          <w:rFonts w:cs="Times New Roman"/>
        </w:rPr>
        <w:t>a</w:t>
      </w:r>
      <w:r w:rsidRPr="00855A48">
        <w:rPr>
          <w:rFonts w:cs="Times New Roman"/>
        </w:rPr>
        <w:t> ujasnění si pravidel chování v souladu se školním řádem apod. V nižších stádiích je to právě role školního specialisty (školního speciálního pedagoga či psychologa), který již záměrně a systematicky pracuje se žákem, ale do řešení obtíží</w:t>
      </w:r>
      <w:r w:rsidR="00845BD0">
        <w:rPr>
          <w:rFonts w:cs="Times New Roman"/>
        </w:rPr>
        <w:t xml:space="preserve"> </w:t>
      </w:r>
      <w:r w:rsidR="00845BD0" w:rsidRPr="00855A48">
        <w:rPr>
          <w:rFonts w:cs="Times New Roman"/>
        </w:rPr>
        <w:t>zapojuje též učitele a v ideálním případě i rodiče</w:t>
      </w:r>
      <w:r w:rsidRPr="00855A48">
        <w:rPr>
          <w:rFonts w:cs="Times New Roman"/>
        </w:rPr>
        <w:t xml:space="preserve">. Pokud je to možné, rodiče se snažíme do řešení problému zapojit partnerským, korektním způsobem, jednou z možností je využití již zmíněných smluv s rodiči (IVýP). Na následné schůzce školního poradenského pracoviště potom vyhodnotit dosažené změny a případně dohodnout další krok řešení.    </w:t>
      </w:r>
    </w:p>
    <w:p w:rsidR="00F32A4E" w:rsidRPr="00F32A4E" w:rsidRDefault="003A0D9A" w:rsidP="00F32A4E">
      <w:pPr>
        <w:pStyle w:val="Nadpis3"/>
      </w:pPr>
      <w:bookmarkStart w:id="49" w:name="_Toc391935590"/>
      <w:r w:rsidRPr="00F32A4E">
        <w:rPr>
          <w:rFonts w:cs="Times New Roman"/>
        </w:rPr>
        <w:t>Intervenční aktivity ve vztahu k problémům v</w:t>
      </w:r>
      <w:r w:rsidR="0046308E" w:rsidRPr="00F32A4E">
        <w:rPr>
          <w:rFonts w:cs="Times New Roman"/>
        </w:rPr>
        <w:t> </w:t>
      </w:r>
      <w:r w:rsidRPr="00F32A4E">
        <w:rPr>
          <w:rFonts w:cs="Times New Roman"/>
        </w:rPr>
        <w:t>chování</w:t>
      </w:r>
      <w:r w:rsidR="0046308E" w:rsidRPr="00F32A4E">
        <w:rPr>
          <w:rFonts w:cs="Times New Roman"/>
        </w:rPr>
        <w:t>, spolupráce s dalšími institucemi</w:t>
      </w:r>
      <w:bookmarkEnd w:id="49"/>
      <w:r w:rsidR="00B46525" w:rsidRPr="00F32A4E">
        <w:rPr>
          <w:rFonts w:cs="Times New Roman"/>
        </w:rPr>
        <w:t xml:space="preserve"> </w:t>
      </w:r>
    </w:p>
    <w:p w:rsidR="003A0D9A" w:rsidRPr="00855A48" w:rsidRDefault="003A0D9A" w:rsidP="001B78E2">
      <w:pPr>
        <w:spacing w:before="120" w:after="0" w:line="240" w:lineRule="auto"/>
        <w:ind w:firstLine="425"/>
        <w:jc w:val="both"/>
        <w:rPr>
          <w:rFonts w:cs="Times New Roman"/>
        </w:rPr>
      </w:pPr>
      <w:r w:rsidRPr="00855A48">
        <w:rPr>
          <w:rFonts w:cs="Times New Roman"/>
        </w:rPr>
        <w:t xml:space="preserve">Musíme zároveň připustit, že i přes aktivizaci preventivních kroků, </w:t>
      </w:r>
      <w:r w:rsidRPr="00855A48">
        <w:rPr>
          <w:rFonts w:cs="Times New Roman"/>
          <w:bCs/>
        </w:rPr>
        <w:t xml:space="preserve">dojde u některých žáků k dalšímu </w:t>
      </w:r>
      <w:r w:rsidRPr="00855A48">
        <w:rPr>
          <w:rFonts w:cs="Times New Roman"/>
          <w:b/>
          <w:bCs/>
        </w:rPr>
        <w:t xml:space="preserve">rozvoji problémového </w:t>
      </w:r>
      <w:r w:rsidRPr="00F32A4E">
        <w:rPr>
          <w:rFonts w:cs="Times New Roman"/>
          <w:b/>
          <w:bCs/>
        </w:rPr>
        <w:t>chování až na úroveň poruchy chování</w:t>
      </w:r>
      <w:r w:rsidRPr="00F32A4E">
        <w:rPr>
          <w:rFonts w:cs="Times New Roman"/>
        </w:rPr>
        <w:t xml:space="preserve">. Někdy se také žáci s poruchou chování stanou </w:t>
      </w:r>
      <w:r w:rsidR="0046308E" w:rsidRPr="00F32A4E">
        <w:rPr>
          <w:rFonts w:cs="Times New Roman"/>
        </w:rPr>
        <w:t xml:space="preserve">novými </w:t>
      </w:r>
      <w:r w:rsidRPr="00F32A4E">
        <w:rPr>
          <w:rFonts w:cs="Times New Roman"/>
        </w:rPr>
        <w:t>žáky</w:t>
      </w:r>
      <w:r w:rsidRPr="00855A48">
        <w:rPr>
          <w:rFonts w:cs="Times New Roman"/>
        </w:rPr>
        <w:t xml:space="preserve"> školy (často se jedná o tzv. „putující“ žáky, kteří </w:t>
      </w:r>
      <w:r w:rsidR="00845BD0">
        <w:rPr>
          <w:rFonts w:cs="Times New Roman"/>
        </w:rPr>
        <w:t>kvůli</w:t>
      </w:r>
      <w:r w:rsidR="00845BD0" w:rsidRPr="00855A48">
        <w:rPr>
          <w:rFonts w:cs="Times New Roman"/>
        </w:rPr>
        <w:t xml:space="preserve"> </w:t>
      </w:r>
      <w:r w:rsidRPr="00855A48">
        <w:rPr>
          <w:rFonts w:cs="Times New Roman"/>
        </w:rPr>
        <w:t>problémové</w:t>
      </w:r>
      <w:r w:rsidR="00845BD0">
        <w:rPr>
          <w:rFonts w:cs="Times New Roman"/>
        </w:rPr>
        <w:t>mu</w:t>
      </w:r>
      <w:r w:rsidRPr="00855A48">
        <w:rPr>
          <w:rFonts w:cs="Times New Roman"/>
        </w:rPr>
        <w:t xml:space="preserve"> chování střídají školy</w:t>
      </w:r>
      <w:r w:rsidR="001B78E2" w:rsidRPr="00855A48">
        <w:rPr>
          <w:rFonts w:cs="Times New Roman"/>
        </w:rPr>
        <w:t>,</w:t>
      </w:r>
      <w:r w:rsidRPr="00855A48">
        <w:rPr>
          <w:rFonts w:cs="Times New Roman"/>
        </w:rPr>
        <w:t xml:space="preserve"> nebo se jedná o žáky nově nastupující do školy např.</w:t>
      </w:r>
      <w:r w:rsidR="001B78E2" w:rsidRPr="00855A48">
        <w:rPr>
          <w:rFonts w:cs="Times New Roman"/>
        </w:rPr>
        <w:t xml:space="preserve"> </w:t>
      </w:r>
      <w:r w:rsidRPr="00855A48">
        <w:rPr>
          <w:rFonts w:cs="Times New Roman"/>
        </w:rPr>
        <w:t xml:space="preserve">z důvodu změny bydliště).  </w:t>
      </w:r>
    </w:p>
    <w:p w:rsidR="003A0D9A" w:rsidRPr="00855A48" w:rsidRDefault="0046308E" w:rsidP="001B78E2">
      <w:pPr>
        <w:spacing w:before="120" w:after="0" w:line="240" w:lineRule="auto"/>
        <w:ind w:firstLine="425"/>
        <w:jc w:val="both"/>
        <w:rPr>
          <w:rFonts w:cs="Times New Roman"/>
        </w:rPr>
      </w:pPr>
      <w:r w:rsidRPr="00F32A4E">
        <w:rPr>
          <w:rFonts w:cs="Times New Roman"/>
        </w:rPr>
        <w:t xml:space="preserve">V rámci cílené intervence </w:t>
      </w:r>
      <w:r w:rsidR="003A0D9A" w:rsidRPr="00F32A4E">
        <w:rPr>
          <w:rFonts w:cs="Times New Roman"/>
        </w:rPr>
        <w:t>při řešení problémového chování pracuje každý specialista</w:t>
      </w:r>
      <w:r w:rsidRPr="00F32A4E">
        <w:rPr>
          <w:rFonts w:cs="Times New Roman"/>
        </w:rPr>
        <w:t>,</w:t>
      </w:r>
      <w:r w:rsidR="003A0D9A" w:rsidRPr="00F32A4E">
        <w:rPr>
          <w:rFonts w:cs="Times New Roman"/>
        </w:rPr>
        <w:t xml:space="preserve"> zvláště pak školní speciální</w:t>
      </w:r>
      <w:r w:rsidR="003A0D9A" w:rsidRPr="00855A48">
        <w:rPr>
          <w:rFonts w:cs="Times New Roman"/>
        </w:rPr>
        <w:t xml:space="preserve"> pedagog podle svého zaměření. </w:t>
      </w:r>
      <w:r w:rsidR="003A0D9A" w:rsidRPr="00855A48">
        <w:rPr>
          <w:rFonts w:cs="Times New Roman"/>
          <w:bCs/>
        </w:rPr>
        <w:t xml:space="preserve">Etoped bude jistě využívat více svých odborných </w:t>
      </w:r>
      <w:r w:rsidR="003A0D9A" w:rsidRPr="00855A48">
        <w:rPr>
          <w:rFonts w:cs="Times New Roman"/>
          <w:b/>
          <w:bCs/>
        </w:rPr>
        <w:t>znalostí dovedností a postupů</w:t>
      </w:r>
      <w:r w:rsidR="003A0D9A" w:rsidRPr="0011206B">
        <w:rPr>
          <w:rFonts w:cs="Times New Roman"/>
          <w:bCs/>
        </w:rPr>
        <w:t>,</w:t>
      </w:r>
      <w:r w:rsidR="003A0D9A" w:rsidRPr="00855A48">
        <w:rPr>
          <w:rFonts w:cs="Times New Roman"/>
          <w:b/>
          <w:bCs/>
        </w:rPr>
        <w:t xml:space="preserve"> </w:t>
      </w:r>
      <w:r w:rsidR="003A0D9A" w:rsidRPr="00855A48">
        <w:rPr>
          <w:rFonts w:cs="Times New Roman"/>
          <w:bCs/>
        </w:rPr>
        <w:t>které jsou zaměřené na řešení</w:t>
      </w:r>
      <w:r w:rsidR="003A0D9A" w:rsidRPr="00855A48">
        <w:rPr>
          <w:rFonts w:cs="Times New Roman"/>
          <w:b/>
          <w:bCs/>
        </w:rPr>
        <w:t xml:space="preserve"> rizikového chování a poruch chování, na práci se skupinou nebo jednotlivcem</w:t>
      </w:r>
      <w:r w:rsidR="003A0D9A" w:rsidRPr="0011206B">
        <w:rPr>
          <w:rFonts w:cs="Times New Roman"/>
          <w:bCs/>
        </w:rPr>
        <w:t>,</w:t>
      </w:r>
      <w:r w:rsidR="003A0D9A" w:rsidRPr="00855A48">
        <w:rPr>
          <w:rFonts w:cs="Times New Roman"/>
          <w:b/>
          <w:bCs/>
        </w:rPr>
        <w:t xml:space="preserve"> </w:t>
      </w:r>
      <w:r w:rsidR="003A0D9A" w:rsidRPr="00855A48">
        <w:rPr>
          <w:rFonts w:cs="Times New Roman"/>
          <w:bCs/>
        </w:rPr>
        <w:t>např</w:t>
      </w:r>
      <w:r w:rsidR="00845BD0">
        <w:rPr>
          <w:rFonts w:cs="Times New Roman"/>
          <w:bCs/>
        </w:rPr>
        <w:t>.</w:t>
      </w:r>
      <w:r w:rsidR="003A0D9A" w:rsidRPr="00855A48">
        <w:rPr>
          <w:rFonts w:cs="Times New Roman"/>
          <w:bCs/>
        </w:rPr>
        <w:t xml:space="preserve"> KBT, VTI</w:t>
      </w:r>
      <w:r w:rsidR="003A0D9A" w:rsidRPr="00855A48">
        <w:rPr>
          <w:rFonts w:cs="Times New Roman"/>
        </w:rPr>
        <w:t xml:space="preserve">. Co je ale společné pro všechny školní speciální pedagogy a jejich práci při řešení rizikového </w:t>
      </w:r>
      <w:r w:rsidR="003A0D9A" w:rsidRPr="00855A48">
        <w:rPr>
          <w:rFonts w:cs="Times New Roman"/>
        </w:rPr>
        <w:lastRenderedPageBreak/>
        <w:t xml:space="preserve">chování, je </w:t>
      </w:r>
      <w:r w:rsidR="003A0D9A" w:rsidRPr="00855A48">
        <w:rPr>
          <w:rFonts w:cs="Times New Roman"/>
          <w:b/>
          <w:bCs/>
        </w:rPr>
        <w:t xml:space="preserve">metodické vedení a podpora pedagogů </w:t>
      </w:r>
      <w:r w:rsidR="003A0D9A" w:rsidRPr="00855A48">
        <w:rPr>
          <w:rFonts w:cs="Times New Roman"/>
          <w:bCs/>
        </w:rPr>
        <w:t>při práci podle</w:t>
      </w:r>
      <w:r w:rsidR="003A0D9A" w:rsidRPr="00855A48">
        <w:rPr>
          <w:rFonts w:cs="Times New Roman"/>
          <w:b/>
          <w:bCs/>
        </w:rPr>
        <w:t xml:space="preserve"> </w:t>
      </w:r>
      <w:r w:rsidR="003A0D9A" w:rsidRPr="0029686C">
        <w:rPr>
          <w:rFonts w:cs="Times New Roman"/>
          <w:bCs/>
        </w:rPr>
        <w:t>doporučení ze školských poradenských zařízení</w:t>
      </w:r>
      <w:r w:rsidR="003A0D9A" w:rsidRPr="0029686C">
        <w:rPr>
          <w:rFonts w:cs="Times New Roman"/>
        </w:rPr>
        <w:t>. Zde máme na</w:t>
      </w:r>
      <w:r w:rsidR="001B78E2" w:rsidRPr="0029686C">
        <w:rPr>
          <w:rFonts w:cs="Times New Roman"/>
        </w:rPr>
        <w:t xml:space="preserve"> </w:t>
      </w:r>
      <w:r w:rsidR="003A0D9A" w:rsidRPr="0029686C">
        <w:rPr>
          <w:rFonts w:cs="Times New Roman"/>
        </w:rPr>
        <w:t>mysli hlavně met</w:t>
      </w:r>
      <w:r w:rsidR="003A0D9A" w:rsidRPr="00855A48">
        <w:rPr>
          <w:rFonts w:cs="Times New Roman"/>
        </w:rPr>
        <w:t>odickou pomoc při práci s integrovanými žáky se specifickou poruchou chování, tedy ADHD.</w:t>
      </w:r>
    </w:p>
    <w:p w:rsidR="003A0D9A" w:rsidRDefault="00845BD0" w:rsidP="001B78E2">
      <w:pPr>
        <w:shd w:val="clear" w:color="auto" w:fill="FFFFFF"/>
        <w:spacing w:before="120" w:after="0" w:line="240" w:lineRule="auto"/>
        <w:ind w:firstLine="425"/>
        <w:jc w:val="both"/>
        <w:rPr>
          <w:rFonts w:cs="Times New Roman"/>
          <w:b/>
          <w:bCs/>
        </w:rPr>
      </w:pPr>
      <w:r w:rsidRPr="00AC2ADC">
        <w:rPr>
          <w:rFonts w:cs="Times New Roman"/>
        </w:rPr>
        <w:t xml:space="preserve">Úkolem </w:t>
      </w:r>
      <w:r w:rsidR="003A0D9A" w:rsidRPr="00845BD0">
        <w:rPr>
          <w:rFonts w:cs="Times New Roman"/>
        </w:rPr>
        <w:t>školního</w:t>
      </w:r>
      <w:r w:rsidR="003A0D9A" w:rsidRPr="00855A48">
        <w:rPr>
          <w:rFonts w:cs="Times New Roman"/>
        </w:rPr>
        <w:t xml:space="preserve"> speciálního pedagoga je prvotně pracovat na zajištění podmínek pro vzdělávání žáka s výraznými obtížemi v chování</w:t>
      </w:r>
      <w:r w:rsidR="003A0D9A" w:rsidRPr="00855A48">
        <w:rPr>
          <w:rFonts w:cs="Times New Roman"/>
          <w:b/>
          <w:bCs/>
        </w:rPr>
        <w:t xml:space="preserve"> </w:t>
      </w:r>
      <w:r w:rsidR="003A0D9A" w:rsidRPr="00855A48">
        <w:rPr>
          <w:rFonts w:cs="Times New Roman"/>
        </w:rPr>
        <w:t xml:space="preserve">v hlavním vzdělávacím proudu, ukáže-li se to jako neprůchodné, je namístě zvažovat další možnosti vzdělávání mimo hlavní vzdělávací proud.  Pokud selhávají veškeré možné snahy o řešení a pomoc žákovi s ADHD a rodiče aktivně spolupracují a podílejí se na řešení daného problému, je možné využít např. </w:t>
      </w:r>
      <w:r w:rsidR="003A0D9A" w:rsidRPr="00855A48">
        <w:rPr>
          <w:rFonts w:cs="Times New Roman"/>
          <w:b/>
          <w:bCs/>
        </w:rPr>
        <w:t xml:space="preserve">možnost </w:t>
      </w:r>
      <w:r w:rsidR="003A0D9A" w:rsidRPr="00EC2647">
        <w:rPr>
          <w:rFonts w:cs="Times New Roman"/>
          <w:b/>
          <w:bCs/>
        </w:rPr>
        <w:t>individuálního (domácího) vzdělávání</w:t>
      </w:r>
      <w:r w:rsidR="003A0D9A" w:rsidRPr="00EC2647">
        <w:rPr>
          <w:rFonts w:cs="Times New Roman"/>
        </w:rPr>
        <w:t xml:space="preserve">. Tuto variantu vzdělávání umožňuje </w:t>
      </w:r>
      <w:r w:rsidR="008351C6" w:rsidRPr="00EC2647">
        <w:rPr>
          <w:rFonts w:cs="Times New Roman"/>
        </w:rPr>
        <w:t>§</w:t>
      </w:r>
      <w:r w:rsidRPr="00EC2647">
        <w:rPr>
          <w:rFonts w:cs="Times New Roman"/>
        </w:rPr>
        <w:t xml:space="preserve"> </w:t>
      </w:r>
      <w:r w:rsidR="003A0D9A" w:rsidRPr="00EC2647">
        <w:rPr>
          <w:rFonts w:cs="Times New Roman"/>
        </w:rPr>
        <w:t>41 zákona 561/2004 Sb., povoluje j</w:t>
      </w:r>
      <w:r w:rsidRPr="00EC2647">
        <w:rPr>
          <w:rFonts w:cs="Times New Roman"/>
        </w:rPr>
        <w:t>i</w:t>
      </w:r>
      <w:r w:rsidR="003A0D9A" w:rsidRPr="00EC2647">
        <w:rPr>
          <w:rFonts w:cs="Times New Roman"/>
        </w:rPr>
        <w:t xml:space="preserve"> ředitel školy, kam byl žák přijat k plnění povinné školní docházky za splnění podmínek daných zákonem, především pak, jsou-li k individuálnímu vzdělávání závažné důvody a vzdělávající osoba má alespoň střední vzdělání s maturitou</w:t>
      </w:r>
      <w:r w:rsidR="003A0D9A" w:rsidRPr="00EC2647">
        <w:rPr>
          <w:rFonts w:cs="Times New Roman"/>
          <w:color w:val="00B050"/>
        </w:rPr>
        <w:t xml:space="preserve">. </w:t>
      </w:r>
      <w:r w:rsidR="003A0D9A" w:rsidRPr="00EC2647">
        <w:rPr>
          <w:rFonts w:cs="Times New Roman"/>
        </w:rPr>
        <w:t xml:space="preserve">Podle již zmíněného </w:t>
      </w:r>
      <w:r w:rsidR="008351C6" w:rsidRPr="00EC2647">
        <w:rPr>
          <w:rFonts w:cs="Times New Roman"/>
        </w:rPr>
        <w:t>§</w:t>
      </w:r>
      <w:r w:rsidRPr="00EC2647">
        <w:rPr>
          <w:rFonts w:cs="Times New Roman"/>
        </w:rPr>
        <w:t xml:space="preserve"> </w:t>
      </w:r>
      <w:r w:rsidR="003A0D9A" w:rsidRPr="00EC2647">
        <w:rPr>
          <w:rFonts w:cs="Times New Roman"/>
        </w:rPr>
        <w:t xml:space="preserve">41 zákona 561/2004 se však jedná o </w:t>
      </w:r>
      <w:r w:rsidR="006C6109" w:rsidRPr="00EC2647">
        <w:rPr>
          <w:rFonts w:cs="Times New Roman"/>
        </w:rPr>
        <w:t xml:space="preserve">individuální </w:t>
      </w:r>
      <w:r w:rsidR="003A0D9A" w:rsidRPr="00EC2647">
        <w:rPr>
          <w:rFonts w:cs="Times New Roman"/>
        </w:rPr>
        <w:t xml:space="preserve">(domácí) vzdělávání pouze na </w:t>
      </w:r>
      <w:r w:rsidR="002D2C40" w:rsidRPr="00EC2647">
        <w:rPr>
          <w:rFonts w:cs="Times New Roman"/>
        </w:rPr>
        <w:t xml:space="preserve">1. </w:t>
      </w:r>
      <w:r w:rsidR="003A0D9A" w:rsidRPr="00EC2647">
        <w:rPr>
          <w:rFonts w:cs="Times New Roman"/>
        </w:rPr>
        <w:t xml:space="preserve">stupni ZŠ. V rámci pokusného ověřování je ve vybraných školách </w:t>
      </w:r>
      <w:r w:rsidR="003A0D9A" w:rsidRPr="00EC2647">
        <w:rPr>
          <w:rFonts w:cs="Times New Roman"/>
          <w:lang w:eastAsia="cs-CZ"/>
        </w:rPr>
        <w:t>povoleno i individuální</w:t>
      </w:r>
      <w:r w:rsidR="003A0D9A" w:rsidRPr="00855A48">
        <w:rPr>
          <w:rFonts w:cs="Times New Roman"/>
          <w:lang w:eastAsia="cs-CZ"/>
        </w:rPr>
        <w:t xml:space="preserve"> vzdělávání na </w:t>
      </w:r>
      <w:r w:rsidR="009518C0">
        <w:rPr>
          <w:rFonts w:cs="Times New Roman"/>
          <w:lang w:eastAsia="cs-CZ"/>
        </w:rPr>
        <w:t>2.</w:t>
      </w:r>
      <w:r w:rsidR="009518C0" w:rsidRPr="00855A48">
        <w:rPr>
          <w:rFonts w:cs="Times New Roman"/>
          <w:lang w:eastAsia="cs-CZ"/>
        </w:rPr>
        <w:t xml:space="preserve"> </w:t>
      </w:r>
      <w:r w:rsidR="003A0D9A" w:rsidRPr="00855A48">
        <w:rPr>
          <w:rFonts w:cs="Times New Roman"/>
          <w:lang w:eastAsia="cs-CZ"/>
        </w:rPr>
        <w:t>stupni ZŠ, které je od dubna 2013 prodlouženo ministerstvem školství na neurčito. Mezi tyto školy patří např. ZŠ Březová, která má tento systém velmi propracovaný.</w:t>
      </w:r>
      <w:r w:rsidR="003A0D9A" w:rsidRPr="00855A48">
        <w:rPr>
          <w:rStyle w:val="Znakapoznpodarou"/>
          <w:rFonts w:cs="Times New Roman"/>
          <w:lang w:eastAsia="cs-CZ"/>
        </w:rPr>
        <w:footnoteReference w:id="9"/>
      </w:r>
      <w:r w:rsidR="003A0D9A" w:rsidRPr="00855A48">
        <w:rPr>
          <w:rFonts w:cs="Times New Roman"/>
          <w:lang w:eastAsia="cs-CZ"/>
        </w:rPr>
        <w:t xml:space="preserve"> </w:t>
      </w:r>
      <w:r w:rsidR="003A0D9A" w:rsidRPr="00855A48">
        <w:rPr>
          <w:rFonts w:cs="Times New Roman"/>
        </w:rPr>
        <w:t xml:space="preserve">Další variantou je </w:t>
      </w:r>
      <w:r w:rsidR="003A0D9A" w:rsidRPr="00855A48">
        <w:rPr>
          <w:rFonts w:cs="Times New Roman"/>
          <w:b/>
          <w:bCs/>
        </w:rPr>
        <w:t>vzdělávání v rámci specializovaného školství</w:t>
      </w:r>
      <w:r w:rsidR="003A0D9A" w:rsidRPr="00AC2ADC">
        <w:rPr>
          <w:rFonts w:cs="Times New Roman"/>
          <w:bCs/>
        </w:rPr>
        <w:t>.</w:t>
      </w:r>
      <w:r w:rsidR="003A0D9A" w:rsidRPr="00855A48">
        <w:rPr>
          <w:rFonts w:cs="Times New Roman"/>
          <w:b/>
          <w:bCs/>
        </w:rPr>
        <w:t xml:space="preserve"> </w:t>
      </w:r>
    </w:p>
    <w:p w:rsidR="00F32A4E" w:rsidRPr="00855A48" w:rsidRDefault="00F32A4E" w:rsidP="00F32A4E">
      <w:pPr>
        <w:spacing w:before="120" w:after="0" w:line="240" w:lineRule="auto"/>
        <w:ind w:firstLine="425"/>
        <w:jc w:val="both"/>
        <w:rPr>
          <w:rFonts w:cs="Times New Roman"/>
        </w:rPr>
      </w:pPr>
      <w:r w:rsidRPr="00F32A4E">
        <w:rPr>
          <w:rFonts w:cs="Times New Roman"/>
          <w:b/>
          <w:bCs/>
        </w:rPr>
        <w:t>Čím je problém v chování závažnější, tím více cílené intervence je potřeba na její zvládnutí</w:t>
      </w:r>
      <w:r w:rsidRPr="00AC2ADC">
        <w:rPr>
          <w:rFonts w:cs="Times New Roman"/>
          <w:b/>
        </w:rPr>
        <w:t>.</w:t>
      </w:r>
      <w:r w:rsidRPr="00F32A4E">
        <w:rPr>
          <w:rFonts w:cs="Times New Roman"/>
        </w:rPr>
        <w:t xml:space="preserve"> Pokud se situace nelepší, školní speciální pedagog oslovuje ke spolupráci </w:t>
      </w:r>
      <w:r w:rsidRPr="00F32A4E">
        <w:rPr>
          <w:rFonts w:cs="Times New Roman"/>
          <w:b/>
        </w:rPr>
        <w:t>další odborníky mimo školu</w:t>
      </w:r>
      <w:r w:rsidRPr="00F32A4E">
        <w:rPr>
          <w:rFonts w:cs="Times New Roman"/>
        </w:rPr>
        <w:t xml:space="preserve">. Nejčastěji to bývají </w:t>
      </w:r>
      <w:r w:rsidRPr="00F32A4E">
        <w:rPr>
          <w:rFonts w:cs="Times New Roman"/>
          <w:bCs/>
        </w:rPr>
        <w:t>pracovníci ŠPZ, včetně SVP, dále kliničtí psychologové, psychoterapeuti a také pedopsychiatři.</w:t>
      </w:r>
      <w:r w:rsidRPr="00F32A4E">
        <w:rPr>
          <w:rFonts w:cs="Times New Roman"/>
        </w:rPr>
        <w:t xml:space="preserve"> </w:t>
      </w:r>
      <w:r w:rsidRPr="00F32A4E">
        <w:rPr>
          <w:rFonts w:cs="Times New Roman"/>
          <w:bCs/>
        </w:rPr>
        <w:t>Jejich diagnostika a následná intervence je nezbytná při podezření na závažnější diagnózy</w:t>
      </w:r>
      <w:r w:rsidRPr="00F32A4E">
        <w:rPr>
          <w:rFonts w:cs="Times New Roman"/>
          <w:b/>
          <w:bCs/>
        </w:rPr>
        <w:t xml:space="preserve"> </w:t>
      </w:r>
      <w:r w:rsidRPr="00F32A4E">
        <w:rPr>
          <w:rFonts w:cs="Times New Roman"/>
        </w:rPr>
        <w:t xml:space="preserve">(poruchy chování dle MKN, včetně závažnějších poruch nálady, diagnóz schizofrenního okruhu, pervazivních vývojových poruchy, ale také komplikovanějších podob hyperkinetické poruchy, kterou ve školství známe spíše pod pojmem ADHD). </w:t>
      </w:r>
      <w:r w:rsidRPr="00F32A4E">
        <w:rPr>
          <w:rFonts w:cs="Times New Roman"/>
          <w:bCs/>
        </w:rPr>
        <w:t xml:space="preserve">Intervence pak probíhá </w:t>
      </w:r>
      <w:r w:rsidRPr="00F32A4E">
        <w:rPr>
          <w:rFonts w:cs="Times New Roman"/>
          <w:b/>
          <w:bCs/>
        </w:rPr>
        <w:t>v součinnosti s těmito specialisty</w:t>
      </w:r>
      <w:r w:rsidRPr="00AC2ADC">
        <w:rPr>
          <w:rFonts w:cs="Times New Roman"/>
          <w:bCs/>
        </w:rPr>
        <w:t>,</w:t>
      </w:r>
      <w:r w:rsidRPr="00F32A4E">
        <w:rPr>
          <w:rFonts w:cs="Times New Roman"/>
          <w:b/>
          <w:bCs/>
        </w:rPr>
        <w:t xml:space="preserve"> </w:t>
      </w:r>
      <w:r w:rsidRPr="00F32A4E">
        <w:rPr>
          <w:rFonts w:cs="Times New Roman"/>
          <w:bCs/>
        </w:rPr>
        <w:t>protože v tomto případě je správné určení diagnózy podstatnější pro dobře řízenou intervenci</w:t>
      </w:r>
      <w:r w:rsidRPr="00AC2ADC">
        <w:rPr>
          <w:rFonts w:cs="Times New Roman"/>
          <w:bCs/>
        </w:rPr>
        <w:t>.</w:t>
      </w:r>
      <w:r w:rsidRPr="00F32A4E">
        <w:rPr>
          <w:rFonts w:cs="Times New Roman"/>
          <w:b/>
          <w:bCs/>
        </w:rPr>
        <w:t xml:space="preserve"> </w:t>
      </w:r>
      <w:r w:rsidRPr="00F32A4E">
        <w:rPr>
          <w:rFonts w:cs="Times New Roman"/>
        </w:rPr>
        <w:t>Pokud je tato intervence vedena komplexně, má školní speciální pedagog v systému péče své důležité místo, musí však ctít kompetence ostatních profesí.</w:t>
      </w:r>
    </w:p>
    <w:p w:rsidR="003A0D9A" w:rsidRPr="00855A48" w:rsidRDefault="003A0D9A" w:rsidP="001B78E2">
      <w:pPr>
        <w:spacing w:before="120" w:after="0" w:line="240" w:lineRule="auto"/>
        <w:ind w:firstLine="425"/>
        <w:jc w:val="both"/>
        <w:rPr>
          <w:rFonts w:cs="Times New Roman"/>
        </w:rPr>
      </w:pPr>
      <w:r w:rsidRPr="00855A48">
        <w:rPr>
          <w:rFonts w:cs="Times New Roman"/>
          <w:bCs/>
        </w:rPr>
        <w:t>Zapojení SVP do</w:t>
      </w:r>
      <w:r w:rsidRPr="00855A48">
        <w:rPr>
          <w:rFonts w:cs="Times New Roman"/>
          <w:b/>
          <w:bCs/>
        </w:rPr>
        <w:t xml:space="preserve"> systému péče o žáka s rizikovým chováním</w:t>
      </w:r>
      <w:r w:rsidRPr="00855A48">
        <w:rPr>
          <w:rFonts w:cs="Times New Roman"/>
        </w:rPr>
        <w:t xml:space="preserve"> doporučujeme nebo volíme v případech, pokud rodiče žáka nechtějí řešit výchovné problémy na půdě školy nebo pokud by způsob řešení výchovných problémů přesahoval kompetence konkrétního specialisty </w:t>
      </w:r>
      <w:r w:rsidR="002D2C40">
        <w:rPr>
          <w:rFonts w:cs="Times New Roman"/>
        </w:rPr>
        <w:t>ve</w:t>
      </w:r>
      <w:r w:rsidR="002D2C40" w:rsidRPr="00855A48">
        <w:rPr>
          <w:rFonts w:cs="Times New Roman"/>
        </w:rPr>
        <w:t xml:space="preserve"> </w:t>
      </w:r>
      <w:r w:rsidRPr="00855A48">
        <w:rPr>
          <w:rFonts w:cs="Times New Roman"/>
        </w:rPr>
        <w:t>škole. Je tím myšleno např. terapeutické vedení klienta, rodinná terapie, v práci se třídou programy specifické nebo indikované primární prevence.</w:t>
      </w:r>
    </w:p>
    <w:p w:rsidR="001B78E2" w:rsidRPr="00855A48" w:rsidRDefault="003A0D9A" w:rsidP="001B78E2">
      <w:pPr>
        <w:spacing w:before="120" w:after="0" w:line="240" w:lineRule="auto"/>
        <w:ind w:firstLine="425"/>
        <w:jc w:val="both"/>
        <w:rPr>
          <w:rFonts w:cs="Times New Roman"/>
        </w:rPr>
      </w:pPr>
      <w:r w:rsidRPr="00855A48">
        <w:rPr>
          <w:rFonts w:cs="Times New Roman"/>
        </w:rPr>
        <w:t xml:space="preserve"> SVP nabízejí nejenom </w:t>
      </w:r>
      <w:r w:rsidRPr="00855A48">
        <w:rPr>
          <w:rFonts w:cs="Times New Roman"/>
          <w:b/>
        </w:rPr>
        <w:t>ambulantní péči</w:t>
      </w:r>
      <w:r w:rsidR="0046308E" w:rsidRPr="00AC2ADC">
        <w:rPr>
          <w:rFonts w:cs="Times New Roman"/>
        </w:rPr>
        <w:t>,</w:t>
      </w:r>
      <w:r w:rsidRPr="00855A48">
        <w:rPr>
          <w:rFonts w:cs="Times New Roman"/>
        </w:rPr>
        <w:t xml:space="preserve"> ale také </w:t>
      </w:r>
      <w:r w:rsidRPr="00855A48">
        <w:rPr>
          <w:rFonts w:cs="Times New Roman"/>
          <w:b/>
        </w:rPr>
        <w:t>denní péči</w:t>
      </w:r>
      <w:r w:rsidRPr="00855A48">
        <w:rPr>
          <w:rFonts w:cs="Times New Roman"/>
        </w:rPr>
        <w:t xml:space="preserve"> (denní stacionář) nebo </w:t>
      </w:r>
      <w:r w:rsidRPr="00855A48">
        <w:rPr>
          <w:rFonts w:cs="Times New Roman"/>
          <w:b/>
        </w:rPr>
        <w:t>pobyt</w:t>
      </w:r>
      <w:r w:rsidRPr="00855A48">
        <w:rPr>
          <w:rFonts w:cs="Times New Roman"/>
        </w:rPr>
        <w:t xml:space="preserve">. Zařazení do systému denní péče nebo na pobyt předchází vždy ambulantní péče. Je proto vhodné, pokud se řešení v rámci školy pod vedením specialisty nevyvíjí požadovaným směrem neodkládat, a směřovat péči do SVP včas. Předcházíme tím prohlubování rizikového chování a dáváme šanci dalším možnostem řešení. </w:t>
      </w:r>
    </w:p>
    <w:p w:rsidR="003A0D9A" w:rsidRPr="00855A48" w:rsidRDefault="003A0D9A" w:rsidP="001B78E2">
      <w:pPr>
        <w:spacing w:before="120" w:after="0" w:line="240" w:lineRule="auto"/>
        <w:ind w:firstLine="425"/>
        <w:jc w:val="both"/>
        <w:rPr>
          <w:rFonts w:cs="Times New Roman"/>
        </w:rPr>
      </w:pPr>
      <w:r w:rsidRPr="00855A48">
        <w:rPr>
          <w:rFonts w:cs="Times New Roman"/>
        </w:rPr>
        <w:t>S</w:t>
      </w:r>
      <w:r w:rsidR="001B78E2" w:rsidRPr="00855A48">
        <w:rPr>
          <w:rFonts w:cs="Times New Roman"/>
        </w:rPr>
        <w:t>e</w:t>
      </w:r>
      <w:r w:rsidRPr="00855A48">
        <w:rPr>
          <w:rFonts w:cs="Times New Roman"/>
        </w:rPr>
        <w:t xml:space="preserve"> SVP můžeme navázat spolupráci i v případě řešení rizikového chování v celých třídních kolektivech, které překračuje kompetence nebo možnosti specialisty na škole. Je nutné připomenout, </w:t>
      </w:r>
      <w:r w:rsidRPr="0029686C">
        <w:rPr>
          <w:rFonts w:cs="Times New Roman"/>
        </w:rPr>
        <w:t xml:space="preserve">že </w:t>
      </w:r>
      <w:r w:rsidRPr="0029686C">
        <w:rPr>
          <w:rFonts w:cs="Times New Roman"/>
          <w:bCs/>
        </w:rPr>
        <w:t xml:space="preserve">ve </w:t>
      </w:r>
      <w:r w:rsidR="002D2C40">
        <w:rPr>
          <w:rFonts w:cs="Times New Roman"/>
          <w:bCs/>
        </w:rPr>
        <w:t>v</w:t>
      </w:r>
      <w:r w:rsidRPr="0029686C">
        <w:rPr>
          <w:rFonts w:cs="Times New Roman"/>
          <w:bCs/>
        </w:rPr>
        <w:t xml:space="preserve">yhlášce </w:t>
      </w:r>
      <w:r w:rsidR="00E8340A" w:rsidRPr="0029686C">
        <w:rPr>
          <w:rFonts w:cs="Times New Roman"/>
          <w:bCs/>
        </w:rPr>
        <w:t xml:space="preserve">č. </w:t>
      </w:r>
      <w:r w:rsidRPr="0029686C">
        <w:rPr>
          <w:rFonts w:cs="Times New Roman"/>
          <w:bCs/>
        </w:rPr>
        <w:t>458/2005 Sb.</w:t>
      </w:r>
      <w:r w:rsidRPr="00855A48">
        <w:rPr>
          <w:rFonts w:cs="Times New Roman"/>
        </w:rPr>
        <w:t xml:space="preserve">, </w:t>
      </w:r>
      <w:r w:rsidRPr="00855A48">
        <w:rPr>
          <w:rFonts w:cs="Times New Roman"/>
          <w:bCs/>
        </w:rPr>
        <w:t>kterou se upravují</w:t>
      </w:r>
      <w:r w:rsidRPr="00855A48">
        <w:rPr>
          <w:rFonts w:cs="Times New Roman"/>
          <w:b/>
          <w:bCs/>
        </w:rPr>
        <w:t xml:space="preserve"> podrobnosti o organizaci výchovně</w:t>
      </w:r>
      <w:r w:rsidR="00F10E33">
        <w:rPr>
          <w:rFonts w:cs="Times New Roman"/>
          <w:b/>
          <w:bCs/>
        </w:rPr>
        <w:t>-</w:t>
      </w:r>
      <w:r w:rsidRPr="00855A48">
        <w:rPr>
          <w:rFonts w:cs="Times New Roman"/>
          <w:b/>
          <w:bCs/>
        </w:rPr>
        <w:t>vzdělávací péče ve střediscích výchovné péče</w:t>
      </w:r>
      <w:r w:rsidRPr="00855A48">
        <w:rPr>
          <w:rFonts w:cs="Times New Roman"/>
          <w:bCs/>
        </w:rPr>
        <w:t xml:space="preserve">, není </w:t>
      </w:r>
      <w:r w:rsidR="002D2C40">
        <w:rPr>
          <w:rFonts w:cs="Times New Roman"/>
          <w:bCs/>
        </w:rPr>
        <w:t>pro</w:t>
      </w:r>
      <w:r w:rsidR="002D2C40" w:rsidRPr="00855A48">
        <w:rPr>
          <w:rFonts w:cs="Times New Roman"/>
          <w:bCs/>
        </w:rPr>
        <w:t xml:space="preserve"> </w:t>
      </w:r>
      <w:r w:rsidRPr="00855A48">
        <w:rPr>
          <w:rFonts w:cs="Times New Roman"/>
          <w:bCs/>
        </w:rPr>
        <w:t xml:space="preserve">cílený </w:t>
      </w:r>
      <w:r w:rsidR="00F10E33" w:rsidRPr="00EC2647">
        <w:rPr>
          <w:rFonts w:cs="Times New Roman"/>
          <w:bCs/>
        </w:rPr>
        <w:t>speciálně</w:t>
      </w:r>
      <w:r w:rsidR="00457A63" w:rsidRPr="00EC2647">
        <w:rPr>
          <w:rFonts w:cs="Times New Roman"/>
          <w:bCs/>
        </w:rPr>
        <w:t xml:space="preserve"> </w:t>
      </w:r>
      <w:r w:rsidR="00F10E33" w:rsidRPr="00EC2647">
        <w:rPr>
          <w:rFonts w:cs="Times New Roman"/>
          <w:bCs/>
        </w:rPr>
        <w:t>peda</w:t>
      </w:r>
      <w:r w:rsidRPr="00EC2647">
        <w:rPr>
          <w:rFonts w:cs="Times New Roman"/>
          <w:bCs/>
        </w:rPr>
        <w:t>gogický program zaměřený na předcházení a řešení negativních jevů v chování</w:t>
      </w:r>
      <w:r w:rsidRPr="00855A48">
        <w:rPr>
          <w:rFonts w:cs="Times New Roman"/>
          <w:bCs/>
        </w:rPr>
        <w:t xml:space="preserve"> </w:t>
      </w:r>
      <w:r w:rsidRPr="00855A48">
        <w:rPr>
          <w:rFonts w:cs="Times New Roman"/>
          <w:bCs/>
        </w:rPr>
        <w:lastRenderedPageBreak/>
        <w:t>nutný souhlas zákonných zástupců</w:t>
      </w:r>
      <w:r w:rsidRPr="00855A48">
        <w:rPr>
          <w:rFonts w:cs="Times New Roman"/>
        </w:rPr>
        <w:t xml:space="preserve">. Jedná se o práci s třídním kolektivem, při které se neprovádí diagnostika jednotlivců ani třídního kolektivu. </w:t>
      </w:r>
      <w:r w:rsidRPr="00855A48">
        <w:rPr>
          <w:rFonts w:cs="Times New Roman"/>
          <w:bCs/>
        </w:rPr>
        <w:t>Toto je významnou pomocí školám zvláště v případech, kdy rodiče, i přes veškerou snahu specialistů ve škole, odmítají poskytnout souhlas k práci se třídou i přesto, že se ve třídě objevují výrazné problémy s</w:t>
      </w:r>
      <w:r w:rsidR="00F32A4E">
        <w:rPr>
          <w:rFonts w:cs="Times New Roman"/>
          <w:bCs/>
        </w:rPr>
        <w:t> </w:t>
      </w:r>
      <w:r w:rsidRPr="00855A48">
        <w:rPr>
          <w:rFonts w:cs="Times New Roman"/>
          <w:bCs/>
        </w:rPr>
        <w:t>chováním</w:t>
      </w:r>
      <w:r w:rsidR="00F32A4E">
        <w:rPr>
          <w:rFonts w:cs="Times New Roman"/>
          <w:bCs/>
        </w:rPr>
        <w:t xml:space="preserve">, </w:t>
      </w:r>
      <w:r w:rsidRPr="00855A48">
        <w:rPr>
          <w:rFonts w:cs="Times New Roman"/>
        </w:rPr>
        <w:t xml:space="preserve">nerespektováním školního řádu nebo </w:t>
      </w:r>
      <w:r w:rsidRPr="00F32A4E">
        <w:rPr>
          <w:rFonts w:cs="Times New Roman"/>
        </w:rPr>
        <w:t>pedagogů</w:t>
      </w:r>
      <w:r w:rsidR="0046308E" w:rsidRPr="00F32A4E">
        <w:rPr>
          <w:rFonts w:cs="Times New Roman"/>
        </w:rPr>
        <w:t xml:space="preserve"> či dokonce šikana</w:t>
      </w:r>
      <w:r w:rsidRPr="00855A48">
        <w:rPr>
          <w:rFonts w:cs="Times New Roman"/>
        </w:rPr>
        <w:t xml:space="preserve">. I zde je však nutné vycházet ze způsobů práce jednotlivých SVP. Pokud při práci se třídou provádí diagnostiku třídního kolektivu, souhlas zákonných zástupců je samozřejmě nutný. </w:t>
      </w:r>
    </w:p>
    <w:p w:rsidR="00B41F2B" w:rsidRDefault="003A0D9A" w:rsidP="001B78E2">
      <w:pPr>
        <w:spacing w:before="120" w:after="0" w:line="240" w:lineRule="auto"/>
        <w:ind w:firstLine="425"/>
        <w:jc w:val="both"/>
        <w:rPr>
          <w:rFonts w:cs="Times New Roman"/>
        </w:rPr>
      </w:pPr>
      <w:r w:rsidRPr="00855A48">
        <w:rPr>
          <w:rFonts w:cs="Times New Roman"/>
          <w:bCs/>
        </w:rPr>
        <w:t>Pokud navážeme spolupráci se SVP,</w:t>
      </w:r>
      <w:r w:rsidRPr="00855A48">
        <w:rPr>
          <w:rFonts w:cs="Times New Roman"/>
        </w:rPr>
        <w:t xml:space="preserve"> musíme počítat s tím, že se jedná o dlouhodobou práci s</w:t>
      </w:r>
      <w:r w:rsidR="00F10E33">
        <w:rPr>
          <w:rFonts w:cs="Times New Roman"/>
        </w:rPr>
        <w:t>e</w:t>
      </w:r>
      <w:r w:rsidRPr="00855A48">
        <w:rPr>
          <w:rFonts w:cs="Times New Roman"/>
        </w:rPr>
        <w:t xml:space="preserve"> žákem i jeho rodiči. </w:t>
      </w:r>
      <w:r w:rsidRPr="00855A48">
        <w:rPr>
          <w:rFonts w:cs="Times New Roman"/>
          <w:bCs/>
        </w:rPr>
        <w:t>Úlohou školního speciálního pedagoga je</w:t>
      </w:r>
      <w:r w:rsidRPr="00855A48">
        <w:rPr>
          <w:rFonts w:cs="Times New Roman"/>
          <w:b/>
          <w:bCs/>
        </w:rPr>
        <w:t xml:space="preserve"> působit v roli koordinátora </w:t>
      </w:r>
      <w:r w:rsidRPr="00855A48">
        <w:rPr>
          <w:rFonts w:cs="Times New Roman"/>
          <w:bCs/>
        </w:rPr>
        <w:t>této péče, zajistit</w:t>
      </w:r>
      <w:r w:rsidRPr="00855A48">
        <w:rPr>
          <w:rFonts w:cs="Times New Roman"/>
          <w:b/>
          <w:bCs/>
        </w:rPr>
        <w:t xml:space="preserve"> dobré podmínky pro vstup pracovníků SVP na půdu školy</w:t>
      </w:r>
      <w:r w:rsidRPr="00855A48">
        <w:rPr>
          <w:rFonts w:cs="Times New Roman"/>
        </w:rPr>
        <w:t xml:space="preserve"> (informace a organizace směrem k pedagogům, případně žákům, rodič</w:t>
      </w:r>
      <w:r w:rsidR="00B41F2B">
        <w:rPr>
          <w:rFonts w:cs="Times New Roman"/>
        </w:rPr>
        <w:t>ům).</w:t>
      </w:r>
    </w:p>
    <w:p w:rsidR="003A0D9A" w:rsidRPr="00855A48" w:rsidRDefault="003A0D9A" w:rsidP="001B78E2">
      <w:pPr>
        <w:spacing w:before="120" w:after="0" w:line="240" w:lineRule="auto"/>
        <w:ind w:firstLine="425"/>
        <w:jc w:val="both"/>
        <w:rPr>
          <w:rFonts w:cs="Times New Roman"/>
          <w:bCs/>
        </w:rPr>
      </w:pPr>
      <w:r w:rsidRPr="00855A48">
        <w:rPr>
          <w:rFonts w:cs="Times New Roman"/>
        </w:rPr>
        <w:t xml:space="preserve">Pracovníci SVP se ve školách v rámci péče o žáka účastní náslechů ve vyučovacích hodinách, konzultují s pedagogy chování žáka ve škole a aktivně zapojují do práce se žákem </w:t>
      </w:r>
      <w:r w:rsidRPr="00F32A4E">
        <w:rPr>
          <w:rFonts w:cs="Times New Roman"/>
        </w:rPr>
        <w:t>pedagogy. Vše</w:t>
      </w:r>
      <w:r w:rsidR="0046308E" w:rsidRPr="00F32A4E">
        <w:rPr>
          <w:rFonts w:cs="Times New Roman"/>
        </w:rPr>
        <w:t xml:space="preserve">, včetně předávání doporučení pro práci s dítětem ve škole, </w:t>
      </w:r>
      <w:r w:rsidRPr="00F32A4E">
        <w:rPr>
          <w:rFonts w:cs="Times New Roman"/>
        </w:rPr>
        <w:t>probíhá se souhlasem zákonných zástupců</w:t>
      </w:r>
      <w:r w:rsidR="0046308E" w:rsidRPr="00F32A4E">
        <w:rPr>
          <w:rFonts w:cs="Times New Roman"/>
        </w:rPr>
        <w:t xml:space="preserve">. </w:t>
      </w:r>
      <w:r w:rsidRPr="00F32A4E">
        <w:rPr>
          <w:rFonts w:cs="Times New Roman"/>
        </w:rPr>
        <w:t xml:space="preserve"> Zde je opět </w:t>
      </w:r>
      <w:r w:rsidRPr="00F32A4E">
        <w:rPr>
          <w:rFonts w:cs="Times New Roman"/>
          <w:bCs/>
        </w:rPr>
        <w:t>velký prostor pro specialisty ve škole, kteří mohou být nápomocni pedagogům při </w:t>
      </w:r>
      <w:r w:rsidRPr="00F32A4E">
        <w:rPr>
          <w:rFonts w:cs="Times New Roman"/>
          <w:b/>
          <w:bCs/>
        </w:rPr>
        <w:t>realizaci doporučení a také metodickou podporou</w:t>
      </w:r>
      <w:r w:rsidRPr="00F32A4E">
        <w:rPr>
          <w:rFonts w:cs="Times New Roman"/>
          <w:bCs/>
        </w:rPr>
        <w:t xml:space="preserve">. Důležitou úlohu mají také při komunikaci se SVP při </w:t>
      </w:r>
      <w:r w:rsidR="00B46525" w:rsidRPr="00F32A4E">
        <w:rPr>
          <w:rFonts w:cs="Times New Roman"/>
          <w:bCs/>
        </w:rPr>
        <w:t xml:space="preserve">poskytování </w:t>
      </w:r>
      <w:r w:rsidRPr="00F32A4E">
        <w:rPr>
          <w:rFonts w:cs="Times New Roman"/>
          <w:bCs/>
        </w:rPr>
        <w:t>co nejvíce objektivních informací.</w:t>
      </w:r>
      <w:r w:rsidRPr="00855A48">
        <w:rPr>
          <w:rFonts w:cs="Times New Roman"/>
          <w:bCs/>
        </w:rPr>
        <w:t xml:space="preserve"> </w:t>
      </w:r>
    </w:p>
    <w:p w:rsidR="003A0D9A" w:rsidRPr="00855A48" w:rsidRDefault="003A0D9A" w:rsidP="00B1022A">
      <w:pPr>
        <w:pStyle w:val="Nadpis2"/>
      </w:pPr>
      <w:bookmarkStart w:id="50" w:name="_Toc391935591"/>
      <w:r w:rsidRPr="00855A48">
        <w:t>Diagnostika školního speciálního pedagoga v oblasti obtíží v chování</w:t>
      </w:r>
      <w:bookmarkEnd w:id="50"/>
    </w:p>
    <w:p w:rsidR="003A0D9A" w:rsidRPr="00855A48" w:rsidRDefault="003A0D9A" w:rsidP="003A0D9A">
      <w:pPr>
        <w:spacing w:before="60" w:after="0" w:line="240" w:lineRule="auto"/>
        <w:jc w:val="both"/>
        <w:rPr>
          <w:rFonts w:cs="Times New Roman"/>
        </w:rPr>
      </w:pPr>
      <w:r w:rsidRPr="00855A48">
        <w:rPr>
          <w:rFonts w:cs="Times New Roman"/>
        </w:rPr>
        <w:t xml:space="preserve">Jak již jsme výše zmínili, </w:t>
      </w:r>
      <w:r w:rsidRPr="00855A48">
        <w:rPr>
          <w:rFonts w:cs="Times New Roman"/>
          <w:b/>
        </w:rPr>
        <w:t>není prvotním zájmem</w:t>
      </w:r>
      <w:r w:rsidRPr="00855A48">
        <w:rPr>
          <w:rFonts w:cs="Times New Roman"/>
        </w:rPr>
        <w:t xml:space="preserve"> školního speciálního pedagoga </w:t>
      </w:r>
      <w:r w:rsidRPr="00855A48">
        <w:rPr>
          <w:rFonts w:cs="Times New Roman"/>
          <w:b/>
        </w:rPr>
        <w:t>diagnostikovat ve smyslu stanovení diagnózy</w:t>
      </w:r>
      <w:r w:rsidRPr="00855A48">
        <w:rPr>
          <w:rFonts w:cs="Times New Roman"/>
        </w:rPr>
        <w:t xml:space="preserve">. </w:t>
      </w:r>
      <w:r w:rsidR="00F32A4E">
        <w:rPr>
          <w:rFonts w:cs="Times New Roman"/>
          <w:i/>
          <w:iCs/>
        </w:rPr>
        <w:t>„</w:t>
      </w:r>
      <w:r w:rsidRPr="00855A48">
        <w:rPr>
          <w:rFonts w:cs="Times New Roman"/>
          <w:i/>
          <w:iCs/>
        </w:rPr>
        <w:t xml:space="preserve">U mnohých obtíží je kladení důrazu na hledání diagnózy či příčiny slepou cestou, která zpomalí, případně zabrzdí potřebnou podporu dítěti.“ </w:t>
      </w:r>
      <w:r w:rsidRPr="00855A48">
        <w:rPr>
          <w:rFonts w:cs="Times New Roman"/>
        </w:rPr>
        <w:t xml:space="preserve">(Kucharská, Mrázková, J., Wolfová, Tomická, 2013, s. 124). Smyslem </w:t>
      </w:r>
      <w:r w:rsidR="00F10E33" w:rsidRPr="00EC2647">
        <w:rPr>
          <w:rFonts w:cs="Times New Roman"/>
        </w:rPr>
        <w:t>speciálně</w:t>
      </w:r>
      <w:r w:rsidR="0004205C" w:rsidRPr="00EC2647">
        <w:rPr>
          <w:rFonts w:cs="Times New Roman"/>
        </w:rPr>
        <w:t xml:space="preserve"> </w:t>
      </w:r>
      <w:r w:rsidR="00F10E33" w:rsidRPr="00EC2647">
        <w:rPr>
          <w:rFonts w:cs="Times New Roman"/>
        </w:rPr>
        <w:t>peda</w:t>
      </w:r>
      <w:r w:rsidRPr="00EC2647">
        <w:rPr>
          <w:rFonts w:cs="Times New Roman"/>
        </w:rPr>
        <w:t>gogické diagnostiky ve škole je i v případě obtíží v chování především</w:t>
      </w:r>
      <w:r w:rsidRPr="00855A48">
        <w:rPr>
          <w:rFonts w:cs="Times New Roman"/>
        </w:rPr>
        <w:t xml:space="preserve"> </w:t>
      </w:r>
      <w:r w:rsidRPr="00855A48">
        <w:rPr>
          <w:rFonts w:cs="Times New Roman"/>
          <w:b/>
        </w:rPr>
        <w:t>nastavení vhodné intervence</w:t>
      </w:r>
      <w:r w:rsidRPr="00855A48">
        <w:rPr>
          <w:rFonts w:cs="Times New Roman"/>
        </w:rPr>
        <w:t xml:space="preserve">. Diagnostika má mnoho forem a podob, můžeme jí více cílit směrem k jedinci nebo se naopak zabývat vztahovou dynamikou ve skupině, zkoumat rozdíly v chování v rámci skupiny i vzhledem k dospělým a různým situacím. </w:t>
      </w:r>
    </w:p>
    <w:p w:rsidR="003A0D9A" w:rsidRPr="00855A48" w:rsidRDefault="003A0D9A" w:rsidP="003A0D9A">
      <w:pPr>
        <w:spacing w:before="60" w:after="0" w:line="240" w:lineRule="auto"/>
        <w:ind w:firstLine="426"/>
        <w:jc w:val="both"/>
        <w:rPr>
          <w:rFonts w:cs="Times New Roman"/>
        </w:rPr>
      </w:pPr>
      <w:r w:rsidRPr="00855A48">
        <w:rPr>
          <w:rFonts w:cs="Times New Roman"/>
        </w:rPr>
        <w:t xml:space="preserve">Důležitým diagnostickým hlediskem jsou údaje a postoje od dalších osob, které se ve vztahu k žákovi vyskytují a poskytují tak různost pohledů. Ty pak mohou dát další vodítka k postupu. Jinak může chování </w:t>
      </w:r>
      <w:r w:rsidR="002D2C40">
        <w:rPr>
          <w:rFonts w:cs="Times New Roman"/>
        </w:rPr>
        <w:t>vnímat</w:t>
      </w:r>
      <w:r w:rsidR="002D2C40" w:rsidRPr="00855A48">
        <w:rPr>
          <w:rFonts w:cs="Times New Roman"/>
        </w:rPr>
        <w:t xml:space="preserve"> </w:t>
      </w:r>
      <w:r w:rsidRPr="00855A48">
        <w:rPr>
          <w:rFonts w:cs="Times New Roman"/>
        </w:rPr>
        <w:t>rodina žáka, jinak učitelé, jinak vedoucí volnočasových aktivit, sousedé</w:t>
      </w:r>
      <w:r w:rsidR="002D2C40">
        <w:rPr>
          <w:rFonts w:cs="Times New Roman"/>
        </w:rPr>
        <w:t xml:space="preserve"> </w:t>
      </w:r>
      <w:r w:rsidR="00192BE2">
        <w:rPr>
          <w:rFonts w:cs="Times New Roman"/>
        </w:rPr>
        <w:t>atd.</w:t>
      </w:r>
    </w:p>
    <w:p w:rsidR="003A0D9A" w:rsidRPr="00855A48" w:rsidRDefault="003A0D9A" w:rsidP="003A0D9A">
      <w:pPr>
        <w:spacing w:before="60" w:after="0" w:line="240" w:lineRule="auto"/>
        <w:ind w:firstLine="426"/>
        <w:jc w:val="both"/>
        <w:rPr>
          <w:rFonts w:cs="Times New Roman"/>
        </w:rPr>
      </w:pPr>
      <w:r w:rsidRPr="00855A48">
        <w:rPr>
          <w:rFonts w:cs="Times New Roman"/>
        </w:rPr>
        <w:t xml:space="preserve">Nesmíme také zapomínat na </w:t>
      </w:r>
      <w:r w:rsidRPr="0029686C">
        <w:rPr>
          <w:rFonts w:cs="Times New Roman"/>
          <w:b/>
          <w:bCs/>
        </w:rPr>
        <w:t>informovaný souhlas</w:t>
      </w:r>
      <w:r w:rsidRPr="0029686C">
        <w:rPr>
          <w:rFonts w:cs="Times New Roman"/>
          <w:b/>
        </w:rPr>
        <w:t xml:space="preserve"> </w:t>
      </w:r>
      <w:r w:rsidRPr="00855A48">
        <w:rPr>
          <w:rFonts w:cs="Times New Roman"/>
        </w:rPr>
        <w:t xml:space="preserve">při užívání diagnostických technik. </w:t>
      </w:r>
      <w:r w:rsidRPr="00855A48">
        <w:rPr>
          <w:rFonts w:cs="Times New Roman"/>
          <w:bCs/>
        </w:rPr>
        <w:t>Jakmile individuálně či skupinově pracujeme se žákem, je nutné mít písemný souhlas rodičů.</w:t>
      </w:r>
      <w:r w:rsidRPr="00855A48">
        <w:rPr>
          <w:rFonts w:cs="Times New Roman"/>
        </w:rPr>
        <w:t xml:space="preserve"> Výjimkou jsou </w:t>
      </w:r>
      <w:r w:rsidRPr="00855A48">
        <w:rPr>
          <w:rFonts w:cs="Times New Roman"/>
          <w:bCs/>
        </w:rPr>
        <w:t>anonymní šetření a pozorování, kde postačí podání informace</w:t>
      </w:r>
      <w:r w:rsidRPr="00855A48">
        <w:rPr>
          <w:rFonts w:cs="Times New Roman"/>
        </w:rPr>
        <w:t xml:space="preserve">, že </w:t>
      </w:r>
      <w:r w:rsidR="00E85F4E">
        <w:rPr>
          <w:rFonts w:cs="Times New Roman"/>
        </w:rPr>
        <w:t>ve</w:t>
      </w:r>
      <w:r w:rsidRPr="00855A48">
        <w:rPr>
          <w:rFonts w:cs="Times New Roman"/>
        </w:rPr>
        <w:t xml:space="preserve"> škole působí školní speciální pedagog. </w:t>
      </w:r>
    </w:p>
    <w:p w:rsidR="003A0D9A" w:rsidRPr="00855A48" w:rsidRDefault="003A0D9A" w:rsidP="001B78E2">
      <w:pPr>
        <w:pStyle w:val="Nadpis3"/>
        <w:rPr>
          <w:rFonts w:cs="Times New Roman"/>
        </w:rPr>
      </w:pPr>
      <w:bookmarkStart w:id="51" w:name="_Toc391935592"/>
      <w:r w:rsidRPr="00855A48">
        <w:rPr>
          <w:rFonts w:cs="Times New Roman"/>
        </w:rPr>
        <w:lastRenderedPageBreak/>
        <w:t>Pozorování</w:t>
      </w:r>
      <w:bookmarkEnd w:id="51"/>
    </w:p>
    <w:p w:rsidR="003A0D9A" w:rsidRPr="00855A48" w:rsidRDefault="003A0D9A" w:rsidP="00E8340A">
      <w:pPr>
        <w:pStyle w:val="Nadpis5"/>
        <w:spacing w:before="120" w:after="0" w:line="240" w:lineRule="auto"/>
        <w:jc w:val="both"/>
        <w:rPr>
          <w:b w:val="0"/>
          <w:color w:val="auto"/>
        </w:rPr>
      </w:pPr>
      <w:r w:rsidRPr="00855A48">
        <w:rPr>
          <w:b w:val="0"/>
          <w:color w:val="auto"/>
        </w:rPr>
        <w:t xml:space="preserve">Pozorování je </w:t>
      </w:r>
      <w:r w:rsidRPr="00855A48">
        <w:rPr>
          <w:color w:val="auto"/>
        </w:rPr>
        <w:t>základní diagnostickou metodou</w:t>
      </w:r>
      <w:r w:rsidRPr="00855A48">
        <w:rPr>
          <w:b w:val="0"/>
          <w:color w:val="auto"/>
        </w:rPr>
        <w:t xml:space="preserve">, která by právě ve škole měla mít velmi významné místo. Školní speciální pedagog má pro pozorování žáků ve škole velmi dobré </w:t>
      </w:r>
      <w:r w:rsidR="002D2C40">
        <w:rPr>
          <w:b w:val="0"/>
          <w:color w:val="auto"/>
        </w:rPr>
        <w:t>podmínky</w:t>
      </w:r>
      <w:r w:rsidRPr="00855A48">
        <w:rPr>
          <w:b w:val="0"/>
          <w:color w:val="auto"/>
        </w:rPr>
        <w:t xml:space="preserve">, protože se přirozeně vyskytuje v terénu školy a vidí tak žáky i pedagogy v přirozených denních situacích. </w:t>
      </w:r>
    </w:p>
    <w:p w:rsidR="003A0D9A" w:rsidRPr="00855A48" w:rsidRDefault="003A0D9A" w:rsidP="00E8340A">
      <w:pPr>
        <w:pStyle w:val="Nadpis5"/>
        <w:spacing w:before="120" w:after="0" w:line="240" w:lineRule="auto"/>
        <w:ind w:firstLine="426"/>
        <w:jc w:val="both"/>
        <w:rPr>
          <w:b w:val="0"/>
          <w:color w:val="auto"/>
        </w:rPr>
      </w:pPr>
      <w:r w:rsidRPr="00855A48">
        <w:rPr>
          <w:b w:val="0"/>
          <w:color w:val="auto"/>
        </w:rPr>
        <w:t xml:space="preserve">Pozorování může </w:t>
      </w:r>
      <w:r w:rsidR="000F6089">
        <w:rPr>
          <w:b w:val="0"/>
          <w:color w:val="auto"/>
        </w:rPr>
        <w:t>školní speciální pedagog</w:t>
      </w:r>
      <w:r w:rsidR="000F6089" w:rsidRPr="00855A48">
        <w:rPr>
          <w:b w:val="0"/>
          <w:color w:val="auto"/>
        </w:rPr>
        <w:t xml:space="preserve"> </w:t>
      </w:r>
      <w:r w:rsidRPr="00855A48">
        <w:rPr>
          <w:b w:val="0"/>
          <w:color w:val="auto"/>
        </w:rPr>
        <w:t xml:space="preserve">realizovat za různých okolností. Nejčastěji půjde o </w:t>
      </w:r>
      <w:r w:rsidRPr="00855A48">
        <w:rPr>
          <w:b w:val="0"/>
          <w:bCs/>
          <w:color w:val="auto"/>
        </w:rPr>
        <w:t xml:space="preserve">pozorování žáka či žáků ve třídě či pozorování třídy jako celku </w:t>
      </w:r>
      <w:r w:rsidRPr="00855A48">
        <w:rPr>
          <w:b w:val="0"/>
          <w:color w:val="auto"/>
        </w:rPr>
        <w:t xml:space="preserve">ve výukovém procesu, ale z hlediska vztahové problematiky a poruch chování </w:t>
      </w:r>
      <w:r w:rsidRPr="00855A48">
        <w:rPr>
          <w:b w:val="0"/>
          <w:bCs/>
          <w:color w:val="auto"/>
        </w:rPr>
        <w:t xml:space="preserve">je velmi vhodné pozorovat kolektiv, resp. vztahovou dynamiku mimo výuku </w:t>
      </w:r>
      <w:r w:rsidRPr="00855A48">
        <w:rPr>
          <w:b w:val="0"/>
          <w:color w:val="auto"/>
        </w:rPr>
        <w:t>– o přestávce, na obědě, na jednodenních školních akcích, na kurzech, školách v přírodě apod.</w:t>
      </w:r>
    </w:p>
    <w:p w:rsidR="003A0D9A" w:rsidRPr="00855A48" w:rsidRDefault="003A0D9A" w:rsidP="00E8340A">
      <w:pPr>
        <w:spacing w:before="120" w:after="0" w:line="240" w:lineRule="auto"/>
        <w:ind w:firstLine="426"/>
        <w:jc w:val="both"/>
        <w:rPr>
          <w:rFonts w:cs="Times New Roman"/>
        </w:rPr>
      </w:pPr>
      <w:r w:rsidRPr="00855A48">
        <w:rPr>
          <w:rFonts w:cs="Times New Roman"/>
        </w:rPr>
        <w:t xml:space="preserve">Pozorování může být buď </w:t>
      </w:r>
      <w:r w:rsidRPr="00855A48">
        <w:rPr>
          <w:rFonts w:cs="Times New Roman"/>
          <w:b/>
          <w:bCs/>
        </w:rPr>
        <w:t>záměrné</w:t>
      </w:r>
      <w:r w:rsidRPr="00855A48">
        <w:rPr>
          <w:rFonts w:cs="Times New Roman"/>
        </w:rPr>
        <w:t xml:space="preserve">, na které bychom se měli připravit, nebo </w:t>
      </w:r>
      <w:r w:rsidRPr="00855A48">
        <w:rPr>
          <w:rFonts w:cs="Times New Roman"/>
          <w:b/>
          <w:bCs/>
        </w:rPr>
        <w:t>situační</w:t>
      </w:r>
      <w:r w:rsidRPr="00AC2ADC">
        <w:rPr>
          <w:rFonts w:cs="Times New Roman"/>
          <w:bCs/>
        </w:rPr>
        <w:t>,</w:t>
      </w:r>
      <w:r w:rsidRPr="00855A48">
        <w:rPr>
          <w:rFonts w:cs="Times New Roman"/>
        </w:rPr>
        <w:t xml:space="preserve"> které ovšem též může poskytnout zajímavé výstupy, které pak zvažujeme při nastavení intervence. </w:t>
      </w:r>
      <w:r w:rsidR="002D2C40">
        <w:rPr>
          <w:rFonts w:cs="Times New Roman"/>
          <w:bCs/>
        </w:rPr>
        <w:t>Na</w:t>
      </w:r>
      <w:r w:rsidRPr="00855A48">
        <w:rPr>
          <w:rFonts w:cs="Times New Roman"/>
          <w:bCs/>
        </w:rPr>
        <w:t xml:space="preserve"> záměrné pozorování</w:t>
      </w:r>
      <w:r w:rsidRPr="00855A48">
        <w:rPr>
          <w:rFonts w:cs="Times New Roman"/>
        </w:rPr>
        <w:t xml:space="preserve"> je vhodné </w:t>
      </w:r>
      <w:r w:rsidR="002D2C40">
        <w:rPr>
          <w:rFonts w:cs="Times New Roman"/>
        </w:rPr>
        <w:t xml:space="preserve">se </w:t>
      </w:r>
      <w:r w:rsidRPr="00855A48">
        <w:rPr>
          <w:rFonts w:cs="Times New Roman"/>
        </w:rPr>
        <w:t xml:space="preserve">připravit podle situace, kterou chceme pozorovat. Je doporučeno přesně </w:t>
      </w:r>
      <w:r w:rsidRPr="00855A48">
        <w:rPr>
          <w:rFonts w:cs="Times New Roman"/>
          <w:bCs/>
        </w:rPr>
        <w:t>stanovit cíl a objekt pozorování, rozčlenit jevy na zaznamenatelné segmenty, vést o pozorování přehledný záznam s průhlednou strukturou a následně pak provést analýzu dat</w:t>
      </w:r>
      <w:r w:rsidRPr="00855A48">
        <w:rPr>
          <w:rFonts w:cs="Times New Roman"/>
        </w:rPr>
        <w:t xml:space="preserve"> (Bendl, 2011).</w:t>
      </w:r>
    </w:p>
    <w:p w:rsidR="003A0D9A" w:rsidRPr="00855A48" w:rsidRDefault="003A0D9A" w:rsidP="00E8340A">
      <w:pPr>
        <w:spacing w:before="120" w:after="0" w:line="240" w:lineRule="auto"/>
        <w:ind w:firstLine="426"/>
        <w:jc w:val="both"/>
        <w:rPr>
          <w:rFonts w:cs="Times New Roman"/>
          <w:b/>
          <w:bCs/>
        </w:rPr>
      </w:pPr>
      <w:r w:rsidRPr="00855A48">
        <w:rPr>
          <w:rFonts w:cs="Times New Roman"/>
        </w:rPr>
        <w:t xml:space="preserve">Pozorování můžeme </w:t>
      </w:r>
      <w:r w:rsidRPr="00855A48">
        <w:rPr>
          <w:rFonts w:cs="Times New Roman"/>
          <w:bCs/>
        </w:rPr>
        <w:t>vztahovat buď</w:t>
      </w:r>
      <w:r w:rsidRPr="00855A48">
        <w:rPr>
          <w:rFonts w:cs="Times New Roman"/>
          <w:b/>
          <w:bCs/>
        </w:rPr>
        <w:t xml:space="preserve"> více k jednotlivci</w:t>
      </w:r>
      <w:r w:rsidRPr="00855A48">
        <w:rPr>
          <w:rFonts w:cs="Times New Roman"/>
          <w:bCs/>
        </w:rPr>
        <w:t>, nebo pozorovat</w:t>
      </w:r>
      <w:r w:rsidRPr="00855A48">
        <w:rPr>
          <w:rFonts w:cs="Times New Roman"/>
          <w:b/>
          <w:bCs/>
        </w:rPr>
        <w:t xml:space="preserve"> interakce mezi žáky</w:t>
      </w:r>
      <w:r w:rsidRPr="00855A48">
        <w:rPr>
          <w:rFonts w:cs="Times New Roman"/>
          <w:bCs/>
        </w:rPr>
        <w:t>, případně</w:t>
      </w:r>
      <w:r w:rsidRPr="00855A48">
        <w:rPr>
          <w:rFonts w:cs="Times New Roman"/>
          <w:b/>
          <w:bCs/>
        </w:rPr>
        <w:t xml:space="preserve"> interakce mezi žáky a učitelem</w:t>
      </w:r>
      <w:r w:rsidRPr="00AC2ADC">
        <w:rPr>
          <w:rFonts w:cs="Times New Roman"/>
          <w:bCs/>
        </w:rPr>
        <w:t xml:space="preserve">. </w:t>
      </w:r>
    </w:p>
    <w:p w:rsidR="003A0D9A" w:rsidRPr="00855A48" w:rsidRDefault="003A0D9A" w:rsidP="00E8340A">
      <w:pPr>
        <w:spacing w:before="120" w:after="0" w:line="240" w:lineRule="auto"/>
        <w:ind w:firstLine="425"/>
        <w:jc w:val="both"/>
        <w:rPr>
          <w:rFonts w:cs="Times New Roman"/>
        </w:rPr>
      </w:pPr>
      <w:r w:rsidRPr="00855A48">
        <w:rPr>
          <w:rFonts w:cs="Times New Roman"/>
        </w:rPr>
        <w:t xml:space="preserve">Na úrovni jednotlivce si všímáme </w:t>
      </w:r>
      <w:r w:rsidRPr="00855A48">
        <w:rPr>
          <w:rFonts w:cs="Times New Roman"/>
          <w:b/>
          <w:bCs/>
        </w:rPr>
        <w:t>úrovně aktivity žáka</w:t>
      </w:r>
      <w:r w:rsidRPr="00855A48">
        <w:rPr>
          <w:rFonts w:cs="Times New Roman"/>
        </w:rPr>
        <w:t xml:space="preserve"> (pasivita, apatie, ospalost, nebo naopak dráždivost), a také </w:t>
      </w:r>
      <w:r w:rsidR="002D2C40">
        <w:rPr>
          <w:rFonts w:cs="Times New Roman"/>
        </w:rPr>
        <w:t xml:space="preserve">toho, </w:t>
      </w:r>
      <w:r w:rsidRPr="00855A48">
        <w:rPr>
          <w:rFonts w:cs="Times New Roman"/>
        </w:rPr>
        <w:t xml:space="preserve">co úroveň aktivity ovlivňuje. Další dimenzí je </w:t>
      </w:r>
      <w:r w:rsidRPr="00855A48">
        <w:rPr>
          <w:rFonts w:cs="Times New Roman"/>
          <w:b/>
          <w:bCs/>
        </w:rPr>
        <w:t>emoční ladění</w:t>
      </w:r>
      <w:r w:rsidRPr="00855A48">
        <w:rPr>
          <w:rFonts w:cs="Times New Roman"/>
        </w:rPr>
        <w:t xml:space="preserve"> (smutek, plačtivost, úzkost, tenze, agrese, přiměřená nálada, excitovaná nálada) a posouzení, </w:t>
      </w:r>
      <w:r w:rsidRPr="00855A48">
        <w:rPr>
          <w:rFonts w:cs="Times New Roman"/>
          <w:bCs/>
        </w:rPr>
        <w:t>zda toto ladění odpovídá reálné situaci</w:t>
      </w:r>
      <w:r w:rsidRPr="00855A48">
        <w:rPr>
          <w:rFonts w:cs="Times New Roman"/>
        </w:rPr>
        <w:t xml:space="preserve"> a </w:t>
      </w:r>
      <w:r w:rsidRPr="00855A48">
        <w:rPr>
          <w:rFonts w:cs="Times New Roman"/>
          <w:bCs/>
        </w:rPr>
        <w:t xml:space="preserve">na čem závisí proměny emočního ladění. </w:t>
      </w:r>
      <w:r w:rsidRPr="00855A48">
        <w:rPr>
          <w:rFonts w:cs="Times New Roman"/>
        </w:rPr>
        <w:t>Dále můžeme pozorovat rozdíly mezi stálejším a situačním laděním</w:t>
      </w:r>
      <w:r w:rsidR="002D2C40">
        <w:rPr>
          <w:rFonts w:cs="Times New Roman"/>
        </w:rPr>
        <w:t>,</w:t>
      </w:r>
      <w:r w:rsidRPr="00855A48">
        <w:rPr>
          <w:rFonts w:cs="Times New Roman"/>
        </w:rPr>
        <w:t xml:space="preserve"> resp. </w:t>
      </w:r>
      <w:r w:rsidRPr="00855A48">
        <w:rPr>
          <w:rFonts w:cs="Times New Roman"/>
          <w:bCs/>
        </w:rPr>
        <w:t>úroveň emoční lability/stability</w:t>
      </w:r>
      <w:r w:rsidRPr="00855A48">
        <w:rPr>
          <w:rFonts w:cs="Times New Roman"/>
        </w:rPr>
        <w:t>.</w:t>
      </w:r>
      <w:r w:rsidR="002D2C40">
        <w:rPr>
          <w:rFonts w:cs="Times New Roman"/>
        </w:rPr>
        <w:t xml:space="preserve"> </w:t>
      </w:r>
      <w:r w:rsidRPr="00855A48">
        <w:rPr>
          <w:rFonts w:cs="Times New Roman"/>
        </w:rPr>
        <w:t>Ve vztahu ke třídě pak můžeme u žáka pozorovat definované projevy</w:t>
      </w:r>
      <w:r w:rsidR="00E8340A" w:rsidRPr="00855A48">
        <w:rPr>
          <w:rFonts w:cs="Times New Roman"/>
        </w:rPr>
        <w:t>, tak jak je např. uvádí Vágnerová a Klégrová</w:t>
      </w:r>
      <w:r w:rsidR="00266EA9" w:rsidRPr="00855A48">
        <w:rPr>
          <w:rFonts w:cs="Times New Roman"/>
        </w:rPr>
        <w:t xml:space="preserve"> (</w:t>
      </w:r>
      <w:r w:rsidR="00E8340A" w:rsidRPr="00855A48">
        <w:rPr>
          <w:rFonts w:cs="Times New Roman"/>
        </w:rPr>
        <w:t>2008</w:t>
      </w:r>
      <w:r w:rsidR="00266EA9" w:rsidRPr="00855A48">
        <w:rPr>
          <w:rFonts w:cs="Times New Roman"/>
        </w:rPr>
        <w:t>)</w:t>
      </w:r>
      <w:r w:rsidRPr="00855A48">
        <w:rPr>
          <w:rFonts w:cs="Times New Roman"/>
        </w:rPr>
        <w:t xml:space="preserve">. </w:t>
      </w:r>
    </w:p>
    <w:p w:rsidR="00E8340A" w:rsidRPr="00855A48" w:rsidRDefault="00E8340A" w:rsidP="00E8340A">
      <w:pPr>
        <w:spacing w:before="120" w:after="120" w:line="240" w:lineRule="auto"/>
        <w:ind w:firstLine="425"/>
        <w:jc w:val="both"/>
        <w:rPr>
          <w:rFonts w:cs="Times New Roman"/>
        </w:rPr>
      </w:pPr>
      <w:r w:rsidRPr="00855A48">
        <w:rPr>
          <w:rFonts w:cs="Times New Roman"/>
        </w:rPr>
        <w:t>Od obecných projevů můžeme cílit pozorování také na konkrétní situace, např. vzhledem k </w:t>
      </w:r>
      <w:r w:rsidRPr="00855A48">
        <w:rPr>
          <w:rFonts w:cs="Times New Roman"/>
          <w:b/>
        </w:rPr>
        <w:t>učební situaci</w:t>
      </w:r>
      <w:r w:rsidRPr="00855A48">
        <w:rPr>
          <w:rFonts w:cs="Times New Roman"/>
        </w:rPr>
        <w:t xml:space="preserve"> (Krejčová, 2010). I když se v této kapitole nezabýváme výukovými problémy, sledování vztahu k výuce je též důležitým bodem pozorování, protože v něm můžeme zachytit žákovy strategie při řešení problémů, jejichž případné nezvládání prohlubuje možné riziko rozvoje problematického chování. </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b/>
          <w:bCs/>
          <w:sz w:val="22"/>
          <w:szCs w:val="22"/>
        </w:rPr>
      </w:pPr>
      <w:r w:rsidRPr="00855A48">
        <w:rPr>
          <w:b/>
          <w:bCs/>
          <w:sz w:val="22"/>
          <w:szCs w:val="22"/>
        </w:rPr>
        <w:t>Možnosti pozorování ve školní třídě ve vztahu k žákovi obecně</w:t>
      </w:r>
      <w:r w:rsidR="002D2C40">
        <w:rPr>
          <w:b/>
          <w:bCs/>
          <w:sz w:val="22"/>
          <w:szCs w:val="22"/>
        </w:rPr>
        <w:t xml:space="preserve"> </w:t>
      </w:r>
      <w:r w:rsidRPr="00855A48">
        <w:rPr>
          <w:b/>
          <w:bCs/>
          <w:sz w:val="22"/>
          <w:szCs w:val="22"/>
        </w:rPr>
        <w:t>(Vágnerová, J.,</w:t>
      </w:r>
      <w:r w:rsidR="0029686C">
        <w:rPr>
          <w:b/>
          <w:bCs/>
          <w:sz w:val="22"/>
          <w:szCs w:val="22"/>
        </w:rPr>
        <w:t xml:space="preserve"> </w:t>
      </w:r>
      <w:r w:rsidRPr="00855A48">
        <w:rPr>
          <w:b/>
          <w:bCs/>
          <w:sz w:val="22"/>
          <w:szCs w:val="22"/>
        </w:rPr>
        <w:t>Klégrová, J., 2008)</w:t>
      </w:r>
      <w:r w:rsidR="002D2C40">
        <w:rPr>
          <w:b/>
          <w:bCs/>
          <w:sz w:val="22"/>
          <w:szCs w:val="22"/>
        </w:rPr>
        <w:t>:</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Chová se dítě ve třídě skutečně nápadně a odlišně ve srovnání se spolužáky?</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Jaké projevy v jeho chování převažují?</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Jaké podněty je vyvolávají či posilují?</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Jaké podněty přispívají k jejich eliminaci či oslabení?</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Jakým způsobem se chování dítěte mění v průběhu času?</w:t>
      </w:r>
      <w:r w:rsidR="002D2C40">
        <w:rPr>
          <w:sz w:val="22"/>
          <w:szCs w:val="22"/>
        </w:rPr>
        <w:t xml:space="preserve"> </w:t>
      </w:r>
      <w:r w:rsidRPr="00855A48">
        <w:rPr>
          <w:sz w:val="22"/>
          <w:szCs w:val="22"/>
        </w:rPr>
        <w:t>(např. v denním či týdenním cyklu)</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Jakým způsobem závisí chování dítěte na učiteli?</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 xml:space="preserve">Jakým způsobem ovlivňují jeho chování spolužáci, jak se k němu vztahují? </w:t>
      </w:r>
    </w:p>
    <w:p w:rsidR="0029686C" w:rsidRDefault="0029686C" w:rsidP="00E8340A">
      <w:pPr>
        <w:spacing w:after="0" w:line="240" w:lineRule="auto"/>
        <w:ind w:firstLine="425"/>
        <w:jc w:val="both"/>
        <w:rPr>
          <w:rFonts w:cs="Times New Roman"/>
          <w:strike/>
          <w:sz w:val="8"/>
          <w:szCs w:val="8"/>
        </w:rPr>
      </w:pPr>
    </w:p>
    <w:p w:rsidR="004C716A" w:rsidRDefault="004C716A" w:rsidP="00E8340A">
      <w:pPr>
        <w:spacing w:after="0" w:line="240" w:lineRule="auto"/>
        <w:ind w:firstLine="425"/>
        <w:jc w:val="both"/>
        <w:rPr>
          <w:rFonts w:cs="Times New Roman"/>
          <w:strike/>
          <w:sz w:val="8"/>
          <w:szCs w:val="8"/>
        </w:rPr>
      </w:pPr>
    </w:p>
    <w:p w:rsidR="004C716A" w:rsidRDefault="004C716A" w:rsidP="00E8340A">
      <w:pPr>
        <w:spacing w:after="0" w:line="240" w:lineRule="auto"/>
        <w:ind w:firstLine="425"/>
        <w:jc w:val="both"/>
        <w:rPr>
          <w:rFonts w:cs="Times New Roman"/>
          <w:strike/>
          <w:sz w:val="8"/>
          <w:szCs w:val="8"/>
        </w:rPr>
      </w:pPr>
    </w:p>
    <w:p w:rsidR="0029686C" w:rsidRDefault="0029686C" w:rsidP="00E8340A">
      <w:pPr>
        <w:spacing w:after="0" w:line="240" w:lineRule="auto"/>
        <w:ind w:firstLine="425"/>
        <w:jc w:val="both"/>
        <w:rPr>
          <w:rFonts w:cs="Times New Roman"/>
          <w:strike/>
          <w:sz w:val="8"/>
          <w:szCs w:val="8"/>
        </w:rPr>
      </w:pPr>
    </w:p>
    <w:p w:rsidR="00EC2647" w:rsidRDefault="00EC2647" w:rsidP="00E8340A">
      <w:pPr>
        <w:spacing w:after="0" w:line="240" w:lineRule="auto"/>
        <w:ind w:firstLine="425"/>
        <w:jc w:val="both"/>
        <w:rPr>
          <w:rFonts w:cs="Times New Roman"/>
          <w:strike/>
          <w:sz w:val="8"/>
          <w:szCs w:val="8"/>
        </w:rPr>
      </w:pPr>
    </w:p>
    <w:p w:rsidR="00EC2647" w:rsidRDefault="00EC2647" w:rsidP="00E8340A">
      <w:pPr>
        <w:spacing w:after="0" w:line="240" w:lineRule="auto"/>
        <w:ind w:firstLine="425"/>
        <w:jc w:val="both"/>
        <w:rPr>
          <w:rFonts w:cs="Times New Roman"/>
          <w:strike/>
          <w:sz w:val="8"/>
          <w:szCs w:val="8"/>
        </w:rPr>
      </w:pPr>
    </w:p>
    <w:p w:rsidR="00EC2647" w:rsidRPr="00855A48" w:rsidRDefault="00EC2647" w:rsidP="00E8340A">
      <w:pPr>
        <w:spacing w:after="0" w:line="240" w:lineRule="auto"/>
        <w:ind w:firstLine="425"/>
        <w:jc w:val="both"/>
        <w:rPr>
          <w:rFonts w:cs="Times New Roman"/>
          <w:strike/>
          <w:sz w:val="8"/>
          <w:szCs w:val="8"/>
        </w:rPr>
      </w:pP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b/>
          <w:bCs/>
          <w:sz w:val="22"/>
          <w:szCs w:val="22"/>
        </w:rPr>
      </w:pPr>
      <w:r w:rsidRPr="00855A48">
        <w:rPr>
          <w:b/>
          <w:bCs/>
          <w:sz w:val="22"/>
          <w:szCs w:val="22"/>
        </w:rPr>
        <w:lastRenderedPageBreak/>
        <w:t>Možnosti pozorování ve školní třídě ve vztahu k učební situaci žáka (Krejčová, L. 2010, upraveno, zkráceno</w:t>
      </w:r>
      <w:r w:rsidR="002D2C40">
        <w:rPr>
          <w:b/>
          <w:bCs/>
          <w:sz w:val="22"/>
          <w:szCs w:val="22"/>
        </w:rPr>
        <w:t>):</w:t>
      </w:r>
      <w:r w:rsidRPr="00855A48">
        <w:rPr>
          <w:b/>
          <w:bCs/>
          <w:sz w:val="22"/>
          <w:szCs w:val="22"/>
        </w:rPr>
        <w:t xml:space="preserve"> </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Jaký je způsob reakce na zadaný samostatný úkol? (je žák zvídavý, váhá, dává najevo obavy, deklaruje, že práci nezvládne?)</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 žák pracuje samostatně v průběhu času? (s rozmyslem – kontroluje si zpětně práci – nebo impulsivně; pracuje rychle/pomalu?)</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 žák přijímá úspěch? (jako výsledek svého snažení, pomoci učitele či spolužáků, jako dílo náhody?)</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 žák přijímá neúspěch a/nebo chybu? (</w:t>
      </w:r>
      <w:r w:rsidR="002D2C40">
        <w:rPr>
          <w:sz w:val="22"/>
          <w:szCs w:val="22"/>
        </w:rPr>
        <w:t xml:space="preserve">je </w:t>
      </w:r>
      <w:r w:rsidRPr="00855A48">
        <w:rPr>
          <w:sz w:val="22"/>
          <w:szCs w:val="22"/>
        </w:rPr>
        <w:t>nešťastný, plačtivý, tváří se, že se nic nestalo, případně si dělá legraci, odhodlaněji se vrhá do další práce?)</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Jak reaguje na nové zadání, novou látku? (je zvědavý či anticipuje neúspěch?)</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Potřebuje intenzivnější vedení</w:t>
      </w:r>
      <w:r w:rsidR="002D2C40">
        <w:rPr>
          <w:sz w:val="22"/>
          <w:szCs w:val="22"/>
        </w:rPr>
        <w:t>,</w:t>
      </w:r>
      <w:r w:rsidRPr="00855A48">
        <w:rPr>
          <w:sz w:val="22"/>
          <w:szCs w:val="22"/>
        </w:rPr>
        <w:t xml:space="preserve"> nebo je po zácviku spíše schopen pracovat samostatně?</w:t>
      </w:r>
    </w:p>
    <w:p w:rsidR="003A0D9A" w:rsidRPr="00855A48" w:rsidRDefault="003A0D9A" w:rsidP="00E8340A">
      <w:pPr>
        <w:pStyle w:val="Normlnweb"/>
        <w:pBdr>
          <w:top w:val="single" w:sz="4" w:space="0"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 xml:space="preserve">Jak reaguje žák na zkoušení či jiné stresové situace? </w:t>
      </w:r>
    </w:p>
    <w:p w:rsidR="003A0D9A" w:rsidRDefault="003A0D9A" w:rsidP="003A0D9A">
      <w:pPr>
        <w:spacing w:before="240" w:after="120" w:line="240" w:lineRule="auto"/>
        <w:ind w:firstLine="426"/>
        <w:jc w:val="both"/>
        <w:rPr>
          <w:rFonts w:cs="Times New Roman"/>
        </w:rPr>
      </w:pPr>
      <w:r w:rsidRPr="00855A48">
        <w:rPr>
          <w:rFonts w:cs="Times New Roman"/>
        </w:rPr>
        <w:t xml:space="preserve">Pokud je naším cílem při pozorování zaměřit se na </w:t>
      </w:r>
      <w:r w:rsidRPr="00855A48">
        <w:rPr>
          <w:rFonts w:cs="Times New Roman"/>
          <w:b/>
        </w:rPr>
        <w:t>pozorování kolektivu školní třídy</w:t>
      </w:r>
      <w:r w:rsidRPr="00855A48">
        <w:rPr>
          <w:rFonts w:cs="Times New Roman"/>
        </w:rPr>
        <w:t>, zaměříme se n</w:t>
      </w:r>
      <w:r w:rsidR="002D2C40">
        <w:rPr>
          <w:rFonts w:cs="Times New Roman"/>
        </w:rPr>
        <w:t>a</w:t>
      </w:r>
      <w:r w:rsidRPr="00855A48">
        <w:rPr>
          <w:rFonts w:cs="Times New Roman"/>
        </w:rPr>
        <w:t xml:space="preserve"> vztahové interakce mezi žáky, případně na interakci mezi třídou a učitelem</w:t>
      </w:r>
      <w:r w:rsidR="00E8340A" w:rsidRPr="00855A48">
        <w:rPr>
          <w:rFonts w:cs="Times New Roman"/>
        </w:rPr>
        <w:t xml:space="preserve"> (Krejčová, 2010)</w:t>
      </w:r>
      <w:r w:rsidRPr="00855A48">
        <w:rPr>
          <w:rFonts w:cs="Times New Roman"/>
        </w:rPr>
        <w:t>.</w:t>
      </w:r>
    </w:p>
    <w:p w:rsidR="003A0D9A" w:rsidRPr="00855A48"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b/>
          <w:bCs/>
          <w:sz w:val="22"/>
          <w:szCs w:val="22"/>
        </w:rPr>
      </w:pPr>
      <w:r w:rsidRPr="00855A48">
        <w:rPr>
          <w:b/>
          <w:bCs/>
          <w:sz w:val="22"/>
          <w:szCs w:val="22"/>
        </w:rPr>
        <w:t>Možnosti pozorování kolektivu školní třídy (Krejčová, L. 2010, upraveno, zkráceno</w:t>
      </w:r>
      <w:r w:rsidR="002D2C40">
        <w:rPr>
          <w:b/>
          <w:bCs/>
          <w:sz w:val="22"/>
          <w:szCs w:val="22"/>
        </w:rPr>
        <w:t>):</w:t>
      </w:r>
    </w:p>
    <w:p w:rsidR="003A0D9A" w:rsidRPr="00855A48"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Jak na sebe žáci reagují? (dokáží se podpořit, pomoci, jsou si lhostejní nebo jdou proti sobě – zesměšňují se, uráží se navzájem?)</w:t>
      </w:r>
    </w:p>
    <w:p w:rsidR="003A0D9A" w:rsidRPr="00855A48"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Jak třída reaguje na změnu? (snadno, rychle nebo jim dlouho trvá, než znovu začnou pracovat?)</w:t>
      </w:r>
    </w:p>
    <w:p w:rsidR="003A0D9A" w:rsidRPr="00855A48"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Jak třída reaguje na obtíže některých žáků? (podporují ho aktivně k překonávání problému, jsou lhostejní, ignorují ho nebo jdou aktivně proti němu – vysmívání, ironizování, ponižování?)</w:t>
      </w:r>
    </w:p>
    <w:p w:rsidR="003A0D9A" w:rsidRPr="00855A48"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Jaké role ve třídě žáci zastávají? (kdo je vůdcem, kteří další žáci mají ve třídě vliv, jak na vlivné členy třídy reagují ostatní žáci, kdo je za vtipálka, kdo je zodpovědný, kdo se zastává ostatních, kdo je spíše na okraji kolektivu, kdo naopak kolektiv tmelí?)</w:t>
      </w:r>
    </w:p>
    <w:p w:rsidR="003A0D9A" w:rsidRPr="00855A48"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Co musí jednotlivec udělat, jaké normy chování přijmout, aby byl kolektivem přijímaný</w:t>
      </w:r>
      <w:r w:rsidR="002D2C40">
        <w:rPr>
          <w:sz w:val="22"/>
          <w:szCs w:val="22"/>
        </w:rPr>
        <w:t>?</w:t>
      </w:r>
    </w:p>
    <w:p w:rsidR="003A0D9A" w:rsidRPr="00855A48"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Jakým způsobem se jednotlivci ve třídě prosazují?</w:t>
      </w:r>
    </w:p>
    <w:p w:rsidR="003A0D9A" w:rsidRPr="00855A48" w:rsidRDefault="002D2C40"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Pr>
          <w:sz w:val="22"/>
          <w:szCs w:val="22"/>
        </w:rPr>
        <w:t>D</w:t>
      </w:r>
      <w:r w:rsidR="003A0D9A" w:rsidRPr="00855A48">
        <w:rPr>
          <w:sz w:val="22"/>
          <w:szCs w:val="22"/>
        </w:rPr>
        <w:t xml:space="preserve">okáže </w:t>
      </w:r>
      <w:r>
        <w:rPr>
          <w:sz w:val="22"/>
          <w:szCs w:val="22"/>
        </w:rPr>
        <w:t xml:space="preserve">se třída </w:t>
      </w:r>
      <w:r w:rsidR="003A0D9A" w:rsidRPr="00855A48">
        <w:rPr>
          <w:sz w:val="22"/>
          <w:szCs w:val="22"/>
        </w:rPr>
        <w:t>domluvit na společném cíli</w:t>
      </w:r>
      <w:r>
        <w:rPr>
          <w:sz w:val="22"/>
          <w:szCs w:val="22"/>
        </w:rPr>
        <w:t>?</w:t>
      </w:r>
    </w:p>
    <w:p w:rsidR="003A0D9A" w:rsidRPr="00855A48"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Kolik žáků normy a pravidla třídy vytváří? Kolik žáků tyto normy a pravidla třídy pouze pasivně přijímá. Kolik žáků je ve třídě nespokojených, aniž by se snažili o změnu.</w:t>
      </w:r>
    </w:p>
    <w:p w:rsidR="00F32A4E"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Jak třída reaguje v konfliktních situacích? (kdo je vyvolává, kdo z nich pasivně uniká, kdo je aktivně řeší?)</w:t>
      </w:r>
    </w:p>
    <w:p w:rsidR="00F32A4E"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Jak žáci zvládají nečekané úkoly? (dokáž</w:t>
      </w:r>
      <w:r w:rsidR="002D2C40">
        <w:rPr>
          <w:sz w:val="22"/>
          <w:szCs w:val="22"/>
        </w:rPr>
        <w:t>ou</w:t>
      </w:r>
      <w:r w:rsidRPr="00855A48">
        <w:rPr>
          <w:sz w:val="22"/>
          <w:szCs w:val="22"/>
        </w:rPr>
        <w:t xml:space="preserve"> spolupracovat, orientují se na řešení, umí si rozdělit funkce?)</w:t>
      </w:r>
    </w:p>
    <w:p w:rsidR="00F32A4E"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 xml:space="preserve">Co se stane, mají-li žáci pracovat v náhodně sestavených skupinách? (spolupracují, zdráhají se začít, diferencují své role, někoho </w:t>
      </w:r>
      <w:r w:rsidR="002D2C40" w:rsidRPr="00855A48">
        <w:rPr>
          <w:sz w:val="22"/>
          <w:szCs w:val="22"/>
        </w:rPr>
        <w:t xml:space="preserve">automaticky vyloučí </w:t>
      </w:r>
      <w:r w:rsidRPr="00855A48">
        <w:rPr>
          <w:sz w:val="22"/>
          <w:szCs w:val="22"/>
        </w:rPr>
        <w:t xml:space="preserve">ze skupiny?) </w:t>
      </w:r>
    </w:p>
    <w:p w:rsidR="00F32A4E"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Respektuje třída nastavená pravidla? A jsou vůbec nastavena? Jak učitel pracuje s jejich nedodržením? Jak reagují na pedagoga? (na jeho tón hlasu, intenzitu hlasu, neverbální komunikaci)</w:t>
      </w:r>
    </w:p>
    <w:p w:rsidR="003A0D9A" w:rsidRPr="00855A48" w:rsidRDefault="003A0D9A" w:rsidP="00E60183">
      <w:pPr>
        <w:pStyle w:val="Normlnweb"/>
        <w:pBdr>
          <w:top w:val="single" w:sz="4" w:space="0" w:color="auto"/>
          <w:left w:val="single" w:sz="4" w:space="3" w:color="auto"/>
          <w:bottom w:val="single" w:sz="4" w:space="1" w:color="auto"/>
          <w:right w:val="single" w:sz="4" w:space="4" w:color="auto"/>
        </w:pBdr>
        <w:shd w:val="clear" w:color="auto" w:fill="F2F2F2"/>
        <w:spacing w:before="120" w:beforeAutospacing="0" w:after="0" w:afterAutospacing="0"/>
        <w:jc w:val="both"/>
        <w:rPr>
          <w:sz w:val="22"/>
          <w:szCs w:val="22"/>
        </w:rPr>
      </w:pPr>
      <w:r w:rsidRPr="00855A48">
        <w:rPr>
          <w:sz w:val="22"/>
          <w:szCs w:val="22"/>
        </w:rPr>
        <w:t>Respektují pedagoga jako autoritu?</w:t>
      </w:r>
    </w:p>
    <w:p w:rsidR="00EC2647" w:rsidRDefault="00EC2647" w:rsidP="00E8340A">
      <w:pPr>
        <w:spacing w:before="240" w:after="0" w:line="240" w:lineRule="auto"/>
        <w:ind w:firstLine="425"/>
        <w:jc w:val="both"/>
        <w:rPr>
          <w:rFonts w:cs="Times New Roman"/>
        </w:rPr>
      </w:pPr>
    </w:p>
    <w:p w:rsidR="003A0D9A" w:rsidRPr="00855A48" w:rsidRDefault="003A0D9A" w:rsidP="00E8340A">
      <w:pPr>
        <w:spacing w:before="240" w:after="0" w:line="240" w:lineRule="auto"/>
        <w:ind w:firstLine="425"/>
        <w:jc w:val="both"/>
        <w:rPr>
          <w:rFonts w:cs="Times New Roman"/>
        </w:rPr>
      </w:pPr>
      <w:r w:rsidRPr="00855A48">
        <w:rPr>
          <w:rFonts w:cs="Times New Roman"/>
        </w:rPr>
        <w:lastRenderedPageBreak/>
        <w:t xml:space="preserve">Pozorované parametry z výše uvedených tabulek nejsou jediné možné, mohou však posloužit jako základní inspirace, na co se lze při pozorování zaměřit. Před vlastním pozorováním se musíme rozhodnout, zda budeme u pozorovaných jevů zaznamenávat pouze výskyt nebo také frekvenci a míru. Zda budeme pozorovat spíše globálně nebo půjdeme do podrobnější analýzy. Tomu přizpůsobíme i </w:t>
      </w:r>
      <w:r w:rsidRPr="00855A48">
        <w:rPr>
          <w:rFonts w:cs="Times New Roman"/>
          <w:b/>
          <w:bCs/>
        </w:rPr>
        <w:t>způsob záznamu pozorování</w:t>
      </w:r>
      <w:r w:rsidRPr="00855A48">
        <w:rPr>
          <w:rFonts w:cs="Times New Roman"/>
        </w:rPr>
        <w:t>. Můžeme pracovat v režimu tužka</w:t>
      </w:r>
      <w:r w:rsidR="000F59DA">
        <w:rPr>
          <w:rFonts w:cs="Times New Roman"/>
        </w:rPr>
        <w:t xml:space="preserve"> </w:t>
      </w:r>
      <w:r w:rsidR="002D2C40">
        <w:rPr>
          <w:rFonts w:cs="Times New Roman"/>
        </w:rPr>
        <w:t>–</w:t>
      </w:r>
      <w:r w:rsidR="000F59DA">
        <w:rPr>
          <w:rFonts w:cs="Times New Roman"/>
        </w:rPr>
        <w:t xml:space="preserve"> </w:t>
      </w:r>
      <w:r w:rsidRPr="00855A48">
        <w:rPr>
          <w:rFonts w:cs="Times New Roman"/>
        </w:rPr>
        <w:t xml:space="preserve">papír nebo použít analýzu videozáznamu. Pro posuzování jevů si můžeme vytvořit různé typy škál, od numerických, přes intervalové, po sumační (tzv. Likertovy škály), které používají k měření postojů a názorů (Bendl, 2011). Nebo můžeme jen jednoduše zaznamenávat četnost vybraného jevu pomocí čárkování.  </w:t>
      </w:r>
    </w:p>
    <w:p w:rsidR="003A0D9A" w:rsidRPr="00855A48" w:rsidRDefault="003A0D9A" w:rsidP="00E8340A">
      <w:pPr>
        <w:spacing w:before="120" w:after="0" w:line="240" w:lineRule="auto"/>
        <w:ind w:firstLine="425"/>
        <w:jc w:val="both"/>
        <w:rPr>
          <w:rFonts w:cs="Times New Roman"/>
        </w:rPr>
      </w:pPr>
      <w:r w:rsidRPr="00855A48">
        <w:rPr>
          <w:rFonts w:cs="Times New Roman"/>
        </w:rPr>
        <w:t xml:space="preserve">Krátce se ještě zastavme u osoby pozorovatele. Není vždy nutné, aby jím byl školní speciální pedagog. Běžné pozorování samozřejmě ve svých hodinách realizují učitelé, mohou se také zaměřit na vybraný projev u vybraných žáků, ale jejich možnosti mají své limity, protože se musí především věnovat vlastní výuce. Ovšem jejich pozorovací postřehy jsou velmi cenné, zvláště když </w:t>
      </w:r>
      <w:r w:rsidRPr="0029686C">
        <w:rPr>
          <w:rFonts w:cs="Times New Roman"/>
          <w:bCs/>
        </w:rPr>
        <w:t>můžeme srovnat</w:t>
      </w:r>
      <w:r w:rsidRPr="00855A48">
        <w:rPr>
          <w:rFonts w:cs="Times New Roman"/>
          <w:b/>
          <w:bCs/>
        </w:rPr>
        <w:t xml:space="preserve"> výstupy z pozorování od </w:t>
      </w:r>
      <w:r w:rsidR="002D2C40">
        <w:rPr>
          <w:rFonts w:cs="Times New Roman"/>
          <w:b/>
          <w:bCs/>
        </w:rPr>
        <w:t>několika</w:t>
      </w:r>
      <w:r w:rsidR="002D2C40" w:rsidRPr="00855A48">
        <w:rPr>
          <w:rFonts w:cs="Times New Roman"/>
          <w:b/>
          <w:bCs/>
        </w:rPr>
        <w:t xml:space="preserve"> </w:t>
      </w:r>
      <w:r w:rsidRPr="00855A48">
        <w:rPr>
          <w:rFonts w:cs="Times New Roman"/>
          <w:b/>
          <w:bCs/>
        </w:rPr>
        <w:t>učitelů či dalších pracovníků školy</w:t>
      </w:r>
      <w:r w:rsidRPr="00AC2ADC">
        <w:rPr>
          <w:rFonts w:cs="Times New Roman"/>
          <w:bCs/>
        </w:rPr>
        <w:t>,</w:t>
      </w:r>
      <w:r w:rsidRPr="00855A48">
        <w:rPr>
          <w:rFonts w:cs="Times New Roman"/>
        </w:rPr>
        <w:t xml:space="preserve"> nepedagogické pracovníky nevyjímaje – zajímavé postřehy mohou mít uklízečky, kuchařky, školník, pokud se vyskytnou u nějaké situace. </w:t>
      </w:r>
    </w:p>
    <w:p w:rsidR="003A0D9A" w:rsidRPr="00855A48" w:rsidRDefault="003A0D9A" w:rsidP="00E8340A">
      <w:pPr>
        <w:spacing w:before="120" w:after="0" w:line="240" w:lineRule="auto"/>
        <w:ind w:firstLine="425"/>
        <w:jc w:val="both"/>
        <w:rPr>
          <w:rFonts w:cs="Times New Roman"/>
        </w:rPr>
      </w:pPr>
      <w:r w:rsidRPr="0029686C">
        <w:rPr>
          <w:rFonts w:cs="Times New Roman"/>
          <w:bCs/>
        </w:rPr>
        <w:t>Výstupy z pozorování</w:t>
      </w:r>
      <w:r w:rsidRPr="0029686C">
        <w:rPr>
          <w:rFonts w:cs="Times New Roman"/>
        </w:rPr>
        <w:t xml:space="preserve"> </w:t>
      </w:r>
      <w:r w:rsidRPr="0029686C">
        <w:rPr>
          <w:rFonts w:cs="Times New Roman"/>
          <w:bCs/>
        </w:rPr>
        <w:t>ostatními pracovníky</w:t>
      </w:r>
      <w:r w:rsidRPr="00855A48">
        <w:rPr>
          <w:rFonts w:cs="Times New Roman"/>
          <w:b/>
          <w:bCs/>
        </w:rPr>
        <w:t xml:space="preserve"> sdílíme či sdělujeme v situaci, která zabezpečuje dostatek klidu a soukromí</w:t>
      </w:r>
      <w:r w:rsidRPr="00855A48">
        <w:rPr>
          <w:rFonts w:cs="Times New Roman"/>
        </w:rPr>
        <w:t xml:space="preserve">, aby byl jednak prostor pro jejich první analýzu, ale </w:t>
      </w:r>
      <w:r w:rsidR="002D2C40">
        <w:rPr>
          <w:rFonts w:cs="Times New Roman"/>
        </w:rPr>
        <w:t>také kvůli</w:t>
      </w:r>
      <w:r w:rsidRPr="00855A48">
        <w:rPr>
          <w:rFonts w:cs="Times New Roman"/>
        </w:rPr>
        <w:t xml:space="preserve"> bezpečnosti, aby informace z pozorování nebyly vyslechnuty neoprávněnou osobou, či v nevhodnou chvíli a nevhodným způsobem. Tím máme na mysli prezentaci či dokonce interpretaci na chodbách, ve sborovně apod. </w:t>
      </w:r>
    </w:p>
    <w:p w:rsidR="003A0D9A" w:rsidRPr="00855A48" w:rsidRDefault="003A0D9A" w:rsidP="00E8340A">
      <w:pPr>
        <w:spacing w:before="120" w:after="0" w:line="240" w:lineRule="auto"/>
        <w:ind w:firstLine="425"/>
        <w:jc w:val="both"/>
        <w:rPr>
          <w:rFonts w:cs="Times New Roman"/>
        </w:rPr>
      </w:pPr>
      <w:r w:rsidRPr="00855A48">
        <w:rPr>
          <w:rFonts w:cs="Times New Roman"/>
          <w:b/>
          <w:bCs/>
        </w:rPr>
        <w:t xml:space="preserve">Cílené pozorování </w:t>
      </w:r>
      <w:r w:rsidRPr="0029686C">
        <w:rPr>
          <w:rFonts w:cs="Times New Roman"/>
          <w:bCs/>
        </w:rPr>
        <w:t>je vhodné opakovat několik dní za sebou či v určitých intervalech</w:t>
      </w:r>
      <w:r w:rsidRPr="0029686C">
        <w:rPr>
          <w:rFonts w:cs="Times New Roman"/>
        </w:rPr>
        <w:t>, pak lépe vyh</w:t>
      </w:r>
      <w:r w:rsidRPr="00855A48">
        <w:rPr>
          <w:rFonts w:cs="Times New Roman"/>
        </w:rPr>
        <w:t xml:space="preserve">odnotíme, zda sledovaný jev má obecnější výskyt (např. když sledujeme, zda chodí dítě do školy špinavé, nenosí svačiny či opakuje stejné vzorce v chování – např. často vykřikuje, nerespektuje pravidla atd.).  </w:t>
      </w:r>
    </w:p>
    <w:p w:rsidR="00E60183" w:rsidRDefault="003A0D9A" w:rsidP="00E8340A">
      <w:pPr>
        <w:spacing w:before="120" w:after="0" w:line="240" w:lineRule="auto"/>
        <w:ind w:firstLine="425"/>
        <w:jc w:val="both"/>
        <w:rPr>
          <w:rFonts w:cs="Times New Roman"/>
        </w:rPr>
      </w:pPr>
      <w:r w:rsidRPr="00855A48">
        <w:rPr>
          <w:rFonts w:cs="Times New Roman"/>
        </w:rPr>
        <w:t xml:space="preserve">Na závěr můžeme formulovat </w:t>
      </w:r>
      <w:r w:rsidRPr="00855A48">
        <w:rPr>
          <w:rFonts w:cs="Times New Roman"/>
          <w:b/>
          <w:bCs/>
        </w:rPr>
        <w:t>výhody a nevýhody pozorování</w:t>
      </w:r>
      <w:r w:rsidRPr="00855A48">
        <w:rPr>
          <w:rFonts w:cs="Times New Roman"/>
        </w:rPr>
        <w:t xml:space="preserve">. Klady spočívají v jeho jednoduchosti, relativní časové nenáročnosti bez náročné předchozí přípravy, může probíhat opakovaně, v různých frekvencích od soustavného po občasné. Pozorování více pozorovateli umožňuje větší zpřesnění či různé interpretace. Pro pozorování nepotřebujeme souhlas rodičů. </w:t>
      </w:r>
    </w:p>
    <w:p w:rsidR="003A0D9A" w:rsidRPr="00855A48" w:rsidRDefault="003A0D9A" w:rsidP="00E8340A">
      <w:pPr>
        <w:spacing w:before="120" w:after="0" w:line="240" w:lineRule="auto"/>
        <w:ind w:firstLine="425"/>
        <w:jc w:val="both"/>
        <w:rPr>
          <w:rFonts w:cs="Times New Roman"/>
        </w:rPr>
      </w:pPr>
      <w:r w:rsidRPr="00855A48">
        <w:rPr>
          <w:rFonts w:cs="Times New Roman"/>
        </w:rPr>
        <w:t xml:space="preserve">Subjektivita pozorovatele či pozorovatelů může být i nevýhodou, ne všech projevů si pozorovatel musí všimnout. Také si musíme uvědomit, že </w:t>
      </w:r>
      <w:r w:rsidRPr="00855A48">
        <w:rPr>
          <w:rFonts w:cs="Times New Roman"/>
          <w:i/>
          <w:iCs/>
        </w:rPr>
        <w:t>„pozorování nás informuje pouze o projevech chování, nemusíme pochopit, jaké jsou příčiny, a v některých případech nevíme, co chování předcházelo</w:t>
      </w:r>
      <w:r w:rsidRPr="00855A48">
        <w:rPr>
          <w:rFonts w:cs="Times New Roman"/>
        </w:rPr>
        <w:t xml:space="preserve">“ (Krejčová, 2010, s. 88). Z pozorování můžeme formulovat spíše hypotézy než hotové interpretace, v každém případě by nemělo u pozorování zůstat, ale posouvat se k dalším fázím diagnostického procesu či rovnou do fáze intervence. </w:t>
      </w:r>
    </w:p>
    <w:p w:rsidR="003A0D9A" w:rsidRPr="00855A48" w:rsidRDefault="003A0D9A" w:rsidP="00E8340A">
      <w:pPr>
        <w:pStyle w:val="Nadpis3"/>
        <w:rPr>
          <w:rFonts w:cs="Times New Roman"/>
        </w:rPr>
      </w:pPr>
      <w:bookmarkStart w:id="52" w:name="_Toc391935593"/>
      <w:r w:rsidRPr="00855A48">
        <w:rPr>
          <w:rFonts w:cs="Times New Roman"/>
        </w:rPr>
        <w:t>Rozhovor</w:t>
      </w:r>
      <w:bookmarkEnd w:id="52"/>
    </w:p>
    <w:p w:rsidR="003A0D9A" w:rsidRPr="00855A48" w:rsidRDefault="003A0D9A" w:rsidP="00E8340A">
      <w:pPr>
        <w:spacing w:before="120" w:after="0" w:line="240" w:lineRule="auto"/>
        <w:jc w:val="both"/>
        <w:rPr>
          <w:rFonts w:cs="Times New Roman"/>
        </w:rPr>
      </w:pPr>
      <w:r w:rsidRPr="00855A48">
        <w:rPr>
          <w:rFonts w:cs="Times New Roman"/>
        </w:rPr>
        <w:t>Rozhovor často navazuje na fázi pozorování, ale někdy se realizuje rovnou. Diagnostický rozhovor není jen pouhým popovídáním s</w:t>
      </w:r>
      <w:r w:rsidR="00F10E33">
        <w:rPr>
          <w:rFonts w:cs="Times New Roman"/>
        </w:rPr>
        <w:t>e</w:t>
      </w:r>
      <w:r w:rsidRPr="00855A48">
        <w:rPr>
          <w:rFonts w:cs="Times New Roman"/>
        </w:rPr>
        <w:t xml:space="preserve"> žákem/žáky, rodičem/rodiči či učitelem/učiteli, ale jeho cílem je přesnější posouzení problémů v chování a také zvažování jejich podmíněnosti na určitých situacích či osobách. </w:t>
      </w:r>
    </w:p>
    <w:p w:rsidR="00B41F2B" w:rsidRDefault="003A0D9A" w:rsidP="00E8340A">
      <w:pPr>
        <w:spacing w:before="120" w:after="0" w:line="240" w:lineRule="auto"/>
        <w:ind w:firstLine="426"/>
        <w:jc w:val="both"/>
        <w:rPr>
          <w:rFonts w:cs="Times New Roman"/>
        </w:rPr>
      </w:pPr>
      <w:r w:rsidRPr="00855A48">
        <w:rPr>
          <w:rFonts w:cs="Times New Roman"/>
        </w:rPr>
        <w:t xml:space="preserve">Způsob vedení rozhovoru se bude lišit dle situace, musíme si též uvědomit, že rozhovor nemá jen složku diagnostickou, ale může obsahovat také složku intervenční. Pokud chceme </w:t>
      </w:r>
      <w:r w:rsidRPr="00855A48">
        <w:rPr>
          <w:rFonts w:cs="Times New Roman"/>
        </w:rPr>
        <w:lastRenderedPageBreak/>
        <w:t xml:space="preserve">více posílit diagnostickou složku, využíváme spíše </w:t>
      </w:r>
      <w:r w:rsidRPr="00855A48">
        <w:rPr>
          <w:rFonts w:cs="Times New Roman"/>
          <w:b/>
          <w:bCs/>
        </w:rPr>
        <w:t>semistrukturovaného rozhovoru</w:t>
      </w:r>
      <w:r w:rsidRPr="00855A48">
        <w:rPr>
          <w:rFonts w:cs="Times New Roman"/>
        </w:rPr>
        <w:t>, tedy takového, kdy máme vymezeny určité t</w:t>
      </w:r>
      <w:r w:rsidR="0029686C">
        <w:rPr>
          <w:rFonts w:cs="Times New Roman"/>
        </w:rPr>
        <w:t>e</w:t>
      </w:r>
      <w:r w:rsidRPr="00855A48">
        <w:rPr>
          <w:rFonts w:cs="Times New Roman"/>
        </w:rPr>
        <w:t>matické okruhy, v rámci kterých ponecháváme dotazovaným dostatek prostoru pro vyjádření dalších faktů či jejich interpretací. Umožňuje nám to pružnější reakce na odpovědi, které jsou p</w:t>
      </w:r>
      <w:r w:rsidR="002D2C40">
        <w:rPr>
          <w:rFonts w:cs="Times New Roman"/>
        </w:rPr>
        <w:t>ro</w:t>
      </w:r>
      <w:r w:rsidRPr="00855A48">
        <w:rPr>
          <w:rFonts w:cs="Times New Roman"/>
        </w:rPr>
        <w:t xml:space="preserve"> nás zajímavé (Vágnerová, J., Klégrová, J., 2008). </w:t>
      </w:r>
    </w:p>
    <w:p w:rsidR="00B41F2B" w:rsidRPr="00855A48" w:rsidRDefault="00B41F2B" w:rsidP="00B41F2B">
      <w:pPr>
        <w:spacing w:before="120" w:after="0" w:line="240" w:lineRule="auto"/>
        <w:ind w:firstLine="425"/>
        <w:jc w:val="both"/>
        <w:rPr>
          <w:rFonts w:cs="Times New Roman"/>
        </w:rPr>
      </w:pPr>
      <w:r w:rsidRPr="00855A48">
        <w:rPr>
          <w:rFonts w:cs="Times New Roman"/>
          <w:b/>
          <w:bCs/>
        </w:rPr>
        <w:t>Výhodou rozhovoru</w:t>
      </w:r>
      <w:r w:rsidRPr="00855A48">
        <w:rPr>
          <w:rFonts w:cs="Times New Roman"/>
        </w:rPr>
        <w:t xml:space="preserve"> je rychlost získání informací a postojů druhé strany „tváří v tvář“, jeho průběh můžeme modifikovat na základě vývoje situace. Lépe vzniká prostor pro navázání bližšího profesního vztahu. I při rozhovoru musíme počítat s možností, že informace mohou být protistranou zkresleny nebo nemusí být pravdivé. Průběh rozhovoru může být ovlivněn mírou sympatie, možnými předsudky, aktuálním emočním nastavením atd. </w:t>
      </w:r>
    </w:p>
    <w:p w:rsidR="003A0D9A" w:rsidRDefault="003A0D9A" w:rsidP="00E8340A">
      <w:pPr>
        <w:spacing w:before="120" w:after="0" w:line="240" w:lineRule="auto"/>
        <w:ind w:firstLine="426"/>
        <w:jc w:val="both"/>
        <w:rPr>
          <w:rFonts w:cs="Times New Roman"/>
        </w:rPr>
      </w:pPr>
      <w:r w:rsidRPr="00855A48">
        <w:rPr>
          <w:rFonts w:cs="Times New Roman"/>
        </w:rPr>
        <w:t xml:space="preserve">Je potřeba mít rozmyšleno, </w:t>
      </w:r>
      <w:r w:rsidRPr="00855A48">
        <w:rPr>
          <w:rFonts w:cs="Times New Roman"/>
          <w:b/>
          <w:bCs/>
        </w:rPr>
        <w:t xml:space="preserve">s jakým cílem </w:t>
      </w:r>
      <w:r w:rsidRPr="00855A48">
        <w:rPr>
          <w:rFonts w:cs="Times New Roman"/>
          <w:bCs/>
        </w:rPr>
        <w:t>rozhovor vedeme a zajistit</w:t>
      </w:r>
      <w:r w:rsidRPr="00855A48">
        <w:rPr>
          <w:rFonts w:cs="Times New Roman"/>
          <w:b/>
          <w:bCs/>
        </w:rPr>
        <w:t xml:space="preserve"> základní podmínky pro vedení rozhovoru </w:t>
      </w:r>
      <w:r w:rsidRPr="00855A48">
        <w:rPr>
          <w:rFonts w:cs="Times New Roman"/>
        </w:rPr>
        <w:t xml:space="preserve">– klid, soukromí a dostatek času. Z etického hlediska nesmíme zapomínat také na </w:t>
      </w:r>
      <w:r w:rsidRPr="00855A48">
        <w:rPr>
          <w:rFonts w:cs="Times New Roman"/>
          <w:b/>
          <w:bCs/>
        </w:rPr>
        <w:t xml:space="preserve">zajištění bezpečí </w:t>
      </w:r>
      <w:r w:rsidRPr="00855A48">
        <w:rPr>
          <w:rFonts w:cs="Times New Roman"/>
          <w:bCs/>
        </w:rPr>
        <w:t>v podobě práce s informacemi</w:t>
      </w:r>
      <w:r w:rsidRPr="00855A48">
        <w:rPr>
          <w:rFonts w:cs="Times New Roman"/>
        </w:rPr>
        <w:t>, které se během rozhovoru dozvíme. Ať již hovoříme s</w:t>
      </w:r>
      <w:r w:rsidR="00F10E33">
        <w:rPr>
          <w:rFonts w:cs="Times New Roman"/>
        </w:rPr>
        <w:t>e</w:t>
      </w:r>
      <w:r w:rsidRPr="00855A48">
        <w:rPr>
          <w:rFonts w:cs="Times New Roman"/>
        </w:rPr>
        <w:t xml:space="preserve"> žákem, </w:t>
      </w:r>
      <w:r w:rsidR="00F10E33">
        <w:rPr>
          <w:rFonts w:cs="Times New Roman"/>
        </w:rPr>
        <w:t xml:space="preserve">s </w:t>
      </w:r>
      <w:r w:rsidRPr="00855A48">
        <w:rPr>
          <w:rFonts w:cs="Times New Roman"/>
        </w:rPr>
        <w:t xml:space="preserve">učitelem či rodičem, mělo by být další sdělování informací plynoucích z rozhovoru součástí dohody s klientem. </w:t>
      </w:r>
    </w:p>
    <w:p w:rsidR="003A0D9A" w:rsidRDefault="003A0D9A" w:rsidP="00E8340A">
      <w:pPr>
        <w:spacing w:before="120" w:after="120" w:line="240" w:lineRule="auto"/>
        <w:ind w:firstLine="425"/>
        <w:jc w:val="both"/>
        <w:rPr>
          <w:rFonts w:cs="Times New Roman"/>
        </w:rPr>
      </w:pPr>
      <w:r w:rsidRPr="00855A48">
        <w:rPr>
          <w:rFonts w:cs="Times New Roman"/>
        </w:rPr>
        <w:t>Bez ohledu na cíl můžeme formulovat základní zásady při kladení otázek, které nám umožní lepší uchopení řešené problematiky.</w:t>
      </w:r>
    </w:p>
    <w:p w:rsidR="003A0D9A" w:rsidRPr="00855A48" w:rsidRDefault="003A0D9A" w:rsidP="00C426CC">
      <w:pPr>
        <w:pStyle w:val="Normlnweb"/>
        <w:pBdr>
          <w:top w:val="single" w:sz="4" w:space="1" w:color="auto"/>
          <w:left w:val="single" w:sz="4" w:space="4" w:color="auto"/>
          <w:bottom w:val="single" w:sz="4" w:space="1" w:color="auto"/>
          <w:right w:val="single" w:sz="4" w:space="4" w:color="auto"/>
        </w:pBdr>
        <w:shd w:val="clear" w:color="auto" w:fill="F2F2F2"/>
        <w:spacing w:before="60" w:beforeAutospacing="0" w:after="0" w:afterAutospacing="0"/>
        <w:jc w:val="both"/>
        <w:rPr>
          <w:b/>
          <w:bCs/>
          <w:sz w:val="22"/>
          <w:szCs w:val="22"/>
        </w:rPr>
      </w:pPr>
      <w:r w:rsidRPr="00855A48">
        <w:rPr>
          <w:b/>
          <w:bCs/>
          <w:sz w:val="22"/>
          <w:szCs w:val="22"/>
        </w:rPr>
        <w:t>Efektivní kladení otázek při rozhovoru (Krejčová, L. 2010, upraveno, zkráceno</w:t>
      </w:r>
      <w:r w:rsidR="002D2C40">
        <w:rPr>
          <w:b/>
          <w:bCs/>
          <w:sz w:val="22"/>
          <w:szCs w:val="22"/>
        </w:rPr>
        <w:t>):</w:t>
      </w:r>
    </w:p>
    <w:p w:rsidR="003A0D9A" w:rsidRPr="00855A48" w:rsidRDefault="003A0D9A" w:rsidP="00C426CC">
      <w:pPr>
        <w:pStyle w:val="Normlnweb"/>
        <w:pBdr>
          <w:top w:val="single" w:sz="4" w:space="1"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Klademe převážně otevřené otázky, které umožňují obsáhlejší výpovědi.</w:t>
      </w:r>
    </w:p>
    <w:p w:rsidR="003A0D9A" w:rsidRPr="00855A48" w:rsidRDefault="003A0D9A" w:rsidP="00C426CC">
      <w:pPr>
        <w:pStyle w:val="Normlnweb"/>
        <w:pBdr>
          <w:top w:val="single" w:sz="4" w:space="1"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Vyvarujeme se sugestivních otázek, které podsouvají odpověď.</w:t>
      </w:r>
    </w:p>
    <w:p w:rsidR="003A0D9A" w:rsidRPr="00855A48" w:rsidRDefault="003A0D9A" w:rsidP="00C426CC">
      <w:pPr>
        <w:pStyle w:val="Normlnweb"/>
        <w:pBdr>
          <w:top w:val="single" w:sz="4" w:space="1"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U obecných odpovědí se snažíme povzbudit klienta ke sdělení detailů.</w:t>
      </w:r>
    </w:p>
    <w:p w:rsidR="00C426CC" w:rsidRPr="00C426CC" w:rsidRDefault="00C426CC" w:rsidP="0017283A">
      <w:pPr>
        <w:pStyle w:val="Normlnweb"/>
        <w:shd w:val="clear" w:color="auto" w:fill="FFFFFF" w:themeFill="background1"/>
        <w:spacing w:before="120" w:beforeAutospacing="0" w:after="0" w:afterAutospacing="0"/>
        <w:jc w:val="both"/>
        <w:rPr>
          <w:b/>
          <w:bCs/>
          <w:sz w:val="16"/>
          <w:szCs w:val="16"/>
        </w:rPr>
      </w:pPr>
    </w:p>
    <w:p w:rsidR="003A0D9A" w:rsidRPr="00855A48" w:rsidRDefault="003A0D9A" w:rsidP="00C426CC">
      <w:pPr>
        <w:pStyle w:val="Normlnweb"/>
        <w:pBdr>
          <w:top w:val="single" w:sz="4" w:space="1"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b/>
          <w:bCs/>
          <w:sz w:val="22"/>
          <w:szCs w:val="22"/>
        </w:rPr>
        <w:t>Další formy povzbuzení komunikace s</w:t>
      </w:r>
      <w:r w:rsidR="002D2C40">
        <w:rPr>
          <w:b/>
          <w:bCs/>
          <w:sz w:val="22"/>
          <w:szCs w:val="22"/>
        </w:rPr>
        <w:t>e žákem</w:t>
      </w:r>
      <w:r w:rsidRPr="00855A48">
        <w:rPr>
          <w:b/>
          <w:bCs/>
          <w:sz w:val="22"/>
          <w:szCs w:val="22"/>
        </w:rPr>
        <w:t> </w:t>
      </w:r>
    </w:p>
    <w:p w:rsidR="003A0D9A" w:rsidRPr="00855A48" w:rsidRDefault="003A0D9A" w:rsidP="00C426CC">
      <w:pPr>
        <w:pStyle w:val="Normlnweb"/>
        <w:pBdr>
          <w:top w:val="single" w:sz="4" w:space="1"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 xml:space="preserve">Můžeme zopakovat část věty a odmlčet se – dáme tím k dispozici prostor, který pomůže </w:t>
      </w:r>
      <w:r w:rsidR="002D2C40">
        <w:rPr>
          <w:sz w:val="22"/>
          <w:szCs w:val="22"/>
        </w:rPr>
        <w:t>žákovi</w:t>
      </w:r>
      <w:r w:rsidR="002D2C40" w:rsidRPr="00855A48">
        <w:rPr>
          <w:sz w:val="22"/>
          <w:szCs w:val="22"/>
        </w:rPr>
        <w:t xml:space="preserve"> </w:t>
      </w:r>
      <w:r w:rsidRPr="00855A48">
        <w:rPr>
          <w:sz w:val="22"/>
          <w:szCs w:val="22"/>
        </w:rPr>
        <w:t>navázat na vlastní myšlenky a pokračovat v</w:t>
      </w:r>
      <w:r w:rsidR="002D2C40">
        <w:rPr>
          <w:sz w:val="22"/>
          <w:szCs w:val="22"/>
        </w:rPr>
        <w:t> </w:t>
      </w:r>
      <w:r w:rsidRPr="00855A48">
        <w:rPr>
          <w:sz w:val="22"/>
          <w:szCs w:val="22"/>
        </w:rPr>
        <w:t>mluvení</w:t>
      </w:r>
      <w:r w:rsidR="002D2C40">
        <w:rPr>
          <w:sz w:val="22"/>
          <w:szCs w:val="22"/>
        </w:rPr>
        <w:t>.</w:t>
      </w:r>
    </w:p>
    <w:p w:rsidR="003A0D9A" w:rsidRPr="00855A48" w:rsidRDefault="003A0D9A" w:rsidP="00C426CC">
      <w:pPr>
        <w:pStyle w:val="Normlnweb"/>
        <w:pBdr>
          <w:top w:val="single" w:sz="4" w:space="1"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Můžeme zopakovat předchozí pasáž klienta, tím</w:t>
      </w:r>
      <w:r w:rsidR="002E33B3">
        <w:rPr>
          <w:sz w:val="22"/>
          <w:szCs w:val="22"/>
        </w:rPr>
        <w:t xml:space="preserve"> dáme najevo, že ho posloucháme</w:t>
      </w:r>
      <w:r w:rsidR="002D2C40">
        <w:rPr>
          <w:sz w:val="22"/>
          <w:szCs w:val="22"/>
        </w:rPr>
        <w:t>,</w:t>
      </w:r>
      <w:r w:rsidRPr="00855A48">
        <w:rPr>
          <w:sz w:val="22"/>
          <w:szCs w:val="22"/>
        </w:rPr>
        <w:t xml:space="preserve"> a pak pokračovat otázkou, která cílí na další podrobnosti již řečeného (způsob, motivace, zdůvodnění atd.)</w:t>
      </w:r>
      <w:r w:rsidR="002D2C40">
        <w:rPr>
          <w:sz w:val="22"/>
          <w:szCs w:val="22"/>
        </w:rPr>
        <w:t>.</w:t>
      </w:r>
    </w:p>
    <w:p w:rsidR="003A0D9A" w:rsidRPr="00855A48" w:rsidRDefault="003A0D9A" w:rsidP="00C426CC">
      <w:pPr>
        <w:pStyle w:val="Normlnweb"/>
        <w:pBdr>
          <w:top w:val="single" w:sz="4" w:space="1" w:color="auto"/>
          <w:left w:val="single" w:sz="4" w:space="4" w:color="auto"/>
          <w:bottom w:val="single" w:sz="4" w:space="1" w:color="auto"/>
          <w:right w:val="single" w:sz="4" w:space="4" w:color="auto"/>
        </w:pBdr>
        <w:shd w:val="clear" w:color="auto" w:fill="F2F2F2"/>
        <w:spacing w:before="60" w:beforeAutospacing="0" w:after="0" w:afterAutospacing="0"/>
        <w:jc w:val="both"/>
        <w:rPr>
          <w:sz w:val="22"/>
          <w:szCs w:val="22"/>
        </w:rPr>
      </w:pPr>
      <w:r w:rsidRPr="00855A48">
        <w:rPr>
          <w:sz w:val="22"/>
          <w:szCs w:val="22"/>
        </w:rPr>
        <w:t xml:space="preserve">Můžeme </w:t>
      </w:r>
      <w:r w:rsidR="002D2C40">
        <w:rPr>
          <w:sz w:val="22"/>
          <w:szCs w:val="22"/>
        </w:rPr>
        <w:t xml:space="preserve">žáka </w:t>
      </w:r>
      <w:r w:rsidRPr="00855A48">
        <w:rPr>
          <w:sz w:val="22"/>
          <w:szCs w:val="22"/>
        </w:rPr>
        <w:t>povzbudit k přirovnání, hledání analogií, rozdílů, pokud má obtíže formulovat (</w:t>
      </w:r>
      <w:r w:rsidR="002D2C40">
        <w:rPr>
          <w:sz w:val="22"/>
          <w:szCs w:val="22"/>
        </w:rPr>
        <w:t>a</w:t>
      </w:r>
      <w:r w:rsidRPr="00855A48">
        <w:rPr>
          <w:sz w:val="22"/>
          <w:szCs w:val="22"/>
        </w:rPr>
        <w:t xml:space="preserve"> k čemu bys/byste to přirovnal, jaký je rozdíl mezi tím a tím).</w:t>
      </w:r>
    </w:p>
    <w:p w:rsidR="003A0D9A" w:rsidRPr="00855A48" w:rsidRDefault="003A0D9A" w:rsidP="004C7AC0">
      <w:pPr>
        <w:spacing w:before="240" w:after="0" w:line="240" w:lineRule="auto"/>
        <w:ind w:firstLine="425"/>
        <w:jc w:val="both"/>
        <w:rPr>
          <w:rFonts w:cs="Times New Roman"/>
        </w:rPr>
      </w:pPr>
      <w:r w:rsidRPr="00855A48">
        <w:rPr>
          <w:rFonts w:cs="Times New Roman"/>
        </w:rPr>
        <w:t xml:space="preserve">Z kvantitativního hlediska také můžeme rozlišit </w:t>
      </w:r>
      <w:r w:rsidRPr="00855A48">
        <w:rPr>
          <w:rFonts w:cs="Times New Roman"/>
          <w:b/>
          <w:bCs/>
        </w:rPr>
        <w:t>rozhovory individuální a skupinové –</w:t>
      </w:r>
      <w:r w:rsidRPr="00855A48">
        <w:rPr>
          <w:rFonts w:cs="Times New Roman"/>
        </w:rPr>
        <w:t xml:space="preserve"> ať již se jedná i rozhovory s</w:t>
      </w:r>
      <w:r w:rsidR="00F10E33">
        <w:rPr>
          <w:rFonts w:cs="Times New Roman"/>
        </w:rPr>
        <w:t>e</w:t>
      </w:r>
      <w:r w:rsidRPr="00855A48">
        <w:rPr>
          <w:rFonts w:cs="Times New Roman"/>
        </w:rPr>
        <w:t xml:space="preserve"> žákem, rodičem či učitelem. Je nutné promyslet, která forma se v daném okamžiku jeví jako efektivnější a bezpečnější. </w:t>
      </w:r>
    </w:p>
    <w:p w:rsidR="003A0D9A" w:rsidRPr="00855A48" w:rsidRDefault="003A0D9A" w:rsidP="00E8340A">
      <w:pPr>
        <w:pStyle w:val="Nadpis3"/>
        <w:rPr>
          <w:rFonts w:cs="Times New Roman"/>
        </w:rPr>
      </w:pPr>
      <w:bookmarkStart w:id="53" w:name="_Toc391935594"/>
      <w:r w:rsidRPr="00855A48">
        <w:rPr>
          <w:rFonts w:cs="Times New Roman"/>
        </w:rPr>
        <w:t>Škály a dotazníková šetření</w:t>
      </w:r>
      <w:bookmarkEnd w:id="53"/>
    </w:p>
    <w:p w:rsidR="003A0D9A" w:rsidRPr="00855A48" w:rsidRDefault="003A0D9A" w:rsidP="00F27297">
      <w:pPr>
        <w:spacing w:before="120" w:after="0" w:line="240" w:lineRule="auto"/>
        <w:jc w:val="both"/>
        <w:rPr>
          <w:rFonts w:cs="Times New Roman"/>
        </w:rPr>
      </w:pPr>
      <w:r w:rsidRPr="00855A48">
        <w:rPr>
          <w:rFonts w:cs="Times New Roman"/>
          <w:b/>
          <w:bCs/>
        </w:rPr>
        <w:t xml:space="preserve">Škálování </w:t>
      </w:r>
      <w:r w:rsidRPr="00855A48">
        <w:rPr>
          <w:rFonts w:cs="Times New Roman"/>
        </w:rPr>
        <w:t>používáme již v rámci pozorování, kdy si můžeme vytvořit vlastní škály na jevy, které chceme pozorovat. Hodnot</w:t>
      </w:r>
      <w:r w:rsidR="002D2C40">
        <w:rPr>
          <w:rFonts w:cs="Times New Roman"/>
        </w:rPr>
        <w:t>i</w:t>
      </w:r>
      <w:r w:rsidRPr="00855A48">
        <w:rPr>
          <w:rFonts w:cs="Times New Roman"/>
        </w:rPr>
        <w:t>cí škály ale můžeme použít i ke zjišťování názorů dalších lidí (učitelů, vychovatelů, rodičů) na chování dítěte. Posuzovací škálu můžeme zadat i žákovi v rámci sebehodnocení, ovšem limitujícím hlediskem je zde především věk.</w:t>
      </w:r>
    </w:p>
    <w:p w:rsidR="003A0D9A" w:rsidRPr="00855A48" w:rsidRDefault="003A0D9A" w:rsidP="00F27297">
      <w:pPr>
        <w:spacing w:before="120" w:after="0" w:line="240" w:lineRule="auto"/>
        <w:ind w:firstLine="426"/>
        <w:jc w:val="both"/>
        <w:rPr>
          <w:rFonts w:cs="Times New Roman"/>
        </w:rPr>
      </w:pPr>
      <w:r w:rsidRPr="00855A48">
        <w:rPr>
          <w:rFonts w:cs="Times New Roman"/>
        </w:rPr>
        <w:t xml:space="preserve">I škály a dotazníky jsou orientovány především na projevy v chování, resp. percepci chování hodnotitelem.  Subjektivitu hodnocení částečně eliminuje vymezení intenzity četnosti na škále, ale i zde musíme připustit interferenci s emočním nábojem, který v hodnotiteli dítě </w:t>
      </w:r>
      <w:r w:rsidRPr="00855A48">
        <w:rPr>
          <w:rFonts w:cs="Times New Roman"/>
        </w:rPr>
        <w:lastRenderedPageBreak/>
        <w:t>vyvolává. Názory rodičů a učitelů na dítě se nemusí shodovat, pak je tato skutečnost dalším zajímavým diagnostickým zjištěním, se kterým je možné dále pracovat.</w:t>
      </w:r>
    </w:p>
    <w:p w:rsidR="003A0D9A" w:rsidRPr="00855A48" w:rsidRDefault="003A0D9A" w:rsidP="00F27297">
      <w:pPr>
        <w:spacing w:before="120" w:after="0" w:line="240" w:lineRule="auto"/>
        <w:ind w:firstLine="426"/>
        <w:jc w:val="both"/>
        <w:rPr>
          <w:rFonts w:cs="Times New Roman"/>
        </w:rPr>
      </w:pPr>
      <w:r w:rsidRPr="00855A48">
        <w:rPr>
          <w:rFonts w:cs="Times New Roman"/>
        </w:rPr>
        <w:t xml:space="preserve">Školní speciální pedagog může při diagnostice využít dotazníky, které se v rámci řešení výchovných problémů v pedagogicko-psychologickém poradenství používají. Jedná se například o </w:t>
      </w:r>
      <w:r w:rsidRPr="0029686C">
        <w:rPr>
          <w:rFonts w:cs="Times New Roman"/>
        </w:rPr>
        <w:t xml:space="preserve">Čápův </w:t>
      </w:r>
      <w:r w:rsidR="002D2C40">
        <w:rPr>
          <w:rFonts w:cs="Times New Roman"/>
        </w:rPr>
        <w:t>d</w:t>
      </w:r>
      <w:r w:rsidRPr="0029686C">
        <w:rPr>
          <w:rFonts w:cs="Times New Roman"/>
        </w:rPr>
        <w:t xml:space="preserve">otazník pro zjišťování způsobů výchovy v rodině nebo Mezerovy </w:t>
      </w:r>
      <w:r w:rsidR="002D2C40">
        <w:rPr>
          <w:rFonts w:cs="Times New Roman"/>
        </w:rPr>
        <w:t>s</w:t>
      </w:r>
      <w:r w:rsidRPr="0029686C">
        <w:rPr>
          <w:rFonts w:cs="Times New Roman"/>
        </w:rPr>
        <w:t xml:space="preserve">tandardizované dotazníky k diagnostice výskytu atypických projevů školního a sociálního chování. Používaný je také Matějčkův a Říčanův </w:t>
      </w:r>
      <w:r w:rsidR="002D2C40">
        <w:rPr>
          <w:rFonts w:cs="Times New Roman"/>
        </w:rPr>
        <w:t>d</w:t>
      </w:r>
      <w:r w:rsidRPr="0029686C">
        <w:rPr>
          <w:rFonts w:cs="Times New Roman"/>
        </w:rPr>
        <w:t xml:space="preserve">otazník rodičovského jednání a postojů pro adolescenty </w:t>
      </w:r>
      <w:r w:rsidR="002D2C40">
        <w:rPr>
          <w:rFonts w:cs="Times New Roman"/>
        </w:rPr>
        <w:t>(</w:t>
      </w:r>
      <w:r w:rsidRPr="0029686C">
        <w:rPr>
          <w:rFonts w:cs="Times New Roman"/>
        </w:rPr>
        <w:t>ADOR</w:t>
      </w:r>
      <w:r w:rsidR="002D2C40">
        <w:rPr>
          <w:rFonts w:cs="Times New Roman"/>
        </w:rPr>
        <w:t>)</w:t>
      </w:r>
      <w:r w:rsidRPr="0029686C">
        <w:rPr>
          <w:rFonts w:cs="Times New Roman"/>
        </w:rPr>
        <w:t>.</w:t>
      </w:r>
      <w:r w:rsidRPr="00855A48">
        <w:rPr>
          <w:rFonts w:cs="Times New Roman"/>
        </w:rPr>
        <w:t xml:space="preserve"> </w:t>
      </w:r>
    </w:p>
    <w:p w:rsidR="003A0D9A" w:rsidRPr="00855A48" w:rsidRDefault="003A0D9A" w:rsidP="00F27297">
      <w:pPr>
        <w:spacing w:before="120" w:after="0" w:line="240" w:lineRule="auto"/>
        <w:ind w:firstLine="426"/>
        <w:jc w:val="both"/>
        <w:rPr>
          <w:rFonts w:cs="Times New Roman"/>
          <w:bCs/>
        </w:rPr>
      </w:pPr>
      <w:r w:rsidRPr="00855A48">
        <w:rPr>
          <w:rFonts w:cs="Times New Roman"/>
          <w:bCs/>
        </w:rPr>
        <w:t xml:space="preserve">Přestože dotazníky a další testy jsou součástí diagnostiky a mohou samozřejmě poskytovat </w:t>
      </w:r>
      <w:r w:rsidRPr="0029686C">
        <w:rPr>
          <w:rFonts w:cs="Times New Roman"/>
          <w:b/>
          <w:bCs/>
        </w:rPr>
        <w:t>důležitá vodítka pro intervenci</w:t>
      </w:r>
      <w:r w:rsidRPr="00855A48">
        <w:rPr>
          <w:rFonts w:cs="Times New Roman"/>
          <w:bCs/>
        </w:rPr>
        <w:t xml:space="preserve">, v prostředí školy se přimlouváme tyto nástroje nenadužívat, resp. </w:t>
      </w:r>
      <w:r w:rsidRPr="0029686C">
        <w:rPr>
          <w:rFonts w:cs="Times New Roman"/>
          <w:bCs/>
        </w:rPr>
        <w:t>preferovat možnosti, které se ve škole dobře realizují</w:t>
      </w:r>
      <w:r w:rsidRPr="00855A48">
        <w:rPr>
          <w:rFonts w:cs="Times New Roman"/>
          <w:bCs/>
        </w:rPr>
        <w:t xml:space="preserve">, tj. pozorování, rozhovory, případně diagnostická práce se třídou.   </w:t>
      </w:r>
    </w:p>
    <w:p w:rsidR="003A0D9A" w:rsidRPr="00855A48" w:rsidRDefault="003A0D9A" w:rsidP="00F27297">
      <w:pPr>
        <w:spacing w:before="120" w:after="0" w:line="240" w:lineRule="auto"/>
        <w:ind w:firstLine="426"/>
        <w:jc w:val="both"/>
        <w:rPr>
          <w:rFonts w:cs="Times New Roman"/>
        </w:rPr>
      </w:pPr>
      <w:r w:rsidRPr="00EC2647">
        <w:rPr>
          <w:rFonts w:cs="Times New Roman"/>
        </w:rPr>
        <w:t>Pokud školní speciální pedagog pracuje s </w:t>
      </w:r>
      <w:r w:rsidRPr="00EC2647">
        <w:rPr>
          <w:rFonts w:cs="Times New Roman"/>
          <w:b/>
          <w:bCs/>
        </w:rPr>
        <w:t>anonymními dotazníky</w:t>
      </w:r>
      <w:r w:rsidR="00065810" w:rsidRPr="00EC2647">
        <w:rPr>
          <w:rFonts w:cs="Times New Roman"/>
        </w:rPr>
        <w:t>, měl</w:t>
      </w:r>
      <w:r w:rsidR="00065810" w:rsidRPr="00EC2647">
        <w:rPr>
          <w:rFonts w:cs="Times New Roman"/>
          <w:color w:val="1D1B11" w:themeColor="background2" w:themeShade="1A"/>
        </w:rPr>
        <w:t xml:space="preserve"> by</w:t>
      </w:r>
      <w:r w:rsidRPr="00EC2647">
        <w:rPr>
          <w:rFonts w:cs="Times New Roman"/>
          <w:color w:val="1D1B11" w:themeColor="background2" w:themeShade="1A"/>
        </w:rPr>
        <w:t xml:space="preserve"> </w:t>
      </w:r>
      <w:r w:rsidRPr="00EC2647">
        <w:rPr>
          <w:rFonts w:cs="Times New Roman"/>
        </w:rPr>
        <w:t>si vždy ujasnit</w:t>
      </w:r>
      <w:r w:rsidRPr="00855A48">
        <w:rPr>
          <w:rFonts w:cs="Times New Roman"/>
        </w:rPr>
        <w:t xml:space="preserve"> cíl šetření. Dotazník musí být pro všechny bezpečný, tj. je nutné ctít anonymitu autora a ubránit se pokušení zjišťovat totožnost např. podle typu písma.  </w:t>
      </w:r>
    </w:p>
    <w:p w:rsidR="003A0D9A" w:rsidRPr="00855A48" w:rsidRDefault="003A0D9A" w:rsidP="00F27297">
      <w:pPr>
        <w:spacing w:before="120" w:after="0" w:line="240" w:lineRule="auto"/>
        <w:ind w:firstLine="426"/>
        <w:jc w:val="both"/>
        <w:rPr>
          <w:rFonts w:cs="Times New Roman"/>
        </w:rPr>
      </w:pPr>
      <w:r w:rsidRPr="00855A48">
        <w:rPr>
          <w:rFonts w:cs="Times New Roman"/>
        </w:rPr>
        <w:t xml:space="preserve">Pokud zvolíme tento typ dotazníku, dá se očekávat, že </w:t>
      </w:r>
      <w:r w:rsidRPr="0029686C">
        <w:rPr>
          <w:rFonts w:cs="Times New Roman"/>
          <w:bCs/>
        </w:rPr>
        <w:t>žáci budou odpovídat objektivněji</w:t>
      </w:r>
      <w:r w:rsidR="002D2C40">
        <w:rPr>
          <w:rFonts w:cs="Times New Roman"/>
          <w:bCs/>
        </w:rPr>
        <w:t>,</w:t>
      </w:r>
      <w:r w:rsidRPr="0029686C">
        <w:rPr>
          <w:rFonts w:cs="Times New Roman"/>
          <w:bCs/>
        </w:rPr>
        <w:t xml:space="preserve"> a máme šanci dozvědět se pravdivější</w:t>
      </w:r>
      <w:r w:rsidR="00F976EB" w:rsidRPr="0029686C">
        <w:rPr>
          <w:rFonts w:cs="Times New Roman"/>
          <w:bCs/>
        </w:rPr>
        <w:t xml:space="preserve"> </w:t>
      </w:r>
      <w:r w:rsidRPr="0029686C">
        <w:rPr>
          <w:rFonts w:cs="Times New Roman"/>
          <w:bCs/>
        </w:rPr>
        <w:t>informace</w:t>
      </w:r>
      <w:r w:rsidRPr="00855A48">
        <w:rPr>
          <w:rFonts w:cs="Times New Roman"/>
        </w:rPr>
        <w:t xml:space="preserve">. Poměrně rychlým způsobem získáme názor a vyjádření celé skupiny najednou. </w:t>
      </w:r>
      <w:r w:rsidR="002D2C40">
        <w:rPr>
          <w:rFonts w:cs="Times New Roman"/>
        </w:rPr>
        <w:t>Z</w:t>
      </w:r>
      <w:r w:rsidR="002D2C40" w:rsidRPr="00855A48">
        <w:rPr>
          <w:rFonts w:cs="Times New Roman"/>
        </w:rPr>
        <w:t> </w:t>
      </w:r>
      <w:r w:rsidRPr="00855A48">
        <w:rPr>
          <w:rFonts w:cs="Times New Roman"/>
        </w:rPr>
        <w:t>provedeného šetření</w:t>
      </w:r>
      <w:r w:rsidR="002D2C40">
        <w:rPr>
          <w:rFonts w:cs="Times New Roman"/>
        </w:rPr>
        <w:t xml:space="preserve"> máme také jednoznačný výstup v písemné podobě</w:t>
      </w:r>
      <w:r w:rsidRPr="00855A48">
        <w:rPr>
          <w:rFonts w:cs="Times New Roman"/>
        </w:rPr>
        <w:t xml:space="preserve">. Nezanedbatelnou výhodnou je jednoduchost vyhotovení, rychlost provedení a jednoznačný výstup. </w:t>
      </w:r>
    </w:p>
    <w:p w:rsidR="003A0D9A" w:rsidRPr="00855A48" w:rsidRDefault="003A0D9A" w:rsidP="00F27297">
      <w:pPr>
        <w:spacing w:before="120" w:after="0" w:line="240" w:lineRule="auto"/>
        <w:ind w:firstLine="426"/>
        <w:jc w:val="both"/>
        <w:rPr>
          <w:rFonts w:cs="Times New Roman"/>
        </w:rPr>
      </w:pPr>
      <w:r w:rsidRPr="00855A48">
        <w:rPr>
          <w:rFonts w:cs="Times New Roman"/>
          <w:b/>
          <w:bCs/>
        </w:rPr>
        <w:t>Nevýhodou dotazníku</w:t>
      </w:r>
      <w:r w:rsidRPr="00855A48">
        <w:rPr>
          <w:rFonts w:cs="Times New Roman"/>
        </w:rPr>
        <w:t xml:space="preserve"> </w:t>
      </w:r>
      <w:r w:rsidRPr="00855A48">
        <w:rPr>
          <w:rFonts w:cs="Times New Roman"/>
          <w:b/>
          <w:bCs/>
        </w:rPr>
        <w:t>je především zdlouhavé vyhodnocení</w:t>
      </w:r>
      <w:r w:rsidRPr="00AC2ADC">
        <w:rPr>
          <w:rFonts w:cs="Times New Roman"/>
          <w:bCs/>
        </w:rPr>
        <w:t>,</w:t>
      </w:r>
      <w:r w:rsidRPr="00855A48">
        <w:rPr>
          <w:rFonts w:cs="Times New Roman"/>
        </w:rPr>
        <w:t xml:space="preserve"> které ale souvisí s volbou dotazníku. Může dojít ke znevážení odpovědí, zvláště pokud dotazníkové šetření provádíme v častějších intervalech. Některé děti nerady píš</w:t>
      </w:r>
      <w:r w:rsidR="00917472">
        <w:rPr>
          <w:rFonts w:cs="Times New Roman"/>
        </w:rPr>
        <w:t>ou</w:t>
      </w:r>
      <w:r w:rsidRPr="00855A48">
        <w:rPr>
          <w:rFonts w:cs="Times New Roman"/>
        </w:rPr>
        <w:t xml:space="preserve">, a proto je nutné počítat i s tím, že jejich vyjádření nemusí být úplné nebo mají omezenou slovní zásobu a nedokážou se vyjádřit. U uzavřených otázek naopak získáme jednoznačnou odpověď, která ale může výsledek šetření zkreslovat. Žáci také nemusí dostatečně pochopit zadání otázky. Dotazníkové šetření bývá náročnější na přípravu </w:t>
      </w:r>
      <w:r w:rsidR="00917472">
        <w:rPr>
          <w:rFonts w:cs="Times New Roman"/>
        </w:rPr>
        <w:t>kvůli</w:t>
      </w:r>
      <w:r w:rsidRPr="00855A48">
        <w:rPr>
          <w:rFonts w:cs="Times New Roman"/>
        </w:rPr>
        <w:t xml:space="preserve"> vyhledávání vhodného dotazníku</w:t>
      </w:r>
      <w:r w:rsidR="00F27297" w:rsidRPr="00855A48">
        <w:rPr>
          <w:rFonts w:cs="Times New Roman"/>
        </w:rPr>
        <w:t>,</w:t>
      </w:r>
      <w:r w:rsidRPr="00855A48">
        <w:rPr>
          <w:rFonts w:cs="Times New Roman"/>
        </w:rPr>
        <w:t xml:space="preserve"> nebo vytvoření svého vlastního, kdy musíme zvažovat vhodnou volbu otázek tak, abychom získali požadované informace. </w:t>
      </w:r>
      <w:r w:rsidR="00917472">
        <w:rPr>
          <w:rFonts w:cs="Times New Roman"/>
        </w:rPr>
        <w:t>A i</w:t>
      </w:r>
      <w:r w:rsidRPr="00855A48">
        <w:rPr>
          <w:rFonts w:cs="Times New Roman"/>
        </w:rPr>
        <w:t xml:space="preserve"> přesto, že pracujeme s anonymním dotazníkem, může se projevit obava z odhalení autora. </w:t>
      </w:r>
    </w:p>
    <w:p w:rsidR="003A0D9A" w:rsidRPr="00855A48" w:rsidRDefault="003A0D9A" w:rsidP="00F27297">
      <w:pPr>
        <w:pStyle w:val="Nadpis3"/>
        <w:rPr>
          <w:rFonts w:cs="Times New Roman"/>
        </w:rPr>
      </w:pPr>
      <w:bookmarkStart w:id="54" w:name="_Toc391935595"/>
      <w:r w:rsidRPr="00855A48">
        <w:rPr>
          <w:rFonts w:cs="Times New Roman"/>
        </w:rPr>
        <w:t xml:space="preserve">Diagnostika </w:t>
      </w:r>
      <w:r w:rsidRPr="00855A48">
        <w:rPr>
          <w:rStyle w:val="Nadpis3Char"/>
          <w:rFonts w:cs="Times New Roman"/>
          <w:b/>
        </w:rPr>
        <w:t>t</w:t>
      </w:r>
      <w:r w:rsidRPr="00855A48">
        <w:rPr>
          <w:rFonts w:cs="Times New Roman"/>
        </w:rPr>
        <w:t>řídních kolektivů</w:t>
      </w:r>
      <w:bookmarkEnd w:id="54"/>
    </w:p>
    <w:p w:rsidR="003A0D9A" w:rsidRDefault="003A0D9A" w:rsidP="00F976EB">
      <w:pPr>
        <w:spacing w:before="60" w:after="120" w:line="240" w:lineRule="auto"/>
        <w:jc w:val="both"/>
        <w:rPr>
          <w:rFonts w:cs="Times New Roman"/>
        </w:rPr>
      </w:pPr>
      <w:r w:rsidRPr="00855A48">
        <w:rPr>
          <w:rFonts w:cs="Times New Roman"/>
        </w:rPr>
        <w:t xml:space="preserve">Diagnostika třídních kolektivů se provádí buď </w:t>
      </w:r>
      <w:r w:rsidR="00917472">
        <w:rPr>
          <w:rFonts w:cs="Times New Roman"/>
        </w:rPr>
        <w:t>kvůli</w:t>
      </w:r>
      <w:r w:rsidRPr="00855A48">
        <w:rPr>
          <w:rFonts w:cs="Times New Roman"/>
        </w:rPr>
        <w:t xml:space="preserve"> </w:t>
      </w:r>
      <w:r w:rsidRPr="0029686C">
        <w:rPr>
          <w:rFonts w:cs="Times New Roman"/>
          <w:b/>
        </w:rPr>
        <w:t>orientační</w:t>
      </w:r>
      <w:r w:rsidR="00917472">
        <w:rPr>
          <w:rFonts w:cs="Times New Roman"/>
          <w:b/>
        </w:rPr>
        <w:t>mu</w:t>
      </w:r>
      <w:r w:rsidRPr="0029686C">
        <w:rPr>
          <w:rFonts w:cs="Times New Roman"/>
          <w:b/>
        </w:rPr>
        <w:t xml:space="preserve"> zmapování vztahů</w:t>
      </w:r>
      <w:r w:rsidRPr="00855A48">
        <w:rPr>
          <w:rFonts w:cs="Times New Roman"/>
        </w:rPr>
        <w:t xml:space="preserve"> ve třídním kolektivu</w:t>
      </w:r>
      <w:r w:rsidR="00065810">
        <w:rPr>
          <w:rFonts w:cs="Times New Roman"/>
        </w:rPr>
        <w:t xml:space="preserve">, </w:t>
      </w:r>
      <w:r w:rsidRPr="00855A48">
        <w:rPr>
          <w:rFonts w:cs="Times New Roman"/>
        </w:rPr>
        <w:t xml:space="preserve">nebo </w:t>
      </w:r>
      <w:r w:rsidR="00917472">
        <w:rPr>
          <w:rFonts w:cs="Times New Roman"/>
        </w:rPr>
        <w:t>kvůli</w:t>
      </w:r>
      <w:r w:rsidRPr="00855A48">
        <w:rPr>
          <w:rFonts w:cs="Times New Roman"/>
        </w:rPr>
        <w:t xml:space="preserve"> zjišťování jednotlivých </w:t>
      </w:r>
      <w:r w:rsidRPr="0029686C">
        <w:rPr>
          <w:rFonts w:cs="Times New Roman"/>
          <w:b/>
        </w:rPr>
        <w:t xml:space="preserve">pozic, rolí a vztahů </w:t>
      </w:r>
      <w:r w:rsidRPr="00855A48">
        <w:rPr>
          <w:rFonts w:cs="Times New Roman"/>
        </w:rPr>
        <w:t xml:space="preserve">mezi žáky při již zjištěném problému </w:t>
      </w:r>
      <w:r w:rsidRPr="0029686C">
        <w:rPr>
          <w:rFonts w:cs="Times New Roman"/>
          <w:b/>
        </w:rPr>
        <w:t>rizikového chování</w:t>
      </w:r>
      <w:r w:rsidRPr="00855A48">
        <w:rPr>
          <w:rFonts w:cs="Times New Roman"/>
        </w:rPr>
        <w:t>. Se zjištěnými informacemi pak dále můžeme pracovat v rámci intervenční práce zaměřené na řešení daného problému. Diagnostiku třídního kolektivu by měl provádět ve škole specialista, který je proškolený v  dané diagnosti</w:t>
      </w:r>
      <w:r w:rsidR="00917472">
        <w:rPr>
          <w:rFonts w:cs="Times New Roman"/>
        </w:rPr>
        <w:t>ce</w:t>
      </w:r>
      <w:r w:rsidRPr="00855A48">
        <w:rPr>
          <w:rFonts w:cs="Times New Roman"/>
        </w:rPr>
        <w:t xml:space="preserve">. Znovu připomínáme, že používání těchto diagnostických metod je možné pouze na základě osvědčení o proškolení v těchto metodách. Příklady používaných diagnostických dotazníků a metod: </w:t>
      </w:r>
    </w:p>
    <w:p w:rsidR="00EC2647" w:rsidRDefault="00EC2647" w:rsidP="00F976EB">
      <w:pPr>
        <w:spacing w:before="60" w:after="120" w:line="240" w:lineRule="auto"/>
        <w:jc w:val="both"/>
        <w:rPr>
          <w:rFonts w:cs="Times New Roman"/>
        </w:rPr>
      </w:pPr>
    </w:p>
    <w:p w:rsidR="00EC2647" w:rsidRDefault="00EC2647" w:rsidP="00F976EB">
      <w:pPr>
        <w:spacing w:before="60" w:after="120" w:line="240" w:lineRule="auto"/>
        <w:jc w:val="both"/>
        <w:rPr>
          <w:rFonts w:cs="Times New Roman"/>
        </w:rPr>
      </w:pPr>
    </w:p>
    <w:p w:rsidR="00EC2647" w:rsidRDefault="00EC2647" w:rsidP="00F976EB">
      <w:pPr>
        <w:spacing w:before="60" w:after="120" w:line="240" w:lineRule="auto"/>
        <w:jc w:val="both"/>
        <w:rPr>
          <w:rFonts w:cs="Times New Roman"/>
        </w:rPr>
      </w:pPr>
    </w:p>
    <w:p w:rsidR="00F32A4E" w:rsidRPr="00F32A4E" w:rsidRDefault="00F32A4E" w:rsidP="00411DD7">
      <w:pPr>
        <w:numPr>
          <w:ilvl w:val="0"/>
          <w:numId w:val="9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rPr>
          <w:rFonts w:cs="Times New Roman"/>
          <w:lang w:eastAsia="cs-CZ"/>
        </w:rPr>
      </w:pPr>
      <w:r w:rsidRPr="00F32A4E">
        <w:rPr>
          <w:rFonts w:cs="Times New Roman"/>
          <w:bCs/>
          <w:sz w:val="22"/>
          <w:lang w:eastAsia="cs-CZ"/>
        </w:rPr>
        <w:lastRenderedPageBreak/>
        <w:t xml:space="preserve">Dotazník KLIT </w:t>
      </w:r>
      <w:r w:rsidRPr="00F32A4E">
        <w:rPr>
          <w:rFonts w:cs="Times New Roman"/>
          <w:sz w:val="22"/>
          <w:lang w:eastAsia="cs-CZ"/>
        </w:rPr>
        <w:t>(Klima třídy), autor: PhDr. Jan Lašek, CSc.</w:t>
      </w:r>
    </w:p>
    <w:p w:rsidR="00F32A4E" w:rsidRPr="00F32A4E" w:rsidRDefault="00F32A4E" w:rsidP="00411DD7">
      <w:pPr>
        <w:numPr>
          <w:ilvl w:val="0"/>
          <w:numId w:val="9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rPr>
          <w:rFonts w:cs="Times New Roman"/>
          <w:lang w:eastAsia="cs-CZ"/>
        </w:rPr>
      </w:pPr>
      <w:r w:rsidRPr="00F32A4E">
        <w:rPr>
          <w:rFonts w:cs="Times New Roman"/>
          <w:bCs/>
          <w:sz w:val="22"/>
          <w:lang w:eastAsia="cs-CZ"/>
        </w:rPr>
        <w:t xml:space="preserve">Depistážní dotazník, </w:t>
      </w:r>
      <w:r w:rsidRPr="00F32A4E">
        <w:rPr>
          <w:rFonts w:cs="Times New Roman"/>
          <w:sz w:val="22"/>
          <w:lang w:eastAsia="cs-CZ"/>
        </w:rPr>
        <w:t>autor: PhDr. Michal Kolář (v knize Skrytý svět šikanování ve školách. Praha: Portál, 1997, s. 124)</w:t>
      </w:r>
    </w:p>
    <w:p w:rsidR="00F32A4E" w:rsidRPr="00F32A4E" w:rsidRDefault="00F32A4E" w:rsidP="00411DD7">
      <w:pPr>
        <w:numPr>
          <w:ilvl w:val="0"/>
          <w:numId w:val="9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rPr>
          <w:rFonts w:cs="Times New Roman"/>
          <w:lang w:eastAsia="cs-CZ"/>
        </w:rPr>
      </w:pPr>
      <w:r w:rsidRPr="00F32A4E">
        <w:rPr>
          <w:rFonts w:cs="Times New Roman"/>
          <w:bCs/>
          <w:sz w:val="22"/>
          <w:lang w:eastAsia="cs-CZ"/>
        </w:rPr>
        <w:t>Dotazník B3</w:t>
      </w:r>
      <w:r w:rsidR="00435703">
        <w:rPr>
          <w:rFonts w:cs="Times New Roman"/>
          <w:bCs/>
          <w:sz w:val="22"/>
          <w:lang w:eastAsia="cs-CZ"/>
        </w:rPr>
        <w:t xml:space="preserve"> a B4</w:t>
      </w:r>
      <w:r w:rsidRPr="00F32A4E">
        <w:rPr>
          <w:rFonts w:cs="Times New Roman"/>
          <w:bCs/>
          <w:sz w:val="22"/>
          <w:lang w:eastAsia="cs-CZ"/>
        </w:rPr>
        <w:t xml:space="preserve">, </w:t>
      </w:r>
      <w:r w:rsidRPr="00F32A4E">
        <w:rPr>
          <w:rFonts w:cs="Times New Roman"/>
          <w:sz w:val="22"/>
          <w:lang w:eastAsia="cs-CZ"/>
        </w:rPr>
        <w:t>a</w:t>
      </w:r>
      <w:r w:rsidRPr="00F32A4E">
        <w:rPr>
          <w:rFonts w:cs="Times New Roman"/>
          <w:iCs/>
          <w:sz w:val="22"/>
          <w:lang w:eastAsia="cs-CZ"/>
        </w:rPr>
        <w:t>utor: PhDr. Richard Braun</w:t>
      </w:r>
    </w:p>
    <w:p w:rsidR="00F32A4E" w:rsidRPr="00F32A4E" w:rsidRDefault="00F32A4E" w:rsidP="00411DD7">
      <w:pPr>
        <w:numPr>
          <w:ilvl w:val="0"/>
          <w:numId w:val="9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rPr>
          <w:rFonts w:cs="Times New Roman"/>
          <w:lang w:eastAsia="cs-CZ"/>
        </w:rPr>
      </w:pPr>
      <w:r w:rsidRPr="00F32A4E">
        <w:rPr>
          <w:rFonts w:cs="Times New Roman"/>
          <w:bCs/>
          <w:sz w:val="22"/>
          <w:lang w:eastAsia="cs-CZ"/>
        </w:rPr>
        <w:t xml:space="preserve">SO-RA-D, </w:t>
      </w:r>
      <w:r w:rsidRPr="00F32A4E">
        <w:rPr>
          <w:rFonts w:cs="Times New Roman"/>
          <w:sz w:val="22"/>
          <w:lang w:eastAsia="cs-CZ"/>
        </w:rPr>
        <w:t>sociometricko</w:t>
      </w:r>
      <w:r w:rsidR="00917472">
        <w:rPr>
          <w:rFonts w:cs="Times New Roman"/>
          <w:sz w:val="22"/>
          <w:lang w:eastAsia="cs-CZ"/>
        </w:rPr>
        <w:t>-</w:t>
      </w:r>
      <w:r w:rsidRPr="00F32A4E">
        <w:rPr>
          <w:rFonts w:cs="Times New Roman"/>
          <w:sz w:val="22"/>
          <w:lang w:eastAsia="cs-CZ"/>
        </w:rPr>
        <w:t>ratingový dotazník, autor: doc. PhDr. Vladimír Hrabal, CSc.</w:t>
      </w:r>
    </w:p>
    <w:p w:rsidR="00F32A4E" w:rsidRPr="00F32A4E" w:rsidRDefault="00F32A4E" w:rsidP="00411DD7">
      <w:pPr>
        <w:numPr>
          <w:ilvl w:val="0"/>
          <w:numId w:val="9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rPr>
          <w:rFonts w:cs="Times New Roman"/>
          <w:lang w:eastAsia="cs-CZ"/>
        </w:rPr>
      </w:pPr>
      <w:r w:rsidRPr="00F32A4E">
        <w:rPr>
          <w:rFonts w:cs="Times New Roman"/>
          <w:bCs/>
          <w:sz w:val="22"/>
          <w:lang w:eastAsia="cs-CZ"/>
        </w:rPr>
        <w:t xml:space="preserve">Naše třída, </w:t>
      </w:r>
      <w:r w:rsidRPr="00F32A4E">
        <w:rPr>
          <w:rFonts w:cs="Times New Roman"/>
          <w:sz w:val="22"/>
          <w:lang w:eastAsia="cs-CZ"/>
        </w:rPr>
        <w:t>MCI – My Class Inventory</w:t>
      </w:r>
      <w:r w:rsidR="00917472">
        <w:rPr>
          <w:rFonts w:cs="Times New Roman"/>
          <w:sz w:val="22"/>
          <w:lang w:eastAsia="cs-CZ"/>
        </w:rPr>
        <w:t xml:space="preserve">, autoři: </w:t>
      </w:r>
      <w:r w:rsidRPr="00F32A4E">
        <w:rPr>
          <w:rFonts w:cs="Times New Roman"/>
          <w:sz w:val="22"/>
          <w:lang w:eastAsia="cs-CZ"/>
        </w:rPr>
        <w:t>B.</w:t>
      </w:r>
      <w:r>
        <w:rPr>
          <w:rFonts w:cs="Times New Roman"/>
          <w:sz w:val="22"/>
          <w:lang w:eastAsia="cs-CZ"/>
        </w:rPr>
        <w:t xml:space="preserve"> </w:t>
      </w:r>
      <w:r w:rsidRPr="00F32A4E">
        <w:rPr>
          <w:rFonts w:cs="Times New Roman"/>
          <w:sz w:val="22"/>
          <w:lang w:eastAsia="cs-CZ"/>
        </w:rPr>
        <w:t>J.</w:t>
      </w:r>
      <w:r>
        <w:rPr>
          <w:rFonts w:cs="Times New Roman"/>
          <w:sz w:val="22"/>
          <w:lang w:eastAsia="cs-CZ"/>
        </w:rPr>
        <w:t xml:space="preserve"> </w:t>
      </w:r>
      <w:r w:rsidRPr="00F32A4E">
        <w:rPr>
          <w:rFonts w:cs="Times New Roman"/>
          <w:sz w:val="22"/>
          <w:lang w:eastAsia="cs-CZ"/>
        </w:rPr>
        <w:t>Fraser, D.</w:t>
      </w:r>
      <w:r>
        <w:rPr>
          <w:rFonts w:cs="Times New Roman"/>
          <w:sz w:val="22"/>
          <w:lang w:eastAsia="cs-CZ"/>
        </w:rPr>
        <w:t xml:space="preserve"> </w:t>
      </w:r>
      <w:r w:rsidRPr="00F32A4E">
        <w:rPr>
          <w:rFonts w:cs="Times New Roman"/>
          <w:sz w:val="22"/>
          <w:lang w:eastAsia="cs-CZ"/>
        </w:rPr>
        <w:t>L. Fischer;  upr. J. Lašek</w:t>
      </w:r>
    </w:p>
    <w:p w:rsidR="00F32A4E" w:rsidRPr="00F32A4E" w:rsidRDefault="00F32A4E" w:rsidP="00411DD7">
      <w:pPr>
        <w:pStyle w:val="Odstavecseseznamem"/>
        <w:numPr>
          <w:ilvl w:val="0"/>
          <w:numId w:val="9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120" w:line="240" w:lineRule="auto"/>
        <w:ind w:left="284" w:hanging="284"/>
        <w:jc w:val="both"/>
        <w:rPr>
          <w:rFonts w:cs="Times New Roman"/>
        </w:rPr>
      </w:pPr>
      <w:r w:rsidRPr="00F32A4E">
        <w:rPr>
          <w:rFonts w:cs="Times New Roman"/>
          <w:bCs/>
          <w:sz w:val="22"/>
          <w:lang w:eastAsia="cs-CZ"/>
        </w:rPr>
        <w:t xml:space="preserve">Dotazník zjišťování rolí </w:t>
      </w:r>
      <w:r w:rsidRPr="00F32A4E">
        <w:rPr>
          <w:rFonts w:cs="Times New Roman"/>
          <w:sz w:val="22"/>
          <w:lang w:eastAsia="cs-CZ"/>
        </w:rPr>
        <w:t>dle G.</w:t>
      </w:r>
      <w:r>
        <w:rPr>
          <w:rFonts w:cs="Times New Roman"/>
          <w:sz w:val="22"/>
          <w:lang w:eastAsia="cs-CZ"/>
        </w:rPr>
        <w:t xml:space="preserve"> </w:t>
      </w:r>
      <w:r w:rsidRPr="00F32A4E">
        <w:rPr>
          <w:rFonts w:cs="Times New Roman"/>
          <w:sz w:val="22"/>
          <w:lang w:eastAsia="cs-CZ"/>
        </w:rPr>
        <w:t xml:space="preserve">V. </w:t>
      </w:r>
      <w:r>
        <w:rPr>
          <w:rFonts w:cs="Times New Roman"/>
          <w:sz w:val="22"/>
          <w:lang w:eastAsia="cs-CZ"/>
        </w:rPr>
        <w:t xml:space="preserve"> </w:t>
      </w:r>
      <w:r w:rsidRPr="00F32A4E">
        <w:rPr>
          <w:rFonts w:cs="Times New Roman"/>
          <w:sz w:val="22"/>
          <w:lang w:eastAsia="cs-CZ"/>
        </w:rPr>
        <w:t>Caprary (Univerzita La Sapineza – Řím</w:t>
      </w:r>
      <w:r w:rsidRPr="00F32A4E">
        <w:rPr>
          <w:rFonts w:cs="Times New Roman"/>
          <w:b/>
          <w:bCs/>
          <w:sz w:val="22"/>
          <w:lang w:eastAsia="cs-CZ"/>
        </w:rPr>
        <w:t>)</w:t>
      </w:r>
    </w:p>
    <w:p w:rsidR="003A0D9A" w:rsidRPr="00855A48" w:rsidRDefault="003A0D9A" w:rsidP="00F32A4E">
      <w:pPr>
        <w:spacing w:before="240" w:after="0" w:line="240" w:lineRule="auto"/>
        <w:ind w:firstLine="425"/>
        <w:jc w:val="both"/>
        <w:rPr>
          <w:rFonts w:cs="Times New Roman"/>
          <w:lang w:eastAsia="cs-CZ"/>
        </w:rPr>
      </w:pPr>
      <w:r w:rsidRPr="00855A48">
        <w:rPr>
          <w:rFonts w:cs="Times New Roman"/>
          <w:bCs/>
          <w:lang w:eastAsia="cs-CZ"/>
        </w:rPr>
        <w:t xml:space="preserve">Je potřeba upozornit i na diagnostické (intervenční) metody, které jsou školám nabízené, ale </w:t>
      </w:r>
      <w:r w:rsidRPr="00855A48">
        <w:rPr>
          <w:rFonts w:cs="Times New Roman"/>
          <w:b/>
          <w:bCs/>
          <w:lang w:eastAsia="cs-CZ"/>
        </w:rPr>
        <w:t>nelze je z odborného hlediska doporučit</w:t>
      </w:r>
      <w:r w:rsidRPr="00AC2ADC">
        <w:rPr>
          <w:rFonts w:cs="Times New Roman"/>
          <w:bCs/>
          <w:lang w:eastAsia="cs-CZ"/>
        </w:rPr>
        <w:t>.</w:t>
      </w:r>
      <w:r w:rsidRPr="00855A48">
        <w:rPr>
          <w:rFonts w:cs="Times New Roman"/>
          <w:b/>
          <w:bCs/>
          <w:lang w:eastAsia="cs-CZ"/>
        </w:rPr>
        <w:t xml:space="preserve"> </w:t>
      </w:r>
      <w:r w:rsidRPr="00855A48">
        <w:rPr>
          <w:rFonts w:cs="Times New Roman"/>
          <w:bCs/>
          <w:lang w:eastAsia="cs-CZ"/>
        </w:rPr>
        <w:t>Jde např. o</w:t>
      </w:r>
      <w:r w:rsidR="00F27297" w:rsidRPr="00855A48">
        <w:rPr>
          <w:rFonts w:cs="Times New Roman"/>
          <w:bCs/>
          <w:lang w:eastAsia="cs-CZ"/>
        </w:rPr>
        <w:t xml:space="preserve"> </w:t>
      </w:r>
      <w:r w:rsidR="00917472">
        <w:rPr>
          <w:rFonts w:cs="Times New Roman"/>
          <w:bCs/>
          <w:lang w:eastAsia="cs-CZ"/>
        </w:rPr>
        <w:t>d</w:t>
      </w:r>
      <w:r w:rsidR="00F27297" w:rsidRPr="00855A48">
        <w:rPr>
          <w:rFonts w:cs="Times New Roman"/>
          <w:bCs/>
          <w:lang w:eastAsia="cs-CZ"/>
        </w:rPr>
        <w:t xml:space="preserve">iagnosticko-intervenční systém </w:t>
      </w:r>
      <w:r w:rsidR="00EC2647">
        <w:rPr>
          <w:rFonts w:cs="Times New Roman"/>
          <w:bCs/>
          <w:lang w:eastAsia="cs-CZ"/>
        </w:rPr>
        <w:t>B</w:t>
      </w:r>
      <w:r w:rsidR="00F27297" w:rsidRPr="00855A48">
        <w:rPr>
          <w:rFonts w:cs="Times New Roman"/>
          <w:bCs/>
          <w:lang w:eastAsia="cs-CZ"/>
        </w:rPr>
        <w:t>arev života</w:t>
      </w:r>
      <w:r w:rsidRPr="00855A48">
        <w:rPr>
          <w:rFonts w:cs="Times New Roman"/>
          <w:lang w:eastAsia="cs-CZ"/>
        </w:rPr>
        <w:t>.</w:t>
      </w:r>
      <w:r w:rsidRPr="00855A48">
        <w:rPr>
          <w:rStyle w:val="Znakapoznpodarou"/>
          <w:rFonts w:cs="Times New Roman"/>
          <w:lang w:eastAsia="cs-CZ"/>
        </w:rPr>
        <w:footnoteReference w:id="10"/>
      </w:r>
      <w:r w:rsidRPr="00855A48">
        <w:rPr>
          <w:rFonts w:cs="Times New Roman"/>
          <w:lang w:eastAsia="cs-CZ"/>
        </w:rPr>
        <w:t xml:space="preserve"> </w:t>
      </w:r>
    </w:p>
    <w:p w:rsidR="003A0D9A" w:rsidRPr="00855A48" w:rsidRDefault="003A0D9A" w:rsidP="00F27297">
      <w:pPr>
        <w:autoSpaceDE w:val="0"/>
        <w:autoSpaceDN w:val="0"/>
        <w:adjustRightInd w:val="0"/>
        <w:spacing w:before="120" w:after="0" w:line="240" w:lineRule="auto"/>
        <w:ind w:firstLine="426"/>
        <w:jc w:val="both"/>
        <w:rPr>
          <w:rFonts w:cs="Times New Roman"/>
        </w:rPr>
      </w:pPr>
      <w:r w:rsidRPr="00855A48">
        <w:rPr>
          <w:rFonts w:cs="Times New Roman"/>
        </w:rPr>
        <w:t xml:space="preserve">Diagnostiku třídního kolektivu nemůžeme provádět anonymně, je třeba, aby se děti podepisovaly. Škola musí zajistit písemný souhlas zákonných zástupců. Zjišťování vztahů mezi dětmi </w:t>
      </w:r>
      <w:r w:rsidRPr="00855A48">
        <w:rPr>
          <w:rFonts w:cs="Times New Roman"/>
          <w:b/>
          <w:bCs/>
        </w:rPr>
        <w:t>vyžaduje respekt k etickým otázkám</w:t>
      </w:r>
      <w:r w:rsidRPr="00AC2ADC">
        <w:rPr>
          <w:rFonts w:cs="Times New Roman"/>
          <w:bCs/>
        </w:rPr>
        <w:t>.</w:t>
      </w:r>
      <w:r w:rsidRPr="00855A48">
        <w:rPr>
          <w:rFonts w:cs="Times New Roman"/>
          <w:b/>
          <w:bCs/>
        </w:rPr>
        <w:t xml:space="preserve"> </w:t>
      </w:r>
      <w:r w:rsidRPr="00855A48">
        <w:rPr>
          <w:rFonts w:cs="Times New Roman"/>
        </w:rPr>
        <w:t>Diagno</w:t>
      </w:r>
      <w:r w:rsidR="002E33B3">
        <w:rPr>
          <w:rFonts w:cs="Times New Roman"/>
        </w:rPr>
        <w:t>stika tříd je vždy týmová práce,</w:t>
      </w:r>
      <w:r w:rsidRPr="00855A48">
        <w:rPr>
          <w:rFonts w:cs="Times New Roman"/>
        </w:rPr>
        <w:t xml:space="preserve"> </w:t>
      </w:r>
      <w:r w:rsidR="002E33B3">
        <w:rPr>
          <w:rFonts w:cs="Times New Roman"/>
        </w:rPr>
        <w:t>n</w:t>
      </w:r>
      <w:r w:rsidRPr="00855A48">
        <w:rPr>
          <w:rFonts w:cs="Times New Roman"/>
        </w:rPr>
        <w:t xml:space="preserve">a které se podílí </w:t>
      </w:r>
      <w:r w:rsidR="000F6089">
        <w:rPr>
          <w:rFonts w:cs="Times New Roman"/>
        </w:rPr>
        <w:t>školní speciální pedagog</w:t>
      </w:r>
      <w:r w:rsidRPr="00855A48">
        <w:rPr>
          <w:rFonts w:cs="Times New Roman"/>
        </w:rPr>
        <w:t xml:space="preserve">, školní psycholog, třídní učitel, výchovný poradce i metodik prevence. Mnoho metod, které ve třídě užíváme, má diagnostický náboj a dají se použít také jako testovací metoda. Je třeba dobře dokumentovat své kroky a archivovat veškerý materiál. Je však možné využít i anonymní ankety nebo dotazníky. </w:t>
      </w:r>
    </w:p>
    <w:p w:rsidR="003A0D9A" w:rsidRPr="00855A48" w:rsidRDefault="003A0D9A" w:rsidP="00F27297">
      <w:pPr>
        <w:spacing w:before="120" w:after="0" w:line="240" w:lineRule="auto"/>
        <w:ind w:firstLine="426"/>
        <w:jc w:val="both"/>
        <w:rPr>
          <w:rFonts w:cs="Times New Roman"/>
        </w:rPr>
      </w:pPr>
      <w:r w:rsidRPr="00855A48">
        <w:rPr>
          <w:rFonts w:cs="Times New Roman"/>
          <w:bCs/>
        </w:rPr>
        <w:t xml:space="preserve">Při vyhodnocování diagnostiky školní speciální pedagog vytipuje </w:t>
      </w:r>
      <w:r w:rsidRPr="00855A48">
        <w:rPr>
          <w:rFonts w:cs="Times New Roman"/>
          <w:b/>
          <w:bCs/>
        </w:rPr>
        <w:t>ve třídě</w:t>
      </w:r>
      <w:r w:rsidR="00917472">
        <w:rPr>
          <w:rFonts w:cs="Times New Roman"/>
          <w:b/>
          <w:bCs/>
        </w:rPr>
        <w:t xml:space="preserve"> </w:t>
      </w:r>
      <w:r w:rsidR="00917472" w:rsidRPr="00855A48">
        <w:rPr>
          <w:rFonts w:cs="Times New Roman"/>
          <w:b/>
          <w:bCs/>
        </w:rPr>
        <w:t>hlavní problém</w:t>
      </w:r>
      <w:r w:rsidRPr="00AC2ADC">
        <w:rPr>
          <w:rFonts w:cs="Times New Roman"/>
          <w:bCs/>
        </w:rPr>
        <w:t>.</w:t>
      </w:r>
      <w:r w:rsidRPr="00855A48">
        <w:rPr>
          <w:rFonts w:cs="Times New Roman"/>
          <w:b/>
          <w:bCs/>
        </w:rPr>
        <w:t xml:space="preserve"> </w:t>
      </w:r>
      <w:r w:rsidRPr="00855A48">
        <w:rPr>
          <w:rFonts w:cs="Times New Roman"/>
          <w:bCs/>
        </w:rPr>
        <w:t xml:space="preserve">Zváží, zda je nutná intervence a pokud ano, zda bude probíhat s celou třídou či pouze </w:t>
      </w:r>
      <w:r w:rsidR="00917472">
        <w:rPr>
          <w:rFonts w:cs="Times New Roman"/>
          <w:bCs/>
        </w:rPr>
        <w:t xml:space="preserve">s </w:t>
      </w:r>
      <w:r w:rsidRPr="00855A48">
        <w:rPr>
          <w:rFonts w:cs="Times New Roman"/>
          <w:bCs/>
        </w:rPr>
        <w:t>jednotlivcem.</w:t>
      </w:r>
      <w:r w:rsidRPr="00855A48">
        <w:rPr>
          <w:rFonts w:cs="Times New Roman"/>
        </w:rPr>
        <w:t xml:space="preserve"> Školní speciální pedagog přiměřeně k věku žáků sdělí výsledky šetření, ptá se také, jak vidí výsledky samy děti. Pokud je učitel i třída spokojená, může se celý diagnostický proces uzavřít. Pokud však třída či pedagog uznají za vhodné, že problémem je nutné se zabývat a hledat řešení, zváží</w:t>
      </w:r>
      <w:r w:rsidR="00917472">
        <w:rPr>
          <w:rFonts w:cs="Times New Roman"/>
        </w:rPr>
        <w:t>,</w:t>
      </w:r>
      <w:r w:rsidRPr="00855A48">
        <w:rPr>
          <w:rFonts w:cs="Times New Roman"/>
        </w:rPr>
        <w:t xml:space="preserve"> jaké metody intervenční práce použít. V obecné rovině mají být s výsledky a záměry seznámeni také všichni rodiče a vedení školy. </w:t>
      </w:r>
      <w:r w:rsidRPr="00855A48">
        <w:rPr>
          <w:rFonts w:cs="Times New Roman"/>
          <w:bCs/>
        </w:rPr>
        <w:t xml:space="preserve">Konkrétní informace </w:t>
      </w:r>
      <w:r w:rsidR="00917472">
        <w:rPr>
          <w:rFonts w:cs="Times New Roman"/>
          <w:bCs/>
        </w:rPr>
        <w:t>o</w:t>
      </w:r>
      <w:r w:rsidRPr="00855A48">
        <w:rPr>
          <w:rFonts w:cs="Times New Roman"/>
          <w:bCs/>
        </w:rPr>
        <w:t> jednotlivý</w:t>
      </w:r>
      <w:r w:rsidR="00917472">
        <w:rPr>
          <w:rFonts w:cs="Times New Roman"/>
          <w:bCs/>
        </w:rPr>
        <w:t xml:space="preserve">ch </w:t>
      </w:r>
      <w:r w:rsidRPr="00855A48">
        <w:rPr>
          <w:rFonts w:cs="Times New Roman"/>
          <w:bCs/>
        </w:rPr>
        <w:t>žá</w:t>
      </w:r>
      <w:r w:rsidR="00917472">
        <w:rPr>
          <w:rFonts w:cs="Times New Roman"/>
          <w:bCs/>
        </w:rPr>
        <w:t>cích</w:t>
      </w:r>
      <w:r w:rsidRPr="00855A48">
        <w:rPr>
          <w:rFonts w:cs="Times New Roman"/>
          <w:bCs/>
        </w:rPr>
        <w:t xml:space="preserve"> sdělujeme vždy pouze </w:t>
      </w:r>
      <w:r w:rsidR="00917472">
        <w:rPr>
          <w:rFonts w:cs="Times New Roman"/>
          <w:bCs/>
        </w:rPr>
        <w:t>jejich</w:t>
      </w:r>
      <w:r w:rsidR="00917472" w:rsidRPr="00855A48">
        <w:rPr>
          <w:rFonts w:cs="Times New Roman"/>
          <w:bCs/>
        </w:rPr>
        <w:t xml:space="preserve"> </w:t>
      </w:r>
      <w:r w:rsidRPr="00855A48">
        <w:rPr>
          <w:rFonts w:cs="Times New Roman"/>
          <w:bCs/>
        </w:rPr>
        <w:t>zákonným zástupcům individuálně</w:t>
      </w:r>
      <w:r w:rsidRPr="00855A48">
        <w:rPr>
          <w:rFonts w:cs="Times New Roman"/>
        </w:rPr>
        <w:t xml:space="preserve">. Nikdy s nimi ale nehovoříme o výsledcích z diagnostického šetření jiných žáků ve třídě.  </w:t>
      </w:r>
    </w:p>
    <w:p w:rsidR="004A16D9" w:rsidRPr="00855A48" w:rsidRDefault="003A0D9A" w:rsidP="00B1022A">
      <w:pPr>
        <w:pStyle w:val="Nadpis2"/>
      </w:pPr>
      <w:bookmarkStart w:id="55" w:name="_Toc391935596"/>
      <w:r w:rsidRPr="00855A48">
        <w:t xml:space="preserve">Možnosti intervence školního speciálního pedagoga </w:t>
      </w:r>
      <w:r w:rsidR="004A16D9" w:rsidRPr="00855A48">
        <w:t>v oblasti prevence výchovných obtíží</w:t>
      </w:r>
      <w:bookmarkEnd w:id="55"/>
      <w:r w:rsidR="004A16D9" w:rsidRPr="00855A48">
        <w:t xml:space="preserve"> </w:t>
      </w:r>
    </w:p>
    <w:p w:rsidR="003A0D9A" w:rsidRPr="00855A48" w:rsidRDefault="003A0D9A" w:rsidP="00593D1C">
      <w:pPr>
        <w:spacing w:before="120" w:after="0" w:line="240" w:lineRule="auto"/>
        <w:jc w:val="both"/>
        <w:rPr>
          <w:rFonts w:cs="Times New Roman"/>
          <w:strike/>
        </w:rPr>
      </w:pPr>
      <w:r w:rsidRPr="00855A48">
        <w:rPr>
          <w:rFonts w:cs="Times New Roman"/>
        </w:rPr>
        <w:t xml:space="preserve">Školní speciální pedagog intervenuje v oblasti problémového chování na úrovni jednotlivce nebo skupiny. Jde o individuální práci se žákem nebo celou třídou. Při práci s jednotlivcem se může jednat o individuální konzultace se žákem samotným nebo společně s jeho rodiči. Při práci s celou třídou se jedná o diskuze v komunitním kruhu, zpracování tématu pomocí her nebo realizaci skupinových činností. </w:t>
      </w:r>
    </w:p>
    <w:p w:rsidR="003A0D9A" w:rsidRPr="0029686C" w:rsidRDefault="003A0D9A" w:rsidP="00F27297">
      <w:pPr>
        <w:spacing w:before="120" w:after="0" w:line="240" w:lineRule="auto"/>
        <w:ind w:firstLine="426"/>
        <w:jc w:val="both"/>
        <w:rPr>
          <w:rFonts w:cs="Times New Roman"/>
          <w:bCs/>
        </w:rPr>
      </w:pPr>
      <w:r w:rsidRPr="00855A48">
        <w:rPr>
          <w:rFonts w:cs="Times New Roman"/>
        </w:rPr>
        <w:t xml:space="preserve">Při práci s jednotlivcem by školní speciální pedagog neměl v žádném případě zapomínat, že </w:t>
      </w:r>
      <w:r w:rsidRPr="00855A48">
        <w:rPr>
          <w:rFonts w:cs="Times New Roman"/>
          <w:b/>
          <w:bCs/>
        </w:rPr>
        <w:t xml:space="preserve">projevy chování </w:t>
      </w:r>
      <w:r w:rsidR="00917472">
        <w:rPr>
          <w:rFonts w:cs="Times New Roman"/>
          <w:b/>
          <w:bCs/>
        </w:rPr>
        <w:t>mohou</w:t>
      </w:r>
      <w:r w:rsidR="00917472" w:rsidRPr="00855A48">
        <w:rPr>
          <w:rFonts w:cs="Times New Roman"/>
          <w:b/>
          <w:bCs/>
        </w:rPr>
        <w:t xml:space="preserve"> </w:t>
      </w:r>
      <w:r w:rsidRPr="00855A48">
        <w:rPr>
          <w:rFonts w:cs="Times New Roman"/>
          <w:b/>
          <w:bCs/>
        </w:rPr>
        <w:t>souviset i s jinými aspekty</w:t>
      </w:r>
      <w:r w:rsidRPr="00855A48">
        <w:rPr>
          <w:rFonts w:cs="Times New Roman"/>
        </w:rPr>
        <w:t>. Rizikové chování dítěte, které ve škole řešíme</w:t>
      </w:r>
      <w:r w:rsidR="00917472">
        <w:rPr>
          <w:rFonts w:cs="Times New Roman"/>
        </w:rPr>
        <w:t>,</w:t>
      </w:r>
      <w:r w:rsidRPr="00855A48">
        <w:rPr>
          <w:rFonts w:cs="Times New Roman"/>
        </w:rPr>
        <w:t xml:space="preserve"> je</w:t>
      </w:r>
      <w:r w:rsidR="00917472">
        <w:rPr>
          <w:rFonts w:cs="Times New Roman"/>
        </w:rPr>
        <w:t xml:space="preserve"> </w:t>
      </w:r>
      <w:r w:rsidRPr="00855A48">
        <w:rPr>
          <w:rFonts w:cs="Times New Roman"/>
        </w:rPr>
        <w:t xml:space="preserve">pouze </w:t>
      </w:r>
      <w:r w:rsidR="002E33B3" w:rsidRPr="00F32A4E">
        <w:rPr>
          <w:rFonts w:cs="Times New Roman"/>
        </w:rPr>
        <w:t>vnější</w:t>
      </w:r>
      <w:r w:rsidR="00917472">
        <w:rPr>
          <w:rFonts w:cs="Times New Roman"/>
        </w:rPr>
        <w:t>m</w:t>
      </w:r>
      <w:r w:rsidR="002E33B3" w:rsidRPr="00F32A4E">
        <w:rPr>
          <w:rFonts w:cs="Times New Roman"/>
        </w:rPr>
        <w:t xml:space="preserve"> projev</w:t>
      </w:r>
      <w:r w:rsidR="00917472">
        <w:rPr>
          <w:rFonts w:cs="Times New Roman"/>
        </w:rPr>
        <w:t>em</w:t>
      </w:r>
      <w:r w:rsidR="002E33B3">
        <w:rPr>
          <w:rFonts w:cs="Times New Roman"/>
        </w:rPr>
        <w:t xml:space="preserve"> </w:t>
      </w:r>
      <w:r w:rsidRPr="00855A48">
        <w:rPr>
          <w:rFonts w:cs="Times New Roman"/>
        </w:rPr>
        <w:t xml:space="preserve">a </w:t>
      </w:r>
      <w:r w:rsidRPr="0029686C">
        <w:rPr>
          <w:rFonts w:cs="Times New Roman"/>
        </w:rPr>
        <w:t xml:space="preserve">jeho </w:t>
      </w:r>
      <w:r w:rsidRPr="0029686C">
        <w:rPr>
          <w:rFonts w:cs="Times New Roman"/>
          <w:bCs/>
        </w:rPr>
        <w:t xml:space="preserve">příčina může být odlišná a někdy závažnější, než předpokládáme nebo očekáváme. </w:t>
      </w:r>
    </w:p>
    <w:p w:rsidR="003A0D9A" w:rsidRPr="00855A48" w:rsidRDefault="003A0D9A" w:rsidP="00F27297">
      <w:pPr>
        <w:pStyle w:val="Nadpis3"/>
        <w:rPr>
          <w:rFonts w:cs="Times New Roman"/>
        </w:rPr>
      </w:pPr>
      <w:bookmarkStart w:id="56" w:name="_Toc391935597"/>
      <w:r w:rsidRPr="00855A48">
        <w:rPr>
          <w:rFonts w:cs="Times New Roman"/>
        </w:rPr>
        <w:lastRenderedPageBreak/>
        <w:t>Individuální intervence</w:t>
      </w:r>
      <w:bookmarkEnd w:id="56"/>
    </w:p>
    <w:p w:rsidR="003A0D9A" w:rsidRPr="00593D1C" w:rsidRDefault="003A0D9A" w:rsidP="00F27297">
      <w:pPr>
        <w:spacing w:before="120" w:after="0" w:line="240" w:lineRule="auto"/>
        <w:jc w:val="both"/>
        <w:rPr>
          <w:rFonts w:cs="Times New Roman"/>
        </w:rPr>
      </w:pPr>
      <w:r w:rsidRPr="00855A48">
        <w:rPr>
          <w:rFonts w:cs="Times New Roman"/>
        </w:rPr>
        <w:t xml:space="preserve">Při individuální intervenci postupují školní speciální pedagogové podle svého zaměření a využívají prvky a postupy, se kterými se seznámili v rámci svého </w:t>
      </w:r>
      <w:r w:rsidRPr="00593D1C">
        <w:rPr>
          <w:rFonts w:cs="Times New Roman"/>
          <w:b/>
        </w:rPr>
        <w:t>vzdělávání či profesního vývoje a specializace</w:t>
      </w:r>
      <w:r w:rsidRPr="00855A48">
        <w:rPr>
          <w:rFonts w:cs="Times New Roman"/>
        </w:rPr>
        <w:t xml:space="preserve">. Jde např. o prvky KBT přístupu, metodu VTI apod. Společnou možností pro všechny školní speciální pedagogy v oblasti řešení rizikového chování ale je </w:t>
      </w:r>
      <w:r w:rsidRPr="00593D1C">
        <w:rPr>
          <w:rFonts w:cs="Times New Roman"/>
          <w:bCs/>
        </w:rPr>
        <w:t>reflektování, jako účinný nástroj pro uchopení emocí a hledání alternativ ch</w:t>
      </w:r>
      <w:r w:rsidR="002E33B3">
        <w:rPr>
          <w:rFonts w:cs="Times New Roman"/>
          <w:bCs/>
        </w:rPr>
        <w:t>ování oproti problematické práci</w:t>
      </w:r>
      <w:r w:rsidRPr="00593D1C">
        <w:rPr>
          <w:rFonts w:cs="Times New Roman"/>
          <w:bCs/>
        </w:rPr>
        <w:t xml:space="preserve"> s odměnami a tresty</w:t>
      </w:r>
      <w:r w:rsidRPr="00593D1C">
        <w:rPr>
          <w:rFonts w:cs="Times New Roman"/>
        </w:rPr>
        <w:t xml:space="preserve">. </w:t>
      </w:r>
    </w:p>
    <w:p w:rsidR="003A0D9A" w:rsidRPr="00855A48" w:rsidRDefault="003A0D9A" w:rsidP="00F27297">
      <w:pPr>
        <w:spacing w:before="120" w:after="0" w:line="240" w:lineRule="auto"/>
        <w:ind w:firstLine="426"/>
        <w:jc w:val="both"/>
        <w:rPr>
          <w:rFonts w:cs="Times New Roman"/>
        </w:rPr>
      </w:pPr>
      <w:r w:rsidRPr="00855A48">
        <w:rPr>
          <w:rFonts w:cs="Times New Roman"/>
        </w:rPr>
        <w:t xml:space="preserve">Samozřejmostí zůstává </w:t>
      </w:r>
      <w:r w:rsidRPr="00855A48">
        <w:rPr>
          <w:rFonts w:cs="Times New Roman"/>
          <w:b/>
          <w:bCs/>
        </w:rPr>
        <w:t>akceptování věku dítěte</w:t>
      </w:r>
      <w:r w:rsidRPr="00855A48">
        <w:rPr>
          <w:rFonts w:cs="Times New Roman"/>
        </w:rPr>
        <w:t xml:space="preserve"> a z toho vyplývající přístup. Zvláštní kapitolou jsou děti s ADHD, kterých se ve vztahu k problematice chování vyskytuje nejvíce. Vzhledem k množství literatury k tomuto tématu zde </w:t>
      </w:r>
      <w:r w:rsidR="00917472">
        <w:rPr>
          <w:rFonts w:cs="Times New Roman"/>
        </w:rPr>
        <w:t xml:space="preserve">tuto </w:t>
      </w:r>
      <w:r w:rsidRPr="00855A48">
        <w:rPr>
          <w:rFonts w:cs="Times New Roman"/>
        </w:rPr>
        <w:t xml:space="preserve">problematiku </w:t>
      </w:r>
      <w:r w:rsidR="00917472" w:rsidRPr="00855A48">
        <w:rPr>
          <w:rFonts w:cs="Times New Roman"/>
        </w:rPr>
        <w:t xml:space="preserve">nebudeme podrobněji </w:t>
      </w:r>
      <w:r w:rsidRPr="00855A48">
        <w:rPr>
          <w:rFonts w:cs="Times New Roman"/>
        </w:rPr>
        <w:t xml:space="preserve">rozvádět. Při individuální práci se žákem intervenujeme vždy ve prospěch žáka také směrem k rodiči a učiteli. O těchto možnostech jsou další kapitoly.  </w:t>
      </w:r>
    </w:p>
    <w:p w:rsidR="003A0D9A" w:rsidRPr="00593D1C" w:rsidRDefault="003A0D9A" w:rsidP="00F27297">
      <w:pPr>
        <w:spacing w:before="120" w:after="0" w:line="240" w:lineRule="auto"/>
        <w:ind w:firstLine="426"/>
        <w:jc w:val="both"/>
        <w:rPr>
          <w:rFonts w:cs="Times New Roman"/>
          <w:bCs/>
        </w:rPr>
      </w:pPr>
      <w:r w:rsidRPr="00855A48">
        <w:rPr>
          <w:rFonts w:cs="Times New Roman"/>
          <w:bCs/>
        </w:rPr>
        <w:t>Při intervenci ve prospěch žáka s pedagogem se zaměřujeme na</w:t>
      </w:r>
      <w:r w:rsidRPr="00855A48">
        <w:rPr>
          <w:rFonts w:cs="Times New Roman"/>
        </w:rPr>
        <w:t xml:space="preserve"> </w:t>
      </w:r>
      <w:r w:rsidRPr="00855A48">
        <w:rPr>
          <w:rFonts w:cs="Times New Roman"/>
          <w:b/>
          <w:bCs/>
        </w:rPr>
        <w:t>objasnění, vysvětlení a pochopení rizikového chování žáka</w:t>
      </w:r>
      <w:r w:rsidRPr="00855A48">
        <w:rPr>
          <w:rFonts w:cs="Times New Roman"/>
        </w:rPr>
        <w:t xml:space="preserve">. Pedagogové budou pravděpodobně vnímat problém s chováním jinak. Školní speciální pedagog by ale měl pedagoga vést k jeho možnostem </w:t>
      </w:r>
      <w:r w:rsidR="00917472">
        <w:rPr>
          <w:rFonts w:cs="Times New Roman"/>
        </w:rPr>
        <w:t>ovlivnit</w:t>
      </w:r>
      <w:r w:rsidR="00917472" w:rsidRPr="00855A48">
        <w:rPr>
          <w:rFonts w:cs="Times New Roman"/>
        </w:rPr>
        <w:t xml:space="preserve"> </w:t>
      </w:r>
      <w:r w:rsidRPr="00855A48">
        <w:rPr>
          <w:rFonts w:cs="Times New Roman"/>
        </w:rPr>
        <w:t xml:space="preserve">chování žáka ve školní třídě. Školní speciální pedagog také </w:t>
      </w:r>
      <w:r w:rsidRPr="00855A48">
        <w:rPr>
          <w:rFonts w:cs="Times New Roman"/>
          <w:bCs/>
        </w:rPr>
        <w:t xml:space="preserve">učitelovi </w:t>
      </w:r>
      <w:r w:rsidR="00917472" w:rsidRPr="00855A48">
        <w:rPr>
          <w:rFonts w:cs="Times New Roman"/>
          <w:bCs/>
        </w:rPr>
        <w:t xml:space="preserve">umožňuje </w:t>
      </w:r>
      <w:r w:rsidRPr="00593D1C">
        <w:rPr>
          <w:rFonts w:cs="Times New Roman"/>
          <w:bCs/>
        </w:rPr>
        <w:t xml:space="preserve">sdílet možné negativní pocity, které vyvolává problematické chování žáka a posouvá učitele k možnému aktivnímu řešení. </w:t>
      </w:r>
    </w:p>
    <w:p w:rsidR="003A0D9A" w:rsidRPr="00855A48" w:rsidRDefault="003A0D9A" w:rsidP="00F27297">
      <w:pPr>
        <w:spacing w:before="120" w:after="0" w:line="240" w:lineRule="auto"/>
        <w:ind w:firstLine="426"/>
        <w:jc w:val="both"/>
        <w:rPr>
          <w:rFonts w:cs="Times New Roman"/>
        </w:rPr>
      </w:pPr>
      <w:r w:rsidRPr="00855A48">
        <w:rPr>
          <w:rFonts w:cs="Times New Roman"/>
        </w:rPr>
        <w:t>V rámci řešení poruch chování, zvláště pak rozvinutého syndromu ADHD</w:t>
      </w:r>
      <w:r w:rsidR="00917472">
        <w:rPr>
          <w:rFonts w:cs="Times New Roman"/>
        </w:rPr>
        <w:t>,</w:t>
      </w:r>
      <w:r w:rsidRPr="00855A48">
        <w:rPr>
          <w:rFonts w:cs="Times New Roman"/>
        </w:rPr>
        <w:t xml:space="preserve"> je možné využít </w:t>
      </w:r>
      <w:r w:rsidRPr="00855A48">
        <w:rPr>
          <w:rFonts w:cs="Times New Roman"/>
          <w:b/>
          <w:bCs/>
        </w:rPr>
        <w:t>pomoc a práci asistenta pedagoga</w:t>
      </w:r>
      <w:r w:rsidRPr="00855A48">
        <w:rPr>
          <w:rFonts w:cs="Times New Roman"/>
        </w:rPr>
        <w:t xml:space="preserve">. Právě pomocí asistenta pedagoga může často školní speciální pedagog podpořit realizaci podpůrných opatření, která pomáhají optimalizovat vzdělávací cestu žáka a jeho chování. Rozepisovat se zde o práci asistenta pedagoga by bylo velmi obsáhlé, a proto </w:t>
      </w:r>
      <w:r w:rsidR="00C426CC">
        <w:rPr>
          <w:rFonts w:cs="Times New Roman"/>
        </w:rPr>
        <w:t xml:space="preserve">jen </w:t>
      </w:r>
      <w:r w:rsidRPr="00855A48">
        <w:rPr>
          <w:rFonts w:cs="Times New Roman"/>
        </w:rPr>
        <w:t>odkazujeme na dostupnou literaturu, která se prací asistentů pedagoga zabývá, včetně odkazu na výstup NÚV, připravovaný společně s touto metodikou.</w:t>
      </w:r>
      <w:r w:rsidRPr="00855A48">
        <w:rPr>
          <w:rStyle w:val="Znakapoznpodarou"/>
          <w:rFonts w:cs="Times New Roman"/>
        </w:rPr>
        <w:footnoteReference w:id="11"/>
      </w:r>
    </w:p>
    <w:p w:rsidR="003A0D9A" w:rsidRDefault="003A0D9A" w:rsidP="007E2B54">
      <w:pPr>
        <w:spacing w:before="120" w:after="120" w:line="240" w:lineRule="auto"/>
        <w:ind w:firstLine="425"/>
        <w:jc w:val="both"/>
        <w:rPr>
          <w:rFonts w:cs="Times New Roman"/>
        </w:rPr>
      </w:pPr>
      <w:r w:rsidRPr="00855A48">
        <w:rPr>
          <w:rFonts w:cs="Times New Roman"/>
        </w:rPr>
        <w:t xml:space="preserve">Nedílnou součástí intervence je </w:t>
      </w:r>
      <w:r w:rsidRPr="00855A48">
        <w:rPr>
          <w:rFonts w:cs="Times New Roman"/>
          <w:b/>
          <w:bCs/>
        </w:rPr>
        <w:t>spolupráce s rodiči</w:t>
      </w:r>
      <w:r w:rsidRPr="00855A48">
        <w:rPr>
          <w:rFonts w:cs="Times New Roman"/>
        </w:rPr>
        <w:t>, pokud je možná. Využívají se smlouvy s rodiči (IV</w:t>
      </w:r>
      <w:r w:rsidR="00F976EB">
        <w:rPr>
          <w:rFonts w:cs="Times New Roman"/>
        </w:rPr>
        <w:t>ý</w:t>
      </w:r>
      <w:r w:rsidRPr="00855A48">
        <w:rPr>
          <w:rFonts w:cs="Times New Roman"/>
        </w:rPr>
        <w:t>P</w:t>
      </w:r>
      <w:r w:rsidR="00F32A4E">
        <w:rPr>
          <w:rFonts w:cs="Times New Roman"/>
        </w:rPr>
        <w:t xml:space="preserve">, </w:t>
      </w:r>
      <w:r w:rsidR="00F976EB" w:rsidRPr="00855A48">
        <w:rPr>
          <w:rFonts w:cs="Times New Roman"/>
        </w:rPr>
        <w:t>Mertin, Krejčová a kol., 2013)</w:t>
      </w:r>
      <w:r w:rsidR="00F976EB">
        <w:rPr>
          <w:rFonts w:cs="Times New Roman"/>
        </w:rPr>
        <w:t xml:space="preserve">. </w:t>
      </w:r>
      <w:r w:rsidRPr="00855A48">
        <w:rPr>
          <w:rFonts w:cs="Times New Roman"/>
        </w:rPr>
        <w:t>Školní speciální pedagog vyjednává s rodiči, žákem a dalšími pedagogy postupy a jednotlivé kroky, které by měly směřovat k řešení a zvládnutí problému</w:t>
      </w:r>
      <w:r w:rsidRPr="00593D1C">
        <w:rPr>
          <w:rFonts w:cs="Times New Roman"/>
        </w:rPr>
        <w:t xml:space="preserve">. </w:t>
      </w:r>
      <w:r w:rsidRPr="00593D1C">
        <w:rPr>
          <w:rFonts w:cs="Times New Roman"/>
          <w:bCs/>
        </w:rPr>
        <w:t>Způsob jednání s rodiči by měl být vstřícný, ale s jasnými a srozumitelnými požadavky, které by měli rodiče dítě</w:t>
      </w:r>
      <w:r w:rsidR="00917472">
        <w:rPr>
          <w:rFonts w:cs="Times New Roman"/>
          <w:bCs/>
        </w:rPr>
        <w:t>te</w:t>
      </w:r>
      <w:r w:rsidRPr="00593D1C">
        <w:rPr>
          <w:rFonts w:cs="Times New Roman"/>
          <w:bCs/>
        </w:rPr>
        <w:t xml:space="preserve"> i pedagogové splnit</w:t>
      </w:r>
      <w:r w:rsidRPr="00593D1C">
        <w:rPr>
          <w:rFonts w:cs="Times New Roman"/>
        </w:rPr>
        <w:t xml:space="preserve">. </w:t>
      </w:r>
      <w:r w:rsidRPr="00855A48">
        <w:rPr>
          <w:rFonts w:cs="Times New Roman"/>
        </w:rPr>
        <w:t xml:space="preserve">Nesmíme zapomínat i na možnosti pomoci rodičům při řešení výchovných problémů jejich dětí a </w:t>
      </w:r>
      <w:r w:rsidRPr="00EC2647">
        <w:rPr>
          <w:rFonts w:cs="Times New Roman"/>
        </w:rPr>
        <w:t xml:space="preserve">poskytnout jim nejenom své odborné </w:t>
      </w:r>
      <w:r w:rsidR="00F10E33" w:rsidRPr="00EC2647">
        <w:rPr>
          <w:rFonts w:cs="Times New Roman"/>
        </w:rPr>
        <w:t>speciálně</w:t>
      </w:r>
      <w:r w:rsidR="00065810" w:rsidRPr="00EC2647">
        <w:rPr>
          <w:rFonts w:cs="Times New Roman"/>
        </w:rPr>
        <w:t xml:space="preserve"> </w:t>
      </w:r>
      <w:r w:rsidR="00F10E33" w:rsidRPr="00EC2647">
        <w:rPr>
          <w:rFonts w:cs="Times New Roman"/>
        </w:rPr>
        <w:t>peda</w:t>
      </w:r>
      <w:r w:rsidRPr="00EC2647">
        <w:rPr>
          <w:rFonts w:cs="Times New Roman"/>
        </w:rPr>
        <w:t>gogické poradenství, ale případně i</w:t>
      </w:r>
      <w:r w:rsidRPr="00855A48">
        <w:rPr>
          <w:rFonts w:cs="Times New Roman"/>
        </w:rPr>
        <w:t xml:space="preserve"> kontakty na poradenská zařízení a další odborníky, včetně lékařů, podle typu problému.</w:t>
      </w:r>
    </w:p>
    <w:p w:rsidR="00A27434" w:rsidRPr="00A27434" w:rsidRDefault="00A27434" w:rsidP="00AB37B5">
      <w:pPr>
        <w:spacing w:before="240" w:after="120" w:line="240" w:lineRule="auto"/>
        <w:jc w:val="both"/>
        <w:rPr>
          <w:rFonts w:cs="Times New Roman"/>
          <w:b/>
        </w:rPr>
      </w:pPr>
      <w:r w:rsidRPr="00A27434">
        <w:rPr>
          <w:rFonts w:cs="Times New Roman"/>
          <w:b/>
        </w:rPr>
        <w:t>Možnosti intervencí u žáků s ADD/ADHD</w:t>
      </w:r>
    </w:p>
    <w:p w:rsidR="00A27434" w:rsidRPr="00571977" w:rsidRDefault="00A27434" w:rsidP="00411DD7">
      <w:pPr>
        <w:pStyle w:val="Odstavecseseznamem"/>
        <w:numPr>
          <w:ilvl w:val="0"/>
          <w:numId w:val="10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80" w:after="0" w:line="240" w:lineRule="auto"/>
        <w:ind w:left="284" w:hanging="284"/>
        <w:contextualSpacing w:val="0"/>
        <w:jc w:val="both"/>
        <w:rPr>
          <w:rFonts w:cs="Times New Roman"/>
          <w:sz w:val="22"/>
        </w:rPr>
      </w:pPr>
      <w:r w:rsidRPr="009F456E">
        <w:rPr>
          <w:rFonts w:cs="Times New Roman"/>
          <w:b/>
          <w:sz w:val="22"/>
        </w:rPr>
        <w:t>Včasné podchycení problémového žáka</w:t>
      </w:r>
      <w:r w:rsidRPr="00AC2ADC">
        <w:rPr>
          <w:rFonts w:cs="Times New Roman"/>
          <w:b/>
          <w:sz w:val="22"/>
        </w:rPr>
        <w:t>.</w:t>
      </w:r>
      <w:r w:rsidRPr="00571977">
        <w:rPr>
          <w:rFonts w:cs="Times New Roman"/>
          <w:sz w:val="22"/>
        </w:rPr>
        <w:t xml:space="preserve"> Je důležité včas podchytit počáteční signály nežádoucího chování, snažit se zjistit příčiny těchto projevů a následně </w:t>
      </w:r>
      <w:r w:rsidR="00917472">
        <w:rPr>
          <w:rFonts w:cs="Times New Roman"/>
          <w:sz w:val="22"/>
        </w:rPr>
        <w:t xml:space="preserve">je </w:t>
      </w:r>
      <w:r w:rsidRPr="00571977">
        <w:rPr>
          <w:rFonts w:cs="Times New Roman"/>
          <w:sz w:val="22"/>
        </w:rPr>
        <w:t>řešit. Nejefektivněj</w:t>
      </w:r>
      <w:r w:rsidR="00917472">
        <w:rPr>
          <w:rFonts w:cs="Times New Roman"/>
          <w:sz w:val="22"/>
        </w:rPr>
        <w:t>ší</w:t>
      </w:r>
      <w:r w:rsidRPr="00571977">
        <w:rPr>
          <w:rFonts w:cs="Times New Roman"/>
          <w:sz w:val="22"/>
        </w:rPr>
        <w:t>, jak se dostat k informacím o žákovi</w:t>
      </w:r>
      <w:r w:rsidR="00917472">
        <w:rPr>
          <w:rFonts w:cs="Times New Roman"/>
          <w:sz w:val="22"/>
        </w:rPr>
        <w:t>,</w:t>
      </w:r>
      <w:r w:rsidRPr="00571977">
        <w:rPr>
          <w:rFonts w:cs="Times New Roman"/>
          <w:sz w:val="22"/>
        </w:rPr>
        <w:t xml:space="preserve"> je metoda pozorování, ať už v</w:t>
      </w:r>
      <w:r w:rsidR="00917472">
        <w:rPr>
          <w:rFonts w:cs="Times New Roman"/>
          <w:sz w:val="22"/>
        </w:rPr>
        <w:t> </w:t>
      </w:r>
      <w:r w:rsidRPr="00571977">
        <w:rPr>
          <w:rFonts w:cs="Times New Roman"/>
          <w:sz w:val="22"/>
        </w:rPr>
        <w:t>hodině,</w:t>
      </w:r>
      <w:r w:rsidR="00917472">
        <w:rPr>
          <w:rFonts w:cs="Times New Roman"/>
          <w:sz w:val="22"/>
        </w:rPr>
        <w:t xml:space="preserve"> nebo</w:t>
      </w:r>
      <w:r w:rsidRPr="00571977">
        <w:rPr>
          <w:rFonts w:cs="Times New Roman"/>
          <w:sz w:val="22"/>
        </w:rPr>
        <w:t xml:space="preserve"> o přestávkách.</w:t>
      </w:r>
    </w:p>
    <w:p w:rsidR="00A27434" w:rsidRPr="00571977" w:rsidRDefault="00A27434" w:rsidP="00411DD7">
      <w:pPr>
        <w:pStyle w:val="Odstavecseseznamem"/>
        <w:numPr>
          <w:ilvl w:val="0"/>
          <w:numId w:val="10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80" w:after="0" w:line="240" w:lineRule="auto"/>
        <w:ind w:left="284" w:hanging="284"/>
        <w:contextualSpacing w:val="0"/>
        <w:jc w:val="both"/>
        <w:rPr>
          <w:rFonts w:cs="Times New Roman"/>
          <w:sz w:val="22"/>
        </w:rPr>
      </w:pPr>
      <w:r w:rsidRPr="009F456E">
        <w:rPr>
          <w:rFonts w:cs="Times New Roman"/>
          <w:b/>
          <w:sz w:val="22"/>
        </w:rPr>
        <w:lastRenderedPageBreak/>
        <w:t>Informování zákonných zástupců, navrhovaná opatření, jak situaci řešit</w:t>
      </w:r>
      <w:r w:rsidRPr="00AC2ADC">
        <w:rPr>
          <w:rFonts w:cs="Times New Roman"/>
          <w:b/>
          <w:sz w:val="22"/>
        </w:rPr>
        <w:t>.</w:t>
      </w:r>
      <w:r w:rsidRPr="00571977">
        <w:rPr>
          <w:rFonts w:cs="Times New Roman"/>
          <w:sz w:val="22"/>
        </w:rPr>
        <w:t xml:space="preserve"> Snažíme se o co možná nejvčasnější kontaktování zákonných zástupců žáka a informování o fungování žáka ve školním prostředí</w:t>
      </w:r>
      <w:r w:rsidR="00917472">
        <w:rPr>
          <w:rFonts w:cs="Times New Roman"/>
          <w:sz w:val="22"/>
        </w:rPr>
        <w:t>, tj.</w:t>
      </w:r>
      <w:r w:rsidRPr="00571977">
        <w:rPr>
          <w:rFonts w:cs="Times New Roman"/>
          <w:sz w:val="22"/>
        </w:rPr>
        <w:t xml:space="preserve"> </w:t>
      </w:r>
      <w:r w:rsidR="00917472">
        <w:rPr>
          <w:rFonts w:cs="Times New Roman"/>
          <w:sz w:val="22"/>
        </w:rPr>
        <w:t>rozebere</w:t>
      </w:r>
      <w:r w:rsidR="00917472" w:rsidRPr="00571977">
        <w:rPr>
          <w:rFonts w:cs="Times New Roman"/>
          <w:sz w:val="22"/>
        </w:rPr>
        <w:t xml:space="preserve"> </w:t>
      </w:r>
      <w:r w:rsidRPr="00571977">
        <w:rPr>
          <w:rFonts w:cs="Times New Roman"/>
          <w:sz w:val="22"/>
        </w:rPr>
        <w:t xml:space="preserve">s nimi projevy v chování a </w:t>
      </w:r>
      <w:r w:rsidR="00917472">
        <w:rPr>
          <w:rFonts w:cs="Times New Roman"/>
          <w:sz w:val="22"/>
        </w:rPr>
        <w:t>požádáme</w:t>
      </w:r>
      <w:r w:rsidR="00917472" w:rsidRPr="00571977">
        <w:rPr>
          <w:rFonts w:cs="Times New Roman"/>
          <w:sz w:val="22"/>
        </w:rPr>
        <w:t xml:space="preserve"> </w:t>
      </w:r>
      <w:r w:rsidRPr="00571977">
        <w:rPr>
          <w:rFonts w:cs="Times New Roman"/>
          <w:sz w:val="22"/>
        </w:rPr>
        <w:t xml:space="preserve">je o spolupráci při řešení dané situace. Domluvit se na těsné spolupráci s poradenským odborníkem </w:t>
      </w:r>
      <w:r w:rsidR="00917472">
        <w:rPr>
          <w:rFonts w:cs="Times New Roman"/>
          <w:sz w:val="22"/>
        </w:rPr>
        <w:t>(</w:t>
      </w:r>
      <w:r w:rsidRPr="00571977">
        <w:rPr>
          <w:rFonts w:cs="Times New Roman"/>
          <w:sz w:val="22"/>
        </w:rPr>
        <w:t>školní speciální pedagog, školní psycholog</w:t>
      </w:r>
      <w:r w:rsidR="00917472">
        <w:rPr>
          <w:rFonts w:cs="Times New Roman"/>
          <w:sz w:val="22"/>
        </w:rPr>
        <w:t>)</w:t>
      </w:r>
      <w:r w:rsidRPr="00571977">
        <w:rPr>
          <w:rFonts w:cs="Times New Roman"/>
          <w:sz w:val="22"/>
        </w:rPr>
        <w:t xml:space="preserve"> a pedagogem.</w:t>
      </w:r>
    </w:p>
    <w:p w:rsidR="00A27434" w:rsidRPr="00571977" w:rsidRDefault="00A27434" w:rsidP="00411DD7">
      <w:pPr>
        <w:pStyle w:val="Odstavecseseznamem"/>
        <w:numPr>
          <w:ilvl w:val="0"/>
          <w:numId w:val="10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80" w:after="0" w:line="240" w:lineRule="auto"/>
        <w:ind w:left="284" w:hanging="284"/>
        <w:contextualSpacing w:val="0"/>
        <w:jc w:val="both"/>
        <w:rPr>
          <w:rFonts w:cs="Times New Roman"/>
          <w:sz w:val="22"/>
        </w:rPr>
      </w:pPr>
      <w:r w:rsidRPr="009F456E">
        <w:rPr>
          <w:rFonts w:cs="Times New Roman"/>
          <w:b/>
          <w:sz w:val="22"/>
        </w:rPr>
        <w:t>Návrh pedagogických postupů při práci s takovým žákem, vytvoření spolupracujícího týmu na škole</w:t>
      </w:r>
      <w:r w:rsidRPr="00AC2ADC">
        <w:rPr>
          <w:rFonts w:cs="Times New Roman"/>
          <w:b/>
          <w:sz w:val="22"/>
        </w:rPr>
        <w:t>.</w:t>
      </w:r>
      <w:r w:rsidRPr="00571977">
        <w:rPr>
          <w:rFonts w:cs="Times New Roman"/>
          <w:sz w:val="22"/>
        </w:rPr>
        <w:t xml:space="preserve"> Na základě speciálně – pedagogické a psychologické diagnostiky vypracovat konkrétní plán práce s takovým žákem a stanovit konkrétní opatření. K efektivitě takové práce přispívá rovněž spolupracující tým na škole, tzn. spolupráce pracovníků školního poradenského pracoviště </w:t>
      </w:r>
      <w:r w:rsidR="00917472">
        <w:rPr>
          <w:rFonts w:cs="Times New Roman"/>
          <w:sz w:val="22"/>
        </w:rPr>
        <w:t>(</w:t>
      </w:r>
      <w:r w:rsidRPr="00571977">
        <w:rPr>
          <w:rFonts w:cs="Times New Roman"/>
          <w:sz w:val="22"/>
        </w:rPr>
        <w:t>výchovného poradce, metodika prevence, speciálního pedagoga, psychologa</w:t>
      </w:r>
      <w:r w:rsidR="00917472">
        <w:rPr>
          <w:rFonts w:cs="Times New Roman"/>
          <w:sz w:val="22"/>
        </w:rPr>
        <w:t>)</w:t>
      </w:r>
      <w:r w:rsidRPr="00571977">
        <w:rPr>
          <w:rFonts w:cs="Times New Roman"/>
          <w:sz w:val="22"/>
        </w:rPr>
        <w:t xml:space="preserve"> třídního učitele, ale i dalších pedagogů, kteří žáka vzdělávají.</w:t>
      </w:r>
    </w:p>
    <w:p w:rsidR="00A27434" w:rsidRPr="00571977" w:rsidRDefault="00A27434" w:rsidP="00411DD7">
      <w:pPr>
        <w:pStyle w:val="Odstavecseseznamem"/>
        <w:numPr>
          <w:ilvl w:val="0"/>
          <w:numId w:val="10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80" w:after="0" w:line="240" w:lineRule="auto"/>
        <w:ind w:left="284" w:hanging="284"/>
        <w:contextualSpacing w:val="0"/>
        <w:jc w:val="both"/>
        <w:rPr>
          <w:rFonts w:cs="Times New Roman"/>
          <w:sz w:val="22"/>
        </w:rPr>
      </w:pPr>
      <w:r w:rsidRPr="009F456E">
        <w:rPr>
          <w:rFonts w:cs="Times New Roman"/>
          <w:b/>
          <w:sz w:val="22"/>
        </w:rPr>
        <w:t xml:space="preserve">Monitoring situace, efektivita navrhovaných </w:t>
      </w:r>
      <w:r w:rsidRPr="00917472">
        <w:rPr>
          <w:rFonts w:cs="Times New Roman"/>
          <w:b/>
          <w:sz w:val="22"/>
        </w:rPr>
        <w:t>opatření.</w:t>
      </w:r>
      <w:r w:rsidRPr="00571977">
        <w:rPr>
          <w:rFonts w:cs="Times New Roman"/>
          <w:sz w:val="22"/>
        </w:rPr>
        <w:t xml:space="preserve"> Průběžně monitorujeme situaci, vyhodnocujeme, jaké jsou silné a slabé stránky námi navrhované péče a jak se daří plnit tato opatření</w:t>
      </w:r>
      <w:r w:rsidR="00917472">
        <w:rPr>
          <w:rFonts w:cs="Times New Roman"/>
          <w:sz w:val="22"/>
        </w:rPr>
        <w:t>.</w:t>
      </w:r>
    </w:p>
    <w:p w:rsidR="00A27434" w:rsidRPr="00571977" w:rsidRDefault="00A27434" w:rsidP="00411DD7">
      <w:pPr>
        <w:pStyle w:val="Odstavecseseznamem"/>
        <w:numPr>
          <w:ilvl w:val="0"/>
          <w:numId w:val="10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80" w:after="0" w:line="240" w:lineRule="auto"/>
        <w:ind w:left="284" w:hanging="284"/>
        <w:contextualSpacing w:val="0"/>
        <w:jc w:val="both"/>
        <w:rPr>
          <w:rFonts w:cs="Times New Roman"/>
          <w:sz w:val="22"/>
        </w:rPr>
      </w:pPr>
      <w:r w:rsidRPr="009F456E">
        <w:rPr>
          <w:rFonts w:cs="Times New Roman"/>
          <w:b/>
          <w:sz w:val="22"/>
        </w:rPr>
        <w:t xml:space="preserve">Preventivní a intervenční aktivity ve </w:t>
      </w:r>
      <w:r w:rsidRPr="00917472">
        <w:rPr>
          <w:rFonts w:cs="Times New Roman"/>
          <w:b/>
          <w:sz w:val="22"/>
        </w:rPr>
        <w:t>třídě.</w:t>
      </w:r>
      <w:r w:rsidRPr="00571977">
        <w:rPr>
          <w:rFonts w:cs="Times New Roman"/>
          <w:sz w:val="22"/>
        </w:rPr>
        <w:t xml:space="preserve"> Abychom v třídním kolektivu </w:t>
      </w:r>
      <w:r w:rsidR="00917472" w:rsidRPr="00571977">
        <w:rPr>
          <w:rFonts w:cs="Times New Roman"/>
          <w:sz w:val="22"/>
        </w:rPr>
        <w:t xml:space="preserve">minimalizovali </w:t>
      </w:r>
      <w:r w:rsidRPr="00571977">
        <w:rPr>
          <w:rFonts w:cs="Times New Roman"/>
          <w:sz w:val="22"/>
        </w:rPr>
        <w:t>nežádoucí projevy, je důležité věnovat zvýšenou pozornost preventivním aktivitám. Při výskytu nežádoucího chování přistupujeme po dohodě s třídním učitelem ke screeningu vztahů a následně k práci se třídou. V případě nutnosti je nezbytná komunikace s rodiči žáků třídy.</w:t>
      </w:r>
    </w:p>
    <w:p w:rsidR="00A27434" w:rsidRDefault="00A27434" w:rsidP="00411DD7">
      <w:pPr>
        <w:pStyle w:val="Odstavecseseznamem"/>
        <w:numPr>
          <w:ilvl w:val="0"/>
          <w:numId w:val="104"/>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80" w:after="0" w:line="240" w:lineRule="auto"/>
        <w:ind w:left="284" w:hanging="284"/>
        <w:contextualSpacing w:val="0"/>
        <w:jc w:val="both"/>
        <w:rPr>
          <w:rFonts w:cs="Times New Roman"/>
          <w:sz w:val="22"/>
        </w:rPr>
      </w:pPr>
      <w:r w:rsidRPr="009F456E">
        <w:rPr>
          <w:rFonts w:cs="Times New Roman"/>
          <w:b/>
          <w:sz w:val="22"/>
        </w:rPr>
        <w:t>Samotná práce se žákem</w:t>
      </w:r>
      <w:r w:rsidRPr="00AC2ADC">
        <w:rPr>
          <w:rFonts w:cs="Times New Roman"/>
          <w:b/>
          <w:sz w:val="22"/>
        </w:rPr>
        <w:t>.</w:t>
      </w:r>
      <w:r w:rsidRPr="00571977">
        <w:rPr>
          <w:rFonts w:cs="Times New Roman"/>
          <w:sz w:val="22"/>
        </w:rPr>
        <w:t xml:space="preserve"> Nejúčinnější je komplexní přístup</w:t>
      </w:r>
      <w:r w:rsidR="00917472">
        <w:rPr>
          <w:rFonts w:cs="Times New Roman"/>
          <w:sz w:val="22"/>
        </w:rPr>
        <w:t>,</w:t>
      </w:r>
      <w:r w:rsidRPr="00571977">
        <w:rPr>
          <w:rFonts w:cs="Times New Roman"/>
          <w:sz w:val="22"/>
        </w:rPr>
        <w:t xml:space="preserve"> tzn. úprava výchovných (a vyučovacích) metod, pravidelná životospráva, psychoterapie, relaxace, případně medikace. </w:t>
      </w:r>
    </w:p>
    <w:p w:rsidR="009F456E" w:rsidRPr="009F456E" w:rsidRDefault="00A27434" w:rsidP="00411DD7">
      <w:pPr>
        <w:pStyle w:val="Odstavecseseznamem"/>
        <w:numPr>
          <w:ilvl w:val="0"/>
          <w:numId w:val="104"/>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284" w:hanging="284"/>
        <w:contextualSpacing w:val="0"/>
        <w:jc w:val="both"/>
        <w:rPr>
          <w:rFonts w:cs="Times New Roman"/>
          <w:sz w:val="22"/>
        </w:rPr>
      </w:pPr>
      <w:r w:rsidRPr="009F456E">
        <w:rPr>
          <w:rFonts w:cs="Times New Roman"/>
          <w:sz w:val="22"/>
        </w:rPr>
        <w:t>Ke zlepšení obtíží vyplývajících z ADHD se z psychoterapeutických směrů nejvíce hodí kognitivně behaviorální terapie, která pracuje s nácvikem vhodných vzorců chování a dále díky dotazování vede dítě k uvědomění si svého způsobu myšlení a náhled na dysfunkční chování. U dětí lze uplatnit celou řadu postupů KB terapie, např. nácvik sebeinstruktáže, změna automatických myšlenek pomocí vhodných příkladů a přirovnání, metody zaměřené na zlepšení sebeovládání, nácvik řešení problémů. Pro udržení nových dovedností je důležitá motivace, zpětná vazba, čehož lze velmi účinně dosáhnout žetonovým hospodařením – žádoucí chování je odměňováno žetony, které lze vyměnit za odměny.</w:t>
      </w:r>
      <w:r w:rsidR="009F456E" w:rsidRPr="009F456E">
        <w:rPr>
          <w:rFonts w:cs="Times New Roman"/>
          <w:sz w:val="22"/>
        </w:rPr>
        <w:t xml:space="preserve"> </w:t>
      </w:r>
    </w:p>
    <w:p w:rsidR="00A27434" w:rsidRPr="009F456E" w:rsidRDefault="009F456E" w:rsidP="00AB37B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cs="Times New Roman"/>
          <w:b/>
          <w:sz w:val="22"/>
        </w:rPr>
      </w:pPr>
      <w:r w:rsidRPr="009F456E">
        <w:rPr>
          <w:rFonts w:cs="Times New Roman"/>
          <w:b/>
          <w:sz w:val="22"/>
        </w:rPr>
        <w:t>Pro práci se žákem s ADHD je důležité</w:t>
      </w:r>
      <w:r w:rsidR="00917472">
        <w:rPr>
          <w:rFonts w:cs="Times New Roman"/>
          <w:b/>
          <w:sz w:val="22"/>
        </w:rPr>
        <w:t>:</w:t>
      </w:r>
      <w:r w:rsidRPr="009F456E">
        <w:rPr>
          <w:rFonts w:cs="Times New Roman"/>
          <w:b/>
          <w:sz w:val="22"/>
        </w:rPr>
        <w:t xml:space="preserve"> pocit důvěry a bezpečí, tolerance, respekt, jasná pravidla, předvídání, empatie, hodnotit projevy chování</w:t>
      </w:r>
      <w:r w:rsidR="00917472">
        <w:rPr>
          <w:rFonts w:cs="Times New Roman"/>
          <w:b/>
          <w:sz w:val="22"/>
        </w:rPr>
        <w:t>,</w:t>
      </w:r>
      <w:r w:rsidRPr="009F456E">
        <w:rPr>
          <w:rFonts w:cs="Times New Roman"/>
          <w:b/>
          <w:sz w:val="22"/>
        </w:rPr>
        <w:t xml:space="preserve"> nikoli žáka</w:t>
      </w:r>
      <w:r w:rsidR="00917472">
        <w:rPr>
          <w:rFonts w:cs="Times New Roman"/>
          <w:b/>
          <w:sz w:val="22"/>
        </w:rPr>
        <w:t xml:space="preserve"> samotného</w:t>
      </w:r>
      <w:r w:rsidRPr="009F456E">
        <w:rPr>
          <w:rFonts w:cs="Times New Roman"/>
          <w:b/>
          <w:sz w:val="22"/>
        </w:rPr>
        <w:t>, pochvala, ocenění.</w:t>
      </w:r>
    </w:p>
    <w:p w:rsidR="00A27434" w:rsidRDefault="00A27434" w:rsidP="00AB37B5">
      <w:pPr>
        <w:spacing w:after="0" w:line="240" w:lineRule="auto"/>
        <w:ind w:firstLine="425"/>
        <w:jc w:val="both"/>
        <w:rPr>
          <w:rFonts w:cs="Times New Roman"/>
        </w:rPr>
      </w:pPr>
    </w:p>
    <w:p w:rsidR="009F456E" w:rsidRPr="009F456E" w:rsidRDefault="009F456E" w:rsidP="009F456E">
      <w:pPr>
        <w:shd w:val="clear" w:color="auto" w:fill="FFFFFF" w:themeFill="background1"/>
        <w:spacing w:before="120" w:after="0" w:line="240" w:lineRule="auto"/>
        <w:jc w:val="both"/>
        <w:rPr>
          <w:b/>
          <w:bCs/>
          <w:iCs/>
          <w:szCs w:val="24"/>
        </w:rPr>
      </w:pPr>
      <w:r w:rsidRPr="009F456E">
        <w:rPr>
          <w:b/>
          <w:bCs/>
          <w:iCs/>
          <w:szCs w:val="24"/>
        </w:rPr>
        <w:t xml:space="preserve">Možnosti intervenční postupy u </w:t>
      </w:r>
      <w:r>
        <w:rPr>
          <w:b/>
          <w:bCs/>
          <w:iCs/>
          <w:szCs w:val="24"/>
        </w:rPr>
        <w:t xml:space="preserve">dalších </w:t>
      </w:r>
      <w:r w:rsidRPr="009F456E">
        <w:rPr>
          <w:b/>
          <w:bCs/>
          <w:iCs/>
          <w:szCs w:val="24"/>
        </w:rPr>
        <w:t>vybraných projevů</w:t>
      </w:r>
      <w:r w:rsidR="00AB37B5">
        <w:rPr>
          <w:b/>
          <w:bCs/>
          <w:iCs/>
          <w:szCs w:val="24"/>
        </w:rPr>
        <w:t xml:space="preserve"> problémového chování</w:t>
      </w:r>
    </w:p>
    <w:p w:rsidR="00F976EB" w:rsidRPr="00F976EB" w:rsidRDefault="00F976EB"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eastAsia="Batang"/>
          <w:sz w:val="22"/>
          <w:lang w:eastAsia="cs-CZ"/>
        </w:rPr>
      </w:pPr>
      <w:r w:rsidRPr="007E2B54">
        <w:rPr>
          <w:b/>
          <w:bCs/>
          <w:iCs/>
          <w:sz w:val="22"/>
        </w:rPr>
        <w:t>Agresivita</w:t>
      </w:r>
      <w:r w:rsidRPr="00AC2ADC">
        <w:rPr>
          <w:b/>
          <w:bCs/>
          <w:iCs/>
          <w:sz w:val="22"/>
        </w:rPr>
        <w:t>:</w:t>
      </w:r>
      <w:r w:rsidRPr="00F976EB">
        <w:rPr>
          <w:b/>
          <w:bCs/>
          <w:iCs/>
          <w:sz w:val="22"/>
        </w:rPr>
        <w:t xml:space="preserve"> </w:t>
      </w:r>
      <w:r w:rsidR="00B81D06">
        <w:rPr>
          <w:bCs/>
          <w:iCs/>
          <w:sz w:val="22"/>
        </w:rPr>
        <w:t>P</w:t>
      </w:r>
      <w:r w:rsidRPr="00F976EB">
        <w:rPr>
          <w:sz w:val="22"/>
          <w:lang w:eastAsia="cs-CZ"/>
        </w:rPr>
        <w:t>ři práci s</w:t>
      </w:r>
      <w:r w:rsidR="00F10E33">
        <w:rPr>
          <w:sz w:val="22"/>
          <w:lang w:eastAsia="cs-CZ"/>
        </w:rPr>
        <w:t>e</w:t>
      </w:r>
      <w:r w:rsidRPr="00F976EB">
        <w:rPr>
          <w:sz w:val="22"/>
          <w:lang w:eastAsia="cs-CZ"/>
        </w:rPr>
        <w:t xml:space="preserve"> žákem s agresivními projevy je vždy třeba dát dítěti jasně najevo, že agresivní chování není tolerováno rodinou, školou ani společností, dítě musí pocítit, že se mu takové chování nevyplácí a dospělí v tomto smyslu musí uplatňovat maximální důslednost. Dítě ale často nemá vyvinuté strategie, jak svoje chování změnit. Úkolem školního speciálního pedagoga je </w:t>
      </w:r>
      <w:r w:rsidRPr="00F976EB">
        <w:rPr>
          <w:rFonts w:eastAsia="Batang"/>
          <w:sz w:val="22"/>
          <w:lang w:eastAsia="cs-CZ"/>
        </w:rPr>
        <w:t xml:space="preserve">nabízet alternativy k nevhodnému chování (nácvik sociálních dovedností, uvolnění napětí přijatelným způsobem), ale také vnímat možné souvislosti agresivity dítěte (problematická rodinná situace, vztahové problémy ve škole, možnost organického postižení) a cílit tímto směrem intervenci, ať již v kompetenci specialisty či ve spolupráci s dalšími odborníky. Je potřeba sledovat, co agresi u dítěte posiluje, co zmírňuje, a sjednotit postoje dospělých v přístupu k dítěti v tomto smyslu. U výrazné agresivity samozřejmě školní speciální pedagog iniciuje spolupráci s dalšími odbornými zařízeními, ať již ŠPZ či zdravotníky. </w:t>
      </w:r>
    </w:p>
    <w:p w:rsidR="00EC2647" w:rsidRDefault="00F976EB"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sz w:val="22"/>
          <w:lang w:eastAsia="cs-CZ"/>
        </w:rPr>
      </w:pPr>
      <w:r w:rsidRPr="007E2B54">
        <w:rPr>
          <w:b/>
          <w:sz w:val="22"/>
        </w:rPr>
        <w:t>Porucha opozičního vzdoru</w:t>
      </w:r>
      <w:r w:rsidRPr="00AC2ADC">
        <w:rPr>
          <w:b/>
          <w:sz w:val="22"/>
        </w:rPr>
        <w:t>:</w:t>
      </w:r>
      <w:r w:rsidRPr="00F976EB">
        <w:rPr>
          <w:sz w:val="22"/>
        </w:rPr>
        <w:t xml:space="preserve"> </w:t>
      </w:r>
      <w:r w:rsidR="00B81D06">
        <w:rPr>
          <w:sz w:val="22"/>
          <w:lang w:eastAsia="cs-CZ"/>
        </w:rPr>
        <w:t>V</w:t>
      </w:r>
      <w:r w:rsidRPr="00F976EB">
        <w:rPr>
          <w:sz w:val="22"/>
          <w:lang w:eastAsia="cs-CZ"/>
        </w:rPr>
        <w:t xml:space="preserve">elmi účinné je vše řešit rozvážně a s odstupem, podporovat dítě, aby se pokoušelo konfrontacím vyhýbat, pokusit se zprostředkovat mu náhled na situaci. Je dobré poskytnout dítěti čas a prostor pro zklidnění, odložit řešení na později. Ve výchově je třeba stanovit rozumné, věku odpovídající hranice, aby bylo pro dítě srozumitelné, co je tolerováno a co už ne. </w:t>
      </w:r>
    </w:p>
    <w:p w:rsidR="00F976EB" w:rsidRPr="00F976EB" w:rsidRDefault="00F976EB"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sz w:val="22"/>
          <w:lang w:eastAsia="cs-CZ"/>
        </w:rPr>
      </w:pPr>
      <w:r w:rsidRPr="00F976EB">
        <w:rPr>
          <w:sz w:val="22"/>
          <w:lang w:eastAsia="cs-CZ"/>
        </w:rPr>
        <w:lastRenderedPageBreak/>
        <w:t xml:space="preserve">Pro učitele je náročné ke vzdorovitému dítěti přistupovat pozitivně, ovšem přemíra trestů v tomto případě nepřináší účinek, vědomě je potřeba používat pozitivní zpevnění požadovaného chování a pozitivní způsoby motivace. Školní speciální pedagog by měl v těchto případech poskytovat učiteli zázemí pro zvládnutí náročné práce s dítětem a posilování pozitivních strategií.  </w:t>
      </w:r>
    </w:p>
    <w:p w:rsidR="00F976EB" w:rsidRPr="00F976EB" w:rsidRDefault="00F976EB"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sz w:val="22"/>
          <w:lang w:eastAsia="cs-CZ"/>
        </w:rPr>
      </w:pPr>
      <w:r w:rsidRPr="007E2B54">
        <w:rPr>
          <w:b/>
          <w:sz w:val="22"/>
        </w:rPr>
        <w:t>Krádeže</w:t>
      </w:r>
      <w:r w:rsidRPr="00AC2ADC">
        <w:rPr>
          <w:b/>
          <w:sz w:val="22"/>
        </w:rPr>
        <w:t>:</w:t>
      </w:r>
      <w:r w:rsidRPr="00F976EB">
        <w:rPr>
          <w:sz w:val="22"/>
        </w:rPr>
        <w:t xml:space="preserve"> </w:t>
      </w:r>
      <w:r w:rsidR="00B81D06">
        <w:rPr>
          <w:sz w:val="22"/>
        </w:rPr>
        <w:t>J</w:t>
      </w:r>
      <w:r w:rsidRPr="00F976EB">
        <w:rPr>
          <w:sz w:val="22"/>
          <w:lang w:eastAsia="cs-CZ"/>
        </w:rPr>
        <w:t xml:space="preserve">iž v předškolním věku je třeba dětem vysvětlit, že si cizí věci brát nesmějí a dávat jim dobrý příklad. Při podporování těchto žáků, musíme jasně vyjádřit svůj nesouhlas s takovým chováním a upozornit dítě na právní důsledky. To je ale jen počáteční krok, velmi důležité je posilovat pozitivní vzorce chování a vést žáka k tomu, aby svou chybu napravil, aby se omluvil, ukradenou věc vrátil nebo zaplatil. I zde je však potřeba pátrat po širších souvislostech. Pokud mají krádeže substituční charakter, je namístě pracovat se žákem na vztazích ke spolužákům (případně dalším osobám) a nabízet vhodné alternativy kontaktu/vztahu. Krádeže mohou souviset i s možnou šikanou dítěte, které je ke krádeži nuceno, v takových případech si nevystačíme s negativním vymezením vůči krádeži, ale intervence musí jít směrem k řešení šikany. </w:t>
      </w:r>
    </w:p>
    <w:p w:rsidR="00AB37B5" w:rsidRDefault="00F976EB"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sz w:val="22"/>
          <w:lang w:eastAsia="cs-CZ"/>
        </w:rPr>
      </w:pPr>
      <w:r w:rsidRPr="007E2B54">
        <w:rPr>
          <w:b/>
          <w:sz w:val="22"/>
        </w:rPr>
        <w:t>Lhaní</w:t>
      </w:r>
      <w:r w:rsidRPr="00F976EB">
        <w:rPr>
          <w:sz w:val="22"/>
        </w:rPr>
        <w:t xml:space="preserve"> (vědomé, sledující cíl)</w:t>
      </w:r>
      <w:r w:rsidRPr="00AC2ADC">
        <w:rPr>
          <w:b/>
          <w:sz w:val="22"/>
        </w:rPr>
        <w:t>:</w:t>
      </w:r>
      <w:r w:rsidRPr="00F976EB">
        <w:rPr>
          <w:sz w:val="22"/>
        </w:rPr>
        <w:t xml:space="preserve"> </w:t>
      </w:r>
      <w:r w:rsidR="00B81D06">
        <w:rPr>
          <w:sz w:val="22"/>
        </w:rPr>
        <w:t>U</w:t>
      </w:r>
      <w:r w:rsidR="00B81D06" w:rsidRPr="00F976EB">
        <w:rPr>
          <w:sz w:val="22"/>
          <w:lang w:eastAsia="cs-CZ"/>
        </w:rPr>
        <w:t xml:space="preserve"> </w:t>
      </w:r>
      <w:r w:rsidRPr="00F976EB">
        <w:rPr>
          <w:sz w:val="22"/>
          <w:lang w:eastAsia="cs-CZ"/>
        </w:rPr>
        <w:t xml:space="preserve">mladších dětí jde většinou o jednoduché, transparentní zapírání, u starších mnohdy o promyšlené scénáře. Když dítě lže, může opakovat osvědčený vzorec chování „jak proplout“, který bývá sekundárně posílen předchozí zkušeností. </w:t>
      </w:r>
      <w:r w:rsidR="000D5916" w:rsidRPr="000D5916">
        <w:rPr>
          <w:sz w:val="22"/>
          <w:lang w:eastAsia="cs-CZ"/>
        </w:rPr>
        <w:t>Takovéto lhaní může mít podobu např. vymýšlení různých somatických příznaků a následného odchodu domů. Pokud se toto chování dítěti osvědčí a je akceptováno, podruhé často opakuje stejnou strategii. Tento vzorec se vytvoří velmi snadno a k jeho změně je nezbytná spolupráce s rodiči.</w:t>
      </w:r>
      <w:r w:rsidRPr="00F976EB">
        <w:rPr>
          <w:sz w:val="22"/>
          <w:lang w:eastAsia="cs-CZ"/>
        </w:rPr>
        <w:t xml:space="preserve">Dítě má dostat zprávu, že lhaní není přijatelné, na druhou stranu je potřeba se zabývat možnými příčinami a podle toho volit další intervenci. Za lhaním dítěte může být příliš trestající rodinná výchova, nepřiměřený tlak na výkon v rodině i ve škole, touha po větším přijetí dětským kolektivem apod. </w:t>
      </w:r>
    </w:p>
    <w:p w:rsidR="00F976EB" w:rsidRPr="00F976EB" w:rsidRDefault="00F976EB"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sz w:val="22"/>
          <w:lang w:eastAsia="cs-CZ"/>
        </w:rPr>
      </w:pPr>
      <w:r w:rsidRPr="00F976EB">
        <w:rPr>
          <w:sz w:val="22"/>
          <w:lang w:eastAsia="cs-CZ"/>
        </w:rPr>
        <w:t xml:space="preserve">Zde je opět velký prostor pro individuální práci školního speciálního pedagoga s dítětem a také efektivní propojení vzájemné spolupráce vyučujících s rodiči dítěte. </w:t>
      </w:r>
    </w:p>
    <w:p w:rsidR="00F976EB" w:rsidRPr="00F976EB" w:rsidRDefault="00F976EB"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sz w:val="22"/>
          <w:lang w:eastAsia="cs-CZ"/>
        </w:rPr>
      </w:pPr>
      <w:r w:rsidRPr="007E2B54">
        <w:rPr>
          <w:b/>
          <w:sz w:val="22"/>
        </w:rPr>
        <w:t>Záškoláctví</w:t>
      </w:r>
      <w:r w:rsidRPr="00AC2ADC">
        <w:rPr>
          <w:b/>
          <w:sz w:val="22"/>
        </w:rPr>
        <w:t>:</w:t>
      </w:r>
      <w:r w:rsidRPr="00F976EB">
        <w:rPr>
          <w:sz w:val="22"/>
        </w:rPr>
        <w:t xml:space="preserve"> </w:t>
      </w:r>
      <w:r w:rsidR="00B81D06">
        <w:rPr>
          <w:sz w:val="22"/>
        </w:rPr>
        <w:t>D</w:t>
      </w:r>
      <w:r w:rsidRPr="00F976EB">
        <w:rPr>
          <w:sz w:val="22"/>
          <w:lang w:eastAsia="cs-CZ"/>
        </w:rPr>
        <w:t>ítě by mělo vědět, že pravidelné chození do školy patří k jeho povinnostem. Když žák nechodí do školy, může to být proto, že se snaží vyhnout povinnostem, zátěži nebo neúspěchu</w:t>
      </w:r>
      <w:r w:rsidR="00917472">
        <w:rPr>
          <w:sz w:val="22"/>
          <w:lang w:eastAsia="cs-CZ"/>
        </w:rPr>
        <w:t>. M</w:t>
      </w:r>
      <w:r w:rsidRPr="00F976EB">
        <w:rPr>
          <w:sz w:val="22"/>
          <w:lang w:eastAsia="cs-CZ"/>
        </w:rPr>
        <w:t>ůže se</w:t>
      </w:r>
      <w:r w:rsidR="00917472">
        <w:rPr>
          <w:sz w:val="22"/>
          <w:lang w:eastAsia="cs-CZ"/>
        </w:rPr>
        <w:t xml:space="preserve"> na tom</w:t>
      </w:r>
      <w:r w:rsidRPr="00F976EB">
        <w:rPr>
          <w:sz w:val="22"/>
          <w:lang w:eastAsia="cs-CZ"/>
        </w:rPr>
        <w:t xml:space="preserve"> podílet rodinné prostředí či vliv party. Častým důvodem záškoláctví je snaha vyhnout se kontaktu s učiteli, nebo se spolužáky, v takovém případě bychom měli uvažovat, zda dítě není ve škole např. šikanováno, resp. brát jeho záškoláctví jako významnou zprávu o tom, že se dítě necítí ve škole dobře. Kromě problematických vztahů se spolužáky se </w:t>
      </w:r>
      <w:r w:rsidR="00B81D06">
        <w:rPr>
          <w:sz w:val="22"/>
          <w:lang w:eastAsia="cs-CZ"/>
        </w:rPr>
        <w:t xml:space="preserve">na něm </w:t>
      </w:r>
      <w:r w:rsidRPr="00F976EB">
        <w:rPr>
          <w:sz w:val="22"/>
          <w:lang w:eastAsia="cs-CZ"/>
        </w:rPr>
        <w:t xml:space="preserve">může podílet i školní neúspěšnost, která může být způsobena mnoha faktory. Schopnosti dítěte nemusí odpovídat požadavkům, učitel není schopen dát dítěti dostatek podpory, mohou se podílet zdravotní důvody apod.  Úkolem školního speciálního pedagoga je pomoci rozkrýt zdroje záškoláctví a podpořit alternativy chování a změny na straně žáka i školy (učitelů, spolužáků). Důležitá je snaha </w:t>
      </w:r>
      <w:r w:rsidR="00B81D06">
        <w:rPr>
          <w:sz w:val="22"/>
          <w:lang w:eastAsia="cs-CZ"/>
        </w:rPr>
        <w:t>zapojit</w:t>
      </w:r>
      <w:r w:rsidR="00B81D06" w:rsidRPr="00F976EB">
        <w:rPr>
          <w:sz w:val="22"/>
          <w:lang w:eastAsia="cs-CZ"/>
        </w:rPr>
        <w:t xml:space="preserve"> </w:t>
      </w:r>
      <w:r w:rsidRPr="00F976EB">
        <w:rPr>
          <w:sz w:val="22"/>
          <w:lang w:eastAsia="cs-CZ"/>
        </w:rPr>
        <w:t>rodič</w:t>
      </w:r>
      <w:r w:rsidR="00B81D06">
        <w:rPr>
          <w:sz w:val="22"/>
          <w:lang w:eastAsia="cs-CZ"/>
        </w:rPr>
        <w:t>e</w:t>
      </w:r>
      <w:r w:rsidRPr="00F976EB">
        <w:rPr>
          <w:sz w:val="22"/>
          <w:lang w:eastAsia="cs-CZ"/>
        </w:rPr>
        <w:t xml:space="preserve"> do řešení, tak aby případné zakrývání záškoláctví z jejich strany bylo pochopeno jako neúčelné, neprospívající situaci žáka. Rodiče by měli být aktivně motivováni ke spolupráci na pozitivní změně. Školní speciální pedagog by však také měl nejenom žákovi, ale i rodičům vysvětlit, jaký je postup při řešení záškoláctví podle platného metodického pokynu. </w:t>
      </w:r>
    </w:p>
    <w:p w:rsidR="00F976EB" w:rsidRPr="00F976EB" w:rsidRDefault="00F976EB"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jc w:val="both"/>
        <w:rPr>
          <w:rFonts w:cs="Times New Roman"/>
          <w:sz w:val="22"/>
        </w:rPr>
      </w:pPr>
      <w:r w:rsidRPr="007E2B54">
        <w:rPr>
          <w:b/>
          <w:sz w:val="22"/>
        </w:rPr>
        <w:t>Útěky z domova</w:t>
      </w:r>
      <w:r w:rsidRPr="00AC2ADC">
        <w:rPr>
          <w:b/>
          <w:sz w:val="22"/>
        </w:rPr>
        <w:t>:</w:t>
      </w:r>
      <w:r w:rsidRPr="00F976EB">
        <w:rPr>
          <w:sz w:val="22"/>
        </w:rPr>
        <w:t xml:space="preserve"> </w:t>
      </w:r>
      <w:r w:rsidRPr="00F976EB">
        <w:rPr>
          <w:sz w:val="22"/>
          <w:lang w:eastAsia="cs-CZ"/>
        </w:rPr>
        <w:t xml:space="preserve">V mladším věku děti většinou utečou z domova, protože mají strach z trestu, ať už domnělého, nebo skutečného. Útěk z domova je extrémní reakcí na situaci, kterou dítě aktuálně neumí řešit jiným způsobem. Intervence musí cílit také směrem k rodině dítěte a podporovat takové přístupy rodičů k dítěti, aby se dítě mohlo znovu cítit v rodině bezpečně a mohlo řešit těžkosti ve spolupráci se svými rodiči. Nesmíme však zapomínat na možnost, že důvodem útěku je skutečná extrémní situace v rodině, dítěti může být reálně ubližováno. Tady je pak cílem zajistit ochranu dítěte. Pokud zjistíme tento problém, je nutné se řídit zákonem o sociálně-právní ochraně dětí a s tím souvisejí ohlašovací povinnosti. </w:t>
      </w:r>
    </w:p>
    <w:p w:rsidR="003A0D9A" w:rsidRPr="00855A48" w:rsidRDefault="003A0D9A" w:rsidP="003A0D9A">
      <w:pPr>
        <w:spacing w:after="0"/>
        <w:jc w:val="both"/>
        <w:rPr>
          <w:rFonts w:eastAsia="Batang" w:cs="Times New Roman"/>
          <w:sz w:val="2"/>
          <w:szCs w:val="2"/>
          <w:highlight w:val="cyan"/>
          <w:lang w:eastAsia="cs-CZ"/>
        </w:rPr>
      </w:pPr>
      <w:r w:rsidRPr="00855A48">
        <w:rPr>
          <w:rFonts w:eastAsia="Batang" w:cs="Times New Roman"/>
          <w:sz w:val="2"/>
          <w:szCs w:val="2"/>
          <w:highlight w:val="cyan"/>
          <w:lang w:eastAsia="cs-CZ"/>
        </w:rPr>
        <w:t xml:space="preserve"> </w:t>
      </w:r>
    </w:p>
    <w:p w:rsidR="003A0D9A" w:rsidRPr="00855A48" w:rsidRDefault="003A0D9A" w:rsidP="00F27297">
      <w:pPr>
        <w:pStyle w:val="Nadpis3"/>
        <w:rPr>
          <w:rFonts w:cs="Times New Roman"/>
        </w:rPr>
      </w:pPr>
      <w:bookmarkStart w:id="57" w:name="_Toc391935598"/>
      <w:r w:rsidRPr="00855A48">
        <w:rPr>
          <w:rFonts w:cs="Times New Roman"/>
        </w:rPr>
        <w:lastRenderedPageBreak/>
        <w:t>Skupinové intervence</w:t>
      </w:r>
      <w:bookmarkEnd w:id="57"/>
    </w:p>
    <w:p w:rsidR="003A0D9A" w:rsidRPr="00855A48" w:rsidRDefault="003A0D9A" w:rsidP="00F27297">
      <w:pPr>
        <w:spacing w:before="120" w:after="0" w:line="240" w:lineRule="auto"/>
        <w:jc w:val="both"/>
        <w:rPr>
          <w:rFonts w:cs="Times New Roman"/>
        </w:rPr>
      </w:pPr>
      <w:r w:rsidRPr="00855A48">
        <w:rPr>
          <w:rFonts w:cs="Times New Roman"/>
        </w:rPr>
        <w:t>Skupinové intervence jsou často používanou formou při práci s</w:t>
      </w:r>
      <w:r w:rsidR="00F10E33">
        <w:rPr>
          <w:rFonts w:cs="Times New Roman"/>
        </w:rPr>
        <w:t>e</w:t>
      </w:r>
      <w:r w:rsidRPr="00855A48">
        <w:rPr>
          <w:rFonts w:cs="Times New Roman"/>
        </w:rPr>
        <w:t xml:space="preserve"> žáky s problémovým chováním a rizikem jeho vzniku. Řídí se určitými zásadami, které ve svém důsledku posilují efektivní práci a posilují prosociální postoje. Pojďme se dotknout možností, </w:t>
      </w:r>
      <w:r w:rsidR="00B81D06" w:rsidRPr="00855A48">
        <w:rPr>
          <w:rFonts w:cs="Times New Roman"/>
        </w:rPr>
        <w:t>kter</w:t>
      </w:r>
      <w:r w:rsidR="00B81D06">
        <w:rPr>
          <w:rFonts w:cs="Times New Roman"/>
        </w:rPr>
        <w:t>é</w:t>
      </w:r>
      <w:r w:rsidR="00B81D06" w:rsidRPr="00855A48">
        <w:rPr>
          <w:rFonts w:cs="Times New Roman"/>
        </w:rPr>
        <w:t xml:space="preserve"> </w:t>
      </w:r>
      <w:r w:rsidRPr="00855A48">
        <w:rPr>
          <w:rFonts w:cs="Times New Roman"/>
        </w:rPr>
        <w:t>skupinová práce nabízí. Skupinovou práci realizuje školní speciální pedagog, ale také třídní učitel, případně výchovný poradce či metodik prevence, případně pracovník PPP či SVP.  Pro zjednodušení budeme používat termín „lektor“</w:t>
      </w:r>
      <w:r w:rsidR="00B81D06">
        <w:rPr>
          <w:rFonts w:cs="Times New Roman"/>
        </w:rPr>
        <w:t>.</w:t>
      </w:r>
      <w:r w:rsidRPr="00855A48">
        <w:rPr>
          <w:rFonts w:cs="Times New Roman"/>
        </w:rPr>
        <w:t xml:space="preserve"> Výběr pracovníka, který realizuje skupinovou intervenci, je vztažen k povaze a hloubce problému a též k časovým možnostem těchto pracovníků.  </w:t>
      </w:r>
    </w:p>
    <w:p w:rsidR="003A0D9A" w:rsidRPr="00855A48" w:rsidRDefault="003A0D9A" w:rsidP="00F27297">
      <w:pPr>
        <w:spacing w:before="120" w:after="0" w:line="240" w:lineRule="auto"/>
        <w:ind w:firstLine="426"/>
        <w:jc w:val="both"/>
        <w:rPr>
          <w:rFonts w:cs="Times New Roman"/>
        </w:rPr>
      </w:pPr>
      <w:r w:rsidRPr="00855A48">
        <w:rPr>
          <w:rFonts w:cs="Times New Roman"/>
        </w:rPr>
        <w:t>Skupinové intervence se dělí dle závažnosti řešeného problému na všeobecnou primární prevenci, selektivní primární prevenci a indikovanou primární prevenci.</w:t>
      </w:r>
    </w:p>
    <w:p w:rsidR="003A0D9A" w:rsidRPr="00855A48" w:rsidRDefault="003A0D9A" w:rsidP="00F27297">
      <w:pPr>
        <w:spacing w:before="120" w:after="0" w:line="240" w:lineRule="auto"/>
        <w:ind w:firstLine="426"/>
        <w:jc w:val="both"/>
        <w:rPr>
          <w:rFonts w:cs="Times New Roman"/>
        </w:rPr>
      </w:pPr>
      <w:r w:rsidRPr="00855A48">
        <w:rPr>
          <w:rFonts w:cs="Times New Roman"/>
          <w:b/>
          <w:bCs/>
        </w:rPr>
        <w:t>Všeobecná primární prevence</w:t>
      </w:r>
      <w:r w:rsidRPr="00855A48">
        <w:rPr>
          <w:rFonts w:cs="Times New Roman"/>
        </w:rPr>
        <w:t xml:space="preserve"> se zaměřuje na běžnou populaci dětí a mládeže bez rozdělování na více či méně rizikové skupiny, zohledňuje pouze její věkové složení. Může provádět třídní učitel, výchovný poradce </w:t>
      </w:r>
      <w:r w:rsidR="00B81D06">
        <w:rPr>
          <w:rFonts w:cs="Times New Roman"/>
        </w:rPr>
        <w:t>nebo</w:t>
      </w:r>
      <w:r w:rsidRPr="00855A48">
        <w:rPr>
          <w:rFonts w:cs="Times New Roman"/>
        </w:rPr>
        <w:t xml:space="preserve"> metodik prevence.</w:t>
      </w:r>
    </w:p>
    <w:p w:rsidR="003A0D9A" w:rsidRPr="00855A48" w:rsidRDefault="003A0D9A" w:rsidP="00F27297">
      <w:pPr>
        <w:spacing w:before="120" w:after="0" w:line="240" w:lineRule="auto"/>
        <w:ind w:firstLine="426"/>
        <w:jc w:val="both"/>
        <w:rPr>
          <w:rFonts w:cs="Times New Roman"/>
        </w:rPr>
      </w:pPr>
      <w:r w:rsidRPr="00855A48">
        <w:rPr>
          <w:rFonts w:cs="Times New Roman"/>
          <w:b/>
          <w:bCs/>
        </w:rPr>
        <w:t>Selektivní primární prevence</w:t>
      </w:r>
      <w:r w:rsidRPr="00855A48">
        <w:rPr>
          <w:rFonts w:cs="Times New Roman"/>
        </w:rPr>
        <w:t xml:space="preserve"> se zaměřuje na skupin</w:t>
      </w:r>
      <w:r w:rsidR="00B827CF" w:rsidRPr="00855A48">
        <w:rPr>
          <w:rFonts w:cs="Times New Roman"/>
        </w:rPr>
        <w:t>y</w:t>
      </w:r>
      <w:r w:rsidRPr="00855A48">
        <w:rPr>
          <w:rFonts w:cs="Times New Roman"/>
        </w:rPr>
        <w:t xml:space="preserve"> osob, </w:t>
      </w:r>
      <w:r w:rsidR="002E33B3">
        <w:rPr>
          <w:rFonts w:cs="Times New Roman"/>
        </w:rPr>
        <w:t>u</w:t>
      </w:r>
      <w:r w:rsidRPr="00855A48">
        <w:rPr>
          <w:rFonts w:cs="Times New Roman"/>
        </w:rPr>
        <w:t xml:space="preserve"> kterých jsou ve zvýšené míře přítomny rizikové faktory pro vznik a rozvoj rizikového chování, tj. jsou více ohroženi než jejich vrstevníci a jiné osoby běžné populace, případně u kterých se již vyskytly projevy rizikového chování. Měl by </w:t>
      </w:r>
      <w:r w:rsidR="00B81D06">
        <w:rPr>
          <w:rFonts w:cs="Times New Roman"/>
        </w:rPr>
        <w:t xml:space="preserve">ji </w:t>
      </w:r>
      <w:r w:rsidRPr="00855A48">
        <w:rPr>
          <w:rFonts w:cs="Times New Roman"/>
        </w:rPr>
        <w:t>provádět vyškolený odborník, ať se jedná o školního speciálního pedagoga, metodika prevenci, výchovného poradce nebo běžného pedagoga.</w:t>
      </w:r>
    </w:p>
    <w:p w:rsidR="003A0D9A" w:rsidRPr="00855A48" w:rsidRDefault="003A0D9A" w:rsidP="00F27297">
      <w:pPr>
        <w:spacing w:before="120" w:after="0" w:line="240" w:lineRule="auto"/>
        <w:ind w:firstLine="426"/>
        <w:jc w:val="both"/>
        <w:rPr>
          <w:rFonts w:cs="Times New Roman"/>
        </w:rPr>
      </w:pPr>
      <w:r w:rsidRPr="00855A48">
        <w:rPr>
          <w:rFonts w:cs="Times New Roman"/>
          <w:b/>
          <w:bCs/>
        </w:rPr>
        <w:t>Indikovaná primární prevence</w:t>
      </w:r>
      <w:r w:rsidRPr="00855A48">
        <w:rPr>
          <w:rFonts w:cs="Times New Roman"/>
        </w:rPr>
        <w:t xml:space="preserve"> je zaměřena na jedince, u kterých jsou ve zvýšené míře přítomny rizikové faktory pro vznik a rozvoj rizikového chování, tj. jsou více ohroženi než jejich vrstevníci a jiné osoby běžné populace, případně u kterých se již vyskytly projevy rizikového chování. Měl by </w:t>
      </w:r>
      <w:r w:rsidR="00B81D06">
        <w:rPr>
          <w:rFonts w:cs="Times New Roman"/>
        </w:rPr>
        <w:t xml:space="preserve">ji </w:t>
      </w:r>
      <w:r w:rsidRPr="00855A48">
        <w:rPr>
          <w:rFonts w:cs="Times New Roman"/>
        </w:rPr>
        <w:t>provádět vyškolený odborník, ať se jedná o školního speciálního pedagoga, metodika prevence, výchovného poradce nebo běžného pedagoga (vzdělávání se liší počtem hodin sebezkušenosti a počtem hodin vzdělávacích aktivit s primárně preventivní náplní).</w:t>
      </w:r>
    </w:p>
    <w:p w:rsidR="003A0D9A" w:rsidRPr="00855A48" w:rsidRDefault="003A0D9A" w:rsidP="00F27297">
      <w:pPr>
        <w:spacing w:before="120" w:after="0" w:line="240" w:lineRule="auto"/>
        <w:ind w:firstLine="426"/>
        <w:jc w:val="both"/>
        <w:rPr>
          <w:rFonts w:cs="Times New Roman"/>
        </w:rPr>
      </w:pPr>
      <w:r w:rsidRPr="00855A48">
        <w:rPr>
          <w:rFonts w:cs="Times New Roman"/>
        </w:rPr>
        <w:t>Při vedení primárních preventivních programů je nutn</w:t>
      </w:r>
      <w:r w:rsidR="00B81D06">
        <w:rPr>
          <w:rFonts w:cs="Times New Roman"/>
        </w:rPr>
        <w:t>é</w:t>
      </w:r>
      <w:r w:rsidRPr="00855A48">
        <w:rPr>
          <w:rFonts w:cs="Times New Roman"/>
        </w:rPr>
        <w:t xml:space="preserve"> se řídit modelem kvalifikačních stupňů v primární prevenci. Každá z úrovní je definována jasnými požadavky na cílové znalosti, dovednosti a kompetence (způsobilosti), které musí lektor splňovat. Skupinová intervence se řadí mezi selektivní a indikovanou primární prevenci.</w:t>
      </w:r>
    </w:p>
    <w:p w:rsidR="003A0D9A" w:rsidRPr="00855A48" w:rsidRDefault="003A0D9A" w:rsidP="00B1022A">
      <w:pPr>
        <w:pStyle w:val="Nadpis4"/>
      </w:pPr>
      <w:r w:rsidRPr="00855A48">
        <w:t xml:space="preserve">Hlavní zásady práce se skupinou pro pedagogy a žáky </w:t>
      </w:r>
    </w:p>
    <w:p w:rsidR="003A0D9A" w:rsidRPr="00855A48" w:rsidRDefault="003A0D9A" w:rsidP="008370EC">
      <w:pPr>
        <w:spacing w:before="120" w:after="0" w:line="240" w:lineRule="auto"/>
        <w:jc w:val="both"/>
        <w:rPr>
          <w:rFonts w:cs="Times New Roman"/>
          <w:bCs/>
        </w:rPr>
      </w:pPr>
      <w:r w:rsidRPr="00855A48">
        <w:rPr>
          <w:rFonts w:cs="Times New Roman"/>
        </w:rPr>
        <w:t xml:space="preserve">Mezi </w:t>
      </w:r>
      <w:r w:rsidRPr="00855A48">
        <w:rPr>
          <w:rFonts w:cs="Times New Roman"/>
          <w:b/>
        </w:rPr>
        <w:t>hlavní zásady práce</w:t>
      </w:r>
      <w:r w:rsidRPr="00855A48">
        <w:rPr>
          <w:rFonts w:cs="Times New Roman"/>
        </w:rPr>
        <w:t xml:space="preserve"> se skupinou </w:t>
      </w:r>
      <w:r w:rsidRPr="00855A48">
        <w:rPr>
          <w:rFonts w:cs="Times New Roman"/>
          <w:bCs/>
        </w:rPr>
        <w:t>patří dodržování času, dále vypnutí mobilního telefonu</w:t>
      </w:r>
      <w:r w:rsidRPr="00855A48">
        <w:rPr>
          <w:rFonts w:cs="Times New Roman"/>
        </w:rPr>
        <w:t xml:space="preserve"> všech přítomných. Je vhodné </w:t>
      </w:r>
      <w:r w:rsidRPr="00855A48">
        <w:rPr>
          <w:rFonts w:cs="Times New Roman"/>
          <w:bCs/>
        </w:rPr>
        <w:t>užívat křestní jména nebo oslovení, které si každý sám zvolí</w:t>
      </w:r>
      <w:r w:rsidRPr="00855A48">
        <w:rPr>
          <w:rFonts w:cs="Times New Roman"/>
        </w:rPr>
        <w:t xml:space="preserve">. Vedoucí komunitního kruhu se snaží vytvořit </w:t>
      </w:r>
      <w:r w:rsidRPr="00855A48">
        <w:rPr>
          <w:rFonts w:cs="Times New Roman"/>
          <w:bCs/>
        </w:rPr>
        <w:t>atmosféru bezpečí, jistoty a respektu</w:t>
      </w:r>
      <w:r w:rsidRPr="00855A48">
        <w:rPr>
          <w:rFonts w:cs="Times New Roman"/>
        </w:rPr>
        <w:t>, nikoho se nesnaží zastrašovat a ohrožovat</w:t>
      </w:r>
      <w:r w:rsidRPr="00AC2ADC">
        <w:rPr>
          <w:rFonts w:cs="Times New Roman"/>
        </w:rPr>
        <w:t>.</w:t>
      </w:r>
      <w:r w:rsidRPr="00855A48">
        <w:rPr>
          <w:rFonts w:cs="Times New Roman"/>
        </w:rPr>
        <w:t xml:space="preserve"> Je nutné si uvědomit</w:t>
      </w:r>
      <w:r w:rsidR="00B81D06">
        <w:rPr>
          <w:rFonts w:cs="Times New Roman"/>
        </w:rPr>
        <w:t xml:space="preserve">, že </w:t>
      </w:r>
      <w:r w:rsidR="00B81D06" w:rsidRPr="00855A48">
        <w:rPr>
          <w:rFonts w:cs="Times New Roman"/>
          <w:bCs/>
        </w:rPr>
        <w:t>každý má právo vyjádřit svůj názor</w:t>
      </w:r>
      <w:r w:rsidR="00B81D06" w:rsidRPr="00855A48">
        <w:rPr>
          <w:rFonts w:cs="Times New Roman"/>
        </w:rPr>
        <w:t>, není přípustné se posmívat a kritizovat</w:t>
      </w:r>
      <w:r w:rsidR="00B81D06">
        <w:rPr>
          <w:rFonts w:cs="Times New Roman"/>
        </w:rPr>
        <w:t xml:space="preserve">, a žáky s tím </w:t>
      </w:r>
      <w:r w:rsidRPr="00855A48">
        <w:rPr>
          <w:rFonts w:cs="Times New Roman"/>
        </w:rPr>
        <w:t xml:space="preserve">seznámit. Z nejrůznějších odpovědí by měl školní speciální pedagog </w:t>
      </w:r>
      <w:r w:rsidRPr="00855A48">
        <w:rPr>
          <w:rFonts w:cs="Times New Roman"/>
          <w:bCs/>
        </w:rPr>
        <w:t>vybrat to dobré</w:t>
      </w:r>
      <w:r w:rsidRPr="00855A48">
        <w:rPr>
          <w:rFonts w:cs="Times New Roman"/>
        </w:rPr>
        <w:t xml:space="preserve"> a připojit k tomu správnou informaci, měl by se </w:t>
      </w:r>
      <w:r w:rsidRPr="00855A48">
        <w:rPr>
          <w:rFonts w:cs="Times New Roman"/>
          <w:b/>
          <w:bCs/>
        </w:rPr>
        <w:t>vyhnout kritice a ironii</w:t>
      </w:r>
      <w:r w:rsidRPr="00855A48">
        <w:rPr>
          <w:rFonts w:cs="Times New Roman"/>
        </w:rPr>
        <w:t xml:space="preserve">. Je vhodné nechat také </w:t>
      </w:r>
      <w:r w:rsidRPr="00855A48">
        <w:rPr>
          <w:rFonts w:cs="Times New Roman"/>
          <w:bCs/>
        </w:rPr>
        <w:t>prostor pro názory ostatních</w:t>
      </w:r>
      <w:r w:rsidRPr="00855A48">
        <w:rPr>
          <w:rFonts w:cs="Times New Roman"/>
        </w:rPr>
        <w:t xml:space="preserve">, např. otázkou „co si o tom myslíte?“. Může se stát, že někdo </w:t>
      </w:r>
      <w:r w:rsidRPr="00855A48">
        <w:rPr>
          <w:rFonts w:cs="Times New Roman"/>
          <w:bCs/>
        </w:rPr>
        <w:t>nechce vypovídat – i to je třeba respektovat</w:t>
      </w:r>
      <w:r w:rsidRPr="00855A48">
        <w:rPr>
          <w:rFonts w:cs="Times New Roman"/>
        </w:rPr>
        <w:t xml:space="preserve">, stejně jako osobní vzdálenost a </w:t>
      </w:r>
      <w:r w:rsidRPr="00855A48">
        <w:rPr>
          <w:rFonts w:cs="Times New Roman"/>
          <w:bCs/>
        </w:rPr>
        <w:t xml:space="preserve">pravidlo </w:t>
      </w:r>
      <w:r w:rsidR="00B81D06">
        <w:rPr>
          <w:rFonts w:cs="Times New Roman"/>
          <w:bCs/>
        </w:rPr>
        <w:t>„</w:t>
      </w:r>
      <w:r w:rsidRPr="00855A48">
        <w:rPr>
          <w:rFonts w:cs="Times New Roman"/>
          <w:bCs/>
        </w:rPr>
        <w:t>stop</w:t>
      </w:r>
      <w:r w:rsidR="00B81D06">
        <w:rPr>
          <w:rFonts w:cs="Times New Roman"/>
          <w:bCs/>
        </w:rPr>
        <w:t>“</w:t>
      </w:r>
      <w:r w:rsidRPr="00855A48">
        <w:rPr>
          <w:rFonts w:cs="Times New Roman"/>
        </w:rPr>
        <w:t xml:space="preserve">. Mezi osvědčené přístupy patří </w:t>
      </w:r>
      <w:r w:rsidRPr="00855A48">
        <w:rPr>
          <w:rFonts w:cs="Times New Roman"/>
          <w:b/>
          <w:bCs/>
        </w:rPr>
        <w:t>komentování dění</w:t>
      </w:r>
      <w:r w:rsidRPr="00855A48">
        <w:rPr>
          <w:rFonts w:cs="Times New Roman"/>
          <w:bCs/>
        </w:rPr>
        <w:t xml:space="preserve"> (ne kritizování), podpora, ocenění a poděkování ze strany pedagoga. </w:t>
      </w:r>
    </w:p>
    <w:p w:rsidR="003A0D9A" w:rsidRPr="00855A48" w:rsidRDefault="003A0D9A" w:rsidP="008370EC">
      <w:pPr>
        <w:spacing w:before="120" w:after="0" w:line="240" w:lineRule="auto"/>
        <w:ind w:firstLine="426"/>
        <w:jc w:val="both"/>
        <w:rPr>
          <w:rFonts w:cs="Times New Roman"/>
        </w:rPr>
      </w:pPr>
      <w:r w:rsidRPr="00855A48">
        <w:rPr>
          <w:rFonts w:cs="Times New Roman"/>
        </w:rPr>
        <w:lastRenderedPageBreak/>
        <w:t xml:space="preserve">Žáci mnohdy uvítají </w:t>
      </w:r>
      <w:r w:rsidRPr="00855A48">
        <w:rPr>
          <w:rFonts w:cs="Times New Roman"/>
          <w:b/>
          <w:bCs/>
        </w:rPr>
        <w:t>zapojení vedoucího skupinové práce</w:t>
      </w:r>
      <w:r w:rsidRPr="00855A48">
        <w:rPr>
          <w:rFonts w:cs="Times New Roman"/>
          <w:bCs/>
        </w:rPr>
        <w:t xml:space="preserve"> do aktivit</w:t>
      </w:r>
      <w:r w:rsidRPr="00855A48">
        <w:rPr>
          <w:rFonts w:cs="Times New Roman"/>
        </w:rPr>
        <w:t xml:space="preserve">. Při práci se třídou je vhodné si dělat drobné poznámky, které lze v závěru sezení využít při shrnutí problému. </w:t>
      </w:r>
      <w:r w:rsidRPr="00855A48">
        <w:rPr>
          <w:rFonts w:cs="Times New Roman"/>
          <w:bCs/>
        </w:rPr>
        <w:t xml:space="preserve">V závěru je důležité dát každému prostor k jeho reflexi </w:t>
      </w:r>
      <w:r w:rsidRPr="00855A48">
        <w:rPr>
          <w:rFonts w:cs="Times New Roman"/>
        </w:rPr>
        <w:t xml:space="preserve">(vyjádření názoru) na řešený problém. </w:t>
      </w:r>
      <w:r w:rsidR="00B81D06">
        <w:rPr>
          <w:rFonts w:cs="Times New Roman"/>
        </w:rPr>
        <w:t>K</w:t>
      </w:r>
      <w:r w:rsidRPr="00855A48">
        <w:rPr>
          <w:rFonts w:cs="Times New Roman"/>
          <w:bCs/>
        </w:rPr>
        <w:t xml:space="preserve">onflikty </w:t>
      </w:r>
      <w:r w:rsidR="00B81D06">
        <w:rPr>
          <w:rFonts w:cs="Times New Roman"/>
          <w:bCs/>
        </w:rPr>
        <w:t xml:space="preserve">je vhodné </w:t>
      </w:r>
      <w:r w:rsidRPr="00855A48">
        <w:rPr>
          <w:rFonts w:cs="Times New Roman"/>
          <w:bCs/>
        </w:rPr>
        <w:t>řešit v rámci skupiny</w:t>
      </w:r>
      <w:r w:rsidRPr="00855A48">
        <w:rPr>
          <w:rFonts w:cs="Times New Roman"/>
        </w:rPr>
        <w:t xml:space="preserve">. Není nutné zabývat se ve dvojících nebo malých skupinkách problémem, který se aktuálně řeší v celé skupině. </w:t>
      </w:r>
    </w:p>
    <w:p w:rsidR="00AF61BC" w:rsidRPr="00855A48" w:rsidRDefault="00F10E33" w:rsidP="00B1022A">
      <w:pPr>
        <w:pStyle w:val="Nadpis4"/>
      </w:pPr>
      <w:r>
        <w:t>Diskuz</w:t>
      </w:r>
      <w:r w:rsidR="00AF61BC" w:rsidRPr="00855A48">
        <w:t>e v komunitním kruhu</w:t>
      </w:r>
    </w:p>
    <w:p w:rsidR="003A0D9A" w:rsidRPr="00855A48" w:rsidRDefault="003A0D9A" w:rsidP="00AF61BC">
      <w:pPr>
        <w:spacing w:before="120" w:after="0" w:line="240" w:lineRule="auto"/>
        <w:jc w:val="both"/>
        <w:rPr>
          <w:rFonts w:cs="Times New Roman"/>
        </w:rPr>
      </w:pPr>
      <w:r w:rsidRPr="00855A48">
        <w:rPr>
          <w:rFonts w:cs="Times New Roman"/>
        </w:rPr>
        <w:t xml:space="preserve">Diskuzi v komunitním kruhu </w:t>
      </w:r>
      <w:r w:rsidRPr="00855A48">
        <w:rPr>
          <w:rFonts w:cs="Times New Roman"/>
          <w:bCs/>
        </w:rPr>
        <w:t>volíme při řešení</w:t>
      </w:r>
      <w:r w:rsidRPr="00855A48">
        <w:rPr>
          <w:rFonts w:cs="Times New Roman"/>
          <w:b/>
          <w:bCs/>
        </w:rPr>
        <w:t xml:space="preserve"> výchovných problémů, které se týkají velké části žáků třídy</w:t>
      </w:r>
      <w:r w:rsidRPr="00AC2ADC">
        <w:rPr>
          <w:rFonts w:cs="Times New Roman"/>
          <w:bCs/>
        </w:rPr>
        <w:t>.</w:t>
      </w:r>
      <w:r w:rsidRPr="00855A48">
        <w:rPr>
          <w:rFonts w:cs="Times New Roman"/>
        </w:rPr>
        <w:t xml:space="preserve"> </w:t>
      </w:r>
      <w:r w:rsidRPr="00855A48">
        <w:rPr>
          <w:rFonts w:cs="Times New Roman"/>
          <w:bCs/>
        </w:rPr>
        <w:t>Není vhodné v komunitním kruhu řešit problémy jednotlivců</w:t>
      </w:r>
      <w:r w:rsidRPr="00855A48">
        <w:rPr>
          <w:rFonts w:cs="Times New Roman"/>
        </w:rPr>
        <w:t xml:space="preserve">, které se třídy netýkají. Při diskuzi bychom si měli </w:t>
      </w:r>
      <w:r w:rsidRPr="00855A48">
        <w:rPr>
          <w:rFonts w:cs="Times New Roman"/>
          <w:b/>
          <w:bCs/>
        </w:rPr>
        <w:t>stanovit svůj cíl</w:t>
      </w:r>
      <w:r w:rsidRPr="00855A48">
        <w:rPr>
          <w:rFonts w:cs="Times New Roman"/>
        </w:rPr>
        <w:t>, kam chceme třídu dovést</w:t>
      </w:r>
      <w:r w:rsidR="00CF2CAF">
        <w:rPr>
          <w:rFonts w:cs="Times New Roman"/>
        </w:rPr>
        <w:t>,</w:t>
      </w:r>
      <w:r w:rsidRPr="00855A48">
        <w:rPr>
          <w:rFonts w:cs="Times New Roman"/>
        </w:rPr>
        <w:t xml:space="preserve"> a musíme počítat i s tím, že žá</w:t>
      </w:r>
      <w:r w:rsidR="00CF2CAF">
        <w:rPr>
          <w:rFonts w:cs="Times New Roman"/>
        </w:rPr>
        <w:t xml:space="preserve">ci </w:t>
      </w:r>
      <w:r w:rsidR="00B81D06">
        <w:rPr>
          <w:rFonts w:cs="Times New Roman"/>
        </w:rPr>
        <w:t xml:space="preserve">mohou </w:t>
      </w:r>
      <w:r w:rsidR="00CF2CAF">
        <w:rPr>
          <w:rFonts w:cs="Times New Roman"/>
        </w:rPr>
        <w:t>mít tendence od tématu</w:t>
      </w:r>
      <w:r w:rsidR="0004205C">
        <w:rPr>
          <w:rFonts w:cs="Times New Roman"/>
        </w:rPr>
        <w:t xml:space="preserve"> </w:t>
      </w:r>
      <w:r w:rsidRPr="00855A48">
        <w:rPr>
          <w:rFonts w:cs="Times New Roman"/>
        </w:rPr>
        <w:t xml:space="preserve">,,odbíhat“. Při práci v komunitním kruhu je </w:t>
      </w:r>
      <w:r w:rsidRPr="00855A48">
        <w:rPr>
          <w:rFonts w:cs="Times New Roman"/>
          <w:b/>
          <w:bCs/>
        </w:rPr>
        <w:t>důležité pracovat s prostorem</w:t>
      </w:r>
      <w:r w:rsidRPr="00855A48">
        <w:rPr>
          <w:rFonts w:cs="Times New Roman"/>
        </w:rPr>
        <w:t xml:space="preserve">, je vhodné, aby všichni seděli v kruhu rovnocenně, nikdo by neměl sedět mimo kruh, zády ke spolužákům nebo </w:t>
      </w:r>
      <w:r w:rsidRPr="00593D1C">
        <w:rPr>
          <w:rFonts w:cs="Times New Roman"/>
        </w:rPr>
        <w:t>lektorovi.</w:t>
      </w:r>
    </w:p>
    <w:p w:rsidR="003A0D9A" w:rsidRPr="00855A48" w:rsidRDefault="003A0D9A" w:rsidP="00AF61BC">
      <w:pPr>
        <w:spacing w:before="120" w:after="0" w:line="240" w:lineRule="auto"/>
        <w:jc w:val="both"/>
        <w:rPr>
          <w:rFonts w:cs="Times New Roman"/>
        </w:rPr>
      </w:pPr>
      <w:r w:rsidRPr="00855A48">
        <w:rPr>
          <w:rFonts w:cs="Times New Roman"/>
        </w:rPr>
        <w:t xml:space="preserve">      Nezbytnou součástí práce v kruhu je </w:t>
      </w:r>
      <w:r w:rsidRPr="00855A48">
        <w:rPr>
          <w:rFonts w:cs="Times New Roman"/>
          <w:b/>
          <w:bCs/>
        </w:rPr>
        <w:t>ukončení činnosti, závěrečné shrnutí a hodnocení</w:t>
      </w:r>
      <w:r w:rsidRPr="00855A48">
        <w:rPr>
          <w:rFonts w:cs="Times New Roman"/>
        </w:rPr>
        <w:t>. Je vhodné zjistit, např. otázkou „ještě něco?“</w:t>
      </w:r>
      <w:r w:rsidR="00B81D06">
        <w:rPr>
          <w:rFonts w:cs="Times New Roman"/>
        </w:rPr>
        <w:t>,</w:t>
      </w:r>
      <w:r w:rsidRPr="00855A48">
        <w:rPr>
          <w:rFonts w:cs="Times New Roman"/>
        </w:rPr>
        <w:t xml:space="preserve"> další témata, která by byla vhodná na další sezení. Nesmí se také zapomínat na dodržování stanoveného času pro diskuzi.</w:t>
      </w:r>
    </w:p>
    <w:p w:rsidR="003A0D9A" w:rsidRPr="00855A48" w:rsidRDefault="003A0D9A" w:rsidP="00AF61BC">
      <w:pPr>
        <w:spacing w:before="120" w:after="0" w:line="240" w:lineRule="auto"/>
        <w:jc w:val="both"/>
        <w:rPr>
          <w:rFonts w:cs="Times New Roman"/>
        </w:rPr>
      </w:pPr>
      <w:r w:rsidRPr="00855A48">
        <w:rPr>
          <w:rFonts w:cs="Times New Roman"/>
        </w:rPr>
        <w:t xml:space="preserve">      Mezi </w:t>
      </w:r>
      <w:r w:rsidRPr="00855A48">
        <w:rPr>
          <w:rFonts w:cs="Times New Roman"/>
          <w:b/>
          <w:bCs/>
        </w:rPr>
        <w:t>výhody</w:t>
      </w:r>
      <w:r w:rsidRPr="00855A48">
        <w:rPr>
          <w:rFonts w:cs="Times New Roman"/>
        </w:rPr>
        <w:t xml:space="preserve"> komunitního kruhu bezesporu patří otevřenost a možnost rychlého vyřešení problému. Často se odkryje i problém nový. Při sezení dochází k výměně názorů, kde je nutné se naučit tolerovat názory ostatních. Tato metoda vede k velké otevřenosti, dále k diagnostice a percepci.</w:t>
      </w:r>
    </w:p>
    <w:p w:rsidR="003A0D9A" w:rsidRPr="00855A48" w:rsidRDefault="003A0D9A" w:rsidP="00AF61BC">
      <w:pPr>
        <w:spacing w:before="120" w:after="0" w:line="240" w:lineRule="auto"/>
        <w:jc w:val="both"/>
        <w:rPr>
          <w:rFonts w:cs="Times New Roman"/>
        </w:rPr>
      </w:pPr>
      <w:r w:rsidRPr="00855A48">
        <w:rPr>
          <w:rFonts w:cs="Times New Roman"/>
        </w:rPr>
        <w:t xml:space="preserve">      K </w:t>
      </w:r>
      <w:r w:rsidRPr="00855A48">
        <w:rPr>
          <w:rFonts w:cs="Times New Roman"/>
          <w:b/>
          <w:bCs/>
        </w:rPr>
        <w:t>nevýhodám</w:t>
      </w:r>
      <w:r w:rsidRPr="00855A48">
        <w:rPr>
          <w:rFonts w:cs="Times New Roman"/>
        </w:rPr>
        <w:t xml:space="preserve"> patří to, že ne každý je schopen se ve skupině otevřít. Často se stává, že dochází k ovlivňování většinou anebo silným jedincem. Při objevení nečekaného problému dochází k nečekaným reakcím. Jsou známy i případy negativních reakcí žáka a rodičů. I přes snahu vyřešení problému a nemusí problém při sezení podařit vyřešit, může dojít k odbočení od tématu a tím se nesplní očekávání od tohoto sezení.</w:t>
      </w:r>
    </w:p>
    <w:p w:rsidR="003A0D9A" w:rsidRPr="00855A48" w:rsidRDefault="003A0D9A" w:rsidP="00AF61BC">
      <w:pPr>
        <w:spacing w:before="120" w:after="0" w:line="240" w:lineRule="auto"/>
        <w:jc w:val="both"/>
        <w:rPr>
          <w:rFonts w:cs="Times New Roman"/>
        </w:rPr>
      </w:pPr>
      <w:r w:rsidRPr="00855A48">
        <w:rPr>
          <w:rFonts w:cs="Times New Roman"/>
        </w:rPr>
        <w:t xml:space="preserve">      Mezi </w:t>
      </w:r>
      <w:r w:rsidRPr="00855A48">
        <w:rPr>
          <w:rFonts w:cs="Times New Roman"/>
          <w:b/>
          <w:bCs/>
        </w:rPr>
        <w:t>rizika</w:t>
      </w:r>
      <w:r w:rsidRPr="00855A48">
        <w:rPr>
          <w:rFonts w:cs="Times New Roman"/>
        </w:rPr>
        <w:t xml:space="preserve"> komunitního kruhu patří ignorace, kdy žáci ignorují učitelovu snahu dospět k nějakému výsledku. Může se stát, že méně zkušený učitel je mnohdy „zahnán do kouta“, neví si rady a znejistí. Taky se někdy stává, že dochází ke „stávce“, kdy žáci nereagují a „je jim to jedno“. Komunitní kruh se může stát i startem pro šikanu. Je </w:t>
      </w:r>
      <w:r w:rsidR="00B81D06" w:rsidRPr="00855A48">
        <w:rPr>
          <w:rFonts w:cs="Times New Roman"/>
        </w:rPr>
        <w:t>nutn</w:t>
      </w:r>
      <w:r w:rsidR="00B81D06">
        <w:rPr>
          <w:rFonts w:cs="Times New Roman"/>
        </w:rPr>
        <w:t>é</w:t>
      </w:r>
      <w:r w:rsidRPr="00855A48">
        <w:rPr>
          <w:rFonts w:cs="Times New Roman"/>
        </w:rPr>
        <w:t>, aby byl zachován vždy profesionální postup vedoucího kruhu.</w:t>
      </w:r>
    </w:p>
    <w:p w:rsidR="003A0D9A" w:rsidRPr="00855A48" w:rsidRDefault="003A0D9A" w:rsidP="00AF61BC">
      <w:pPr>
        <w:spacing w:before="120" w:after="0" w:line="240" w:lineRule="auto"/>
        <w:jc w:val="both"/>
        <w:rPr>
          <w:rFonts w:cs="Times New Roman"/>
          <w:highlight w:val="cyan"/>
        </w:rPr>
      </w:pPr>
      <w:r w:rsidRPr="00855A48">
        <w:rPr>
          <w:rFonts w:cs="Times New Roman"/>
        </w:rPr>
        <w:t xml:space="preserve">      Zajímavou otázkou bývá práce</w:t>
      </w:r>
      <w:r w:rsidRPr="00855A48">
        <w:rPr>
          <w:rFonts w:cs="Times New Roman"/>
          <w:b/>
          <w:bCs/>
        </w:rPr>
        <w:t xml:space="preserve"> s informacemi</w:t>
      </w:r>
      <w:r w:rsidRPr="00855A48">
        <w:rPr>
          <w:rFonts w:cs="Times New Roman"/>
        </w:rPr>
        <w:t xml:space="preserve">, které v komunitním kruhu získá jeho lektor. </w:t>
      </w:r>
      <w:r w:rsidR="00B81D06">
        <w:rPr>
          <w:rFonts w:cs="Times New Roman"/>
        </w:rPr>
        <w:t>Na</w:t>
      </w:r>
      <w:r w:rsidRPr="00855A48">
        <w:rPr>
          <w:rFonts w:cs="Times New Roman"/>
        </w:rPr>
        <w:t xml:space="preserve"> místě </w:t>
      </w:r>
      <w:r w:rsidR="00B81D06">
        <w:rPr>
          <w:rFonts w:cs="Times New Roman"/>
        </w:rPr>
        <w:t xml:space="preserve">je </w:t>
      </w:r>
      <w:r w:rsidRPr="00855A48">
        <w:rPr>
          <w:rFonts w:cs="Times New Roman"/>
        </w:rPr>
        <w:t>s informacemi zacházet</w:t>
      </w:r>
      <w:r w:rsidR="00B81D06">
        <w:rPr>
          <w:rFonts w:cs="Times New Roman"/>
        </w:rPr>
        <w:t xml:space="preserve"> </w:t>
      </w:r>
      <w:r w:rsidR="00B81D06" w:rsidRPr="00855A48">
        <w:rPr>
          <w:rFonts w:cs="Times New Roman"/>
        </w:rPr>
        <w:t>velmi citlivě</w:t>
      </w:r>
      <w:r w:rsidRPr="00855A48">
        <w:rPr>
          <w:rFonts w:cs="Times New Roman"/>
        </w:rPr>
        <w:t>, je vhodné v případě potřeby kontaktovat rodinu a hledat individuální řešení za pomoci odborníků. Není možné tak</w:t>
      </w:r>
      <w:r w:rsidRPr="00855A48">
        <w:rPr>
          <w:rFonts w:cs="Times New Roman"/>
          <w:color w:val="00B050"/>
        </w:rPr>
        <w:t>é</w:t>
      </w:r>
      <w:r w:rsidRPr="00855A48">
        <w:rPr>
          <w:rFonts w:cs="Times New Roman"/>
        </w:rPr>
        <w:t xml:space="preserve"> opomíjet oznamovací povinnost v případě zjištění trestných činů.</w:t>
      </w:r>
      <w:r w:rsidRPr="00855A48">
        <w:rPr>
          <w:rFonts w:cs="Times New Roman"/>
          <w:highlight w:val="cyan"/>
        </w:rPr>
        <w:t xml:space="preserve"> </w:t>
      </w:r>
    </w:p>
    <w:p w:rsidR="003A0D9A" w:rsidRPr="00855A48" w:rsidRDefault="003A0D9A" w:rsidP="00B1022A">
      <w:pPr>
        <w:pStyle w:val="Nadpis4"/>
      </w:pPr>
      <w:r w:rsidRPr="00855A48">
        <w:t>Využití her</w:t>
      </w:r>
    </w:p>
    <w:p w:rsidR="003A0D9A" w:rsidRPr="00855A48" w:rsidRDefault="003A0D9A" w:rsidP="00AF61BC">
      <w:pPr>
        <w:spacing w:before="120" w:after="0" w:line="240" w:lineRule="auto"/>
        <w:jc w:val="both"/>
        <w:rPr>
          <w:rFonts w:cs="Times New Roman"/>
        </w:rPr>
      </w:pPr>
      <w:r w:rsidRPr="00855A48">
        <w:rPr>
          <w:rFonts w:cs="Times New Roman"/>
        </w:rPr>
        <w:t xml:space="preserve">Hry využíváme jako intervenční metodu. </w:t>
      </w:r>
      <w:r w:rsidRPr="00855A48">
        <w:rPr>
          <w:rFonts w:cs="Times New Roman"/>
          <w:bCs/>
        </w:rPr>
        <w:t xml:space="preserve">Máme příležitost sledovat žáky </w:t>
      </w:r>
      <w:r w:rsidRPr="00855A48">
        <w:rPr>
          <w:rFonts w:cs="Times New Roman"/>
          <w:b/>
          <w:bCs/>
        </w:rPr>
        <w:t>v interakci při spontánních činnostech</w:t>
      </w:r>
      <w:r w:rsidRPr="00855A48">
        <w:rPr>
          <w:rFonts w:cs="Times New Roman"/>
          <w:bCs/>
        </w:rPr>
        <w:t>, ale tyto interakce umožňují někdy zpracování problému ve třídě a vedení žáků k náhledu na své chování a projevy</w:t>
      </w:r>
      <w:r w:rsidRPr="00855A48">
        <w:rPr>
          <w:rFonts w:cs="Times New Roman"/>
        </w:rPr>
        <w:t xml:space="preserve">. Jde o způsob práce se žáky, na který </w:t>
      </w:r>
      <w:r w:rsidRPr="00855A48">
        <w:rPr>
          <w:rFonts w:cs="Times New Roman"/>
          <w:bCs/>
        </w:rPr>
        <w:t>je potřeba být dostatečně připravený</w:t>
      </w:r>
      <w:r w:rsidRPr="00855A48">
        <w:rPr>
          <w:rFonts w:cs="Times New Roman"/>
        </w:rPr>
        <w:t xml:space="preserve">, protože při hrách se můžeme zvýšeně setkat s projevy </w:t>
      </w:r>
      <w:r w:rsidRPr="00EC2647">
        <w:rPr>
          <w:rFonts w:cs="Times New Roman"/>
        </w:rPr>
        <w:t>chování spojenými s agresivitou, jednoznačným vyčleňov</w:t>
      </w:r>
      <w:r w:rsidRPr="00EC2647">
        <w:rPr>
          <w:rFonts w:cs="Times New Roman"/>
          <w:color w:val="1D1B11" w:themeColor="background2" w:themeShade="1A"/>
        </w:rPr>
        <w:t>ání</w:t>
      </w:r>
      <w:r w:rsidR="00065810" w:rsidRPr="00EC2647">
        <w:rPr>
          <w:rFonts w:cs="Times New Roman"/>
          <w:color w:val="1D1B11" w:themeColor="background2" w:themeShade="1A"/>
        </w:rPr>
        <w:t>m</w:t>
      </w:r>
      <w:r w:rsidRPr="00EC2647">
        <w:rPr>
          <w:rFonts w:cs="Times New Roman"/>
        </w:rPr>
        <w:t xml:space="preserve"> jednotlivce, odmítáním,</w:t>
      </w:r>
      <w:r w:rsidRPr="00855A48">
        <w:rPr>
          <w:rFonts w:cs="Times New Roman"/>
        </w:rPr>
        <w:t xml:space="preserve"> neochotou spolupracovat. Než začneme pracovat tímto způsobem, je vhodné mít alespoň </w:t>
      </w:r>
      <w:r w:rsidRPr="00855A48">
        <w:rPr>
          <w:rFonts w:cs="Times New Roman"/>
        </w:rPr>
        <w:lastRenderedPageBreak/>
        <w:t xml:space="preserve">částečnou zkušenost s realizací, tzn. vzdělávání se sebezkušenostní komponentou v této oblasti.  </w:t>
      </w:r>
    </w:p>
    <w:p w:rsidR="003A0D9A" w:rsidRPr="00855A48" w:rsidRDefault="003A0D9A" w:rsidP="00AF61BC">
      <w:pPr>
        <w:spacing w:before="120" w:after="0" w:line="240" w:lineRule="auto"/>
        <w:jc w:val="both"/>
        <w:rPr>
          <w:rFonts w:cs="Times New Roman"/>
        </w:rPr>
      </w:pPr>
      <w:r w:rsidRPr="00855A48">
        <w:rPr>
          <w:rFonts w:cs="Times New Roman"/>
        </w:rPr>
        <w:t xml:space="preserve">      Mezi </w:t>
      </w:r>
      <w:r w:rsidRPr="00855A48">
        <w:rPr>
          <w:rFonts w:cs="Times New Roman"/>
          <w:b/>
          <w:bCs/>
        </w:rPr>
        <w:t>výhody</w:t>
      </w:r>
      <w:r w:rsidRPr="00855A48">
        <w:rPr>
          <w:rFonts w:cs="Times New Roman"/>
        </w:rPr>
        <w:t xml:space="preserve"> her patří bezesporu </w:t>
      </w:r>
      <w:r w:rsidRPr="00855A48">
        <w:rPr>
          <w:rFonts w:cs="Times New Roman"/>
          <w:bCs/>
        </w:rPr>
        <w:t>prožitek všech zúčastněných, odreagování se, jisté sebepoznání, komunikace mezi sebou a vzájemná spolupráce</w:t>
      </w:r>
      <w:r w:rsidRPr="00855A48">
        <w:rPr>
          <w:rFonts w:cs="Times New Roman"/>
        </w:rPr>
        <w:t xml:space="preserve">. Neopomenutelnou výhodou je také zpětná vazba. Všichni zúčastnění by měli dodržovat pravidla tolerance, vzájemně se respektovat a umět se sebeovládat. Do her se zapojují i bojácní žáci, dále žáci, kteří se spolu nebaví nebo se neznají. Všichni žáci se dostávají na stejnou úroveň, každý má právo si obhájit své názory. </w:t>
      </w:r>
    </w:p>
    <w:p w:rsidR="003A0D9A" w:rsidRPr="00855A48" w:rsidRDefault="003A0D9A" w:rsidP="00AF61BC">
      <w:pPr>
        <w:spacing w:before="120" w:after="0" w:line="240" w:lineRule="auto"/>
        <w:jc w:val="both"/>
        <w:rPr>
          <w:rFonts w:cs="Times New Roman"/>
        </w:rPr>
      </w:pPr>
      <w:r w:rsidRPr="00855A48">
        <w:rPr>
          <w:rFonts w:cs="Times New Roman"/>
        </w:rPr>
        <w:t xml:space="preserve">       Mezi</w:t>
      </w:r>
      <w:r w:rsidRPr="00855A48">
        <w:rPr>
          <w:rFonts w:cs="Times New Roman"/>
          <w:b/>
          <w:bCs/>
        </w:rPr>
        <w:t xml:space="preserve"> nevýhody</w:t>
      </w:r>
      <w:r w:rsidRPr="00855A48">
        <w:rPr>
          <w:rFonts w:cs="Times New Roman"/>
        </w:rPr>
        <w:t xml:space="preserve"> her patří </w:t>
      </w:r>
      <w:r w:rsidRPr="00855A48">
        <w:rPr>
          <w:rFonts w:cs="Times New Roman"/>
          <w:bCs/>
        </w:rPr>
        <w:t>časová, prostorová a někdy materiální náročnost hry, často spojená s jistou hlučností.</w:t>
      </w:r>
      <w:r w:rsidRPr="00855A48">
        <w:rPr>
          <w:rFonts w:cs="Times New Roman"/>
        </w:rPr>
        <w:t xml:space="preserve"> Žáci si taky někdy hrají na něco, na někoho, nejsou spontánní, využívají přetvářky, šaškují. V hrách se může ukázat „nešikovnost“ některých a taky se </w:t>
      </w:r>
      <w:r w:rsidR="00B81D06">
        <w:rPr>
          <w:rFonts w:cs="Times New Roman"/>
        </w:rPr>
        <w:t>mohou</w:t>
      </w:r>
      <w:r w:rsidR="00B81D06" w:rsidRPr="00855A48">
        <w:rPr>
          <w:rFonts w:cs="Times New Roman"/>
        </w:rPr>
        <w:t xml:space="preserve"> </w:t>
      </w:r>
      <w:r w:rsidRPr="00855A48">
        <w:rPr>
          <w:rFonts w:cs="Times New Roman"/>
        </w:rPr>
        <w:t>projevit negativní vlastnosti. Někdy se do hry nezapojí všichni, někteří se „zašívají“. Může se stát, že nějaká hra může u někoho vyvolat nepředvídatelné reakce, někdy až stres. Nelze vyloučit nesprávné pochopení cíle hry, a tudíž se neobjeví výsledný efekt, který se od hry očekával.</w:t>
      </w:r>
    </w:p>
    <w:p w:rsidR="003A0D9A" w:rsidRPr="00855A48" w:rsidRDefault="003A0D9A" w:rsidP="00AF61BC">
      <w:pPr>
        <w:spacing w:before="120" w:after="0" w:line="240" w:lineRule="auto"/>
        <w:jc w:val="both"/>
        <w:rPr>
          <w:rFonts w:cs="Times New Roman"/>
        </w:rPr>
      </w:pPr>
      <w:r w:rsidRPr="00855A48">
        <w:rPr>
          <w:rFonts w:cs="Times New Roman"/>
        </w:rPr>
        <w:t xml:space="preserve">      Jako </w:t>
      </w:r>
      <w:r w:rsidRPr="00855A48">
        <w:rPr>
          <w:rFonts w:cs="Times New Roman"/>
          <w:b/>
          <w:bCs/>
        </w:rPr>
        <w:t>rizikové</w:t>
      </w:r>
      <w:r w:rsidRPr="00855A48">
        <w:rPr>
          <w:rFonts w:cs="Times New Roman"/>
        </w:rPr>
        <w:t xml:space="preserve"> se jeví </w:t>
      </w:r>
      <w:r w:rsidRPr="00855A48">
        <w:rPr>
          <w:rFonts w:cs="Times New Roman"/>
          <w:bCs/>
        </w:rPr>
        <w:t>nucení do hry za každou cenu</w:t>
      </w:r>
      <w:r w:rsidRPr="00855A48">
        <w:rPr>
          <w:rFonts w:cs="Times New Roman"/>
        </w:rPr>
        <w:t xml:space="preserve">, což může vést k emocionálnímu vypětí (narušení psychické rovnováhy). Pokud </w:t>
      </w:r>
      <w:r w:rsidR="00B81D06">
        <w:rPr>
          <w:rFonts w:cs="Times New Roman"/>
        </w:rPr>
        <w:t>je hra zvolena</w:t>
      </w:r>
      <w:r w:rsidR="00B81D06" w:rsidRPr="00855A48">
        <w:rPr>
          <w:rFonts w:cs="Times New Roman"/>
        </w:rPr>
        <w:t xml:space="preserve"> </w:t>
      </w:r>
      <w:r w:rsidRPr="00855A48">
        <w:rPr>
          <w:rFonts w:cs="Times New Roman"/>
        </w:rPr>
        <w:t xml:space="preserve">chybné, může </w:t>
      </w:r>
      <w:r w:rsidR="00B81D06">
        <w:rPr>
          <w:rFonts w:cs="Times New Roman"/>
        </w:rPr>
        <w:t>lektor ztratit</w:t>
      </w:r>
      <w:r w:rsidRPr="00855A48">
        <w:rPr>
          <w:rFonts w:cs="Times New Roman"/>
        </w:rPr>
        <w:t xml:space="preserve"> prestiž. Mezi další rizika patří „označení“</w:t>
      </w:r>
      <w:r w:rsidR="000F59DA">
        <w:rPr>
          <w:rFonts w:cs="Times New Roman"/>
        </w:rPr>
        <w:t xml:space="preserve"> </w:t>
      </w:r>
      <w:r w:rsidRPr="00855A48">
        <w:rPr>
          <w:rFonts w:cs="Times New Roman"/>
        </w:rPr>
        <w:t>(</w:t>
      </w:r>
      <w:r w:rsidRPr="00855A48">
        <w:rPr>
          <w:rFonts w:cs="Times New Roman"/>
          <w:bCs/>
        </w:rPr>
        <w:t>značkování)</w:t>
      </w:r>
      <w:r w:rsidRPr="00855A48">
        <w:rPr>
          <w:rFonts w:cs="Times New Roman"/>
        </w:rPr>
        <w:t xml:space="preserve"> spolužáka, které vede ke zvyšování napětí ve skupině a u daného žáka</w:t>
      </w:r>
      <w:r w:rsidR="00CF2CAF">
        <w:rPr>
          <w:rFonts w:cs="Times New Roman"/>
        </w:rPr>
        <w:t xml:space="preserve"> </w:t>
      </w:r>
      <w:r w:rsidRPr="00855A48">
        <w:rPr>
          <w:rFonts w:cs="Times New Roman"/>
        </w:rPr>
        <w:t xml:space="preserve">může vést k nastartování agresivní reakce. Může dojít k úrazu nebo poškození věci apod. </w:t>
      </w:r>
      <w:r w:rsidR="00B81D06">
        <w:rPr>
          <w:rFonts w:cs="Times New Roman"/>
        </w:rPr>
        <w:t>Mezi rizika her d</w:t>
      </w:r>
      <w:r w:rsidRPr="00855A48">
        <w:rPr>
          <w:rFonts w:cs="Times New Roman"/>
        </w:rPr>
        <w:t xml:space="preserve">ále </w:t>
      </w:r>
      <w:r w:rsidR="00B81D06">
        <w:rPr>
          <w:rFonts w:cs="Times New Roman"/>
        </w:rPr>
        <w:t xml:space="preserve">patří </w:t>
      </w:r>
      <w:r w:rsidRPr="00855A48">
        <w:rPr>
          <w:rFonts w:cs="Times New Roman"/>
          <w:bCs/>
        </w:rPr>
        <w:t>podvádění, nedodržování pravidel, neochota spolupracovat</w:t>
      </w:r>
      <w:r w:rsidRPr="00855A48">
        <w:rPr>
          <w:rFonts w:cs="Times New Roman"/>
        </w:rPr>
        <w:t xml:space="preserve"> (s ním nebudu, nechci).</w:t>
      </w:r>
    </w:p>
    <w:p w:rsidR="003A0D9A" w:rsidRPr="00855A48" w:rsidRDefault="003A0D9A" w:rsidP="00AF61BC">
      <w:pPr>
        <w:spacing w:before="120" w:after="0" w:line="240" w:lineRule="auto"/>
        <w:jc w:val="both"/>
        <w:rPr>
          <w:rFonts w:cs="Times New Roman"/>
        </w:rPr>
      </w:pPr>
      <w:r w:rsidRPr="00855A48">
        <w:rPr>
          <w:rFonts w:cs="Times New Roman"/>
        </w:rPr>
        <w:t xml:space="preserve">       Při </w:t>
      </w:r>
      <w:r w:rsidRPr="00855A48">
        <w:rPr>
          <w:rFonts w:cs="Times New Roman"/>
          <w:b/>
          <w:bCs/>
        </w:rPr>
        <w:t>nevhodném chování</w:t>
      </w:r>
      <w:r w:rsidRPr="00855A48">
        <w:rPr>
          <w:rFonts w:cs="Times New Roman"/>
        </w:rPr>
        <w:t xml:space="preserve"> je </w:t>
      </w:r>
      <w:r w:rsidR="00B81D06" w:rsidRPr="00855A48">
        <w:rPr>
          <w:rFonts w:cs="Times New Roman"/>
        </w:rPr>
        <w:t>nutn</w:t>
      </w:r>
      <w:r w:rsidR="00B81D06">
        <w:rPr>
          <w:rFonts w:cs="Times New Roman"/>
        </w:rPr>
        <w:t>é</w:t>
      </w:r>
      <w:r w:rsidR="00B81D06" w:rsidRPr="00855A48">
        <w:rPr>
          <w:rFonts w:cs="Times New Roman"/>
        </w:rPr>
        <w:t xml:space="preserve"> </w:t>
      </w:r>
      <w:r w:rsidRPr="00855A48">
        <w:rPr>
          <w:rFonts w:cs="Times New Roman"/>
        </w:rPr>
        <w:t xml:space="preserve">využít pravidla </w:t>
      </w:r>
      <w:r w:rsidR="00B81D06">
        <w:rPr>
          <w:rFonts w:cs="Times New Roman"/>
        </w:rPr>
        <w:t>„s</w:t>
      </w:r>
      <w:r w:rsidRPr="00855A48">
        <w:rPr>
          <w:rFonts w:cs="Times New Roman"/>
        </w:rPr>
        <w:t>top</w:t>
      </w:r>
      <w:r w:rsidR="00B81D06">
        <w:rPr>
          <w:rFonts w:cs="Times New Roman"/>
        </w:rPr>
        <w:t>“</w:t>
      </w:r>
      <w:r w:rsidRPr="00855A48">
        <w:rPr>
          <w:rFonts w:cs="Times New Roman"/>
        </w:rPr>
        <w:t xml:space="preserve">, tj. zastavit nevhodné chování. Zde je vhodné připomenout, že není potřeba zastavit celou hru, ale pouze individuálně vyřešit daný problém.  Je </w:t>
      </w:r>
      <w:r w:rsidR="00B81D06" w:rsidRPr="00855A48">
        <w:rPr>
          <w:rFonts w:cs="Times New Roman"/>
        </w:rPr>
        <w:t>možn</w:t>
      </w:r>
      <w:r w:rsidR="00B81D06">
        <w:rPr>
          <w:rFonts w:cs="Times New Roman"/>
        </w:rPr>
        <w:t>é</w:t>
      </w:r>
      <w:r w:rsidR="00B81D06" w:rsidRPr="00855A48">
        <w:rPr>
          <w:rFonts w:cs="Times New Roman"/>
        </w:rPr>
        <w:t xml:space="preserve"> </w:t>
      </w:r>
      <w:r w:rsidRPr="00855A48">
        <w:rPr>
          <w:rFonts w:cs="Times New Roman"/>
        </w:rPr>
        <w:t xml:space="preserve">použít </w:t>
      </w:r>
      <w:r w:rsidRPr="00855A48">
        <w:rPr>
          <w:rFonts w:cs="Times New Roman"/>
          <w:b/>
          <w:bCs/>
        </w:rPr>
        <w:t>řízenou diskuzi o problému</w:t>
      </w:r>
      <w:r w:rsidRPr="00855A48">
        <w:rPr>
          <w:rFonts w:cs="Times New Roman"/>
        </w:rPr>
        <w:t>, ale nesmí se zapomenout na vytvoření chráněného prostoru. Je ovšem možné vyloučit ze hry „původce“ nevhodného chování, případně m</w:t>
      </w:r>
      <w:r w:rsidR="00CF2CAF">
        <w:rPr>
          <w:rFonts w:cs="Times New Roman"/>
        </w:rPr>
        <w:t>u dát jiný úkol v souvislosti s</w:t>
      </w:r>
      <w:r w:rsidRPr="00855A48">
        <w:rPr>
          <w:rFonts w:cs="Times New Roman"/>
        </w:rPr>
        <w:t xml:space="preserve"> hrou.</w:t>
      </w:r>
    </w:p>
    <w:p w:rsidR="003A0D9A" w:rsidRPr="00855A48" w:rsidRDefault="003A0D9A" w:rsidP="00AF61BC">
      <w:pPr>
        <w:spacing w:before="120" w:after="0" w:line="240" w:lineRule="auto"/>
        <w:jc w:val="both"/>
        <w:rPr>
          <w:rFonts w:cs="Times New Roman"/>
        </w:rPr>
      </w:pPr>
      <w:r w:rsidRPr="00855A48">
        <w:rPr>
          <w:rFonts w:cs="Times New Roman"/>
        </w:rPr>
        <w:t xml:space="preserve">      Určitě se nesmí zapomenout na věkové rozdíly žáků, na skupinovou a třídní individuálnost. Je nutno zachovávat takt vůči žákům. Lektor hry si musí důkladně promyslet </w:t>
      </w:r>
      <w:r w:rsidRPr="00855A48">
        <w:rPr>
          <w:rFonts w:cs="Times New Roman"/>
          <w:bCs/>
        </w:rPr>
        <w:t>časové rozvržení hry, jaký prostor bude potřebovat k akci, jaké pomůcky. Nesmí zapomenout na bezpečnost žáků, stanovení pravidel a jejich dodržování.</w:t>
      </w:r>
      <w:r w:rsidRPr="00855A48">
        <w:rPr>
          <w:rFonts w:cs="Times New Roman"/>
        </w:rPr>
        <w:t xml:space="preserve"> Je nutné se </w:t>
      </w:r>
      <w:r w:rsidRPr="00855A48">
        <w:rPr>
          <w:rFonts w:cs="Times New Roman"/>
          <w:bCs/>
        </w:rPr>
        <w:t>ujistit, jestli žáci pravidla pochopili</w:t>
      </w:r>
      <w:r w:rsidRPr="00855A48">
        <w:rPr>
          <w:rFonts w:cs="Times New Roman"/>
        </w:rPr>
        <w:t>. Důležitou součástí je zhodnocení akce, pochvala a odměna. Po hře by se nemělo zapomínat na reflexi, v průběhu hry je vhodné zapojovat i méně aktivní žáky.</w:t>
      </w:r>
    </w:p>
    <w:p w:rsidR="003A0D9A" w:rsidRPr="00855A48" w:rsidRDefault="00E6690F" w:rsidP="00AF61BC">
      <w:pPr>
        <w:spacing w:before="120" w:after="0" w:line="240" w:lineRule="auto"/>
        <w:ind w:firstLine="360"/>
        <w:jc w:val="both"/>
        <w:rPr>
          <w:rFonts w:cs="Times New Roman"/>
        </w:rPr>
      </w:pPr>
      <w:r w:rsidRPr="00CF2CAF">
        <w:rPr>
          <w:rFonts w:cs="Times New Roman"/>
          <w:bCs/>
        </w:rPr>
        <w:t xml:space="preserve">Výsledky je možné </w:t>
      </w:r>
      <w:r w:rsidR="003A0D9A" w:rsidRPr="00CF2CAF">
        <w:rPr>
          <w:rFonts w:cs="Times New Roman"/>
          <w:b/>
          <w:bCs/>
        </w:rPr>
        <w:t>konzultovat s dalším pracovníkem</w:t>
      </w:r>
      <w:r w:rsidR="003A0D9A" w:rsidRPr="00CF2CAF">
        <w:rPr>
          <w:rFonts w:cs="Times New Roman"/>
        </w:rPr>
        <w:t>, případně využít spolupráce</w:t>
      </w:r>
      <w:r w:rsidR="003A0D9A" w:rsidRPr="00855A48">
        <w:rPr>
          <w:rFonts w:cs="Times New Roman"/>
        </w:rPr>
        <w:t xml:space="preserve"> s odbornými pracovišti. </w:t>
      </w:r>
    </w:p>
    <w:p w:rsidR="003A0D9A" w:rsidRPr="00855A48" w:rsidRDefault="003A0D9A" w:rsidP="00B1022A">
      <w:pPr>
        <w:pStyle w:val="Nadpis4"/>
      </w:pPr>
      <w:r w:rsidRPr="00855A48">
        <w:t xml:space="preserve">Pravidelné skupinové aktivity pro žáky s obtížemi chování </w:t>
      </w:r>
    </w:p>
    <w:p w:rsidR="003A0D9A" w:rsidRPr="00855A48" w:rsidRDefault="003A0D9A" w:rsidP="00AF61BC">
      <w:pPr>
        <w:tabs>
          <w:tab w:val="left" w:pos="4710"/>
        </w:tabs>
        <w:spacing w:before="120" w:after="0" w:line="240" w:lineRule="auto"/>
        <w:jc w:val="both"/>
        <w:rPr>
          <w:rFonts w:cs="Times New Roman"/>
        </w:rPr>
      </w:pPr>
      <w:r w:rsidRPr="00855A48">
        <w:rPr>
          <w:rFonts w:cs="Times New Roman"/>
        </w:rPr>
        <w:t xml:space="preserve">Ve školách je možné realizovat </w:t>
      </w:r>
      <w:r w:rsidRPr="00855A48">
        <w:rPr>
          <w:rFonts w:cs="Times New Roman"/>
          <w:bCs/>
        </w:rPr>
        <w:t xml:space="preserve">kroužky a </w:t>
      </w:r>
      <w:r w:rsidRPr="00855A48">
        <w:rPr>
          <w:rFonts w:cs="Times New Roman"/>
          <w:b/>
          <w:bCs/>
        </w:rPr>
        <w:t>skupinové aktivity pro žáky s obtížemi chování</w:t>
      </w:r>
      <w:r w:rsidRPr="00855A48">
        <w:rPr>
          <w:rFonts w:cs="Times New Roman"/>
          <w:bCs/>
        </w:rPr>
        <w:t xml:space="preserve">, </w:t>
      </w:r>
      <w:r w:rsidRPr="00855A48">
        <w:rPr>
          <w:rFonts w:cs="Times New Roman"/>
        </w:rPr>
        <w:t xml:space="preserve">které </w:t>
      </w:r>
      <w:r w:rsidRPr="00855A48">
        <w:rPr>
          <w:rFonts w:cs="Times New Roman"/>
          <w:bCs/>
        </w:rPr>
        <w:t>jsou zaměřené na rozvoj sociálních kompetencí, zvládání agresivity, vhodné řešení problematických situací</w:t>
      </w:r>
      <w:r w:rsidR="00E6690F">
        <w:rPr>
          <w:rFonts w:cs="Times New Roman"/>
          <w:bCs/>
        </w:rPr>
        <w:t>,</w:t>
      </w:r>
      <w:r w:rsidRPr="00855A48">
        <w:rPr>
          <w:rFonts w:cs="Times New Roman"/>
        </w:rPr>
        <w:t xml:space="preserve"> do kterých se dostávají, </w:t>
      </w:r>
      <w:r w:rsidRPr="00855A48">
        <w:rPr>
          <w:rFonts w:cs="Times New Roman"/>
          <w:bCs/>
        </w:rPr>
        <w:t>zvyšování sebevědomí, ujasňování a vysvětlování pravidel chování a školního řádu.</w:t>
      </w:r>
      <w:r w:rsidRPr="00855A48">
        <w:rPr>
          <w:rFonts w:cs="Times New Roman"/>
        </w:rPr>
        <w:t xml:space="preserve"> V těchto kroužcích vedeme žáky k náhledu na své chování, zařazujeme relaxace a podporujeme správné a žádoucí chování. Při skupinových aktivitách pro žáky s obtížemi v chování ale musíme velmi pečlivě zvažovat </w:t>
      </w:r>
      <w:r w:rsidRPr="00855A48">
        <w:rPr>
          <w:rFonts w:cs="Times New Roman"/>
          <w:b/>
        </w:rPr>
        <w:t>výběr žáků do skupiny</w:t>
      </w:r>
      <w:r w:rsidRPr="00855A48">
        <w:rPr>
          <w:rFonts w:cs="Times New Roman"/>
        </w:rPr>
        <w:t xml:space="preserve">, abychom předešli vytváření problematických skupin žáků ve škole.     </w:t>
      </w:r>
    </w:p>
    <w:p w:rsidR="003A0D9A" w:rsidRPr="00855A48" w:rsidRDefault="003A0D9A" w:rsidP="00B1022A">
      <w:pPr>
        <w:pStyle w:val="Nadpis2"/>
      </w:pPr>
      <w:bookmarkStart w:id="58" w:name="_Toc391935599"/>
      <w:r w:rsidRPr="00855A48">
        <w:lastRenderedPageBreak/>
        <w:t>Spolupráce školního speciálního pedagoga s</w:t>
      </w:r>
      <w:r w:rsidR="004A16D9" w:rsidRPr="00855A48">
        <w:t> </w:t>
      </w:r>
      <w:r w:rsidRPr="00855A48">
        <w:t>učiteli</w:t>
      </w:r>
      <w:r w:rsidR="004A16D9" w:rsidRPr="00855A48">
        <w:t xml:space="preserve"> v oblasti prevence výchovných obtíží i intervenčních opatření</w:t>
      </w:r>
      <w:bookmarkEnd w:id="58"/>
      <w:r w:rsidR="004A16D9" w:rsidRPr="00855A48">
        <w:t xml:space="preserve"> </w:t>
      </w:r>
    </w:p>
    <w:p w:rsidR="00AF61BC" w:rsidRPr="00855A48" w:rsidRDefault="003A0D9A" w:rsidP="00AF61BC">
      <w:pPr>
        <w:spacing w:before="120" w:after="0" w:line="240" w:lineRule="auto"/>
        <w:jc w:val="both"/>
        <w:rPr>
          <w:rFonts w:cs="Times New Roman"/>
        </w:rPr>
      </w:pPr>
      <w:r w:rsidRPr="00855A48">
        <w:rPr>
          <w:rFonts w:cs="Times New Roman"/>
        </w:rPr>
        <w:t xml:space="preserve">Školní speciální pedagog by měl být pro učitele oporou při řešení výchovných problémů jeho žáků. Velkou výhodou je již samotná možnost sdílení, která uvolní napětí vyvolané problémových chováním žáka či žáků. </w:t>
      </w:r>
      <w:r w:rsidRPr="00855A48">
        <w:rPr>
          <w:rFonts w:cs="Times New Roman"/>
          <w:bCs/>
        </w:rPr>
        <w:t>Školní speciální pedagog poskytuje učiteli</w:t>
      </w:r>
      <w:r w:rsidRPr="00855A48">
        <w:rPr>
          <w:rFonts w:cs="Times New Roman"/>
          <w:b/>
          <w:bCs/>
        </w:rPr>
        <w:t xml:space="preserve"> konzultace k přístupu k žákům</w:t>
      </w:r>
      <w:r w:rsidRPr="00AC2ADC">
        <w:rPr>
          <w:rFonts w:cs="Times New Roman"/>
          <w:bCs/>
        </w:rPr>
        <w:t>,</w:t>
      </w:r>
      <w:r w:rsidRPr="00855A48">
        <w:rPr>
          <w:rFonts w:cs="Times New Roman"/>
          <w:b/>
          <w:bCs/>
        </w:rPr>
        <w:t xml:space="preserve"> </w:t>
      </w:r>
      <w:r w:rsidRPr="00855A48">
        <w:rPr>
          <w:rFonts w:cs="Times New Roman"/>
          <w:bCs/>
        </w:rPr>
        <w:t xml:space="preserve">ale také </w:t>
      </w:r>
      <w:r w:rsidRPr="00855A48">
        <w:rPr>
          <w:rFonts w:cs="Times New Roman"/>
          <w:b/>
          <w:bCs/>
        </w:rPr>
        <w:t>sám vede některé intervence, ať již individuální či skupinové</w:t>
      </w:r>
      <w:r w:rsidRPr="00855A48">
        <w:rPr>
          <w:rFonts w:cs="Times New Roman"/>
        </w:rPr>
        <w:t xml:space="preserve">. Důležitým aspektem je ovšem forma, jakým se školní speciální pedagog k učiteli vztahuje. Pedagog potřebuje mít pocit, že na řešení výchovných problémů ve škole není sám. </w:t>
      </w:r>
    </w:p>
    <w:p w:rsidR="003A0D9A" w:rsidRPr="00855A48" w:rsidRDefault="003A0D9A" w:rsidP="00AF61BC">
      <w:pPr>
        <w:spacing w:before="120" w:after="0" w:line="240" w:lineRule="auto"/>
        <w:ind w:firstLine="426"/>
        <w:jc w:val="both"/>
        <w:rPr>
          <w:rFonts w:cs="Times New Roman"/>
        </w:rPr>
      </w:pPr>
      <w:r w:rsidRPr="00855A48">
        <w:rPr>
          <w:rFonts w:cs="Times New Roman"/>
        </w:rPr>
        <w:t>Posouvá-li se školní speciální pedagog při komunikaci s pedagogy k expertnímu přístupu a „udílení dobrých rad“, vystavuje se riziku nabourání vzájemného vztahu a důvěry s pedagogy ve škole. Při metodickém vedení by měl mít neustále na mysli, že se učitel či vychovatel denně nachází v mnoha neočekávaných situacích. Toto povolání je náročné především velkou variabilitou, na kterou učitel musí bezprostředně reagovat. Vnímat děti, svou sociální roli a odpovědnost z ní plynoucí. Proto zcela přirozeně nastupují stereotypy a zautomatizované reakce, které pak přerostou v pedagogický styl. Každý učitel je jiný, ani jedna hodina (natož celý den) v jeho práci není podobná jiné. A tak učitel může po čase přijmout tradované dogma, které je možné vyjádřit následujícími body:</w:t>
      </w:r>
      <w:r w:rsidR="00D83B19">
        <w:rPr>
          <w:rStyle w:val="Znakapoznpodarou"/>
          <w:rFonts w:cs="Times New Roman"/>
        </w:rPr>
        <w:footnoteReference w:id="12"/>
      </w:r>
    </w:p>
    <w:p w:rsidR="003A0D9A" w:rsidRPr="00855A48" w:rsidRDefault="003A0D9A" w:rsidP="00B81D06">
      <w:pPr>
        <w:pStyle w:val="Odstavecseseznamem"/>
        <w:numPr>
          <w:ilvl w:val="0"/>
          <w:numId w:val="62"/>
        </w:numPr>
        <w:spacing w:before="60" w:after="0" w:line="240" w:lineRule="auto"/>
        <w:ind w:left="419" w:hanging="419"/>
        <w:contextualSpacing w:val="0"/>
        <w:jc w:val="both"/>
        <w:rPr>
          <w:rFonts w:cs="Times New Roman"/>
          <w:szCs w:val="24"/>
        </w:rPr>
      </w:pPr>
      <w:r w:rsidRPr="00855A48">
        <w:rPr>
          <w:rFonts w:cs="Times New Roman"/>
          <w:szCs w:val="24"/>
        </w:rPr>
        <w:t>znám vždy správnou odpověď a vím, co je správné</w:t>
      </w:r>
    </w:p>
    <w:p w:rsidR="003A0D9A" w:rsidRPr="00855A48" w:rsidRDefault="003A0D9A" w:rsidP="00593D1C">
      <w:pPr>
        <w:pStyle w:val="Odstavecseseznamem"/>
        <w:numPr>
          <w:ilvl w:val="0"/>
          <w:numId w:val="62"/>
        </w:numPr>
        <w:spacing w:after="0" w:line="240" w:lineRule="auto"/>
        <w:ind w:left="425" w:hanging="426"/>
        <w:contextualSpacing w:val="0"/>
        <w:jc w:val="both"/>
        <w:rPr>
          <w:rFonts w:cs="Times New Roman"/>
          <w:szCs w:val="24"/>
        </w:rPr>
      </w:pPr>
      <w:r w:rsidRPr="00855A48">
        <w:rPr>
          <w:rFonts w:cs="Times New Roman"/>
          <w:szCs w:val="24"/>
        </w:rPr>
        <w:t>každé dítě mám rád, ke všem dětem jsem empatický</w:t>
      </w:r>
    </w:p>
    <w:p w:rsidR="003A0D9A" w:rsidRPr="00855A48" w:rsidRDefault="003A0D9A" w:rsidP="00593D1C">
      <w:pPr>
        <w:pStyle w:val="Odstavecseseznamem"/>
        <w:numPr>
          <w:ilvl w:val="0"/>
          <w:numId w:val="62"/>
        </w:numPr>
        <w:spacing w:after="0" w:line="240" w:lineRule="auto"/>
        <w:ind w:left="425" w:hanging="426"/>
        <w:contextualSpacing w:val="0"/>
        <w:jc w:val="both"/>
        <w:rPr>
          <w:rFonts w:cs="Times New Roman"/>
          <w:szCs w:val="24"/>
        </w:rPr>
      </w:pPr>
      <w:r w:rsidRPr="00855A48">
        <w:rPr>
          <w:rFonts w:cs="Times New Roman"/>
          <w:szCs w:val="24"/>
        </w:rPr>
        <w:t>jsem tu od toho, abych pomohl dítěti (za každou cenu)</w:t>
      </w:r>
    </w:p>
    <w:p w:rsidR="003A0D9A" w:rsidRPr="00855A48" w:rsidRDefault="003A0D9A" w:rsidP="00593D1C">
      <w:pPr>
        <w:pStyle w:val="Odstavecseseznamem"/>
        <w:numPr>
          <w:ilvl w:val="0"/>
          <w:numId w:val="62"/>
        </w:numPr>
        <w:spacing w:after="0" w:line="240" w:lineRule="auto"/>
        <w:ind w:left="425" w:hanging="426"/>
        <w:contextualSpacing w:val="0"/>
        <w:jc w:val="both"/>
        <w:rPr>
          <w:rFonts w:cs="Times New Roman"/>
          <w:szCs w:val="24"/>
        </w:rPr>
      </w:pPr>
      <w:r w:rsidRPr="00855A48">
        <w:rPr>
          <w:rFonts w:cs="Times New Roman"/>
          <w:szCs w:val="24"/>
        </w:rPr>
        <w:t>musím</w:t>
      </w:r>
      <w:r w:rsidRPr="00855A48">
        <w:rPr>
          <w:rFonts w:cs="Times New Roman"/>
          <w:strike/>
          <w:szCs w:val="24"/>
        </w:rPr>
        <w:t>e</w:t>
      </w:r>
      <w:r w:rsidRPr="00855A48">
        <w:rPr>
          <w:rFonts w:cs="Times New Roman"/>
          <w:szCs w:val="24"/>
        </w:rPr>
        <w:t xml:space="preserve"> dítě poučit o tom, co je správné a co nikoliv</w:t>
      </w:r>
    </w:p>
    <w:p w:rsidR="003A0D9A" w:rsidRPr="00855A48" w:rsidRDefault="003A0D9A" w:rsidP="00593D1C">
      <w:pPr>
        <w:pStyle w:val="Odstavecseseznamem"/>
        <w:numPr>
          <w:ilvl w:val="0"/>
          <w:numId w:val="62"/>
        </w:numPr>
        <w:spacing w:after="0" w:line="240" w:lineRule="auto"/>
        <w:ind w:left="425" w:hanging="426"/>
        <w:contextualSpacing w:val="0"/>
        <w:jc w:val="both"/>
        <w:rPr>
          <w:rFonts w:cs="Times New Roman"/>
          <w:szCs w:val="24"/>
        </w:rPr>
      </w:pPr>
      <w:r w:rsidRPr="00855A48">
        <w:rPr>
          <w:rFonts w:cs="Times New Roman"/>
          <w:szCs w:val="24"/>
        </w:rPr>
        <w:t>ve výuce by nemělo být prázdné ticho, lze ho přece nějak smysluplně využít a mohli bychom pokračovat…</w:t>
      </w:r>
    </w:p>
    <w:p w:rsidR="003A0D9A" w:rsidRDefault="003A0D9A" w:rsidP="00AF61BC">
      <w:pPr>
        <w:spacing w:before="120" w:after="120" w:line="240" w:lineRule="auto"/>
        <w:ind w:firstLine="425"/>
        <w:jc w:val="both"/>
        <w:rPr>
          <w:rFonts w:cs="Times New Roman"/>
          <w:b/>
        </w:rPr>
      </w:pPr>
      <w:r w:rsidRPr="00855A48">
        <w:rPr>
          <w:rFonts w:cs="Times New Roman"/>
        </w:rPr>
        <w:t xml:space="preserve">Jak tedy postupovat? Uvádíme </w:t>
      </w:r>
      <w:r w:rsidRPr="00855A48">
        <w:rPr>
          <w:rFonts w:cs="Times New Roman"/>
          <w:b/>
        </w:rPr>
        <w:t>hlavní zásady</w:t>
      </w:r>
      <w:r w:rsidR="00BD795E">
        <w:rPr>
          <w:rStyle w:val="Znakapoznpodarou"/>
          <w:rFonts w:cs="Times New Roman"/>
          <w:b/>
        </w:rPr>
        <w:footnoteReference w:id="13"/>
      </w:r>
      <w:r w:rsidRPr="00855A48">
        <w:rPr>
          <w:rFonts w:cs="Times New Roman"/>
          <w:b/>
        </w:rPr>
        <w:t>, které by měl učitel respektovat při práci se žákem. Školní speciální pedagog mu v tom může pomoci zpětnou vazbou, společnou reflexí.</w:t>
      </w:r>
    </w:p>
    <w:p w:rsidR="00EC2647" w:rsidRPr="00855A48" w:rsidRDefault="00EC2647" w:rsidP="00515B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rPr>
      </w:pPr>
      <w:r w:rsidRPr="00855A48">
        <w:rPr>
          <w:rFonts w:cs="Times New Roman"/>
          <w:b/>
          <w:bCs/>
          <w:sz w:val="22"/>
        </w:rPr>
        <w:t xml:space="preserve">Dobře pozorovat – </w:t>
      </w:r>
      <w:r w:rsidRPr="00855A48">
        <w:rPr>
          <w:rFonts w:cs="Times New Roman"/>
          <w:sz w:val="22"/>
        </w:rPr>
        <w:t xml:space="preserve">jak dítě přichází, jak se asi cítí, jaké signály vysílá. Je plačtivé, lítostivé, je smutné, skleslé, usmívá se, </w:t>
      </w:r>
      <w:r>
        <w:rPr>
          <w:rFonts w:cs="Times New Roman"/>
          <w:sz w:val="22"/>
        </w:rPr>
        <w:t xml:space="preserve">je </w:t>
      </w:r>
      <w:r w:rsidRPr="00855A48">
        <w:rPr>
          <w:rFonts w:cs="Times New Roman"/>
          <w:sz w:val="22"/>
        </w:rPr>
        <w:t>rozč</w:t>
      </w:r>
      <w:r>
        <w:rPr>
          <w:rFonts w:cs="Times New Roman"/>
          <w:sz w:val="22"/>
        </w:rPr>
        <w:t>i</w:t>
      </w:r>
      <w:r w:rsidRPr="00855A48">
        <w:rPr>
          <w:rFonts w:cs="Times New Roman"/>
          <w:sz w:val="22"/>
        </w:rPr>
        <w:t>lené, nebo dokonce působí jakoby bez emocí, i když mluví o dramatických věcech? Lze vytrénovat zachycení celé neverbální komunikace (gesta, posazení, mimiku…) ještě před samotným slovním sdělením.</w:t>
      </w:r>
    </w:p>
    <w:p w:rsidR="00EC2647" w:rsidRDefault="00EC2647" w:rsidP="00515B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sz w:val="22"/>
        </w:rPr>
      </w:pPr>
      <w:r w:rsidRPr="00855A48">
        <w:rPr>
          <w:rFonts w:cs="Times New Roman"/>
          <w:b/>
          <w:bCs/>
          <w:sz w:val="22"/>
        </w:rPr>
        <w:t xml:space="preserve">Dát najevo, že nás problém zajímá – </w:t>
      </w:r>
      <w:r w:rsidRPr="00855A48">
        <w:rPr>
          <w:rFonts w:cs="Times New Roman"/>
          <w:sz w:val="22"/>
        </w:rPr>
        <w:t>v praxi to znamená i to, najít dostatečně dlouhý časový prostor (nebojme se dítěti říci, že tato přestávka není dostatečně dlouhá a že by bylo vhodné se sejít třeba v půl druhé), stejně jako prostředí. Není možné, aby během intimního rozhovoru rušil např. kolega či jiné děti.</w:t>
      </w:r>
    </w:p>
    <w:p w:rsidR="00515BCF" w:rsidRPr="00855A48" w:rsidRDefault="00515BCF" w:rsidP="00515BCF">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u w:val="single"/>
        </w:rPr>
      </w:pPr>
      <w:r w:rsidRPr="00855A48">
        <w:rPr>
          <w:rFonts w:cs="Times New Roman"/>
          <w:b/>
          <w:bCs/>
          <w:sz w:val="22"/>
        </w:rPr>
        <w:t xml:space="preserve">Dítě emočně přijímat – </w:t>
      </w:r>
      <w:r w:rsidRPr="00855A48">
        <w:rPr>
          <w:rFonts w:cs="Times New Roman"/>
          <w:sz w:val="22"/>
        </w:rPr>
        <w:t>dítě přesně pozná, zda užijeme naučenou empatickou poučku („já vás mám všechny ráda“)</w:t>
      </w:r>
      <w:r>
        <w:rPr>
          <w:rFonts w:cs="Times New Roman"/>
          <w:sz w:val="22"/>
        </w:rPr>
        <w:t xml:space="preserve"> </w:t>
      </w:r>
      <w:r w:rsidRPr="00855A48">
        <w:rPr>
          <w:rFonts w:cs="Times New Roman"/>
          <w:sz w:val="22"/>
        </w:rPr>
        <w:t xml:space="preserve">nebo zda to také tak cítíme. Jde tedy o to </w:t>
      </w:r>
      <w:r w:rsidRPr="00855A48">
        <w:rPr>
          <w:rFonts w:cs="Times New Roman"/>
          <w:b/>
          <w:bCs/>
          <w:sz w:val="22"/>
        </w:rPr>
        <w:t>nebýt v roli učitele</w:t>
      </w:r>
      <w:r>
        <w:rPr>
          <w:rFonts w:cs="Times New Roman"/>
          <w:b/>
          <w:bCs/>
          <w:sz w:val="22"/>
        </w:rPr>
        <w:t>,</w:t>
      </w:r>
      <w:r w:rsidRPr="00855A48">
        <w:rPr>
          <w:rFonts w:cs="Times New Roman"/>
          <w:b/>
          <w:bCs/>
          <w:sz w:val="22"/>
        </w:rPr>
        <w:t xml:space="preserve"> ale sám sebou, člověkem</w:t>
      </w:r>
      <w:r w:rsidRPr="00AC2ADC">
        <w:rPr>
          <w:rFonts w:cs="Times New Roman"/>
          <w:bCs/>
          <w:sz w:val="22"/>
        </w:rPr>
        <w:t>.</w:t>
      </w:r>
      <w:r w:rsidRPr="00855A48">
        <w:rPr>
          <w:rFonts w:cs="Times New Roman"/>
          <w:b/>
          <w:bCs/>
          <w:sz w:val="22"/>
        </w:rPr>
        <w:t xml:space="preserve"> </w:t>
      </w:r>
      <w:r w:rsidRPr="00855A48">
        <w:rPr>
          <w:rFonts w:cs="Times New Roman"/>
          <w:sz w:val="22"/>
        </w:rPr>
        <w:t xml:space="preserve">Nemusíme s dítětem souhlasit, a přesto mu můžeme porozumět, chápat ho, emočně jej akceptovat. Pozor na věty např. ,,vždyť </w:t>
      </w:r>
      <w:r>
        <w:rPr>
          <w:rFonts w:cs="Times New Roman"/>
          <w:sz w:val="22"/>
        </w:rPr>
        <w:t>j</w:t>
      </w:r>
      <w:r w:rsidRPr="00855A48">
        <w:rPr>
          <w:rFonts w:cs="Times New Roman"/>
          <w:sz w:val="22"/>
        </w:rPr>
        <w:t>si šikovná(ý) holka (kluk)“, které jsou hodnotící</w:t>
      </w:r>
      <w:r>
        <w:rPr>
          <w:rFonts w:cs="Times New Roman"/>
          <w:sz w:val="22"/>
        </w:rPr>
        <w:t>,</w:t>
      </w:r>
      <w:r w:rsidRPr="00855A48">
        <w:rPr>
          <w:rFonts w:cs="Times New Roman"/>
          <w:sz w:val="22"/>
        </w:rPr>
        <w:t xml:space="preserve"> a i když jimi chceme dítě povzbudit, nemusí se to slučovat s jeho aktuálním prožíváním. </w:t>
      </w:r>
      <w:r>
        <w:rPr>
          <w:rFonts w:cs="Times New Roman"/>
          <w:sz w:val="22"/>
        </w:rPr>
        <w:t>A</w:t>
      </w:r>
      <w:r w:rsidRPr="00855A48">
        <w:rPr>
          <w:rFonts w:cs="Times New Roman"/>
          <w:sz w:val="22"/>
        </w:rPr>
        <w:t xml:space="preserve">ni city dítěte </w:t>
      </w:r>
      <w:r>
        <w:rPr>
          <w:rFonts w:cs="Times New Roman"/>
          <w:sz w:val="22"/>
        </w:rPr>
        <w:t xml:space="preserve">nelze </w:t>
      </w:r>
      <w:r w:rsidRPr="00855A48">
        <w:rPr>
          <w:rFonts w:cs="Times New Roman"/>
          <w:sz w:val="22"/>
        </w:rPr>
        <w:t>zlehčovat („a tohle tě trápí, taková hloupost?“). Dítě podvědomě „čte“ naše reakce, vnímá naše postoje a mnohdy je to důvod, proč samo rozhovor předčasně ukončí. Cítí se blokované pro další hovor.</w:t>
      </w:r>
    </w:p>
    <w:p w:rsidR="00EC2647" w:rsidRPr="00855A48" w:rsidRDefault="00EC2647" w:rsidP="00AF61BC">
      <w:pPr>
        <w:spacing w:before="120" w:after="120" w:line="240" w:lineRule="auto"/>
        <w:ind w:firstLine="425"/>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20"/>
      </w:tblGrid>
      <w:tr w:rsidR="003A0D9A" w:rsidRPr="00855A48" w:rsidTr="00515BCF">
        <w:trPr>
          <w:trHeight w:val="1661"/>
        </w:trPr>
        <w:tc>
          <w:tcPr>
            <w:tcW w:w="9120" w:type="dxa"/>
            <w:shd w:val="clear" w:color="auto" w:fill="F2F2F2" w:themeFill="background1" w:themeFillShade="F2"/>
          </w:tcPr>
          <w:p w:rsidR="003A0D9A" w:rsidRPr="00855A48" w:rsidRDefault="003A0D9A" w:rsidP="00AF61BC">
            <w:pPr>
              <w:spacing w:before="60" w:after="0" w:line="240" w:lineRule="auto"/>
              <w:jc w:val="both"/>
              <w:rPr>
                <w:rFonts w:cs="Times New Roman"/>
                <w:b/>
                <w:bCs/>
              </w:rPr>
            </w:pPr>
            <w:r w:rsidRPr="00855A48">
              <w:rPr>
                <w:rFonts w:cs="Times New Roman"/>
                <w:b/>
                <w:bCs/>
                <w:sz w:val="22"/>
              </w:rPr>
              <w:t>Maximálně podpořit rozhovor –</w:t>
            </w:r>
            <w:r w:rsidRPr="00855A48">
              <w:rPr>
                <w:rFonts w:cs="Times New Roman"/>
                <w:sz w:val="22"/>
              </w:rPr>
              <w:t xml:space="preserve"> nechat nerušeně dítě vyprávět jeho příběh i s tím, že je třeba chvíli ticho, když hledá slova. To, že svůj zahlcující negativní (a chaotický) pocit začne formulovat slovy, je nejjednodušší psychoterapie. Často samo najde řešení, svou cestu. Základní způsoby, jak podpořit rozhovor, jsou parafrázování, interpretace, ujišťování se o správném pochopení sdělení formou zpětných dotazů, prosté přitakávání apod. Tato podpora se však nesmí zvrhnout v bohapustou zvědavost, slídění či naopak na „vyšetřování“. Problém by nás měl lidsky zajímat!</w:t>
            </w:r>
          </w:p>
        </w:tc>
      </w:tr>
    </w:tbl>
    <w:p w:rsidR="004C7AC0" w:rsidRDefault="003A0D9A" w:rsidP="004C7AC0">
      <w:pPr>
        <w:spacing w:before="240" w:after="120" w:line="240" w:lineRule="auto"/>
        <w:ind w:firstLine="425"/>
        <w:jc w:val="both"/>
        <w:rPr>
          <w:rFonts w:cs="Times New Roman"/>
          <w:bCs/>
        </w:rPr>
      </w:pPr>
      <w:r w:rsidRPr="00855A48">
        <w:rPr>
          <w:rFonts w:cs="Times New Roman"/>
          <w:b/>
          <w:bCs/>
        </w:rPr>
        <w:t xml:space="preserve">Na co dát pozor a čeho se vyvarovat? </w:t>
      </w:r>
      <w:r w:rsidRPr="00855A48">
        <w:rPr>
          <w:rFonts w:cs="Times New Roman"/>
        </w:rPr>
        <w:t xml:space="preserve">Tyto zásady učitel zcela jistě již někdy a někde slyšel, přesto však školní speciální pedagog může podpořit, </w:t>
      </w:r>
      <w:r w:rsidRPr="00593D1C">
        <w:rPr>
          <w:rFonts w:cs="Times New Roman"/>
        </w:rPr>
        <w:t>a</w:t>
      </w:r>
      <w:r w:rsidRPr="00593D1C">
        <w:rPr>
          <w:rFonts w:cs="Times New Roman"/>
          <w:bCs/>
        </w:rPr>
        <w:t>by v soul</w:t>
      </w:r>
      <w:r w:rsidR="004C7AC0">
        <w:rPr>
          <w:rFonts w:cs="Times New Roman"/>
          <w:bCs/>
        </w:rPr>
        <w:t>adu s nimi také se žáky jednal.</w:t>
      </w:r>
    </w:p>
    <w:p w:rsidR="004C7AC0" w:rsidRPr="00855A48" w:rsidRDefault="004C7AC0"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u w:val="single"/>
        </w:rPr>
      </w:pPr>
      <w:r w:rsidRPr="00855A48">
        <w:rPr>
          <w:rFonts w:cs="Times New Roman"/>
          <w:b/>
          <w:bCs/>
          <w:sz w:val="22"/>
        </w:rPr>
        <w:t>Nemoralizovat – dítě velmi dobře ví, co se má a co ne</w:t>
      </w:r>
      <w:r w:rsidRPr="00855A48">
        <w:rPr>
          <w:rFonts w:cs="Times New Roman"/>
          <w:sz w:val="22"/>
        </w:rPr>
        <w:t>. Nemusíme to připomínat. Pokud by to dítě nevědělo, pak by nevznikl vnitřní konflikt a ani celý problém. Moralizování působí rušivě. Každý z nás si jistě ze svého života vzpomene na chvíle, kdy dělal věci, které se nedělají. Pochopme i to dítě.</w:t>
      </w:r>
    </w:p>
    <w:p w:rsidR="00AB37B5" w:rsidRDefault="004C7AC0"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
          <w:bCs/>
          <w:sz w:val="22"/>
        </w:rPr>
      </w:pPr>
      <w:r w:rsidRPr="00855A48">
        <w:rPr>
          <w:rFonts w:cs="Times New Roman"/>
          <w:b/>
          <w:bCs/>
          <w:sz w:val="22"/>
        </w:rPr>
        <w:t>Neradit –</w:t>
      </w:r>
      <w:r w:rsidRPr="00855A48">
        <w:rPr>
          <w:rFonts w:cs="Times New Roman"/>
          <w:sz w:val="22"/>
        </w:rPr>
        <w:t xml:space="preserve"> to je asi nejtěžší část rozhovoru (právě vzhledem ke zmíněnému dogmatu)! </w:t>
      </w:r>
      <w:r w:rsidRPr="00855A48">
        <w:rPr>
          <w:rFonts w:cs="Times New Roman"/>
          <w:b/>
          <w:bCs/>
          <w:sz w:val="22"/>
        </w:rPr>
        <w:t>Ideální je, aby s naší pomocí dítě přišlo na své vlastní řešení.</w:t>
      </w:r>
      <w:r w:rsidRPr="00855A48">
        <w:rPr>
          <w:rFonts w:cs="Times New Roman"/>
          <w:sz w:val="22"/>
        </w:rPr>
        <w:t xml:space="preserve">  Náš podíl by při intervenci měl spočívat v tom, že pomůžeme dítěti problémy pojmenovat, rozkrýt celé klubíčko příčin a důsledků. Jsme zkušenější než dítě, a proto můžeme nabízet i další zorné úhly (například mluvit za rodiče, za kamaráda…). Hlavně si musíme uvědomit, že nikdo z nás neví (ani sebezkušenější odborník), co je pro dítě to nejlepší. Proto </w:t>
      </w:r>
      <w:r w:rsidR="00D37D09">
        <w:rPr>
          <w:rFonts w:cs="Times New Roman"/>
          <w:sz w:val="22"/>
        </w:rPr>
        <w:t xml:space="preserve">jsou </w:t>
      </w:r>
      <w:r w:rsidRPr="00855A48">
        <w:rPr>
          <w:rFonts w:cs="Times New Roman"/>
          <w:sz w:val="22"/>
        </w:rPr>
        <w:t>věty typu: „</w:t>
      </w:r>
      <w:r w:rsidR="00D37D09">
        <w:rPr>
          <w:rFonts w:cs="Times New Roman"/>
          <w:sz w:val="22"/>
        </w:rPr>
        <w:t>M</w:t>
      </w:r>
      <w:r w:rsidRPr="00855A48">
        <w:rPr>
          <w:rFonts w:cs="Times New Roman"/>
          <w:sz w:val="22"/>
        </w:rPr>
        <w:t>usíš tedy udělat…“, „</w:t>
      </w:r>
      <w:r w:rsidR="00D37D09">
        <w:rPr>
          <w:rFonts w:cs="Times New Roman"/>
          <w:sz w:val="22"/>
        </w:rPr>
        <w:t>N</w:t>
      </w:r>
      <w:r w:rsidRPr="00855A48">
        <w:rPr>
          <w:rFonts w:cs="Times New Roman"/>
          <w:sz w:val="22"/>
        </w:rPr>
        <w:t xml:space="preserve">ejlepší bude, když…“, </w:t>
      </w:r>
      <w:r w:rsidR="00D37D09">
        <w:rPr>
          <w:rFonts w:cs="Times New Roman"/>
          <w:sz w:val="22"/>
        </w:rPr>
        <w:t>„R</w:t>
      </w:r>
      <w:r w:rsidRPr="00855A48">
        <w:rPr>
          <w:rFonts w:cs="Times New Roman"/>
          <w:sz w:val="22"/>
        </w:rPr>
        <w:t xml:space="preserve">ozhodně udělej“ velmi nebezpečné. </w:t>
      </w:r>
      <w:r w:rsidRPr="00855A48">
        <w:rPr>
          <w:rFonts w:cs="Times New Roman"/>
          <w:b/>
          <w:bCs/>
          <w:sz w:val="22"/>
        </w:rPr>
        <w:t xml:space="preserve">Přijímáme tak zcela odpovědnost za další kroky dítěte. </w:t>
      </w:r>
      <w:r w:rsidRPr="00855A48">
        <w:rPr>
          <w:rFonts w:cs="Times New Roman"/>
          <w:sz w:val="22"/>
        </w:rPr>
        <w:t>To není ani správné ani žádoucí. Přesto jistě dítě očekává nějaké řešení. Pak je dobré sdělit spíš svůj pohled a nabídnout jej jen jako jednu z možností („víš, já bych se asi pokusila…“). Nebrat své řešení jako jedině možné. Zvláště když pro dítě působíme jako přirozená autorita!</w:t>
      </w:r>
      <w:r w:rsidRPr="00855A48">
        <w:rPr>
          <w:rFonts w:cs="Times New Roman"/>
          <w:b/>
          <w:bCs/>
          <w:sz w:val="22"/>
        </w:rPr>
        <w:t xml:space="preserve"> </w:t>
      </w:r>
    </w:p>
    <w:p w:rsidR="004C7AC0" w:rsidRDefault="004C7AC0"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sz w:val="22"/>
        </w:rPr>
      </w:pPr>
      <w:r w:rsidRPr="00855A48">
        <w:rPr>
          <w:rFonts w:cs="Times New Roman"/>
          <w:b/>
          <w:bCs/>
          <w:sz w:val="22"/>
        </w:rPr>
        <w:t xml:space="preserve">Nebagatelizovat – </w:t>
      </w:r>
      <w:r w:rsidRPr="00855A48">
        <w:rPr>
          <w:rFonts w:cs="Times New Roman"/>
          <w:sz w:val="22"/>
        </w:rPr>
        <w:t>i sebemenší problém byl natolik závažný, že se dítě odhodlalo jít až za námi. V praxi se totiž ukazuje, že děti volí „zástupný problém“, třeba banální, aby si vyzkoušely naše reakce, naš</w:t>
      </w:r>
      <w:r w:rsidR="00D37D09">
        <w:rPr>
          <w:rFonts w:cs="Times New Roman"/>
          <w:sz w:val="22"/>
        </w:rPr>
        <w:t>i</w:t>
      </w:r>
      <w:r w:rsidRPr="00855A48">
        <w:rPr>
          <w:rFonts w:cs="Times New Roman"/>
          <w:sz w:val="22"/>
        </w:rPr>
        <w:t xml:space="preserve"> důvěryhodnost. Teprve když se přesvědčí, že máme pochopení, začnou mluvit o mnohem závažnějších věcech.</w:t>
      </w:r>
    </w:p>
    <w:p w:rsidR="00AB37B5" w:rsidRPr="00855A48" w:rsidRDefault="00AB37B5"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rPr>
      </w:pPr>
      <w:r>
        <w:rPr>
          <w:rFonts w:cs="Times New Roman"/>
          <w:b/>
          <w:bCs/>
          <w:sz w:val="22"/>
        </w:rPr>
        <w:t>N</w:t>
      </w:r>
      <w:r w:rsidRPr="00855A48">
        <w:rPr>
          <w:rFonts w:cs="Times New Roman"/>
          <w:b/>
          <w:bCs/>
          <w:sz w:val="22"/>
        </w:rPr>
        <w:t>esnažit se situaci vyřešit příliš rychle</w:t>
      </w:r>
      <w:r>
        <w:rPr>
          <w:rFonts w:cs="Times New Roman"/>
          <w:b/>
          <w:bCs/>
          <w:sz w:val="22"/>
        </w:rPr>
        <w:t xml:space="preserve"> </w:t>
      </w:r>
      <w:r w:rsidR="00D37D09">
        <w:rPr>
          <w:rFonts w:cs="Times New Roman"/>
          <w:b/>
          <w:bCs/>
          <w:sz w:val="22"/>
        </w:rPr>
        <w:t xml:space="preserve">– </w:t>
      </w:r>
      <w:r w:rsidRPr="00AC2ADC">
        <w:rPr>
          <w:rFonts w:cs="Times New Roman"/>
          <w:bCs/>
          <w:sz w:val="22"/>
        </w:rPr>
        <w:t>s</w:t>
      </w:r>
      <w:r w:rsidRPr="00CF2CAF">
        <w:rPr>
          <w:rFonts w:cs="Times New Roman"/>
          <w:sz w:val="22"/>
        </w:rPr>
        <w:t>naha</w:t>
      </w:r>
      <w:r w:rsidRPr="00855A48">
        <w:rPr>
          <w:rFonts w:cs="Times New Roman"/>
          <w:sz w:val="22"/>
        </w:rPr>
        <w:t xml:space="preserve"> situaci rychle vyřešit vede k celé řadě chyb, které se bez negativních důsledků pro dítě často ani napravit nedají (včetně sekundární viktimizace).     </w:t>
      </w:r>
    </w:p>
    <w:p w:rsidR="00EC2647" w:rsidRDefault="00AB37B5"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
          <w:bCs/>
          <w:sz w:val="22"/>
        </w:rPr>
      </w:pPr>
      <w:r w:rsidRPr="00855A48">
        <w:rPr>
          <w:rFonts w:cs="Times New Roman"/>
          <w:b/>
          <w:bCs/>
          <w:sz w:val="22"/>
        </w:rPr>
        <w:t>Nesnažit se o nemožné –</w:t>
      </w:r>
      <w:r w:rsidRPr="00855A48">
        <w:rPr>
          <w:rFonts w:cs="Times New Roman"/>
          <w:sz w:val="22"/>
        </w:rPr>
        <w:t xml:space="preserve"> například pomoci v každém případě. Nastávají situace, kdy pomoci nemůžeme. </w:t>
      </w:r>
      <w:r w:rsidR="00D37D09">
        <w:rPr>
          <w:rFonts w:cs="Times New Roman"/>
          <w:sz w:val="22"/>
        </w:rPr>
        <w:t>P</w:t>
      </w:r>
      <w:r w:rsidRPr="00855A48">
        <w:rPr>
          <w:rFonts w:cs="Times New Roman"/>
          <w:sz w:val="22"/>
        </w:rPr>
        <w:t xml:space="preserve">roblém </w:t>
      </w:r>
      <w:r w:rsidR="00D37D09">
        <w:rPr>
          <w:rFonts w:cs="Times New Roman"/>
          <w:sz w:val="22"/>
        </w:rPr>
        <w:t xml:space="preserve">se také mnohdy nedá </w:t>
      </w:r>
      <w:r w:rsidRPr="00855A48">
        <w:rPr>
          <w:rFonts w:cs="Times New Roman"/>
          <w:sz w:val="22"/>
        </w:rPr>
        <w:t xml:space="preserve">vyřešit ze dne na den, za jedno sezení. Také nemůžeme slibovat, co nemůžeme splnit. </w:t>
      </w:r>
      <w:r w:rsidRPr="00855A48">
        <w:rPr>
          <w:rFonts w:cs="Times New Roman"/>
          <w:b/>
          <w:bCs/>
          <w:sz w:val="22"/>
        </w:rPr>
        <w:t>Pozor na sliby typu</w:t>
      </w:r>
      <w:r w:rsidR="00D37D09">
        <w:rPr>
          <w:rFonts w:cs="Times New Roman"/>
          <w:b/>
          <w:bCs/>
          <w:sz w:val="22"/>
        </w:rPr>
        <w:t>:</w:t>
      </w:r>
      <w:r w:rsidRPr="00855A48">
        <w:rPr>
          <w:rFonts w:cs="Times New Roman"/>
          <w:b/>
          <w:bCs/>
          <w:sz w:val="22"/>
        </w:rPr>
        <w:t xml:space="preserve"> „</w:t>
      </w:r>
      <w:r w:rsidR="00D37D09">
        <w:rPr>
          <w:rFonts w:cs="Times New Roman"/>
          <w:b/>
          <w:bCs/>
          <w:sz w:val="22"/>
        </w:rPr>
        <w:t>N</w:t>
      </w:r>
      <w:r w:rsidRPr="00855A48">
        <w:rPr>
          <w:rFonts w:cs="Times New Roman"/>
          <w:b/>
          <w:bCs/>
          <w:sz w:val="22"/>
        </w:rPr>
        <w:t>ikomu to nepovím…“</w:t>
      </w:r>
      <w:r w:rsidR="00D37D09">
        <w:rPr>
          <w:rFonts w:cs="Times New Roman"/>
          <w:b/>
          <w:bCs/>
          <w:sz w:val="22"/>
        </w:rPr>
        <w:t xml:space="preserve"> </w:t>
      </w:r>
      <w:r w:rsidRPr="00855A48">
        <w:rPr>
          <w:rFonts w:cs="Times New Roman"/>
          <w:b/>
          <w:bCs/>
          <w:sz w:val="22"/>
        </w:rPr>
        <w:t xml:space="preserve">Pedagog je vázán </w:t>
      </w:r>
    </w:p>
    <w:p w:rsidR="00AB37B5" w:rsidRDefault="00AB37B5"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
          <w:bCs/>
          <w:sz w:val="22"/>
        </w:rPr>
      </w:pPr>
      <w:r w:rsidRPr="00855A48">
        <w:rPr>
          <w:rFonts w:cs="Times New Roman"/>
          <w:b/>
          <w:bCs/>
          <w:sz w:val="22"/>
        </w:rPr>
        <w:t xml:space="preserve">svými povinnostmi! </w:t>
      </w:r>
      <w:r w:rsidRPr="00855A48">
        <w:rPr>
          <w:rFonts w:cs="Times New Roman"/>
          <w:sz w:val="22"/>
        </w:rPr>
        <w:t>Je ale vhodné dítěti vysvětlit, proč je nutné mluvit s rodiči, problém hlásit dál. Co tím zákonná úprava sleduje</w:t>
      </w:r>
      <w:r w:rsidR="00D37D09">
        <w:rPr>
          <w:rFonts w:cs="Times New Roman"/>
          <w:sz w:val="22"/>
        </w:rPr>
        <w:t xml:space="preserve"> </w:t>
      </w:r>
      <w:r w:rsidR="00192BE2">
        <w:rPr>
          <w:rFonts w:cs="Times New Roman"/>
          <w:sz w:val="22"/>
        </w:rPr>
        <w:t>atd.</w:t>
      </w:r>
      <w:r w:rsidRPr="00855A48">
        <w:rPr>
          <w:rFonts w:cs="Times New Roman"/>
          <w:sz w:val="22"/>
        </w:rPr>
        <w:t xml:space="preserve"> Můžeme být dítěti průvodcem v zátěžových situacích</w:t>
      </w:r>
      <w:r w:rsidR="00D37D09">
        <w:rPr>
          <w:rFonts w:cs="Times New Roman"/>
          <w:sz w:val="22"/>
        </w:rPr>
        <w:t>.</w:t>
      </w:r>
      <w:r w:rsidRPr="004C7AC0">
        <w:rPr>
          <w:rFonts w:cs="Times New Roman"/>
          <w:b/>
          <w:bCs/>
          <w:sz w:val="22"/>
        </w:rPr>
        <w:t xml:space="preserve"> </w:t>
      </w:r>
    </w:p>
    <w:p w:rsidR="00AB37B5" w:rsidRPr="00855A48" w:rsidRDefault="00AB37B5" w:rsidP="00AB37B5">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rPr>
      </w:pPr>
      <w:r w:rsidRPr="00855A48">
        <w:rPr>
          <w:rFonts w:cs="Times New Roman"/>
          <w:b/>
          <w:bCs/>
          <w:sz w:val="22"/>
        </w:rPr>
        <w:t>N</w:t>
      </w:r>
      <w:r>
        <w:rPr>
          <w:rFonts w:cs="Times New Roman"/>
          <w:b/>
          <w:bCs/>
          <w:sz w:val="22"/>
        </w:rPr>
        <w:t>ebát se přiznat, že něco nevíme.</w:t>
      </w:r>
      <w:r w:rsidRPr="00855A48">
        <w:rPr>
          <w:rFonts w:cs="Times New Roman"/>
          <w:sz w:val="22"/>
        </w:rPr>
        <w:t xml:space="preserve">  </w:t>
      </w:r>
    </w:p>
    <w:p w:rsidR="003A0D9A" w:rsidRPr="00855A48" w:rsidRDefault="003A0D9A" w:rsidP="00593D1C">
      <w:pPr>
        <w:spacing w:before="240" w:after="0" w:line="240" w:lineRule="auto"/>
        <w:ind w:firstLine="425"/>
        <w:jc w:val="both"/>
        <w:rPr>
          <w:rFonts w:cs="Times New Roman"/>
          <w:b/>
          <w:bCs/>
        </w:rPr>
      </w:pPr>
      <w:r w:rsidRPr="00855A48">
        <w:rPr>
          <w:rFonts w:cs="Times New Roman"/>
        </w:rPr>
        <w:t xml:space="preserve">Na problém může upozornit také někdo jiný než samo dítě – spolužáci, další učitelé, někdy i rodiče. Pedagog by měl zvážit, zda je vhodné dítě oslovit, zastavit jej v jeho přirozeném prostředí, nebo jej pozvat na soukromý rozhovor. V tomto případě můžeme počítat s tím, že dítě nebude ochotné o svých </w:t>
      </w:r>
      <w:r w:rsidR="00D37D09">
        <w:rPr>
          <w:rFonts w:cs="Times New Roman"/>
        </w:rPr>
        <w:t>pocitech</w:t>
      </w:r>
      <w:r w:rsidR="00D37D09" w:rsidRPr="00855A48">
        <w:rPr>
          <w:rFonts w:cs="Times New Roman"/>
        </w:rPr>
        <w:t xml:space="preserve"> </w:t>
      </w:r>
      <w:r w:rsidRPr="00855A48">
        <w:rPr>
          <w:rFonts w:cs="Times New Roman"/>
        </w:rPr>
        <w:t xml:space="preserve">hovořit nebo svoji situaci nebude vnímat jako problém (na rozdíl od ostatních, popř. na rozdíl od skutečného stavu věcí). Pak se s tím chtě nechtě musí učitel smířit. </w:t>
      </w:r>
      <w:r w:rsidRPr="00855A48">
        <w:rPr>
          <w:rFonts w:cs="Times New Roman"/>
          <w:bCs/>
        </w:rPr>
        <w:t>Nelze</w:t>
      </w:r>
      <w:r w:rsidRPr="00855A48">
        <w:rPr>
          <w:rFonts w:cs="Times New Roman"/>
          <w:b/>
          <w:bCs/>
        </w:rPr>
        <w:t xml:space="preserve"> dítěti „vyrobit“ problém, když ono jej nepociťuje nijak tíživě</w:t>
      </w:r>
      <w:r w:rsidRPr="00AC2ADC">
        <w:rPr>
          <w:rFonts w:cs="Times New Roman"/>
          <w:bCs/>
        </w:rPr>
        <w:t xml:space="preserve">. </w:t>
      </w:r>
    </w:p>
    <w:p w:rsidR="00AF61BC" w:rsidRPr="00855A48" w:rsidRDefault="003A0D9A" w:rsidP="004A16D9">
      <w:pPr>
        <w:spacing w:before="120" w:after="0" w:line="240" w:lineRule="auto"/>
        <w:ind w:firstLine="425"/>
        <w:jc w:val="both"/>
        <w:rPr>
          <w:rFonts w:cs="Times New Roman"/>
        </w:rPr>
      </w:pPr>
      <w:r w:rsidRPr="00855A48">
        <w:rPr>
          <w:rFonts w:cs="Times New Roman"/>
        </w:rPr>
        <w:t xml:space="preserve">Velmi důležité je ovšem podobnou činnost dokumentovat. Pedagog musí mít velmi dobrý přehled o poskytovaných konzultacích pro děti (samozřejmě nejen pro ně). Není to </w:t>
      </w:r>
      <w:r w:rsidRPr="00855A48">
        <w:rPr>
          <w:rFonts w:cs="Times New Roman"/>
        </w:rPr>
        <w:lastRenderedPageBreak/>
        <w:t xml:space="preserve">samoúčelné „papírování“, ale velmi cenný materiál. Poslouží samotnému pedagogovi, který třeba za nějaký čas bude potřebovat do svých poznámek nahlédnout, nebo i dalším expertům, kteří budou s dítětem pracovat. </w:t>
      </w:r>
    </w:p>
    <w:p w:rsidR="003A0D9A" w:rsidRPr="00855A48" w:rsidRDefault="003A0D9A" w:rsidP="004A16D9">
      <w:pPr>
        <w:spacing w:before="120" w:after="0" w:line="240" w:lineRule="auto"/>
        <w:ind w:firstLine="425"/>
        <w:jc w:val="both"/>
        <w:rPr>
          <w:rFonts w:cs="Times New Roman"/>
        </w:rPr>
      </w:pPr>
      <w:r w:rsidRPr="00855A48">
        <w:rPr>
          <w:rFonts w:cs="Times New Roman"/>
        </w:rPr>
        <w:t xml:space="preserve">Je určitě vhodné, aby měl učitel svůj </w:t>
      </w:r>
      <w:r w:rsidRPr="00855A48">
        <w:rPr>
          <w:rFonts w:cs="Times New Roman"/>
          <w:b/>
          <w:bCs/>
        </w:rPr>
        <w:t>poznámkový blok určený právě na dokumenty tohoto typu</w:t>
      </w:r>
      <w:r w:rsidRPr="00AC2ADC">
        <w:rPr>
          <w:rFonts w:cs="Times New Roman"/>
          <w:bCs/>
        </w:rPr>
        <w:t>.</w:t>
      </w:r>
      <w:r w:rsidRPr="00855A48">
        <w:rPr>
          <w:rFonts w:cs="Times New Roman"/>
          <w:b/>
          <w:bCs/>
        </w:rPr>
        <w:t xml:space="preserve"> </w:t>
      </w:r>
      <w:r w:rsidRPr="00855A48">
        <w:rPr>
          <w:rFonts w:cs="Times New Roman"/>
        </w:rPr>
        <w:t xml:space="preserve">Co by mělo v takovém zápisu být? </w:t>
      </w:r>
      <w:r w:rsidRPr="00855A48">
        <w:rPr>
          <w:rFonts w:cs="Times New Roman"/>
          <w:bCs/>
        </w:rPr>
        <w:t xml:space="preserve">Určitě datum a čas, kdy proběhl hovor, psychický stav dítěte a stručná formulace jeho problému, obsah dalšího rozhovoru a pak to, s čím se učitel a dítě rozešli (řešení). </w:t>
      </w:r>
      <w:r w:rsidRPr="00855A48">
        <w:rPr>
          <w:rFonts w:cs="Times New Roman"/>
        </w:rPr>
        <w:t>Nebojme se zachycovat detaily. Snad není nutné příliš zdůrazňovat</w:t>
      </w:r>
      <w:r w:rsidRPr="00855A48">
        <w:rPr>
          <w:rFonts w:cs="Times New Roman"/>
          <w:color w:val="00B050"/>
        </w:rPr>
        <w:t xml:space="preserve"> </w:t>
      </w:r>
      <w:r w:rsidRPr="00855A48">
        <w:rPr>
          <w:rFonts w:cs="Times New Roman"/>
        </w:rPr>
        <w:t>etickou stránku poradenské činnosti.</w:t>
      </w:r>
    </w:p>
    <w:p w:rsidR="003A0D9A" w:rsidRPr="00855A48" w:rsidRDefault="003A0D9A" w:rsidP="004A16D9">
      <w:pPr>
        <w:spacing w:before="120" w:after="0" w:line="240" w:lineRule="auto"/>
        <w:ind w:firstLine="426"/>
        <w:jc w:val="both"/>
        <w:rPr>
          <w:rFonts w:cs="Times New Roman"/>
        </w:rPr>
      </w:pPr>
      <w:r w:rsidRPr="00855A48">
        <w:rPr>
          <w:rFonts w:cs="Times New Roman"/>
        </w:rPr>
        <w:t xml:space="preserve">Pokud je ve škole kompetentní pracovník, který se může žákům věnovat v průběhu vyučovací hodiny (ne současně vyučující předmětu), dá se při řešení problémového chování pracovat i následujícím způsobem (příloha č. </w:t>
      </w:r>
      <w:r w:rsidR="00D37EFF">
        <w:rPr>
          <w:rFonts w:cs="Times New Roman"/>
        </w:rPr>
        <w:t>2</w:t>
      </w:r>
      <w:r w:rsidRPr="00855A48">
        <w:rPr>
          <w:rFonts w:cs="Times New Roman"/>
        </w:rPr>
        <w:t>).</w:t>
      </w:r>
    </w:p>
    <w:p w:rsidR="003A0D9A" w:rsidRPr="00855A48" w:rsidRDefault="003A0D9A" w:rsidP="00B1022A">
      <w:pPr>
        <w:pStyle w:val="Nadpis2"/>
      </w:pPr>
      <w:bookmarkStart w:id="59" w:name="_Toc391935600"/>
      <w:r w:rsidRPr="00855A48">
        <w:t>Spolupráce školního speciálního pedagoga s</w:t>
      </w:r>
      <w:r w:rsidR="004A16D9" w:rsidRPr="00855A48">
        <w:t> </w:t>
      </w:r>
      <w:r w:rsidRPr="00855A48">
        <w:t>rodiči</w:t>
      </w:r>
      <w:r w:rsidR="004A16D9" w:rsidRPr="00855A48">
        <w:t xml:space="preserve"> v oblasti prevence výchovných obtíží i intervenčních opatření</w:t>
      </w:r>
      <w:bookmarkEnd w:id="59"/>
      <w:r w:rsidR="004A16D9" w:rsidRPr="00855A48">
        <w:t xml:space="preserve"> </w:t>
      </w:r>
    </w:p>
    <w:p w:rsidR="003A0D9A" w:rsidRPr="00855A48" w:rsidRDefault="003A0D9A" w:rsidP="004A16D9">
      <w:pPr>
        <w:spacing w:before="120" w:after="0" w:line="240" w:lineRule="auto"/>
        <w:jc w:val="both"/>
        <w:rPr>
          <w:rFonts w:cs="Times New Roman"/>
          <w:lang w:eastAsia="cs-CZ"/>
        </w:rPr>
      </w:pPr>
      <w:r w:rsidRPr="00855A48">
        <w:rPr>
          <w:rFonts w:cs="Times New Roman"/>
          <w:lang w:eastAsia="cs-CZ"/>
        </w:rPr>
        <w:t xml:space="preserve">Se zákonným zástupcem žáka nebo zletilým žákem řeší problémy nejprve třídní učitel </w:t>
      </w:r>
      <w:r w:rsidRPr="00855A48">
        <w:rPr>
          <w:rFonts w:cs="Times New Roman"/>
          <w:b/>
          <w:lang w:eastAsia="cs-CZ"/>
        </w:rPr>
        <w:t>formou pohovoru</w:t>
      </w:r>
      <w:r w:rsidRPr="00855A48">
        <w:rPr>
          <w:rFonts w:cs="Times New Roman"/>
          <w:lang w:eastAsia="cs-CZ"/>
        </w:rPr>
        <w:t xml:space="preserve">, na který je </w:t>
      </w:r>
      <w:r w:rsidRPr="00855A48">
        <w:rPr>
          <w:rFonts w:cs="Times New Roman"/>
          <w:b/>
          <w:lang w:eastAsia="cs-CZ"/>
        </w:rPr>
        <w:t>zákonný zástupce nebo zletilý žák pozván</w:t>
      </w:r>
      <w:r w:rsidRPr="00855A48">
        <w:rPr>
          <w:rFonts w:cs="Times New Roman"/>
          <w:lang w:eastAsia="cs-CZ"/>
        </w:rPr>
        <w:t>. O problémovém chování informuje třídní učitel i pracovníky ŠPP (školní psycholog, školní speciální pedagog, metodik prevence, výchovný poradce)</w:t>
      </w:r>
      <w:r w:rsidR="00D37D09">
        <w:rPr>
          <w:rFonts w:cs="Times New Roman"/>
          <w:lang w:eastAsia="cs-CZ"/>
        </w:rPr>
        <w:t>,</w:t>
      </w:r>
      <w:r w:rsidRPr="00855A48">
        <w:rPr>
          <w:rFonts w:cs="Times New Roman"/>
          <w:lang w:eastAsia="cs-CZ"/>
        </w:rPr>
        <w:t xml:space="preserve"> kteří tyto údaje vyhodnocují. Při jednání s rodiči nebo zákonnými zástupci provede pedagog zápis z pohovoru (doporučený vzor </w:t>
      </w:r>
      <w:r w:rsidR="00D37D09">
        <w:rPr>
          <w:rFonts w:cs="Times New Roman"/>
          <w:lang w:eastAsia="cs-CZ"/>
        </w:rPr>
        <w:t>–</w:t>
      </w:r>
      <w:r w:rsidR="00D37D09" w:rsidRPr="00855A48">
        <w:rPr>
          <w:rFonts w:cs="Times New Roman"/>
          <w:lang w:eastAsia="cs-CZ"/>
        </w:rPr>
        <w:t xml:space="preserve"> </w:t>
      </w:r>
      <w:r w:rsidRPr="00855A48">
        <w:rPr>
          <w:rFonts w:cs="Times New Roman"/>
          <w:lang w:eastAsia="cs-CZ"/>
        </w:rPr>
        <w:t>příloha č.</w:t>
      </w:r>
      <w:r w:rsidR="004A16D9" w:rsidRPr="00855A48">
        <w:rPr>
          <w:rFonts w:cs="Times New Roman"/>
          <w:lang w:eastAsia="cs-CZ"/>
        </w:rPr>
        <w:t xml:space="preserve"> </w:t>
      </w:r>
      <w:r w:rsidR="00C426CC">
        <w:rPr>
          <w:rFonts w:cs="Times New Roman"/>
          <w:lang w:eastAsia="cs-CZ"/>
        </w:rPr>
        <w:t>3</w:t>
      </w:r>
      <w:r w:rsidRPr="00855A48">
        <w:rPr>
          <w:rFonts w:cs="Times New Roman"/>
          <w:lang w:eastAsia="cs-CZ"/>
        </w:rPr>
        <w:t xml:space="preserve">), do něhož uvede způsob nápravy dohodnutý se zákonným zástupcem nebo zletilým žákem. Zákonný zástupce nebo zletilý žák zápis podepíše a obdrží kopii zápisu. Případné odmítnutí podpisu nebo převzetí zápisu zákonným zástupcem nebo zletilým žákem se do zápisu zaznamená. </w:t>
      </w:r>
    </w:p>
    <w:p w:rsidR="003A0D9A" w:rsidRPr="00855A48" w:rsidRDefault="003A0D9A" w:rsidP="004A16D9">
      <w:pPr>
        <w:spacing w:before="120" w:after="0" w:line="240" w:lineRule="auto"/>
        <w:ind w:firstLine="425"/>
        <w:jc w:val="both"/>
        <w:rPr>
          <w:rFonts w:eastAsia="Batang" w:cs="Times New Roman"/>
          <w:lang w:eastAsia="ko-KR"/>
        </w:rPr>
      </w:pPr>
      <w:r w:rsidRPr="00855A48">
        <w:rPr>
          <w:rFonts w:eastAsia="Batang" w:cs="Times New Roman"/>
          <w:lang w:eastAsia="ko-KR"/>
        </w:rPr>
        <w:t>Pokud ale pouze</w:t>
      </w:r>
      <w:r w:rsidR="00E6690F">
        <w:rPr>
          <w:rFonts w:eastAsia="Batang" w:cs="Times New Roman"/>
          <w:lang w:eastAsia="ko-KR"/>
        </w:rPr>
        <w:t xml:space="preserve"> </w:t>
      </w:r>
      <w:r w:rsidR="00E6690F" w:rsidRPr="00CF2CAF">
        <w:rPr>
          <w:rFonts w:eastAsia="Batang" w:cs="Times New Roman"/>
          <w:lang w:eastAsia="ko-KR"/>
        </w:rPr>
        <w:t>toto</w:t>
      </w:r>
      <w:r w:rsidRPr="00855A48">
        <w:rPr>
          <w:rFonts w:eastAsia="Batang" w:cs="Times New Roman"/>
          <w:lang w:eastAsia="ko-KR"/>
        </w:rPr>
        <w:t xml:space="preserve"> jednání třídního učitele se zákonnými zástupci nebo rodiči není efektivní, je vhodné směřovat péči o problémového jedince </w:t>
      </w:r>
      <w:r w:rsidR="004A16D9" w:rsidRPr="00855A48">
        <w:rPr>
          <w:rFonts w:eastAsia="Batang" w:cs="Times New Roman"/>
          <w:lang w:eastAsia="ko-KR"/>
        </w:rPr>
        <w:t>do</w:t>
      </w:r>
      <w:r w:rsidRPr="00855A48">
        <w:rPr>
          <w:rFonts w:eastAsia="Batang" w:cs="Times New Roman"/>
          <w:lang w:eastAsia="ko-KR"/>
        </w:rPr>
        <w:t xml:space="preserve"> ŠPP. V rámci ŠPP je zde prostor </w:t>
      </w:r>
      <w:r w:rsidRPr="00593D1C">
        <w:rPr>
          <w:rFonts w:eastAsia="Batang" w:cs="Times New Roman"/>
          <w:lang w:eastAsia="ko-KR"/>
        </w:rPr>
        <w:t>pro práci školního speciálního pedagoga</w:t>
      </w:r>
      <w:r w:rsidRPr="00855A48">
        <w:rPr>
          <w:rFonts w:eastAsia="Batang" w:cs="Times New Roman"/>
          <w:lang w:eastAsia="ko-KR"/>
        </w:rPr>
        <w:t xml:space="preserve">, který by měl mít kompetence k tomu, aby dokázal </w:t>
      </w:r>
      <w:r w:rsidRPr="00593D1C">
        <w:rPr>
          <w:rFonts w:eastAsia="Batang" w:cs="Times New Roman"/>
          <w:b/>
          <w:lang w:eastAsia="ko-KR"/>
        </w:rPr>
        <w:t>jednat s rodiči problémových žáků</w:t>
      </w:r>
      <w:r w:rsidRPr="00855A48">
        <w:rPr>
          <w:rFonts w:eastAsia="Batang" w:cs="Times New Roman"/>
          <w:lang w:eastAsia="ko-KR"/>
        </w:rPr>
        <w:t xml:space="preserve">. Spolupráce s rodiči žáků s výchovnými problémy může být v mnoha případech problematická, tito rodiče škole často nedůvěřují, někteří mají dřívější negativní zkušenosti, bývají bezradní, zoufalí, nebo nemají o řešení potíží svých dětí ve škole zájem. </w:t>
      </w:r>
      <w:r w:rsidR="00D37D09">
        <w:rPr>
          <w:rFonts w:eastAsia="Batang" w:cs="Times New Roman"/>
          <w:lang w:eastAsia="ko-KR"/>
        </w:rPr>
        <w:t>Pokud</w:t>
      </w:r>
      <w:r w:rsidR="00D37D09" w:rsidRPr="00855A48">
        <w:rPr>
          <w:rFonts w:eastAsia="Batang" w:cs="Times New Roman"/>
          <w:lang w:eastAsia="ko-KR"/>
        </w:rPr>
        <w:t xml:space="preserve"> </w:t>
      </w:r>
      <w:r w:rsidRPr="00855A48">
        <w:rPr>
          <w:rFonts w:eastAsia="Batang" w:cs="Times New Roman"/>
          <w:lang w:eastAsia="ko-KR"/>
        </w:rPr>
        <w:t xml:space="preserve">se pedagogům ani </w:t>
      </w:r>
      <w:r w:rsidR="000F6089">
        <w:rPr>
          <w:rFonts w:eastAsia="Batang" w:cs="Times New Roman"/>
          <w:lang w:eastAsia="ko-KR"/>
        </w:rPr>
        <w:t>školnímu psychologovi</w:t>
      </w:r>
      <w:r w:rsidR="000F6089" w:rsidRPr="00855A48">
        <w:rPr>
          <w:rFonts w:eastAsia="Batang" w:cs="Times New Roman"/>
          <w:lang w:eastAsia="ko-KR"/>
        </w:rPr>
        <w:t xml:space="preserve"> </w:t>
      </w:r>
      <w:r w:rsidRPr="00855A48">
        <w:rPr>
          <w:rFonts w:eastAsia="Batang" w:cs="Times New Roman"/>
          <w:lang w:eastAsia="ko-KR"/>
        </w:rPr>
        <w:t xml:space="preserve">nebo </w:t>
      </w:r>
      <w:r w:rsidR="000F6089">
        <w:rPr>
          <w:rFonts w:eastAsia="Batang" w:cs="Times New Roman"/>
          <w:lang w:eastAsia="ko-KR"/>
        </w:rPr>
        <w:t>školnímu speciálnímu pedagogovi</w:t>
      </w:r>
      <w:r w:rsidR="000F6089" w:rsidRPr="00855A48">
        <w:rPr>
          <w:rFonts w:eastAsia="Batang" w:cs="Times New Roman"/>
          <w:lang w:eastAsia="ko-KR"/>
        </w:rPr>
        <w:t xml:space="preserve"> </w:t>
      </w:r>
      <w:r w:rsidRPr="00855A48">
        <w:rPr>
          <w:rFonts w:eastAsia="Batang" w:cs="Times New Roman"/>
          <w:lang w:eastAsia="ko-KR"/>
        </w:rPr>
        <w:t xml:space="preserve">nepodaří s rodiči navázat kontakt a spolupráci, může se škola obrátit s žádostí o podporu při řešení situace s rodiči na příslušný odbor péče o děti. Samozřejmě ne se všemi rodiči žáků s výchovným problémy je spolupráce problematická. Pokud se rodiče aktivně podílejí na řešení, je efektivita a zvládnutí řešení daného problému vždy mnohem výraznější. </w:t>
      </w:r>
    </w:p>
    <w:p w:rsidR="003A0D9A" w:rsidRPr="00855A48" w:rsidRDefault="003A0D9A" w:rsidP="004A16D9">
      <w:pPr>
        <w:spacing w:before="120" w:after="0" w:line="240" w:lineRule="auto"/>
        <w:ind w:firstLine="425"/>
        <w:jc w:val="both"/>
        <w:rPr>
          <w:rFonts w:eastAsia="Batang" w:cs="Times New Roman"/>
          <w:lang w:eastAsia="ko-KR"/>
        </w:rPr>
      </w:pPr>
      <w:r w:rsidRPr="00855A48">
        <w:rPr>
          <w:rFonts w:eastAsia="Batang" w:cs="Times New Roman"/>
          <w:lang w:eastAsia="ko-KR"/>
        </w:rPr>
        <w:t>Spoluprác</w:t>
      </w:r>
      <w:r w:rsidR="00457A63">
        <w:rPr>
          <w:rFonts w:eastAsia="Batang" w:cs="Times New Roman"/>
          <w:lang w:eastAsia="ko-KR"/>
        </w:rPr>
        <w:t>e školního speciálního pedagoga</w:t>
      </w:r>
      <w:r w:rsidR="000F6089">
        <w:rPr>
          <w:rFonts w:eastAsia="Batang" w:cs="Times New Roman"/>
          <w:lang w:eastAsia="ko-KR"/>
        </w:rPr>
        <w:t xml:space="preserve"> </w:t>
      </w:r>
      <w:r w:rsidR="00457A63">
        <w:rPr>
          <w:rFonts w:eastAsia="Batang" w:cs="Times New Roman"/>
          <w:lang w:eastAsia="ko-KR"/>
        </w:rPr>
        <w:t xml:space="preserve">s </w:t>
      </w:r>
      <w:r w:rsidRPr="00855A48">
        <w:rPr>
          <w:rFonts w:eastAsia="Batang" w:cs="Times New Roman"/>
          <w:lang w:eastAsia="ko-KR"/>
        </w:rPr>
        <w:t xml:space="preserve">rodiči probíhá většinou </w:t>
      </w:r>
      <w:r w:rsidRPr="00855A48">
        <w:rPr>
          <w:rFonts w:eastAsia="Batang" w:cs="Times New Roman"/>
          <w:b/>
          <w:bCs/>
          <w:lang w:eastAsia="ko-KR"/>
        </w:rPr>
        <w:t>formou</w:t>
      </w:r>
      <w:r w:rsidR="004A16D9" w:rsidRPr="00855A48">
        <w:rPr>
          <w:rFonts w:eastAsia="Batang" w:cs="Times New Roman"/>
          <w:b/>
          <w:bCs/>
          <w:lang w:eastAsia="ko-KR"/>
        </w:rPr>
        <w:t xml:space="preserve"> </w:t>
      </w:r>
      <w:r w:rsidRPr="00855A48">
        <w:rPr>
          <w:rFonts w:eastAsia="Batang" w:cs="Times New Roman"/>
          <w:b/>
          <w:bCs/>
          <w:lang w:eastAsia="ko-KR"/>
        </w:rPr>
        <w:t>opakovaných konzultací</w:t>
      </w:r>
      <w:r w:rsidRPr="00855A48">
        <w:rPr>
          <w:rFonts w:eastAsia="Batang" w:cs="Times New Roman"/>
          <w:lang w:eastAsia="ko-KR"/>
        </w:rPr>
        <w:t>, rodiče jsou seznámeni s navrhovanými opatřeními, resp. se na jejich nast</w:t>
      </w:r>
      <w:r w:rsidR="00E6690F">
        <w:rPr>
          <w:rFonts w:eastAsia="Batang" w:cs="Times New Roman"/>
          <w:lang w:eastAsia="ko-KR"/>
        </w:rPr>
        <w:t>avení v ideálním případě podíl</w:t>
      </w:r>
      <w:r w:rsidR="00D37D09">
        <w:rPr>
          <w:rFonts w:eastAsia="Batang" w:cs="Times New Roman"/>
          <w:lang w:eastAsia="ko-KR"/>
        </w:rPr>
        <w:t>ej</w:t>
      </w:r>
      <w:r w:rsidR="00E6690F">
        <w:rPr>
          <w:rFonts w:eastAsia="Batang" w:cs="Times New Roman"/>
          <w:lang w:eastAsia="ko-KR"/>
        </w:rPr>
        <w:t>í.</w:t>
      </w:r>
      <w:r w:rsidRPr="00855A48">
        <w:rPr>
          <w:rFonts w:eastAsia="Batang" w:cs="Times New Roman"/>
          <w:lang w:eastAsia="ko-KR"/>
        </w:rPr>
        <w:t xml:space="preserve"> Probíhá průběžná zpětná vazba nad realizací opatření a očekávaným efektem ve škole. Specialista společně s rodiči vytváří plán péče, včetně úpravy výchovného stylu, podporuje rodiče při stanovování pravidel žákem a rodiči. Š</w:t>
      </w:r>
      <w:r w:rsidR="00457A63">
        <w:rPr>
          <w:rFonts w:eastAsia="Batang" w:cs="Times New Roman"/>
          <w:lang w:eastAsia="ko-KR"/>
        </w:rPr>
        <w:t>kolní speciální pedagog</w:t>
      </w:r>
      <w:r w:rsidRPr="00855A48">
        <w:rPr>
          <w:rFonts w:eastAsia="Batang" w:cs="Times New Roman"/>
          <w:lang w:eastAsia="ko-KR"/>
        </w:rPr>
        <w:t xml:space="preserve"> </w:t>
      </w:r>
      <w:r w:rsidRPr="00855A48">
        <w:rPr>
          <w:rFonts w:eastAsia="Batang" w:cs="Times New Roman"/>
          <w:b/>
          <w:bCs/>
          <w:lang w:eastAsia="ko-KR"/>
        </w:rPr>
        <w:t>může facilitovat komunikaci mezi rodiči a pedagogem, která je často narušena</w:t>
      </w:r>
      <w:r w:rsidRPr="00855A48">
        <w:rPr>
          <w:rFonts w:eastAsia="Batang" w:cs="Times New Roman"/>
          <w:lang w:eastAsia="ko-KR"/>
        </w:rPr>
        <w:t>. Pro rodiče může být řešení výchovných problémů velmi náročné, zejména když je problémové chování dětí manifestací situace v rodině (hádky, rozvod, domácí násilí…), nebo náročného životního období rodičů (nemoc, nezaměstnanost, úmrtí…). Š</w:t>
      </w:r>
      <w:r w:rsidR="00457A63">
        <w:rPr>
          <w:rFonts w:eastAsia="Batang" w:cs="Times New Roman"/>
          <w:lang w:eastAsia="ko-KR"/>
        </w:rPr>
        <w:t xml:space="preserve">kolní </w:t>
      </w:r>
      <w:r w:rsidR="00457A63">
        <w:rPr>
          <w:rFonts w:eastAsia="Batang" w:cs="Times New Roman"/>
          <w:lang w:eastAsia="ko-KR"/>
        </w:rPr>
        <w:lastRenderedPageBreak/>
        <w:t>speciální pedagog</w:t>
      </w:r>
      <w:r w:rsidRPr="00855A48">
        <w:rPr>
          <w:rFonts w:eastAsia="Batang" w:cs="Times New Roman"/>
          <w:lang w:eastAsia="ko-KR"/>
        </w:rPr>
        <w:t xml:space="preserve"> by měl rodičům ukázat, že dokáže porozumět situaci, orientovat se v ní a poskytovat účinnou pomoc, může poskytnout i rodinnou terapii (pokud má patřičné kompetence, výcvik v rodinné terapii apod.). Může také rodině doporučit péči na odborném pracovišti mimo školu, např. poradně pro rodinu a mezilidské vztahy.</w:t>
      </w:r>
    </w:p>
    <w:p w:rsidR="003A0D9A" w:rsidRPr="00855A48" w:rsidRDefault="003A0D9A" w:rsidP="004A16D9">
      <w:pPr>
        <w:pStyle w:val="xmsolistparagraph"/>
        <w:spacing w:before="120" w:beforeAutospacing="0" w:after="0" w:afterAutospacing="0"/>
        <w:ind w:firstLine="425"/>
        <w:jc w:val="both"/>
      </w:pPr>
      <w:r w:rsidRPr="00855A48">
        <w:rPr>
          <w:rFonts w:eastAsia="Batang"/>
          <w:bCs/>
          <w:lang w:eastAsia="ko-KR"/>
        </w:rPr>
        <w:t>Školní speciální pedagog může také využít novou formu školní péče o žáka, kte</w:t>
      </w:r>
      <w:r w:rsidR="004A16D9" w:rsidRPr="00855A48">
        <w:rPr>
          <w:rFonts w:eastAsia="Batang"/>
          <w:bCs/>
          <w:lang w:eastAsia="ko-KR"/>
        </w:rPr>
        <w:t>rý</w:t>
      </w:r>
      <w:r w:rsidRPr="00855A48">
        <w:rPr>
          <w:rFonts w:eastAsia="Batang"/>
          <w:bCs/>
          <w:lang w:eastAsia="ko-KR"/>
        </w:rPr>
        <w:t xml:space="preserve"> narušuj</w:t>
      </w:r>
      <w:r w:rsidR="004A16D9" w:rsidRPr="00855A48">
        <w:rPr>
          <w:rFonts w:eastAsia="Batang"/>
          <w:bCs/>
          <w:lang w:eastAsia="ko-KR"/>
        </w:rPr>
        <w:t>e</w:t>
      </w:r>
      <w:r w:rsidRPr="00855A48">
        <w:rPr>
          <w:rFonts w:eastAsia="Batang"/>
          <w:bCs/>
          <w:lang w:eastAsia="ko-KR"/>
        </w:rPr>
        <w:t xml:space="preserve"> výuku. Jde o</w:t>
      </w:r>
      <w:r w:rsidRPr="00855A48">
        <w:rPr>
          <w:rFonts w:eastAsia="Batang"/>
          <w:b/>
          <w:bCs/>
          <w:lang w:eastAsia="ko-KR"/>
        </w:rPr>
        <w:t xml:space="preserve"> vyhotovení smlouvy s rodiči (tzv. IV</w:t>
      </w:r>
      <w:r w:rsidR="00E6690F">
        <w:rPr>
          <w:rFonts w:eastAsia="Batang"/>
          <w:b/>
          <w:bCs/>
          <w:lang w:eastAsia="ko-KR"/>
        </w:rPr>
        <w:t>ý</w:t>
      </w:r>
      <w:r w:rsidRPr="00855A48">
        <w:rPr>
          <w:rFonts w:eastAsia="Batang"/>
          <w:b/>
          <w:bCs/>
          <w:lang w:eastAsia="ko-KR"/>
        </w:rPr>
        <w:t>P)</w:t>
      </w:r>
      <w:r w:rsidRPr="00855A48">
        <w:rPr>
          <w:rFonts w:eastAsia="Batang"/>
          <w:lang w:eastAsia="ko-KR"/>
        </w:rPr>
        <w:t>, které mohou dát jasný rámec komunikaci mezi školou a rodinou.</w:t>
      </w:r>
      <w:r w:rsidRPr="00855A48">
        <w:t xml:space="preserve"> Jedná se o pedagogická, psychologická, sociální, zdravotní a jiná opatření, která budou sloužit </w:t>
      </w:r>
      <w:r w:rsidR="00D37D09">
        <w:t xml:space="preserve">k </w:t>
      </w:r>
      <w:r w:rsidRPr="00855A48">
        <w:t xml:space="preserve">prevenci problémů i jejich řešení. IVýP využíváme při řešení problémů, které jsou na straně žáka, rodičů nebo školy.  </w:t>
      </w:r>
    </w:p>
    <w:p w:rsidR="003A0D9A" w:rsidRPr="00855A48" w:rsidRDefault="003A0D9A" w:rsidP="004A16D9">
      <w:pPr>
        <w:pStyle w:val="Normlnweb"/>
        <w:spacing w:before="120" w:beforeAutospacing="0" w:after="0" w:afterAutospacing="0"/>
        <w:ind w:firstLine="425"/>
        <w:jc w:val="both"/>
      </w:pPr>
      <w:r w:rsidRPr="00855A48">
        <w:rPr>
          <w:b/>
          <w:bCs/>
        </w:rPr>
        <w:t>Ze strany žáka</w:t>
      </w:r>
      <w:r w:rsidRPr="00855A48">
        <w:t xml:space="preserve"> se jedná o neplnění školních povinností</w:t>
      </w:r>
      <w:r w:rsidRPr="00AC2ADC">
        <w:rPr>
          <w:bCs/>
        </w:rPr>
        <w:t>,</w:t>
      </w:r>
      <w:r w:rsidRPr="00855A48">
        <w:rPr>
          <w:b/>
          <w:bCs/>
        </w:rPr>
        <w:t xml:space="preserve"> </w:t>
      </w:r>
      <w:r w:rsidRPr="00855A48">
        <w:t>nenošení pomůcek, neplnění domácích úkolů, záškoláctví nebo odmítání práce při vyučování. Co se týká konkrétního nevhodného chování, jde o hrubé vyrušování při vyučování, vulgární chování, nevhodné chování ke spolužákům, zaměstnancům, k ostatní veřejnosti a při akcích školy (agresivita, násilí, šikana včetně kyberšikany), vandalismus, kriminalita, krádeže, xenofobie, rasismus, intolerance a antisemitismus, nevhodné chování se sexuálním podtextem. Další</w:t>
      </w:r>
      <w:r w:rsidR="00D37D09">
        <w:t>mi</w:t>
      </w:r>
      <w:r w:rsidRPr="00855A48">
        <w:t xml:space="preserve"> typy rizikového chování, kde je možné využít IVýP, </w:t>
      </w:r>
      <w:r w:rsidR="00D37D09">
        <w:t>jsou</w:t>
      </w:r>
      <w:r w:rsidR="00D37D09" w:rsidRPr="00855A48">
        <w:t xml:space="preserve"> </w:t>
      </w:r>
      <w:r w:rsidRPr="00855A48">
        <w:t xml:space="preserve">kouření včetně poskytování cigaret ostatním, užívání návykových látek včetně jejich poskytování ostatním, pití alkoholu včetně jeho poskytování ostatním, nošení nevhodných a nebezpečných předmětů do školy, </w:t>
      </w:r>
      <w:r w:rsidRPr="00515BCF">
        <w:t>netolismus</w:t>
      </w:r>
      <w:r w:rsidR="00412069" w:rsidRPr="00515BCF">
        <w:t xml:space="preserve"> (závislost na počítačích).</w:t>
      </w:r>
      <w:r w:rsidRPr="00855A48">
        <w:t xml:space="preserve">  </w:t>
      </w:r>
    </w:p>
    <w:p w:rsidR="003A0D9A" w:rsidRPr="00855A48" w:rsidRDefault="003A0D9A" w:rsidP="004A16D9">
      <w:pPr>
        <w:spacing w:before="120" w:after="0" w:line="240" w:lineRule="auto"/>
        <w:ind w:firstLine="425"/>
        <w:jc w:val="both"/>
        <w:rPr>
          <w:rFonts w:cs="Times New Roman"/>
        </w:rPr>
      </w:pPr>
      <w:r w:rsidRPr="00855A48">
        <w:rPr>
          <w:rFonts w:cs="Times New Roman"/>
          <w:b/>
          <w:bCs/>
        </w:rPr>
        <w:t xml:space="preserve">Ze strany rodičů </w:t>
      </w:r>
      <w:r w:rsidRPr="00855A48">
        <w:rPr>
          <w:rFonts w:cs="Times New Roman"/>
        </w:rPr>
        <w:t>jde o nedostatečnou kontrolu školních výsledků dítěte, nedostatečnou spoluprá</w:t>
      </w:r>
      <w:r w:rsidR="00CF2CAF">
        <w:rPr>
          <w:rFonts w:cs="Times New Roman"/>
        </w:rPr>
        <w:t xml:space="preserve">ci se školou, nevhodný příklad či nevhodné výchovné styly působící na školní výkon, ale také chování žáka. </w:t>
      </w:r>
    </w:p>
    <w:p w:rsidR="003A0D9A" w:rsidRPr="00855A48" w:rsidRDefault="003A0D9A" w:rsidP="004A16D9">
      <w:pPr>
        <w:tabs>
          <w:tab w:val="num" w:pos="1134"/>
        </w:tabs>
        <w:spacing w:before="120" w:after="0" w:line="240" w:lineRule="auto"/>
        <w:ind w:firstLine="425"/>
        <w:jc w:val="both"/>
        <w:rPr>
          <w:rFonts w:cs="Times New Roman"/>
        </w:rPr>
      </w:pPr>
      <w:r w:rsidRPr="00855A48">
        <w:rPr>
          <w:rFonts w:cs="Times New Roman"/>
          <w:b/>
          <w:bCs/>
        </w:rPr>
        <w:t xml:space="preserve">Ze strany školy </w:t>
      </w:r>
      <w:r w:rsidRPr="00855A48">
        <w:rPr>
          <w:rFonts w:cs="Times New Roman"/>
        </w:rPr>
        <w:t>je to nedostatečná či nevhodná spolupráce a komunikace s rodiči a žákem, nedostatečná kontrola žáka, nedostatečná pomoc žákovi, nerespektování důstojnosti žáka.</w:t>
      </w:r>
    </w:p>
    <w:p w:rsidR="003A0D9A" w:rsidRPr="00855A48" w:rsidRDefault="003A0D9A" w:rsidP="004A16D9">
      <w:pPr>
        <w:spacing w:before="120" w:after="0" w:line="240" w:lineRule="auto"/>
        <w:ind w:firstLine="425"/>
        <w:jc w:val="both"/>
        <w:rPr>
          <w:rFonts w:cs="Times New Roman"/>
          <w:b/>
          <w:bCs/>
        </w:rPr>
      </w:pPr>
      <w:r w:rsidRPr="00855A48">
        <w:rPr>
          <w:rFonts w:cs="Times New Roman"/>
          <w:bCs/>
        </w:rPr>
        <w:t>IVýP nepředstavuje jednorázovou akci spočívající v podpisu „smlouvy“ školy s rodiči, ale jde o</w:t>
      </w:r>
      <w:r w:rsidRPr="00855A48">
        <w:rPr>
          <w:rFonts w:cs="Times New Roman"/>
          <w:b/>
          <w:bCs/>
        </w:rPr>
        <w:t xml:space="preserve"> celý systém, jak pracovat se žáky v oblasti výchovy ve škole a zejména se zaměřením na prevenci a řešení poruch chování. </w:t>
      </w:r>
      <w:r w:rsidRPr="00855A48">
        <w:rPr>
          <w:rFonts w:cs="Times New Roman"/>
        </w:rPr>
        <w:t>IVýP obsahuje reálné úkoly a závazky pro školu, rodiče i samotného žáka. Pokud nebude dohoda dodržována, škola bude dál jednat podle obvyklých postupů (účast zástupců OSPOD na jednáních ve škole, uvědomění nadřízeného orgánu školy</w:t>
      </w:r>
      <w:r w:rsidR="00D37D09">
        <w:rPr>
          <w:rFonts w:cs="Times New Roman"/>
        </w:rPr>
        <w:t xml:space="preserve"> </w:t>
      </w:r>
      <w:r w:rsidR="00192BE2">
        <w:rPr>
          <w:rFonts w:cs="Times New Roman"/>
        </w:rPr>
        <w:t>atd.</w:t>
      </w:r>
      <w:r w:rsidRPr="00855A48">
        <w:rPr>
          <w:rFonts w:cs="Times New Roman"/>
        </w:rPr>
        <w:t>). Současně bude používat všechny prostředky, které má k dispozici, např. využije služeb školského poradenského zařízení (</w:t>
      </w:r>
      <w:r w:rsidR="00D37D09">
        <w:rPr>
          <w:rFonts w:cs="Times New Roman"/>
        </w:rPr>
        <w:t>s</w:t>
      </w:r>
      <w:r w:rsidRPr="00855A48">
        <w:rPr>
          <w:rFonts w:cs="Times New Roman"/>
        </w:rPr>
        <w:t xml:space="preserve">třediska výchovné péče – SVP, </w:t>
      </w:r>
      <w:r w:rsidR="00D37D09">
        <w:rPr>
          <w:rFonts w:cs="Times New Roman"/>
        </w:rPr>
        <w:t>p</w:t>
      </w:r>
      <w:r w:rsidR="00D37D09" w:rsidRPr="00855A48">
        <w:rPr>
          <w:rFonts w:cs="Times New Roman"/>
        </w:rPr>
        <w:t>edagogicko</w:t>
      </w:r>
      <w:r w:rsidRPr="00855A48">
        <w:rPr>
          <w:rFonts w:cs="Times New Roman"/>
        </w:rPr>
        <w:t xml:space="preserve">-psychologické poradny – PPP, speciálního poradenského centra </w:t>
      </w:r>
      <w:r w:rsidR="00D37D09">
        <w:rPr>
          <w:rFonts w:cs="Times New Roman"/>
        </w:rPr>
        <w:t>–</w:t>
      </w:r>
      <w:r w:rsidR="00D37D09" w:rsidRPr="00855A48">
        <w:rPr>
          <w:rFonts w:cs="Times New Roman"/>
        </w:rPr>
        <w:t xml:space="preserve"> </w:t>
      </w:r>
      <w:r w:rsidRPr="00855A48">
        <w:rPr>
          <w:rFonts w:cs="Times New Roman"/>
        </w:rPr>
        <w:t xml:space="preserve">SPC). Návrh zápisu IVýP   (viz příloha č. </w:t>
      </w:r>
      <w:r w:rsidR="00C426CC">
        <w:rPr>
          <w:rFonts w:cs="Times New Roman"/>
        </w:rPr>
        <w:t>5</w:t>
      </w:r>
      <w:r w:rsidRPr="00855A48">
        <w:rPr>
          <w:rFonts w:cs="Times New Roman"/>
        </w:rPr>
        <w:t>).</w:t>
      </w:r>
      <w:r w:rsidRPr="00855A48">
        <w:rPr>
          <w:rFonts w:cs="Times New Roman"/>
          <w:b/>
          <w:bCs/>
        </w:rPr>
        <w:t xml:space="preserve"> </w:t>
      </w:r>
      <w:r w:rsidRPr="00855A48">
        <w:rPr>
          <w:rFonts w:eastAsia="Batang" w:cs="Times New Roman"/>
          <w:lang w:eastAsia="ko-KR"/>
        </w:rPr>
        <w:t xml:space="preserve">Školní speciální pedagog může na přípravě smlouvy s rodiči významně participovat. </w:t>
      </w:r>
    </w:p>
    <w:p w:rsidR="003A0D9A" w:rsidRPr="00855A48" w:rsidRDefault="003A0D9A" w:rsidP="004A16D9">
      <w:pPr>
        <w:spacing w:before="120" w:after="0" w:line="240" w:lineRule="auto"/>
        <w:ind w:firstLine="425"/>
        <w:jc w:val="both"/>
        <w:rPr>
          <w:rFonts w:eastAsia="Batang" w:cs="Times New Roman"/>
          <w:strike/>
          <w:lang w:eastAsia="ko-KR"/>
        </w:rPr>
      </w:pPr>
      <w:r w:rsidRPr="00855A48">
        <w:rPr>
          <w:rFonts w:eastAsia="Batang" w:cs="Times New Roman"/>
          <w:lang w:eastAsia="ko-KR"/>
        </w:rPr>
        <w:t>Na tomto místě je nutné upozornit i na fakt, že mnohdy rodiče přenášejí odpovědnost za výchovné problémy svého dítěte na školu, popřípadě na ŠP nebo ŠSP. Na druhou stranu i škola může mít tendenci vidět odpovědnost za problémy žáka pouze na straně rodiny. Úkolem speciálního pedagoga je zde odklonit téma viny a aktivizovat všechny strany k hledání řešení, které přispěje ke zmírnění problémové</w:t>
      </w:r>
      <w:r w:rsidR="00D37D09">
        <w:rPr>
          <w:rFonts w:eastAsia="Batang" w:cs="Times New Roman"/>
          <w:lang w:eastAsia="ko-KR"/>
        </w:rPr>
        <w:t>ho</w:t>
      </w:r>
      <w:r w:rsidRPr="00855A48">
        <w:rPr>
          <w:rFonts w:eastAsia="Batang" w:cs="Times New Roman"/>
          <w:lang w:eastAsia="ko-KR"/>
        </w:rPr>
        <w:t xml:space="preserve"> chování dítěte.  </w:t>
      </w:r>
    </w:p>
    <w:p w:rsidR="003A0D9A" w:rsidRPr="00855A48" w:rsidRDefault="003A0D9A" w:rsidP="00B1022A">
      <w:pPr>
        <w:pStyle w:val="Nadpis2"/>
      </w:pPr>
      <w:bookmarkStart w:id="60" w:name="_Toc391935601"/>
      <w:r w:rsidRPr="00855A48">
        <w:lastRenderedPageBreak/>
        <w:t>Další možnosti podpory řešení problémového chování žáků ze strany školního speciálního pedagoga</w:t>
      </w:r>
      <w:bookmarkEnd w:id="60"/>
    </w:p>
    <w:p w:rsidR="003A0D9A" w:rsidRPr="00855A48" w:rsidRDefault="003A0D9A" w:rsidP="004A16D9">
      <w:pPr>
        <w:pStyle w:val="Nadpis3"/>
        <w:rPr>
          <w:rFonts w:cs="Times New Roman"/>
        </w:rPr>
      </w:pPr>
      <w:bookmarkStart w:id="61" w:name="_Toc391935602"/>
      <w:r w:rsidRPr="00855A48">
        <w:rPr>
          <w:rFonts w:cs="Times New Roman"/>
        </w:rPr>
        <w:t>Výchovné komise</w:t>
      </w:r>
      <w:bookmarkEnd w:id="61"/>
    </w:p>
    <w:p w:rsidR="003A0D9A" w:rsidRPr="00855A48" w:rsidRDefault="003A0D9A" w:rsidP="004A16D9">
      <w:pPr>
        <w:spacing w:before="120" w:after="0" w:line="240" w:lineRule="auto"/>
        <w:jc w:val="both"/>
        <w:rPr>
          <w:rFonts w:cs="Times New Roman"/>
        </w:rPr>
      </w:pPr>
      <w:r w:rsidRPr="00855A48">
        <w:rPr>
          <w:rFonts w:cs="Times New Roman"/>
        </w:rPr>
        <w:t xml:space="preserve">Výchovná komise je </w:t>
      </w:r>
      <w:r w:rsidRPr="00593D1C">
        <w:rPr>
          <w:rFonts w:cs="Times New Roman"/>
          <w:b/>
        </w:rPr>
        <w:t>poradní orgán ředitele školy</w:t>
      </w:r>
      <w:r w:rsidRPr="00855A48">
        <w:rPr>
          <w:rFonts w:cs="Times New Roman"/>
        </w:rPr>
        <w:t xml:space="preserve">. Při výchovných komisích může školní speciální pedagog </w:t>
      </w:r>
      <w:r w:rsidRPr="00593D1C">
        <w:rPr>
          <w:rFonts w:cs="Times New Roman"/>
        </w:rPr>
        <w:t>informovat o dosavadní péči o žáka, spolupráci s rodiči, případně doložit písemné podklady např. IVýP</w:t>
      </w:r>
      <w:r w:rsidRPr="00855A48">
        <w:rPr>
          <w:rFonts w:cs="Times New Roman"/>
        </w:rPr>
        <w:t xml:space="preserve">. Na jednání výchovné komise se </w:t>
      </w:r>
      <w:r w:rsidRPr="00855A48">
        <w:rPr>
          <w:rFonts w:cs="Times New Roman"/>
          <w:b/>
        </w:rPr>
        <w:t>zvou rodiče problémových žáků, u kterých přes udělená výchovná opatření nedošlo ke zlepšení</w:t>
      </w:r>
      <w:r w:rsidRPr="00855A48">
        <w:rPr>
          <w:rFonts w:cs="Times New Roman"/>
        </w:rPr>
        <w:t>. Výchovná komise je obvykle posledním pokusem školy řešit potíže s</w:t>
      </w:r>
      <w:r w:rsidR="00F10E33">
        <w:rPr>
          <w:rFonts w:cs="Times New Roman"/>
        </w:rPr>
        <w:t>e</w:t>
      </w:r>
      <w:r w:rsidRPr="00855A48">
        <w:rPr>
          <w:rFonts w:cs="Times New Roman"/>
        </w:rPr>
        <w:t> žáky nebo rodiči, než se obrátí na další orgány (sociální odbor, policii…). Z jednání výchovné komise se pořizuje zápis, který rodiče podepisují. Slouží jako doklad o jednání s rodiči. Obrátí-li se škola o pomoc na sociální odbor, je zpravidla požadován doklad, jakým způsobem byli rodiče informováni ze strany školy.</w:t>
      </w:r>
    </w:p>
    <w:p w:rsidR="003A0D9A" w:rsidRPr="00855A48" w:rsidRDefault="003A0D9A" w:rsidP="004A16D9">
      <w:pPr>
        <w:spacing w:before="120" w:after="0" w:line="240" w:lineRule="auto"/>
        <w:ind w:firstLine="426"/>
        <w:jc w:val="both"/>
        <w:rPr>
          <w:rFonts w:cs="Times New Roman"/>
          <w:lang w:eastAsia="cs-CZ"/>
        </w:rPr>
      </w:pPr>
      <w:r w:rsidRPr="00855A48">
        <w:rPr>
          <w:rFonts w:cs="Times New Roman"/>
          <w:lang w:eastAsia="cs-CZ"/>
        </w:rPr>
        <w:t xml:space="preserve">Školní výchovnou komisi svolává ředitel školy, které se dle závažnosti a charakteru </w:t>
      </w:r>
      <w:r w:rsidR="00E6690F" w:rsidRPr="00CF2CAF">
        <w:rPr>
          <w:rFonts w:cs="Times New Roman"/>
          <w:lang w:eastAsia="cs-CZ"/>
        </w:rPr>
        <w:t xml:space="preserve">potíží </w:t>
      </w:r>
      <w:r w:rsidRPr="00CF2CAF">
        <w:rPr>
          <w:rFonts w:cs="Times New Roman"/>
          <w:lang w:eastAsia="cs-CZ"/>
        </w:rPr>
        <w:t>žáka účastní: ředitel školy, zákonný zástupce, třídní učitel, výchovný poradce, zástupce</w:t>
      </w:r>
      <w:r w:rsidRPr="00855A48">
        <w:rPr>
          <w:rFonts w:cs="Times New Roman"/>
          <w:lang w:eastAsia="cs-CZ"/>
        </w:rPr>
        <w:t xml:space="preserve"> orgánu sociálně-právní ochrany dětí, školní metodik prevence, školní speciální pedagog</w:t>
      </w:r>
      <w:r w:rsidR="00D37D09">
        <w:rPr>
          <w:rFonts w:cs="Times New Roman"/>
          <w:lang w:eastAsia="cs-CZ"/>
        </w:rPr>
        <w:t>,</w:t>
      </w:r>
      <w:r w:rsidRPr="00855A48">
        <w:rPr>
          <w:rFonts w:cs="Times New Roman"/>
          <w:lang w:eastAsia="cs-CZ"/>
        </w:rPr>
        <w:t xml:space="preserve"> popř. další odborníci a zástupce rady školy, pokud byla zřízena.</w:t>
      </w:r>
    </w:p>
    <w:p w:rsidR="003A0D9A" w:rsidRPr="00855A48" w:rsidRDefault="003A0D9A" w:rsidP="004A16D9">
      <w:pPr>
        <w:spacing w:before="120" w:after="0" w:line="240" w:lineRule="auto"/>
        <w:ind w:firstLine="426"/>
        <w:jc w:val="both"/>
        <w:rPr>
          <w:rFonts w:cs="Times New Roman"/>
        </w:rPr>
      </w:pPr>
      <w:r w:rsidRPr="00855A48">
        <w:rPr>
          <w:rFonts w:cs="Times New Roman"/>
          <w:lang w:eastAsia="cs-CZ"/>
        </w:rPr>
        <w:t>Pozvání zákonných zástupců na jednání školní výchovné komise se provádí doporučeným dopisem. O průběhu a závěrech jednání školní výchovné komise se provede zápis, který zúčastněné osoby podepíš</w:t>
      </w:r>
      <w:r w:rsidR="00D37D09">
        <w:rPr>
          <w:rFonts w:cs="Times New Roman"/>
          <w:lang w:eastAsia="cs-CZ"/>
        </w:rPr>
        <w:t>ou</w:t>
      </w:r>
      <w:r w:rsidRPr="00855A48">
        <w:rPr>
          <w:rFonts w:cs="Times New Roman"/>
          <w:lang w:eastAsia="cs-CZ"/>
        </w:rPr>
        <w:t xml:space="preserve"> (doporučený vzor </w:t>
      </w:r>
      <w:r w:rsidR="00D37D09">
        <w:rPr>
          <w:rFonts w:cs="Times New Roman"/>
          <w:lang w:eastAsia="cs-CZ"/>
        </w:rPr>
        <w:t>–</w:t>
      </w:r>
      <w:r w:rsidR="00D37D09" w:rsidRPr="00855A48">
        <w:rPr>
          <w:rFonts w:cs="Times New Roman"/>
          <w:lang w:eastAsia="cs-CZ"/>
        </w:rPr>
        <w:t xml:space="preserve"> </w:t>
      </w:r>
      <w:r w:rsidRPr="00855A48">
        <w:rPr>
          <w:rFonts w:cs="Times New Roman"/>
          <w:lang w:eastAsia="cs-CZ"/>
        </w:rPr>
        <w:t>příloha č.</w:t>
      </w:r>
      <w:r w:rsidR="00593D1C">
        <w:rPr>
          <w:rFonts w:cs="Times New Roman"/>
          <w:lang w:eastAsia="cs-CZ"/>
        </w:rPr>
        <w:t xml:space="preserve"> </w:t>
      </w:r>
      <w:r w:rsidR="00C426CC">
        <w:rPr>
          <w:rFonts w:cs="Times New Roman"/>
          <w:lang w:eastAsia="cs-CZ"/>
        </w:rPr>
        <w:t>4</w:t>
      </w:r>
      <w:r w:rsidRPr="00855A48">
        <w:rPr>
          <w:rFonts w:cs="Times New Roman"/>
          <w:lang w:eastAsia="cs-CZ"/>
        </w:rPr>
        <w:t>). Případná neúčast nebo odmítnutí podpisu zákonnými zástupci se v zápisu zaznamená. Každý účastník jednání obdrží kopii zápisu.</w:t>
      </w:r>
    </w:p>
    <w:p w:rsidR="003A0D9A" w:rsidRPr="00855A48" w:rsidRDefault="003A0D9A" w:rsidP="004A16D9">
      <w:pPr>
        <w:spacing w:before="120" w:after="0" w:line="240" w:lineRule="auto"/>
        <w:ind w:firstLine="426"/>
        <w:jc w:val="both"/>
        <w:rPr>
          <w:rFonts w:cs="Times New Roman"/>
          <w:lang w:eastAsia="cs-CZ"/>
        </w:rPr>
      </w:pPr>
      <w:r w:rsidRPr="00855A48">
        <w:rPr>
          <w:rFonts w:cs="Times New Roman"/>
          <w:lang w:eastAsia="cs-CZ"/>
        </w:rPr>
        <w:t>Během období, kdy škola vyhodnocuje výchovné problémy žáka, může škola v zájmu zjištění pravé příčiny problémů a jejího odstranění požádat o spolupráci odborníky z oblasti pedagogicko-psychologického poradenství, popř. orgány sociálně-právní ochrany dětí.</w:t>
      </w:r>
    </w:p>
    <w:p w:rsidR="003A0D9A" w:rsidRPr="00855A48" w:rsidRDefault="003A0D9A" w:rsidP="004A16D9">
      <w:pPr>
        <w:pStyle w:val="Nadpis3"/>
        <w:rPr>
          <w:rFonts w:cs="Times New Roman"/>
        </w:rPr>
      </w:pPr>
      <w:bookmarkStart w:id="62" w:name="_Toc391935603"/>
      <w:r w:rsidRPr="00855A48">
        <w:rPr>
          <w:rFonts w:cs="Times New Roman"/>
        </w:rPr>
        <w:t>Případové konference</w:t>
      </w:r>
      <w:bookmarkEnd w:id="62"/>
    </w:p>
    <w:p w:rsidR="003A0D9A" w:rsidRPr="00855A48" w:rsidRDefault="003A0D9A" w:rsidP="004A16D9">
      <w:pPr>
        <w:spacing w:before="120" w:after="0" w:line="240" w:lineRule="auto"/>
        <w:jc w:val="both"/>
        <w:rPr>
          <w:rFonts w:cs="Times New Roman"/>
        </w:rPr>
      </w:pPr>
      <w:r w:rsidRPr="00855A48">
        <w:rPr>
          <w:rFonts w:cs="Times New Roman"/>
        </w:rPr>
        <w:t>Školní speciální pedagog, který se účastní případové konference</w:t>
      </w:r>
      <w:r w:rsidR="004A16D9" w:rsidRPr="00855A48">
        <w:rPr>
          <w:rFonts w:cs="Times New Roman"/>
        </w:rPr>
        <w:t>,</w:t>
      </w:r>
      <w:r w:rsidRPr="00855A48">
        <w:rPr>
          <w:rFonts w:cs="Times New Roman"/>
        </w:rPr>
        <w:t xml:space="preserve"> se řídí pokyny, které získává od facilitátora případové konference. V obecné rovině lze uvést, že se jedná vždy o </w:t>
      </w:r>
      <w:r w:rsidRPr="00855A48">
        <w:rPr>
          <w:rFonts w:cs="Times New Roman"/>
          <w:b/>
        </w:rPr>
        <w:t>informace z průběhu péče a práce se žákem a doporučení pro další postup řešení</w:t>
      </w:r>
      <w:r w:rsidRPr="00855A48">
        <w:rPr>
          <w:rFonts w:cs="Times New Roman"/>
        </w:rPr>
        <w:t>. Iniciátorem případové konference je OSPOD, ale i školní speciální pedagog má možnost dát OSPOD podnět ke svolání případové konference.</w:t>
      </w:r>
    </w:p>
    <w:p w:rsidR="003A0D9A" w:rsidRPr="00855A48" w:rsidRDefault="003A0D9A" w:rsidP="004A16D9">
      <w:pPr>
        <w:spacing w:before="120" w:after="0" w:line="240" w:lineRule="auto"/>
        <w:ind w:firstLine="426"/>
        <w:jc w:val="both"/>
        <w:rPr>
          <w:rFonts w:cs="Times New Roman"/>
        </w:rPr>
      </w:pPr>
      <w:r w:rsidRPr="00CF2CAF">
        <w:rPr>
          <w:rFonts w:cs="Times New Roman"/>
        </w:rPr>
        <w:t>M</w:t>
      </w:r>
      <w:r w:rsidRPr="00593D1C">
        <w:rPr>
          <w:rStyle w:val="Siln"/>
          <w:rFonts w:cs="Times New Roman"/>
          <w:b w:val="0"/>
        </w:rPr>
        <w:t>etodické doporučení MPSV č. 2/2010</w:t>
      </w:r>
      <w:r w:rsidRPr="00855A48">
        <w:rPr>
          <w:rStyle w:val="Siln"/>
          <w:rFonts w:cs="Times New Roman"/>
        </w:rPr>
        <w:t xml:space="preserve"> </w:t>
      </w:r>
      <w:r w:rsidRPr="00855A48">
        <w:rPr>
          <w:rStyle w:val="Siln"/>
          <w:rFonts w:cs="Times New Roman"/>
          <w:b w:val="0"/>
        </w:rPr>
        <w:t>pro postup orgánů sociálně-právní ochrany dě</w:t>
      </w:r>
      <w:r w:rsidR="00593D1C">
        <w:rPr>
          <w:rStyle w:val="Siln"/>
          <w:rFonts w:cs="Times New Roman"/>
          <w:b w:val="0"/>
        </w:rPr>
        <w:t>tí při případové konferenci zní</w:t>
      </w:r>
      <w:r w:rsidR="00D37D09">
        <w:rPr>
          <w:rStyle w:val="Siln"/>
          <w:rFonts w:cs="Times New Roman"/>
          <w:b w:val="0"/>
        </w:rPr>
        <w:t>:</w:t>
      </w:r>
      <w:r w:rsidR="00593D1C">
        <w:rPr>
          <w:rStyle w:val="Siln"/>
          <w:rFonts w:cs="Times New Roman"/>
          <w:b w:val="0"/>
        </w:rPr>
        <w:t xml:space="preserve"> </w:t>
      </w:r>
      <w:r w:rsidR="00593D1C" w:rsidRPr="00AC2ADC">
        <w:rPr>
          <w:rStyle w:val="Siln"/>
          <w:rFonts w:cs="Times New Roman"/>
          <w:b w:val="0"/>
          <w:i/>
        </w:rPr>
        <w:t>„</w:t>
      </w:r>
      <w:r w:rsidRPr="00855A48">
        <w:rPr>
          <w:rFonts w:cs="Times New Roman"/>
          <w:i/>
          <w:iCs/>
        </w:rPr>
        <w:t>Případové konference zdůrazňují hodnotu zapojení spolupracujících subjektů, snižují jednostrannou odpovědnost OSPOD, zefektivňují spolupráci subjektů a eliminují nesprávné nebo zdvojené postupy. Smyslem je především využít všech</w:t>
      </w:r>
      <w:r w:rsidR="00D37D09">
        <w:rPr>
          <w:rFonts w:cs="Times New Roman"/>
          <w:i/>
          <w:iCs/>
        </w:rPr>
        <w:t>ny</w:t>
      </w:r>
      <w:r w:rsidRPr="00855A48">
        <w:rPr>
          <w:rFonts w:cs="Times New Roman"/>
          <w:i/>
          <w:iCs/>
        </w:rPr>
        <w:t xml:space="preserve"> </w:t>
      </w:r>
      <w:r w:rsidR="00D37D09" w:rsidRPr="00855A48">
        <w:rPr>
          <w:rFonts w:cs="Times New Roman"/>
          <w:i/>
          <w:iCs/>
        </w:rPr>
        <w:t>poznatk</w:t>
      </w:r>
      <w:r w:rsidR="00D37D09">
        <w:rPr>
          <w:rFonts w:cs="Times New Roman"/>
          <w:i/>
          <w:iCs/>
        </w:rPr>
        <w:t>y</w:t>
      </w:r>
      <w:r w:rsidR="00D37D09" w:rsidRPr="00855A48">
        <w:rPr>
          <w:rFonts w:cs="Times New Roman"/>
          <w:i/>
          <w:iCs/>
        </w:rPr>
        <w:t xml:space="preserve"> </w:t>
      </w:r>
      <w:r w:rsidRPr="00855A48">
        <w:rPr>
          <w:rFonts w:cs="Times New Roman"/>
          <w:i/>
          <w:iCs/>
        </w:rPr>
        <w:t>shromážděných o dítěti a jeho rodině, získat a sdílet stanoviska ostatních informovaných subjektů a ověřit správnost dosavadních a dále zvolených postupů</w:t>
      </w:r>
      <w:r w:rsidR="00D37D09">
        <w:rPr>
          <w:rFonts w:cs="Times New Roman"/>
          <w:i/>
          <w:iCs/>
        </w:rPr>
        <w:t>.</w:t>
      </w:r>
      <w:r w:rsidRPr="00AC2ADC">
        <w:rPr>
          <w:rFonts w:cs="Times New Roman"/>
          <w:i/>
        </w:rPr>
        <w:t>“</w:t>
      </w:r>
      <w:r w:rsidRPr="00855A48">
        <w:rPr>
          <w:rStyle w:val="Znakapoznpodarou"/>
          <w:rFonts w:cs="Times New Roman"/>
        </w:rPr>
        <w:footnoteReference w:id="14"/>
      </w:r>
    </w:p>
    <w:p w:rsidR="003A0D9A" w:rsidRPr="00855A48" w:rsidRDefault="003A0D9A" w:rsidP="004A16D9">
      <w:pPr>
        <w:pStyle w:val="Nadpis3"/>
        <w:rPr>
          <w:rFonts w:cs="Times New Roman"/>
        </w:rPr>
      </w:pPr>
      <w:bookmarkStart w:id="63" w:name="_Toc391935604"/>
      <w:r w:rsidRPr="00855A48">
        <w:rPr>
          <w:rFonts w:cs="Times New Roman"/>
        </w:rPr>
        <w:lastRenderedPageBreak/>
        <w:t>Mediace ve školství</w:t>
      </w:r>
      <w:bookmarkEnd w:id="63"/>
    </w:p>
    <w:p w:rsidR="003A0D9A" w:rsidRPr="00855A48" w:rsidRDefault="003A0D9A" w:rsidP="004A16D9">
      <w:pPr>
        <w:spacing w:before="120" w:after="0" w:line="240" w:lineRule="auto"/>
        <w:jc w:val="both"/>
        <w:rPr>
          <w:rFonts w:cs="Times New Roman"/>
        </w:rPr>
      </w:pPr>
      <w:r w:rsidRPr="00855A48">
        <w:rPr>
          <w:rFonts w:cs="Times New Roman"/>
        </w:rPr>
        <w:t>Mediace ve školství je mladou disciplínou, která teprve proniká jako služba do prostředí škol. Základní prvky mediace užívá školní speciální pedagog často při napjatém vztahu mezi učitelem a rodičem.</w:t>
      </w:r>
      <w:r w:rsidR="004A16D9" w:rsidRPr="00855A48">
        <w:rPr>
          <w:rFonts w:cs="Times New Roman"/>
        </w:rPr>
        <w:t xml:space="preserve"> </w:t>
      </w:r>
      <w:r w:rsidRPr="00593D1C">
        <w:rPr>
          <w:rFonts w:cs="Times New Roman"/>
          <w:bCs/>
        </w:rPr>
        <w:t>Mediací</w:t>
      </w:r>
      <w:r w:rsidRPr="00855A48">
        <w:rPr>
          <w:rFonts w:cs="Times New Roman"/>
          <w:b/>
          <w:bCs/>
        </w:rPr>
        <w:t xml:space="preserve"> </w:t>
      </w:r>
      <w:r w:rsidRPr="00855A48">
        <w:rPr>
          <w:rFonts w:cs="Times New Roman"/>
          <w:bCs/>
        </w:rPr>
        <w:t xml:space="preserve">rozumíme </w:t>
      </w:r>
      <w:r w:rsidRPr="00855A48">
        <w:rPr>
          <w:rFonts w:cs="Times New Roman"/>
          <w:b/>
        </w:rPr>
        <w:t>techniku řešení sporů za pomocí prostředníka</w:t>
      </w:r>
      <w:r w:rsidR="00D37D09">
        <w:rPr>
          <w:rFonts w:cs="Times New Roman"/>
          <w:b/>
        </w:rPr>
        <w:t xml:space="preserve"> –</w:t>
      </w:r>
      <w:r w:rsidRPr="00855A48">
        <w:rPr>
          <w:rFonts w:cs="Times New Roman"/>
          <w:b/>
        </w:rPr>
        <w:t>mediátora</w:t>
      </w:r>
      <w:r w:rsidRPr="00855A48">
        <w:rPr>
          <w:rFonts w:cs="Times New Roman"/>
        </w:rPr>
        <w:t>. Jde o alternativní způsob řešení konfliktu, který plně zapojuje strany do procesu řešení a pomáhá usnadňovat komunikaci mezi znesvářenými stranami.</w:t>
      </w:r>
    </w:p>
    <w:p w:rsidR="003A0D9A" w:rsidRDefault="003A0D9A" w:rsidP="004A16D9">
      <w:pPr>
        <w:spacing w:before="120" w:after="0" w:line="240" w:lineRule="auto"/>
        <w:ind w:firstLine="426"/>
        <w:jc w:val="both"/>
        <w:rPr>
          <w:rFonts w:cs="Times New Roman"/>
        </w:rPr>
      </w:pPr>
      <w:r w:rsidRPr="00855A48">
        <w:rPr>
          <w:rFonts w:cs="Times New Roman"/>
          <w:b/>
          <w:bCs/>
          <w:lang w:eastAsia="cs-CZ"/>
        </w:rPr>
        <w:t>Mediátor</w:t>
      </w:r>
      <w:r w:rsidRPr="00855A48">
        <w:rPr>
          <w:rFonts w:cs="Times New Roman"/>
          <w:lang w:eastAsia="cs-CZ"/>
        </w:rPr>
        <w:t xml:space="preserve"> je odborník na efektivní vyjednávání a metodiku řešení problémů. Mediátor nemá roli soudce ani arbitra. Nerozhoduje o tom, co je správné a co nikoliv. Dbá o proces </w:t>
      </w:r>
      <w:r w:rsidR="00E6690F" w:rsidRPr="00CF2CAF">
        <w:rPr>
          <w:rFonts w:cs="Times New Roman"/>
          <w:lang w:eastAsia="cs-CZ"/>
        </w:rPr>
        <w:t xml:space="preserve">vyjednávání </w:t>
      </w:r>
      <w:r w:rsidRPr="00CF2CAF">
        <w:rPr>
          <w:rFonts w:cs="Times New Roman"/>
          <w:lang w:eastAsia="cs-CZ"/>
        </w:rPr>
        <w:t>mezi stranami a o výsledné řešení, které je navrženo a podporováno všemi</w:t>
      </w:r>
      <w:r w:rsidRPr="00855A48">
        <w:rPr>
          <w:rFonts w:cs="Times New Roman"/>
          <w:lang w:eastAsia="cs-CZ"/>
        </w:rPr>
        <w:t xml:space="preserve"> zúčastněnými. </w:t>
      </w:r>
      <w:r w:rsidR="004D6724">
        <w:rPr>
          <w:rFonts w:cs="Times New Roman"/>
          <w:lang w:eastAsia="cs-CZ"/>
        </w:rPr>
        <w:t>V</w:t>
      </w:r>
      <w:r w:rsidRPr="00855A48">
        <w:rPr>
          <w:rFonts w:cs="Times New Roman"/>
          <w:lang w:eastAsia="cs-CZ"/>
        </w:rPr>
        <w:t xml:space="preserve"> konfliktu </w:t>
      </w:r>
      <w:r w:rsidR="004D6724">
        <w:rPr>
          <w:rFonts w:cs="Times New Roman"/>
          <w:lang w:eastAsia="cs-CZ"/>
        </w:rPr>
        <w:t xml:space="preserve">není </w:t>
      </w:r>
      <w:r w:rsidRPr="00855A48">
        <w:rPr>
          <w:rFonts w:cs="Times New Roman"/>
          <w:lang w:eastAsia="cs-CZ"/>
        </w:rPr>
        <w:t>mocensky ani citově zaangažován.</w:t>
      </w:r>
      <w:r w:rsidRPr="00855A48">
        <w:rPr>
          <w:rFonts w:cs="Times New Roman"/>
        </w:rPr>
        <w:t xml:space="preserve"> Škola může doporučit rodičům nebo i využít pro svoji potřebu služeb akreditovaných mediátorů. </w:t>
      </w:r>
      <w:r w:rsidRPr="00855A48">
        <w:rPr>
          <w:rStyle w:val="Znakapoznpodarou"/>
          <w:rFonts w:cs="Times New Roman"/>
        </w:rPr>
        <w:footnoteReference w:id="15"/>
      </w:r>
      <w:r w:rsidRPr="00855A48">
        <w:rPr>
          <w:rFonts w:cs="Times New Roman"/>
        </w:rPr>
        <w:t xml:space="preserve"> </w:t>
      </w:r>
    </w:p>
    <w:p w:rsidR="0039160D" w:rsidRPr="00F2010C" w:rsidRDefault="0039160D" w:rsidP="0039160D">
      <w:pPr>
        <w:pStyle w:val="Nadpis2"/>
      </w:pPr>
      <w:bookmarkStart w:id="64" w:name="_Toc391935605"/>
      <w:r>
        <w:t xml:space="preserve">Tematická metodická zpráva č. 3 a </w:t>
      </w:r>
      <w:r w:rsidR="004D6724">
        <w:t xml:space="preserve">č. </w:t>
      </w:r>
      <w:r>
        <w:t>4 věnovaná rizikovému chování</w:t>
      </w:r>
      <w:bookmarkEnd w:id="64"/>
      <w:r>
        <w:t xml:space="preserve"> </w:t>
      </w:r>
    </w:p>
    <w:p w:rsidR="0039160D" w:rsidRPr="0039160D" w:rsidRDefault="0039160D" w:rsidP="0039160D">
      <w:pPr>
        <w:pStyle w:val="Bezmezer"/>
        <w:spacing w:before="120"/>
        <w:jc w:val="both"/>
        <w:rPr>
          <w:rFonts w:cs="Times New Roman"/>
          <w:szCs w:val="24"/>
        </w:rPr>
      </w:pPr>
      <w:r w:rsidRPr="0039160D">
        <w:rPr>
          <w:rFonts w:cs="Times New Roman"/>
          <w:szCs w:val="24"/>
        </w:rPr>
        <w:t xml:space="preserve">Rizikové chování ve školním prostředí bylo mapováno na zapojených školách v rámci tematické metodické zprávy č. 3 a </w:t>
      </w:r>
      <w:r w:rsidR="004D6724">
        <w:rPr>
          <w:rFonts w:cs="Times New Roman"/>
          <w:szCs w:val="24"/>
        </w:rPr>
        <w:t xml:space="preserve">č. </w:t>
      </w:r>
      <w:r w:rsidRPr="0039160D">
        <w:rPr>
          <w:rFonts w:cs="Times New Roman"/>
          <w:szCs w:val="24"/>
        </w:rPr>
        <w:t xml:space="preserve">4 na podzim 2012 na osmdesáti zapojených školách, ve kterých působil školní speciální pedagog. </w:t>
      </w:r>
    </w:p>
    <w:p w:rsidR="0039160D" w:rsidRPr="0039160D" w:rsidRDefault="0039160D" w:rsidP="0039160D">
      <w:pPr>
        <w:spacing w:before="120" w:after="0" w:line="240" w:lineRule="auto"/>
        <w:ind w:firstLine="426"/>
        <w:jc w:val="both"/>
        <w:rPr>
          <w:rFonts w:cs="Times New Roman"/>
          <w:iCs/>
          <w:szCs w:val="24"/>
        </w:rPr>
      </w:pPr>
      <w:r w:rsidRPr="0039160D">
        <w:rPr>
          <w:rFonts w:cs="Times New Roman"/>
          <w:iCs/>
          <w:szCs w:val="24"/>
        </w:rPr>
        <w:t xml:space="preserve">Cílem metodické zprávy č. 3 a č. 4 bylo </w:t>
      </w:r>
      <w:r w:rsidRPr="0039160D">
        <w:rPr>
          <w:rFonts w:cs="Times New Roman"/>
          <w:b/>
          <w:iCs/>
          <w:szCs w:val="24"/>
        </w:rPr>
        <w:t>zmapovat problematiku rizikového chování</w:t>
      </w:r>
      <w:r>
        <w:rPr>
          <w:rFonts w:cs="Times New Roman"/>
          <w:iCs/>
          <w:szCs w:val="24"/>
        </w:rPr>
        <w:t xml:space="preserve">, tak jak s ní mají zkušenosti zapojení odborníci v projektu RAMPS-VIP III. Cílem bylo </w:t>
      </w:r>
      <w:r w:rsidRPr="0039160D">
        <w:rPr>
          <w:rFonts w:cs="Times New Roman"/>
          <w:iCs/>
          <w:szCs w:val="24"/>
        </w:rPr>
        <w:t>zjistit, co školy v práci se žáky v tomto směru postrádají, jakou pomoc sami nabízejí, jaké využívají intervenční a diagnostické postupy. Byla popsána i role výchovných komisí, zda se daří naplňovat úkoly specifikované výchovnými komisemi, případně zda škola uzavírá s</w:t>
      </w:r>
      <w:r w:rsidR="00F10E33">
        <w:rPr>
          <w:rFonts w:cs="Times New Roman"/>
          <w:iCs/>
          <w:szCs w:val="24"/>
        </w:rPr>
        <w:t>e</w:t>
      </w:r>
      <w:r w:rsidRPr="0039160D">
        <w:rPr>
          <w:rFonts w:cs="Times New Roman"/>
          <w:iCs/>
          <w:szCs w:val="24"/>
        </w:rPr>
        <w:t xml:space="preserve"> žáky a rodiči smlouvy nebo jiné dohody, které mají napomoci v řešení rizikového chování žáků.  </w:t>
      </w:r>
    </w:p>
    <w:p w:rsidR="0039160D" w:rsidRDefault="0039160D" w:rsidP="0039160D">
      <w:pPr>
        <w:spacing w:before="120" w:after="0" w:line="240" w:lineRule="auto"/>
        <w:ind w:firstLine="426"/>
        <w:jc w:val="both"/>
      </w:pPr>
      <w:r>
        <w:rPr>
          <w:rFonts w:cs="Times New Roman"/>
        </w:rPr>
        <w:t xml:space="preserve">Z hlediska </w:t>
      </w:r>
      <w:r w:rsidRPr="0039160D">
        <w:rPr>
          <w:rFonts w:cs="Times New Roman"/>
          <w:b/>
        </w:rPr>
        <w:t>výskytu rizikového chování</w:t>
      </w:r>
      <w:r>
        <w:rPr>
          <w:rFonts w:cs="Times New Roman"/>
        </w:rPr>
        <w:t xml:space="preserve"> jmenovali specialisté na zapojených školách nejčastěji agresivitu, ať již směrem k vrstevníkům, tak učitelům, agresivita se pak často manifestuje v podobě šikany, včetně kyberšikany, která tvoří </w:t>
      </w:r>
      <w:r w:rsidR="004D6724">
        <w:rPr>
          <w:rFonts w:cs="Times New Roman"/>
        </w:rPr>
        <w:t>třetinu</w:t>
      </w:r>
      <w:r>
        <w:rPr>
          <w:rFonts w:cs="Times New Roman"/>
        </w:rPr>
        <w:t xml:space="preserve"> všech případů šikany. Stejně tak velice četný výskyt se týká záškoláctví a užívání návykových látek</w:t>
      </w:r>
      <w:r w:rsidR="004D6724">
        <w:rPr>
          <w:rFonts w:cs="Times New Roman"/>
        </w:rPr>
        <w:t>,</w:t>
      </w:r>
      <w:r>
        <w:rPr>
          <w:rFonts w:cs="Times New Roman"/>
        </w:rPr>
        <w:t xml:space="preserve"> a to především kouření, které je v rámci kategorie zneužívání návykových látek zastoupeno v 80 %. Zastoupení výše zmíněných rizikových projevů chování uvedlo 80 % všech škol.  Další </w:t>
      </w:r>
      <w:r w:rsidRPr="000F59DA">
        <w:rPr>
          <w:rFonts w:cs="Times New Roman"/>
        </w:rPr>
        <w:t>rizikové jevy byly zaznamenány u 1</w:t>
      </w:r>
      <w:r w:rsidR="004D6724" w:rsidRPr="000F59DA">
        <w:rPr>
          <w:rFonts w:cs="Times New Roman"/>
        </w:rPr>
        <w:t>–</w:t>
      </w:r>
      <w:r w:rsidRPr="000F59DA">
        <w:rPr>
          <w:rFonts w:cs="Times New Roman"/>
        </w:rPr>
        <w:t>20 % škol, jednalo se o vandalismus, netolismus,</w:t>
      </w:r>
      <w:r>
        <w:rPr>
          <w:rFonts w:cs="Times New Roman"/>
        </w:rPr>
        <w:t xml:space="preserve"> gamblerství, krádeže, sexuálně rizikové chování, </w:t>
      </w:r>
      <w:r w:rsidRPr="009E0FEB">
        <w:rPr>
          <w:szCs w:val="24"/>
        </w:rPr>
        <w:t>n</w:t>
      </w:r>
      <w:r w:rsidRPr="009E0FEB">
        <w:t>epozornost</w:t>
      </w:r>
      <w:r w:rsidRPr="009107F7">
        <w:t xml:space="preserve"> v hodině, lhaní a drobné </w:t>
      </w:r>
      <w:r w:rsidRPr="00515BCF">
        <w:t>podvody, sebepoškozování, odmítání plnění povinností, narušení vztahů ve třídě a nepříznivé klima třídy (nemá charakter šikany) a další, méně četné projevy.</w:t>
      </w:r>
      <w:r w:rsidR="00055D3E" w:rsidRPr="00515BCF">
        <w:t xml:space="preserve"> V této kategorii byly jmenovány i projevy žáků s ADHD, které nemůžeme hodnotit jako primárně rizikové a vztáhnout je tedy ke všem žákům s ADHD. Je však obecně známou skutečností, že část žáků s touto diagnózou má vyšší tendence se chovat rizikově oproti intaktním žákům.  </w:t>
      </w:r>
    </w:p>
    <w:p w:rsidR="0039160D" w:rsidRDefault="0039160D" w:rsidP="0039160D">
      <w:pPr>
        <w:spacing w:before="120" w:after="0" w:line="240" w:lineRule="auto"/>
        <w:ind w:firstLine="426"/>
        <w:jc w:val="both"/>
      </w:pPr>
      <w:r>
        <w:t xml:space="preserve">Z hlediska </w:t>
      </w:r>
      <w:r w:rsidRPr="0039160D">
        <w:rPr>
          <w:b/>
        </w:rPr>
        <w:t>obsahu činností</w:t>
      </w:r>
      <w:r>
        <w:t xml:space="preserve"> realizují školní speciální pedagogové konzultace s</w:t>
      </w:r>
      <w:r w:rsidR="00F10E33">
        <w:t>e</w:t>
      </w:r>
      <w:r>
        <w:t xml:space="preserve"> žáky, </w:t>
      </w:r>
      <w:r w:rsidRPr="00515BCF">
        <w:t>rodiči a učiteli, někdy pracují s klienty samostatně, jindy v týmu. Provádějí diagnostiku třídních kolektivů s následnou prací se třídou, zaměřují se také na preventivní aktivity, spolupracují s dalšími institucemi, v případě potřeby poskytují krizovou intervenci.</w:t>
      </w:r>
      <w:r>
        <w:t xml:space="preserve"> </w:t>
      </w:r>
    </w:p>
    <w:p w:rsidR="0039160D" w:rsidRDefault="0039160D" w:rsidP="0039160D">
      <w:pPr>
        <w:spacing w:before="120" w:after="0" w:line="240" w:lineRule="auto"/>
        <w:ind w:firstLine="426"/>
        <w:jc w:val="both"/>
        <w:rPr>
          <w:rFonts w:cs="Times New Roman"/>
        </w:rPr>
      </w:pPr>
      <w:r>
        <w:rPr>
          <w:rFonts w:cs="Times New Roman"/>
        </w:rPr>
        <w:t xml:space="preserve">Školní speciální pedagog </w:t>
      </w:r>
      <w:r w:rsidRPr="0039160D">
        <w:rPr>
          <w:rFonts w:cs="Times New Roman"/>
          <w:b/>
        </w:rPr>
        <w:t>spolupracuje velmi často se školním metodikem prevence</w:t>
      </w:r>
      <w:r>
        <w:rPr>
          <w:rFonts w:cs="Times New Roman"/>
        </w:rPr>
        <w:t xml:space="preserve">, tato </w:t>
      </w:r>
      <w:r w:rsidR="00CB08BB">
        <w:rPr>
          <w:rFonts w:cs="Times New Roman"/>
        </w:rPr>
        <w:t xml:space="preserve">spolupráce bývá velmi </w:t>
      </w:r>
      <w:r w:rsidR="00CB08BB" w:rsidRPr="00515BCF">
        <w:rPr>
          <w:rFonts w:cs="Times New Roman"/>
          <w:color w:val="1D1B11" w:themeColor="background2" w:themeShade="1A"/>
        </w:rPr>
        <w:t>provázána. Š</w:t>
      </w:r>
      <w:r w:rsidRPr="00515BCF">
        <w:rPr>
          <w:rFonts w:cs="Times New Roman"/>
          <w:color w:val="1D1B11" w:themeColor="background2" w:themeShade="1A"/>
        </w:rPr>
        <w:t>kolní</w:t>
      </w:r>
      <w:r w:rsidRPr="0004205C">
        <w:rPr>
          <w:rFonts w:cs="Times New Roman"/>
          <w:color w:val="1D1B11" w:themeColor="background2" w:themeShade="1A"/>
        </w:rPr>
        <w:t xml:space="preserve"> </w:t>
      </w:r>
      <w:r>
        <w:rPr>
          <w:rFonts w:cs="Times New Roman"/>
        </w:rPr>
        <w:t xml:space="preserve">metodik prevence často působí jako druhý </w:t>
      </w:r>
      <w:r>
        <w:rPr>
          <w:rFonts w:cs="Times New Roman"/>
        </w:rPr>
        <w:lastRenderedPageBreak/>
        <w:t>lektor při práci se třídou, školnímu speciálnímu pedagogovi</w:t>
      </w:r>
      <w:r w:rsidR="004D6724">
        <w:rPr>
          <w:rFonts w:cs="Times New Roman"/>
        </w:rPr>
        <w:t xml:space="preserve"> také zprostředkovává </w:t>
      </w:r>
      <w:r>
        <w:rPr>
          <w:rFonts w:cs="Times New Roman"/>
        </w:rPr>
        <w:t xml:space="preserve">informace o dění na </w:t>
      </w:r>
      <w:r w:rsidR="009518C0">
        <w:rPr>
          <w:rFonts w:cs="Times New Roman"/>
        </w:rPr>
        <w:t xml:space="preserve">2. </w:t>
      </w:r>
      <w:r>
        <w:rPr>
          <w:rFonts w:cs="Times New Roman"/>
        </w:rPr>
        <w:t xml:space="preserve">stupni, protože v jeho třídách často také učí. </w:t>
      </w:r>
    </w:p>
    <w:p w:rsidR="0039160D" w:rsidRDefault="0039160D" w:rsidP="0039160D">
      <w:pPr>
        <w:spacing w:before="120" w:after="0" w:line="240" w:lineRule="auto"/>
        <w:ind w:firstLine="426"/>
        <w:jc w:val="both"/>
        <w:rPr>
          <w:rFonts w:cs="Times New Roman"/>
        </w:rPr>
      </w:pPr>
      <w:r>
        <w:rPr>
          <w:rFonts w:cs="Times New Roman"/>
        </w:rPr>
        <w:t xml:space="preserve">Velký prostor věnují školní speciální pedagogové oblasti </w:t>
      </w:r>
      <w:r w:rsidRPr="0039160D">
        <w:rPr>
          <w:rFonts w:cs="Times New Roman"/>
          <w:b/>
        </w:rPr>
        <w:t>prevence</w:t>
      </w:r>
      <w:r>
        <w:rPr>
          <w:rFonts w:cs="Times New Roman"/>
        </w:rPr>
        <w:t xml:space="preserve">, ať je již směřována k jedinci nebo ke skupině/třídě. Prioritou je posílení zdravých vztahů ve třídě, podpora adaptace nových žáků a žáků s odlišností ve třídním kolektivu. </w:t>
      </w:r>
    </w:p>
    <w:p w:rsidR="0039160D" w:rsidRDefault="0039160D" w:rsidP="0039160D">
      <w:pPr>
        <w:spacing w:before="120" w:after="0" w:line="240" w:lineRule="auto"/>
        <w:ind w:firstLine="426"/>
        <w:jc w:val="both"/>
        <w:rPr>
          <w:rFonts w:cs="Times New Roman"/>
        </w:rPr>
      </w:pPr>
      <w:r>
        <w:rPr>
          <w:rFonts w:cs="Times New Roman"/>
        </w:rPr>
        <w:t xml:space="preserve">V rámci </w:t>
      </w:r>
      <w:r w:rsidRPr="0039160D">
        <w:rPr>
          <w:rFonts w:cs="Times New Roman"/>
          <w:b/>
        </w:rPr>
        <w:t>diagnostiky</w:t>
      </w:r>
      <w:r>
        <w:rPr>
          <w:rFonts w:cs="Times New Roman"/>
        </w:rPr>
        <w:t xml:space="preserve"> používají specialisté pozorování a rozhovor, ale také standardizované sociometrické metody.</w:t>
      </w:r>
    </w:p>
    <w:p w:rsidR="0039160D" w:rsidRDefault="0039160D" w:rsidP="0039160D">
      <w:pPr>
        <w:spacing w:before="120" w:after="0" w:line="240" w:lineRule="auto"/>
        <w:ind w:firstLine="426"/>
        <w:jc w:val="both"/>
        <w:rPr>
          <w:rFonts w:cs="Times New Roman"/>
        </w:rPr>
      </w:pPr>
      <w:r>
        <w:rPr>
          <w:rFonts w:cs="Times New Roman"/>
        </w:rPr>
        <w:t xml:space="preserve">V oblasti </w:t>
      </w:r>
      <w:r w:rsidRPr="0039160D">
        <w:rPr>
          <w:rFonts w:cs="Times New Roman"/>
          <w:b/>
        </w:rPr>
        <w:t xml:space="preserve">intervence </w:t>
      </w:r>
      <w:r>
        <w:rPr>
          <w:rFonts w:cs="Times New Roman"/>
        </w:rPr>
        <w:t>se snaží do procesu zapojit učitele i rodiče žáků. N</w:t>
      </w:r>
      <w:r w:rsidR="004D6724">
        <w:rPr>
          <w:rFonts w:cs="Times New Roman"/>
        </w:rPr>
        <w:t>a</w:t>
      </w:r>
      <w:r>
        <w:rPr>
          <w:rFonts w:cs="Times New Roman"/>
        </w:rPr>
        <w:t xml:space="preserve"> některých školách ověřují zapojení rodičů do spolupráce pomocí individuálních výchovných plánů (I</w:t>
      </w:r>
      <w:r w:rsidR="004D6724">
        <w:rPr>
          <w:rFonts w:cs="Times New Roman"/>
        </w:rPr>
        <w:t>V</w:t>
      </w:r>
      <w:r>
        <w:rPr>
          <w:rFonts w:cs="Times New Roman"/>
        </w:rPr>
        <w:t>ý</w:t>
      </w:r>
      <w:r w:rsidR="004D6724">
        <w:rPr>
          <w:rFonts w:cs="Times New Roman"/>
        </w:rPr>
        <w:t>P</w:t>
      </w:r>
      <w:r>
        <w:rPr>
          <w:rFonts w:cs="Times New Roman"/>
        </w:rPr>
        <w:t xml:space="preserve">). Probíhá individuální vedení žáků (výchovné pohovory), práce ve specifických skupinách i práce s celými třídními kolektivy. Ty jsou zaměřeny především na změnu hodnotového systému a postojů, na pomoc při restrukturalizaci vztahů ve třídě. Při řešení závažných projevů chování, které již mají charakter trestného činu, spolupracují školní speciální pedagogové s příslušnými státními orgány (Policie ČR, OSPOD).   </w:t>
      </w:r>
    </w:p>
    <w:p w:rsidR="0039160D" w:rsidRDefault="0039160D" w:rsidP="0039160D">
      <w:pPr>
        <w:spacing w:before="120" w:after="0" w:line="240" w:lineRule="auto"/>
        <w:ind w:firstLine="426"/>
        <w:jc w:val="both"/>
        <w:rPr>
          <w:rFonts w:cs="Times New Roman"/>
        </w:rPr>
      </w:pPr>
      <w:r>
        <w:rPr>
          <w:rFonts w:cs="Times New Roman"/>
        </w:rPr>
        <w:t xml:space="preserve">Z hlediska prevence a intervence školní speciální pedagogové blíže specifikovali konkrétní postupy i vybraných rizikových jevů (záškoláctví, agresivita, šikana, nekázeň ve výuce, neplnění úkolů, zapomínání pomůcek, vandalismus, přístupy k „hraničním“ žákům). </w:t>
      </w:r>
    </w:p>
    <w:p w:rsidR="0039160D" w:rsidRDefault="0039160D" w:rsidP="0039160D">
      <w:pPr>
        <w:spacing w:before="120" w:after="0" w:line="240" w:lineRule="auto"/>
        <w:ind w:firstLine="426"/>
        <w:jc w:val="both"/>
        <w:rPr>
          <w:iCs/>
          <w:szCs w:val="24"/>
        </w:rPr>
      </w:pPr>
      <w:r>
        <w:rPr>
          <w:rFonts w:cs="Times New Roman"/>
        </w:rPr>
        <w:t>Specialisté se vyjadřovali k </w:t>
      </w:r>
      <w:r w:rsidRPr="0039160D">
        <w:rPr>
          <w:rFonts w:cs="Times New Roman"/>
          <w:b/>
        </w:rPr>
        <w:t>působení výchovných komisí</w:t>
      </w:r>
      <w:r>
        <w:rPr>
          <w:rFonts w:cs="Times New Roman"/>
        </w:rPr>
        <w:t xml:space="preserve"> ve svých školách. </w:t>
      </w:r>
      <w:r>
        <w:rPr>
          <w:iCs/>
          <w:szCs w:val="24"/>
        </w:rPr>
        <w:t xml:space="preserve">Nejčetnější variantou je </w:t>
      </w:r>
      <w:r w:rsidRPr="00C7698D">
        <w:rPr>
          <w:iCs/>
          <w:szCs w:val="24"/>
        </w:rPr>
        <w:t>výchovná komise jako oficiální forma kontaktu s rodiči, ke které škola přistupuje, když byly vyčerpané veškeré předchozí postupy školy. Z jednání</w:t>
      </w:r>
      <w:r>
        <w:rPr>
          <w:iCs/>
          <w:szCs w:val="24"/>
        </w:rPr>
        <w:t xml:space="preserve"> komise se </w:t>
      </w:r>
      <w:r w:rsidRPr="000C4DBB">
        <w:rPr>
          <w:iCs/>
          <w:szCs w:val="24"/>
        </w:rPr>
        <w:t xml:space="preserve">pořizuje zápis, který definuje stanovená opatření, jejich kontrolu a termín vyhodnocení, rodiče zápis </w:t>
      </w:r>
      <w:r w:rsidRPr="00515BCF">
        <w:rPr>
          <w:iCs/>
          <w:szCs w:val="24"/>
        </w:rPr>
        <w:t xml:space="preserve">podepisují. Role školního speciálního pedagoga </w:t>
      </w:r>
      <w:r w:rsidRPr="00515BCF">
        <w:rPr>
          <w:iCs/>
          <w:color w:val="1D1B11" w:themeColor="background2" w:themeShade="1A"/>
          <w:szCs w:val="24"/>
        </w:rPr>
        <w:t>ve v</w:t>
      </w:r>
      <w:r w:rsidR="00CB08BB" w:rsidRPr="00515BCF">
        <w:rPr>
          <w:iCs/>
          <w:color w:val="1D1B11" w:themeColor="background2" w:themeShade="1A"/>
          <w:szCs w:val="24"/>
        </w:rPr>
        <w:t>z</w:t>
      </w:r>
      <w:r w:rsidRPr="00515BCF">
        <w:rPr>
          <w:iCs/>
          <w:color w:val="1D1B11" w:themeColor="background2" w:themeShade="1A"/>
          <w:szCs w:val="24"/>
        </w:rPr>
        <w:t xml:space="preserve">tahu k výchovné </w:t>
      </w:r>
      <w:r w:rsidRPr="00515BCF">
        <w:rPr>
          <w:iCs/>
          <w:szCs w:val="24"/>
        </w:rPr>
        <w:t>komisi je různá, někde</w:t>
      </w:r>
      <w:r>
        <w:rPr>
          <w:iCs/>
          <w:szCs w:val="24"/>
        </w:rPr>
        <w:t xml:space="preserve"> se jí specialisté nezúčastňují, jinde na vyžádání, na dalších školách jsou přítomni vždy. </w:t>
      </w:r>
    </w:p>
    <w:p w:rsidR="0039160D" w:rsidRDefault="0039160D" w:rsidP="0039160D">
      <w:pPr>
        <w:spacing w:before="120" w:after="0" w:line="240" w:lineRule="auto"/>
        <w:ind w:firstLine="426"/>
        <w:jc w:val="both"/>
        <w:rPr>
          <w:iCs/>
          <w:szCs w:val="24"/>
        </w:rPr>
      </w:pPr>
      <w:r w:rsidRPr="0039160D">
        <w:rPr>
          <w:b/>
          <w:iCs/>
          <w:szCs w:val="24"/>
        </w:rPr>
        <w:t>Uzavírání smluv s rodiči</w:t>
      </w:r>
      <w:r>
        <w:rPr>
          <w:iCs/>
          <w:szCs w:val="24"/>
        </w:rPr>
        <w:t xml:space="preserve"> je relativně novým fenoménem, respondenti přistupovali odlišně k definování toho, co lze za smlouvu považovat. </w:t>
      </w:r>
      <w:r w:rsidRPr="009168C9">
        <w:rPr>
          <w:iCs/>
          <w:szCs w:val="24"/>
        </w:rPr>
        <w:t xml:space="preserve">Pokud </w:t>
      </w:r>
      <w:r>
        <w:rPr>
          <w:iCs/>
          <w:szCs w:val="24"/>
        </w:rPr>
        <w:t xml:space="preserve">bychom smlouvu definovali jako </w:t>
      </w:r>
      <w:r w:rsidRPr="009168C9">
        <w:rPr>
          <w:iCs/>
          <w:szCs w:val="24"/>
        </w:rPr>
        <w:t>písemný záznam z</w:t>
      </w:r>
      <w:r>
        <w:rPr>
          <w:iCs/>
          <w:szCs w:val="24"/>
        </w:rPr>
        <w:t> </w:t>
      </w:r>
      <w:r w:rsidRPr="009168C9">
        <w:rPr>
          <w:iCs/>
          <w:szCs w:val="24"/>
        </w:rPr>
        <w:t>jednání</w:t>
      </w:r>
      <w:r>
        <w:rPr>
          <w:iCs/>
          <w:szCs w:val="24"/>
        </w:rPr>
        <w:t xml:space="preserve">, </w:t>
      </w:r>
      <w:r w:rsidRPr="009168C9">
        <w:rPr>
          <w:iCs/>
          <w:szCs w:val="24"/>
        </w:rPr>
        <w:t>v</w:t>
      </w:r>
      <w:r>
        <w:rPr>
          <w:iCs/>
          <w:szCs w:val="24"/>
        </w:rPr>
        <w:t> </w:t>
      </w:r>
      <w:r w:rsidRPr="009168C9">
        <w:rPr>
          <w:iCs/>
          <w:szCs w:val="24"/>
        </w:rPr>
        <w:t>rámci</w:t>
      </w:r>
      <w:r>
        <w:rPr>
          <w:iCs/>
          <w:szCs w:val="24"/>
        </w:rPr>
        <w:t xml:space="preserve"> </w:t>
      </w:r>
      <w:r w:rsidRPr="009168C9">
        <w:rPr>
          <w:iCs/>
          <w:szCs w:val="24"/>
        </w:rPr>
        <w:t xml:space="preserve">kterého jsou definovány kroky, které rodiče, žák, v ideálním případě i zástupci školy, učiní, aby vedly ke zlepšení či vymizení rizikového chování u žáka, a rodiče s tímto postupem souhlasí, lze takový záznam označit </w:t>
      </w:r>
      <w:r w:rsidR="004D6724">
        <w:rPr>
          <w:iCs/>
          <w:szCs w:val="24"/>
        </w:rPr>
        <w:t xml:space="preserve">jako </w:t>
      </w:r>
      <w:r w:rsidRPr="009168C9">
        <w:rPr>
          <w:iCs/>
          <w:szCs w:val="24"/>
        </w:rPr>
        <w:t>smlouvu.  V tom případě by do kategorie „ano, škola uzavírá dohody, smlouvy“ spad</w:t>
      </w:r>
      <w:r w:rsidR="004D6724">
        <w:rPr>
          <w:iCs/>
          <w:szCs w:val="24"/>
        </w:rPr>
        <w:t>a</w:t>
      </w:r>
      <w:r w:rsidRPr="009168C9">
        <w:rPr>
          <w:iCs/>
          <w:szCs w:val="24"/>
        </w:rPr>
        <w:t>l</w:t>
      </w:r>
      <w:r w:rsidR="004D6724">
        <w:rPr>
          <w:iCs/>
          <w:szCs w:val="24"/>
        </w:rPr>
        <w:t>y</w:t>
      </w:r>
      <w:r w:rsidRPr="009168C9">
        <w:rPr>
          <w:iCs/>
          <w:szCs w:val="24"/>
        </w:rPr>
        <w:t xml:space="preserve"> cca </w:t>
      </w:r>
      <w:r w:rsidR="004D6724">
        <w:rPr>
          <w:iCs/>
          <w:szCs w:val="24"/>
        </w:rPr>
        <w:t>dvě třetiny</w:t>
      </w:r>
      <w:r w:rsidRPr="009168C9">
        <w:rPr>
          <w:iCs/>
          <w:szCs w:val="24"/>
        </w:rPr>
        <w:t xml:space="preserve"> všech škol.</w:t>
      </w:r>
    </w:p>
    <w:p w:rsidR="0039160D" w:rsidRDefault="0039160D" w:rsidP="0039160D">
      <w:pPr>
        <w:spacing w:before="120" w:after="0" w:line="240" w:lineRule="auto"/>
        <w:ind w:firstLine="426"/>
        <w:jc w:val="both"/>
        <w:rPr>
          <w:iCs/>
          <w:szCs w:val="24"/>
        </w:rPr>
      </w:pPr>
      <w:r>
        <w:rPr>
          <w:iCs/>
          <w:szCs w:val="24"/>
        </w:rPr>
        <w:t xml:space="preserve">Specialisté navrhovali </w:t>
      </w:r>
      <w:r w:rsidRPr="0039160D">
        <w:rPr>
          <w:b/>
          <w:iCs/>
          <w:szCs w:val="24"/>
        </w:rPr>
        <w:t xml:space="preserve">změny, které by prospěly k lepšímu zajištění služeb v oblasti řešení rizikového chování </w:t>
      </w:r>
      <w:r>
        <w:rPr>
          <w:b/>
          <w:iCs/>
          <w:szCs w:val="24"/>
        </w:rPr>
        <w:t>ve</w:t>
      </w:r>
      <w:r w:rsidRPr="0039160D">
        <w:rPr>
          <w:b/>
          <w:iCs/>
          <w:szCs w:val="24"/>
        </w:rPr>
        <w:t xml:space="preserve"> školách</w:t>
      </w:r>
      <w:r>
        <w:rPr>
          <w:iCs/>
          <w:szCs w:val="24"/>
        </w:rPr>
        <w:t xml:space="preserve">. Žádali posílení pravomocí školy a pedagogů při řešení rizikového chování, dále odborné a personální posílení spolupracujících organizací (SVP, OSPOD), cílené vzdělávání v rámci projektu RAMPS-VIP III, včetně zajištění intervizí, supervizí, workshopů. Někteří upozorňovali na potřebu dále pracovat na stabilnějším ukotvení profese školního speciálního pedagoga ve školském systému. </w:t>
      </w:r>
    </w:p>
    <w:p w:rsidR="003A0D9A" w:rsidRPr="00855A48" w:rsidRDefault="003A0D9A" w:rsidP="00B1022A">
      <w:pPr>
        <w:pStyle w:val="Nadpis2"/>
      </w:pPr>
      <w:bookmarkStart w:id="65" w:name="_Toc391935606"/>
      <w:r w:rsidRPr="00855A48">
        <w:t>Závěr</w:t>
      </w:r>
      <w:bookmarkEnd w:id="65"/>
    </w:p>
    <w:p w:rsidR="003A0D9A" w:rsidRPr="00855A48" w:rsidRDefault="003A0D9A" w:rsidP="004A16D9">
      <w:pPr>
        <w:pStyle w:val="Odstavecseseznamem1"/>
        <w:spacing w:before="120" w:after="0" w:line="240" w:lineRule="auto"/>
        <w:ind w:left="0"/>
        <w:jc w:val="both"/>
        <w:rPr>
          <w:rFonts w:ascii="Times New Roman" w:hAnsi="Times New Roman" w:cs="Times New Roman"/>
          <w:sz w:val="24"/>
          <w:szCs w:val="24"/>
        </w:rPr>
      </w:pPr>
      <w:r w:rsidRPr="00855A48">
        <w:rPr>
          <w:rFonts w:ascii="Times New Roman" w:hAnsi="Times New Roman" w:cs="Times New Roman"/>
          <w:sz w:val="24"/>
          <w:szCs w:val="24"/>
        </w:rPr>
        <w:t>Řešení výchovných problémů je záležitostí spolupráce dítěte, rodičů nebo zákonných zástupců, týmu pedagogických pracovníků a poradenských pracovníků školy a dalších školských odborných zařízení a lékařů, kteří pracují s dítětem. Obecně lze konstatovat, že čím dříve se začneme problémovým chováním zabývat, tím je větší předpoklad, že se dá dítěti pomoci a předejít závažnějším výchovným problémům.</w:t>
      </w:r>
    </w:p>
    <w:p w:rsidR="003A0D9A" w:rsidRPr="00855A48" w:rsidRDefault="003A0D9A" w:rsidP="004A16D9">
      <w:pPr>
        <w:pStyle w:val="Odstavecseseznamem1"/>
        <w:spacing w:before="120" w:after="0" w:line="240" w:lineRule="auto"/>
        <w:ind w:left="0"/>
        <w:jc w:val="both"/>
        <w:rPr>
          <w:rFonts w:ascii="Times New Roman" w:hAnsi="Times New Roman" w:cs="Times New Roman"/>
          <w:sz w:val="24"/>
          <w:szCs w:val="24"/>
        </w:rPr>
      </w:pPr>
      <w:r w:rsidRPr="00855A48">
        <w:rPr>
          <w:rFonts w:ascii="Times New Roman" w:hAnsi="Times New Roman" w:cs="Times New Roman"/>
          <w:sz w:val="24"/>
          <w:szCs w:val="24"/>
        </w:rPr>
        <w:lastRenderedPageBreak/>
        <w:t xml:space="preserve">       V této kapitole jsme stručně nabídli možnosti řešení výchovných problémů</w:t>
      </w:r>
      <w:r w:rsidR="00B66E87">
        <w:rPr>
          <w:rFonts w:ascii="Times New Roman" w:hAnsi="Times New Roman" w:cs="Times New Roman"/>
          <w:sz w:val="24"/>
          <w:szCs w:val="24"/>
        </w:rPr>
        <w:t xml:space="preserve"> a </w:t>
      </w:r>
      <w:r w:rsidRPr="00855A48">
        <w:rPr>
          <w:rFonts w:ascii="Times New Roman" w:hAnsi="Times New Roman" w:cs="Times New Roman"/>
          <w:sz w:val="24"/>
          <w:szCs w:val="24"/>
        </w:rPr>
        <w:t xml:space="preserve">rizikového chování. </w:t>
      </w:r>
      <w:r w:rsidR="00B66E87">
        <w:rPr>
          <w:rFonts w:ascii="Times New Roman" w:hAnsi="Times New Roman" w:cs="Times New Roman"/>
          <w:sz w:val="24"/>
          <w:szCs w:val="24"/>
        </w:rPr>
        <w:t>Jsou</w:t>
      </w:r>
      <w:r w:rsidRPr="00855A48">
        <w:rPr>
          <w:rFonts w:ascii="Times New Roman" w:hAnsi="Times New Roman" w:cs="Times New Roman"/>
          <w:sz w:val="24"/>
          <w:szCs w:val="24"/>
        </w:rPr>
        <w:t xml:space="preserve"> zde </w:t>
      </w:r>
      <w:r w:rsidR="00B66E87">
        <w:rPr>
          <w:rFonts w:ascii="Times New Roman" w:hAnsi="Times New Roman" w:cs="Times New Roman"/>
          <w:sz w:val="24"/>
          <w:szCs w:val="24"/>
        </w:rPr>
        <w:t xml:space="preserve">představeny </w:t>
      </w:r>
      <w:r w:rsidRPr="00855A48">
        <w:rPr>
          <w:rFonts w:ascii="Times New Roman" w:hAnsi="Times New Roman" w:cs="Times New Roman"/>
          <w:sz w:val="24"/>
          <w:szCs w:val="24"/>
        </w:rPr>
        <w:t>nejenom možnosti k řešení, ale i k zamyšlení nad problematikou poruch chování. Problémy s chováním jsou stále častějším jevem ve školách, kterým je potřeba věnovat náležitou pozornost a snažit se ve spolupráci školního poradenského pracoviště, rodičů, žáků, školského poradenského zařízení a spolupracujících organizací (OSPOD, Policie</w:t>
      </w:r>
      <w:r w:rsidR="004D6724">
        <w:rPr>
          <w:rFonts w:ascii="Times New Roman" w:hAnsi="Times New Roman" w:cs="Times New Roman"/>
          <w:sz w:val="24"/>
          <w:szCs w:val="24"/>
        </w:rPr>
        <w:t xml:space="preserve"> ČR</w:t>
      </w:r>
      <w:r w:rsidRPr="00855A48">
        <w:rPr>
          <w:rFonts w:ascii="Times New Roman" w:hAnsi="Times New Roman" w:cs="Times New Roman"/>
          <w:sz w:val="24"/>
          <w:szCs w:val="24"/>
        </w:rPr>
        <w:t xml:space="preserve">, NNO) předcházet rozvoji </w:t>
      </w:r>
      <w:r w:rsidR="00B66E87">
        <w:rPr>
          <w:rFonts w:ascii="Times New Roman" w:hAnsi="Times New Roman" w:cs="Times New Roman"/>
          <w:sz w:val="24"/>
          <w:szCs w:val="24"/>
        </w:rPr>
        <w:t xml:space="preserve">těchto </w:t>
      </w:r>
      <w:r w:rsidRPr="00855A48">
        <w:rPr>
          <w:rFonts w:ascii="Times New Roman" w:hAnsi="Times New Roman" w:cs="Times New Roman"/>
          <w:sz w:val="24"/>
          <w:szCs w:val="24"/>
        </w:rPr>
        <w:t xml:space="preserve">problémů. Nejdůležitější a nejefektivnější činností je vždy prevence, tzn. snaha </w:t>
      </w:r>
      <w:r w:rsidR="00CB08BB" w:rsidRPr="00515BCF">
        <w:rPr>
          <w:rFonts w:ascii="Times New Roman" w:hAnsi="Times New Roman" w:cs="Times New Roman"/>
          <w:color w:val="1D1B11" w:themeColor="background2" w:themeShade="1A"/>
          <w:sz w:val="24"/>
          <w:szCs w:val="24"/>
        </w:rPr>
        <w:t>problémům předcházet</w:t>
      </w:r>
      <w:r w:rsidRPr="00515BCF">
        <w:rPr>
          <w:rFonts w:ascii="Times New Roman" w:hAnsi="Times New Roman" w:cs="Times New Roman"/>
          <w:sz w:val="24"/>
          <w:szCs w:val="24"/>
        </w:rPr>
        <w:t>. Pokud se však</w:t>
      </w:r>
      <w:r w:rsidR="004D6724" w:rsidRPr="00515BCF">
        <w:rPr>
          <w:rFonts w:ascii="Times New Roman" w:hAnsi="Times New Roman" w:cs="Times New Roman"/>
          <w:sz w:val="24"/>
          <w:szCs w:val="24"/>
        </w:rPr>
        <w:t xml:space="preserve"> již</w:t>
      </w:r>
      <w:r w:rsidRPr="00515BCF">
        <w:rPr>
          <w:rFonts w:ascii="Times New Roman" w:hAnsi="Times New Roman" w:cs="Times New Roman"/>
          <w:sz w:val="24"/>
          <w:szCs w:val="24"/>
        </w:rPr>
        <w:t xml:space="preserve"> </w:t>
      </w:r>
      <w:r w:rsidR="004D6724" w:rsidRPr="00515BCF">
        <w:rPr>
          <w:rFonts w:ascii="Times New Roman" w:hAnsi="Times New Roman" w:cs="Times New Roman"/>
          <w:sz w:val="24"/>
          <w:szCs w:val="24"/>
        </w:rPr>
        <w:t xml:space="preserve">problémové chování </w:t>
      </w:r>
      <w:r w:rsidRPr="00515BCF">
        <w:rPr>
          <w:rFonts w:ascii="Times New Roman" w:hAnsi="Times New Roman" w:cs="Times New Roman"/>
          <w:sz w:val="24"/>
          <w:szCs w:val="24"/>
        </w:rPr>
        <w:t>projeví, je nutné přistupovat</w:t>
      </w:r>
      <w:r w:rsidRPr="00855A48">
        <w:rPr>
          <w:rFonts w:ascii="Times New Roman" w:hAnsi="Times New Roman" w:cs="Times New Roman"/>
          <w:sz w:val="24"/>
          <w:szCs w:val="24"/>
        </w:rPr>
        <w:t xml:space="preserve"> k řešení komplexně a důsledně.    </w:t>
      </w:r>
    </w:p>
    <w:p w:rsidR="003A0D9A" w:rsidRPr="00CF2CAF" w:rsidRDefault="003A0D9A" w:rsidP="00B66E87">
      <w:pPr>
        <w:spacing w:before="240" w:after="0" w:line="240" w:lineRule="auto"/>
        <w:jc w:val="both"/>
        <w:rPr>
          <w:rFonts w:cs="Times New Roman"/>
          <w:b/>
          <w:bCs/>
          <w:sz w:val="22"/>
        </w:rPr>
      </w:pPr>
      <w:r w:rsidRPr="00CF2CAF">
        <w:rPr>
          <w:rFonts w:cs="Times New Roman"/>
          <w:b/>
          <w:bCs/>
          <w:sz w:val="22"/>
        </w:rPr>
        <w:t>LITETATURA</w:t>
      </w:r>
    </w:p>
    <w:p w:rsidR="0039160D" w:rsidRPr="00B66E87" w:rsidRDefault="0039160D" w:rsidP="00AC2ADC">
      <w:pPr>
        <w:spacing w:before="120" w:after="0" w:line="240" w:lineRule="auto"/>
        <w:ind w:left="284" w:hanging="284"/>
        <w:rPr>
          <w:rFonts w:cs="Times New Roman"/>
          <w:sz w:val="21"/>
          <w:szCs w:val="21"/>
          <w:lang w:eastAsia="cs-CZ"/>
        </w:rPr>
      </w:pPr>
      <w:r w:rsidRPr="00B66E87">
        <w:rPr>
          <w:rFonts w:cs="Times New Roman"/>
          <w:sz w:val="21"/>
          <w:szCs w:val="21"/>
        </w:rPr>
        <w:t xml:space="preserve">BĚHOUNKOVÁ, L., EXNEROVÁ, M., CHARVÁT, M. A KOL. </w:t>
      </w:r>
      <w:r w:rsidRPr="00B66E87">
        <w:rPr>
          <w:rFonts w:cs="Times New Roman"/>
          <w:i/>
          <w:sz w:val="21"/>
          <w:szCs w:val="21"/>
          <w:lang w:eastAsia="cs-CZ"/>
        </w:rPr>
        <w:t>Standardy odborné způsobilosti poskytovatelů programů školské primární prevence rizikového chování</w:t>
      </w:r>
      <w:r w:rsidRPr="00B66E87">
        <w:rPr>
          <w:rFonts w:cs="Times New Roman"/>
          <w:sz w:val="21"/>
          <w:szCs w:val="21"/>
          <w:lang w:eastAsia="cs-CZ"/>
        </w:rPr>
        <w:t xml:space="preserve">. Praha: I. LF v Praze a VFV v Praze, Klinika adiktologie, 2013. </w:t>
      </w:r>
      <w:r w:rsidRPr="00B66E87">
        <w:rPr>
          <w:rFonts w:cs="Times New Roman"/>
          <w:sz w:val="21"/>
          <w:szCs w:val="21"/>
        </w:rPr>
        <w:t>[online]</w:t>
      </w:r>
      <w:r w:rsidR="004D6724" w:rsidRPr="00B66E87">
        <w:rPr>
          <w:rFonts w:cs="Times New Roman"/>
          <w:sz w:val="21"/>
          <w:szCs w:val="21"/>
        </w:rPr>
        <w:t>.</w:t>
      </w:r>
      <w:r w:rsidRPr="00B66E87">
        <w:rPr>
          <w:rFonts w:cs="Times New Roman"/>
          <w:sz w:val="21"/>
          <w:szCs w:val="21"/>
        </w:rPr>
        <w:t xml:space="preserve"> </w:t>
      </w:r>
      <w:r w:rsidRPr="00B66E87">
        <w:rPr>
          <w:rFonts w:cs="Times New Roman"/>
          <w:sz w:val="21"/>
          <w:szCs w:val="21"/>
          <w:lang w:val="pl-PL"/>
        </w:rPr>
        <w:t xml:space="preserve">[cit. 22.2.2014] </w:t>
      </w:r>
      <w:r w:rsidRPr="00B66E87">
        <w:rPr>
          <w:rFonts w:cs="Times New Roman"/>
          <w:sz w:val="21"/>
          <w:szCs w:val="21"/>
          <w:lang w:eastAsia="cs-CZ"/>
        </w:rPr>
        <w:t xml:space="preserve">Dostupné z </w:t>
      </w:r>
      <w:hyperlink r:id="rId30" w:history="1">
        <w:r w:rsidRPr="00B66E87">
          <w:rPr>
            <w:rStyle w:val="Hypertextovodkaz"/>
            <w:rFonts w:cs="Times New Roman"/>
            <w:color w:val="auto"/>
            <w:sz w:val="21"/>
            <w:szCs w:val="21"/>
            <w:u w:val="none"/>
            <w:lang w:eastAsia="cs-CZ"/>
          </w:rPr>
          <w:t>http://www.nuv.cz/uploads/pracoviste_pro_certifikace/Standardy_odborne_zpusobilosti.pdf</w:t>
        </w:r>
      </w:hyperlink>
    </w:p>
    <w:p w:rsidR="003A0D9A" w:rsidRPr="00B66E87" w:rsidRDefault="003A0D9A" w:rsidP="00CF2CAF">
      <w:pPr>
        <w:spacing w:before="120" w:after="0" w:line="240" w:lineRule="auto"/>
        <w:ind w:left="284" w:hanging="284"/>
        <w:jc w:val="both"/>
        <w:rPr>
          <w:rFonts w:cs="Times New Roman"/>
          <w:sz w:val="21"/>
          <w:szCs w:val="21"/>
        </w:rPr>
      </w:pPr>
      <w:r w:rsidRPr="00B66E87">
        <w:rPr>
          <w:rFonts w:cs="Times New Roman"/>
          <w:caps/>
          <w:sz w:val="21"/>
          <w:szCs w:val="21"/>
        </w:rPr>
        <w:t>Bendl, S</w:t>
      </w:r>
      <w:r w:rsidRPr="00B66E87">
        <w:rPr>
          <w:rFonts w:cs="Times New Roman"/>
          <w:sz w:val="21"/>
          <w:szCs w:val="21"/>
        </w:rPr>
        <w:t xml:space="preserve">. </w:t>
      </w:r>
      <w:r w:rsidRPr="00B66E87">
        <w:rPr>
          <w:rFonts w:cs="Times New Roman"/>
          <w:i/>
          <w:iCs/>
          <w:sz w:val="21"/>
          <w:szCs w:val="21"/>
        </w:rPr>
        <w:t>Kázeňské problémy ve škole.</w:t>
      </w:r>
      <w:r w:rsidRPr="00B66E87">
        <w:rPr>
          <w:rFonts w:cs="Times New Roman"/>
          <w:sz w:val="21"/>
          <w:szCs w:val="21"/>
        </w:rPr>
        <w:t xml:space="preserve"> Praha/Kroměříž: Triton, 2011.</w:t>
      </w:r>
    </w:p>
    <w:p w:rsidR="008F5C30" w:rsidRPr="00B66E87" w:rsidRDefault="008F5C30" w:rsidP="00CF2CAF">
      <w:pPr>
        <w:spacing w:before="120" w:after="0" w:line="240" w:lineRule="auto"/>
        <w:ind w:left="284" w:hanging="284"/>
        <w:jc w:val="both"/>
        <w:rPr>
          <w:rFonts w:cs="Times New Roman"/>
          <w:sz w:val="21"/>
          <w:szCs w:val="21"/>
        </w:rPr>
      </w:pPr>
      <w:r w:rsidRPr="00B66E87">
        <w:rPr>
          <w:rFonts w:cs="Times New Roman"/>
          <w:sz w:val="21"/>
          <w:szCs w:val="21"/>
        </w:rPr>
        <w:t>BRAUN, R</w:t>
      </w:r>
      <w:r w:rsidRPr="00B66E87">
        <w:rPr>
          <w:rFonts w:cs="Times New Roman"/>
          <w:i/>
          <w:sz w:val="21"/>
          <w:szCs w:val="21"/>
        </w:rPr>
        <w:t>. Základy intervenčních metod pro učitele</w:t>
      </w:r>
      <w:r w:rsidRPr="00B66E87">
        <w:rPr>
          <w:rFonts w:cs="Times New Roman"/>
          <w:sz w:val="21"/>
          <w:szCs w:val="21"/>
        </w:rPr>
        <w:t xml:space="preserve"> </w:t>
      </w:r>
      <w:r w:rsidRPr="00B66E87">
        <w:rPr>
          <w:rFonts w:cs="Times New Roman"/>
          <w:sz w:val="21"/>
          <w:szCs w:val="21"/>
          <w:lang w:val="en-US"/>
        </w:rPr>
        <w:t>[online].[cit. 2014-06-30]. Dostupn</w:t>
      </w:r>
      <w:r w:rsidRPr="00B66E87">
        <w:rPr>
          <w:rFonts w:cs="Times New Roman"/>
          <w:sz w:val="21"/>
          <w:szCs w:val="21"/>
        </w:rPr>
        <w:t>é z </w:t>
      </w:r>
      <w:r w:rsidRPr="00B66E87">
        <w:rPr>
          <w:sz w:val="21"/>
          <w:szCs w:val="21"/>
        </w:rPr>
        <w:t xml:space="preserve"> </w:t>
      </w:r>
      <w:hyperlink r:id="rId31" w:history="1">
        <w:r w:rsidR="00D83B19" w:rsidRPr="00B66E87">
          <w:rPr>
            <w:rStyle w:val="Hypertextovodkaz"/>
            <w:rFonts w:cs="Times New Roman"/>
            <w:color w:val="auto"/>
            <w:sz w:val="21"/>
            <w:szCs w:val="21"/>
            <w:u w:val="none"/>
          </w:rPr>
          <w:t>http://www.oazlin.cz/prevence/14_3_1.php</w:t>
        </w:r>
      </w:hyperlink>
    </w:p>
    <w:p w:rsidR="00D83B19" w:rsidRPr="00B66E87" w:rsidRDefault="00D83B19" w:rsidP="00CF2CAF">
      <w:pPr>
        <w:spacing w:before="120" w:after="0" w:line="240" w:lineRule="auto"/>
        <w:ind w:left="284" w:hanging="284"/>
        <w:jc w:val="both"/>
        <w:rPr>
          <w:rFonts w:cs="Times New Roman"/>
          <w:sz w:val="21"/>
          <w:szCs w:val="21"/>
        </w:rPr>
      </w:pPr>
      <w:r w:rsidRPr="00B66E87">
        <w:rPr>
          <w:rFonts w:cs="Times New Roman"/>
          <w:sz w:val="21"/>
          <w:szCs w:val="21"/>
        </w:rPr>
        <w:t xml:space="preserve">FIALOVÁ, M. Metodika práce třídních učitelů se třídou Karlovy Vary 2005, nepublikováno </w:t>
      </w:r>
    </w:p>
    <w:p w:rsidR="00B92909" w:rsidRPr="00B66E87" w:rsidRDefault="00B92909" w:rsidP="00CF2CAF">
      <w:pPr>
        <w:spacing w:before="120" w:after="0" w:line="240" w:lineRule="auto"/>
        <w:ind w:left="284" w:hanging="284"/>
        <w:jc w:val="both"/>
        <w:rPr>
          <w:rFonts w:cs="Times New Roman"/>
          <w:sz w:val="21"/>
          <w:szCs w:val="21"/>
          <w:lang w:eastAsia="cs-CZ"/>
        </w:rPr>
      </w:pPr>
      <w:r w:rsidRPr="00B66E87">
        <w:rPr>
          <w:rFonts w:cs="Times New Roman"/>
          <w:sz w:val="21"/>
          <w:szCs w:val="21"/>
          <w:lang w:eastAsia="cs-CZ"/>
        </w:rPr>
        <w:t xml:space="preserve">JUCOVIČOVÁ, D., ŽÁČKOVÁ, H. </w:t>
      </w:r>
      <w:r w:rsidRPr="00B66E87">
        <w:rPr>
          <w:rFonts w:cs="Times New Roman"/>
          <w:i/>
          <w:sz w:val="21"/>
          <w:szCs w:val="21"/>
          <w:lang w:eastAsia="cs-CZ"/>
        </w:rPr>
        <w:t>Máte neklidné, nesoustředěné dítě?</w:t>
      </w:r>
      <w:r w:rsidRPr="00B66E87">
        <w:rPr>
          <w:rFonts w:cs="Times New Roman"/>
          <w:sz w:val="21"/>
          <w:szCs w:val="21"/>
          <w:lang w:eastAsia="cs-CZ"/>
        </w:rPr>
        <w:t xml:space="preserve"> Praha: "B"</w:t>
      </w:r>
      <w:r w:rsidR="00CF2CAF" w:rsidRPr="00B66E87">
        <w:rPr>
          <w:rFonts w:cs="Times New Roman"/>
          <w:sz w:val="21"/>
          <w:szCs w:val="21"/>
          <w:lang w:eastAsia="cs-CZ"/>
        </w:rPr>
        <w:t xml:space="preserve"> </w:t>
      </w:r>
      <w:r w:rsidRPr="00B66E87">
        <w:rPr>
          <w:rFonts w:cs="Times New Roman"/>
          <w:sz w:val="21"/>
          <w:szCs w:val="21"/>
          <w:lang w:eastAsia="cs-CZ"/>
        </w:rPr>
        <w:t>Print, 2007.</w:t>
      </w:r>
    </w:p>
    <w:p w:rsidR="003A0D9A" w:rsidRPr="00B66E87" w:rsidRDefault="003A0D9A" w:rsidP="00CF2CAF">
      <w:pPr>
        <w:spacing w:before="120" w:after="0" w:line="240" w:lineRule="auto"/>
        <w:ind w:left="284" w:hanging="284"/>
        <w:jc w:val="both"/>
        <w:rPr>
          <w:rFonts w:cs="Times New Roman"/>
          <w:sz w:val="21"/>
          <w:szCs w:val="21"/>
        </w:rPr>
      </w:pPr>
      <w:r w:rsidRPr="00B66E87">
        <w:rPr>
          <w:rFonts w:cs="Times New Roman"/>
          <w:sz w:val="21"/>
          <w:szCs w:val="21"/>
        </w:rPr>
        <w:t xml:space="preserve">KUCHARSKÁ, A., MRÁZKOVÁ, J. WOLFOVÁ, R., TOMICKÁ, V. </w:t>
      </w:r>
      <w:r w:rsidRPr="00B66E87">
        <w:rPr>
          <w:rFonts w:cs="Times New Roman"/>
          <w:i/>
          <w:iCs/>
          <w:sz w:val="21"/>
          <w:szCs w:val="21"/>
        </w:rPr>
        <w:t>Školní speciální pedagog</w:t>
      </w:r>
      <w:r w:rsidRPr="00B66E87">
        <w:rPr>
          <w:rFonts w:cs="Times New Roman"/>
          <w:sz w:val="21"/>
          <w:szCs w:val="21"/>
        </w:rPr>
        <w:t>. Praha</w:t>
      </w:r>
      <w:r w:rsidR="004A16D9" w:rsidRPr="00B66E87">
        <w:rPr>
          <w:rFonts w:cs="Times New Roman"/>
          <w:sz w:val="21"/>
          <w:szCs w:val="21"/>
        </w:rPr>
        <w:t>:</w:t>
      </w:r>
      <w:r w:rsidRPr="00B66E87">
        <w:rPr>
          <w:rFonts w:cs="Times New Roman"/>
          <w:sz w:val="21"/>
          <w:szCs w:val="21"/>
        </w:rPr>
        <w:t xml:space="preserve"> Portál, 2013</w:t>
      </w:r>
      <w:r w:rsidR="00B92909" w:rsidRPr="00B66E87">
        <w:rPr>
          <w:rFonts w:cs="Times New Roman"/>
          <w:sz w:val="21"/>
          <w:szCs w:val="21"/>
        </w:rPr>
        <w:t>.</w:t>
      </w:r>
    </w:p>
    <w:p w:rsidR="0039160D" w:rsidRPr="00B66E87" w:rsidRDefault="0039160D" w:rsidP="0039160D">
      <w:pPr>
        <w:shd w:val="clear" w:color="auto" w:fill="FFFFFF" w:themeFill="background1"/>
        <w:autoSpaceDE w:val="0"/>
        <w:autoSpaceDN w:val="0"/>
        <w:adjustRightInd w:val="0"/>
        <w:spacing w:before="120" w:after="0" w:line="240" w:lineRule="auto"/>
        <w:ind w:left="426" w:hanging="426"/>
        <w:jc w:val="both"/>
        <w:rPr>
          <w:rFonts w:cs="Times New Roman"/>
          <w:sz w:val="21"/>
          <w:szCs w:val="21"/>
        </w:rPr>
      </w:pPr>
      <w:r w:rsidRPr="00B66E87">
        <w:rPr>
          <w:rFonts w:cs="Times New Roman"/>
          <w:caps/>
          <w:sz w:val="21"/>
          <w:szCs w:val="21"/>
        </w:rPr>
        <w:t xml:space="preserve">Kucharská, A., mrázková, j. </w:t>
      </w:r>
      <w:r w:rsidRPr="00B66E87">
        <w:rPr>
          <w:rFonts w:cs="Times New Roman"/>
          <w:i/>
          <w:sz w:val="21"/>
          <w:szCs w:val="21"/>
        </w:rPr>
        <w:t>Školní speciální pedagogové: rizikové chování ve školním prostředí. Tematická metodická zpráva č. 3.</w:t>
      </w:r>
      <w:r w:rsidRPr="00B66E87">
        <w:rPr>
          <w:rFonts w:cs="Times New Roman"/>
          <w:sz w:val="21"/>
          <w:szCs w:val="21"/>
        </w:rPr>
        <w:t xml:space="preserve"> </w:t>
      </w:r>
      <w:r w:rsidRPr="00B66E87">
        <w:rPr>
          <w:sz w:val="21"/>
          <w:szCs w:val="21"/>
        </w:rPr>
        <w:t xml:space="preserve">[online]. [cit. 2014-02-15].   </w:t>
      </w:r>
      <w:r w:rsidRPr="00B66E87">
        <w:rPr>
          <w:rFonts w:cs="Times New Roman"/>
          <w:sz w:val="21"/>
          <w:szCs w:val="21"/>
        </w:rPr>
        <w:t xml:space="preserve">Dostupné </w:t>
      </w:r>
      <w:r w:rsidR="00C426CC" w:rsidRPr="00B66E87">
        <w:rPr>
          <w:rFonts w:cs="Times New Roman"/>
          <w:sz w:val="21"/>
          <w:szCs w:val="21"/>
        </w:rPr>
        <w:t xml:space="preserve">z </w:t>
      </w:r>
      <w:hyperlink r:id="rId32" w:history="1">
        <w:r w:rsidRPr="00B66E87">
          <w:rPr>
            <w:rStyle w:val="Hypertextovodkaz"/>
            <w:rFonts w:cs="Times New Roman"/>
            <w:color w:val="auto"/>
            <w:sz w:val="21"/>
            <w:szCs w:val="21"/>
            <w:u w:val="none"/>
          </w:rPr>
          <w:t>http://www.nuv.cz/ramps/tematicka-metodicka-zprava-c-3-1</w:t>
        </w:r>
      </w:hyperlink>
    </w:p>
    <w:p w:rsidR="0039160D" w:rsidRPr="00B66E87" w:rsidRDefault="0039160D" w:rsidP="0039160D">
      <w:pPr>
        <w:shd w:val="clear" w:color="auto" w:fill="FFFFFF" w:themeFill="background1"/>
        <w:autoSpaceDE w:val="0"/>
        <w:autoSpaceDN w:val="0"/>
        <w:adjustRightInd w:val="0"/>
        <w:spacing w:before="120" w:after="0" w:line="240" w:lineRule="auto"/>
        <w:ind w:left="426" w:hanging="426"/>
        <w:jc w:val="both"/>
        <w:rPr>
          <w:rFonts w:cs="Times New Roman"/>
          <w:sz w:val="21"/>
          <w:szCs w:val="21"/>
        </w:rPr>
      </w:pPr>
      <w:r w:rsidRPr="00B66E87">
        <w:rPr>
          <w:rFonts w:cs="Times New Roman"/>
          <w:caps/>
          <w:sz w:val="21"/>
          <w:szCs w:val="21"/>
        </w:rPr>
        <w:t xml:space="preserve">Kucharská, A., mrázková, j. </w:t>
      </w:r>
      <w:r w:rsidRPr="00B66E87">
        <w:rPr>
          <w:rFonts w:cs="Times New Roman"/>
          <w:i/>
          <w:sz w:val="21"/>
          <w:szCs w:val="21"/>
        </w:rPr>
        <w:t>Řešení rizikového chování ve školním prostředí, spolupráce s dalšími subjeky. Tematická metodická zpráva č. 4</w:t>
      </w:r>
      <w:r w:rsidRPr="00B66E87">
        <w:rPr>
          <w:rFonts w:cs="Times New Roman"/>
          <w:sz w:val="21"/>
          <w:szCs w:val="21"/>
        </w:rPr>
        <w:t xml:space="preserve">. </w:t>
      </w:r>
      <w:r w:rsidRPr="00B66E87">
        <w:rPr>
          <w:sz w:val="21"/>
          <w:szCs w:val="21"/>
        </w:rPr>
        <w:t xml:space="preserve">[online]. [cit. 2014-02-15].  </w:t>
      </w:r>
      <w:r w:rsidRPr="00B66E87">
        <w:rPr>
          <w:rFonts w:cs="Times New Roman"/>
          <w:sz w:val="21"/>
          <w:szCs w:val="21"/>
        </w:rPr>
        <w:t xml:space="preserve">Dostupné </w:t>
      </w:r>
      <w:r w:rsidR="00C426CC" w:rsidRPr="00B66E87">
        <w:rPr>
          <w:rFonts w:cs="Times New Roman"/>
          <w:sz w:val="21"/>
          <w:szCs w:val="21"/>
        </w:rPr>
        <w:t xml:space="preserve">z </w:t>
      </w:r>
      <w:hyperlink r:id="rId33" w:history="1">
        <w:r w:rsidRPr="00B66E87">
          <w:rPr>
            <w:rStyle w:val="Hypertextovodkaz"/>
            <w:rFonts w:cs="Times New Roman"/>
            <w:color w:val="auto"/>
            <w:sz w:val="21"/>
            <w:szCs w:val="21"/>
            <w:u w:val="none"/>
          </w:rPr>
          <w:t>http://www.nuv.cz/ramps/tematicka-metodicka-zprava-c-3-1</w:t>
        </w:r>
      </w:hyperlink>
    </w:p>
    <w:p w:rsidR="003A0D9A" w:rsidRPr="00B66E87" w:rsidRDefault="003A0D9A" w:rsidP="00CF2CAF">
      <w:pPr>
        <w:spacing w:before="120" w:after="0" w:line="240" w:lineRule="auto"/>
        <w:ind w:left="284" w:hanging="284"/>
        <w:jc w:val="both"/>
        <w:rPr>
          <w:rFonts w:cs="Times New Roman"/>
          <w:sz w:val="21"/>
          <w:szCs w:val="21"/>
        </w:rPr>
      </w:pPr>
      <w:r w:rsidRPr="00B66E87">
        <w:rPr>
          <w:rFonts w:cs="Times New Roman"/>
          <w:caps/>
          <w:sz w:val="21"/>
          <w:szCs w:val="21"/>
        </w:rPr>
        <w:t xml:space="preserve">Mertin, V.; Krejčová, L. </w:t>
      </w:r>
      <w:r w:rsidR="004D6724" w:rsidRPr="00B66E87">
        <w:rPr>
          <w:rFonts w:cs="Times New Roman"/>
          <w:sz w:val="21"/>
          <w:szCs w:val="21"/>
        </w:rPr>
        <w:t>A KOL</w:t>
      </w:r>
      <w:r w:rsidRPr="00B66E87">
        <w:rPr>
          <w:rFonts w:cs="Times New Roman"/>
          <w:sz w:val="21"/>
          <w:szCs w:val="21"/>
        </w:rPr>
        <w:t xml:space="preserve">. </w:t>
      </w:r>
      <w:r w:rsidRPr="00B66E87">
        <w:rPr>
          <w:rFonts w:cs="Times New Roman"/>
          <w:i/>
          <w:iCs/>
          <w:sz w:val="21"/>
          <w:szCs w:val="21"/>
        </w:rPr>
        <w:t>Výchovné poradenství</w:t>
      </w:r>
      <w:r w:rsidRPr="00B66E87">
        <w:rPr>
          <w:rFonts w:cs="Times New Roman"/>
          <w:sz w:val="21"/>
          <w:szCs w:val="21"/>
        </w:rPr>
        <w:t xml:space="preserve">. Praha: Wolters Kluwer, 2009. </w:t>
      </w:r>
    </w:p>
    <w:p w:rsidR="003A0D9A" w:rsidRPr="00B66E87" w:rsidRDefault="003A0D9A" w:rsidP="00CF2CAF">
      <w:pPr>
        <w:spacing w:before="120" w:after="0" w:line="240" w:lineRule="auto"/>
        <w:ind w:left="284" w:hanging="284"/>
        <w:jc w:val="both"/>
        <w:rPr>
          <w:rFonts w:cs="Times New Roman"/>
          <w:sz w:val="21"/>
          <w:szCs w:val="21"/>
        </w:rPr>
      </w:pPr>
      <w:r w:rsidRPr="00B66E87">
        <w:rPr>
          <w:rFonts w:cs="Times New Roman"/>
          <w:caps/>
          <w:sz w:val="21"/>
          <w:szCs w:val="21"/>
        </w:rPr>
        <w:t xml:space="preserve">Mertin, V.; Krejčová, L. </w:t>
      </w:r>
      <w:r w:rsidR="004D6724" w:rsidRPr="00B66E87">
        <w:rPr>
          <w:rFonts w:cs="Times New Roman"/>
          <w:sz w:val="21"/>
          <w:szCs w:val="21"/>
        </w:rPr>
        <w:t>A KOL</w:t>
      </w:r>
      <w:r w:rsidRPr="00B66E87">
        <w:rPr>
          <w:rFonts w:cs="Times New Roman"/>
          <w:sz w:val="21"/>
          <w:szCs w:val="21"/>
        </w:rPr>
        <w:t xml:space="preserve">. </w:t>
      </w:r>
      <w:r w:rsidRPr="00B66E87">
        <w:rPr>
          <w:rFonts w:cs="Times New Roman"/>
          <w:i/>
          <w:iCs/>
          <w:sz w:val="21"/>
          <w:szCs w:val="21"/>
        </w:rPr>
        <w:t>Pedagogická intervence u žáků ZŠ</w:t>
      </w:r>
      <w:r w:rsidRPr="00B66E87">
        <w:rPr>
          <w:rFonts w:cs="Times New Roman"/>
          <w:sz w:val="21"/>
          <w:szCs w:val="21"/>
        </w:rPr>
        <w:t>. Praha: Wolters Kluwer, 2010.</w:t>
      </w:r>
    </w:p>
    <w:p w:rsidR="003A0D9A" w:rsidRPr="00B66E87" w:rsidRDefault="003A0D9A" w:rsidP="00CF2CAF">
      <w:pPr>
        <w:spacing w:before="120" w:after="0" w:line="240" w:lineRule="auto"/>
        <w:ind w:left="284" w:hanging="284"/>
        <w:jc w:val="both"/>
        <w:rPr>
          <w:rFonts w:cs="Times New Roman"/>
          <w:sz w:val="21"/>
          <w:szCs w:val="21"/>
        </w:rPr>
      </w:pPr>
      <w:r w:rsidRPr="00B66E87">
        <w:rPr>
          <w:rFonts w:cs="Times New Roman"/>
          <w:caps/>
          <w:sz w:val="21"/>
          <w:szCs w:val="21"/>
        </w:rPr>
        <w:t xml:space="preserve">Mertin, V.; Krejčová, L. </w:t>
      </w:r>
      <w:r w:rsidR="004D6724" w:rsidRPr="00B66E87">
        <w:rPr>
          <w:rFonts w:cs="Times New Roman"/>
          <w:sz w:val="21"/>
          <w:szCs w:val="21"/>
        </w:rPr>
        <w:t>A KOL</w:t>
      </w:r>
      <w:r w:rsidRPr="00B66E87">
        <w:rPr>
          <w:rFonts w:cs="Times New Roman"/>
          <w:sz w:val="21"/>
          <w:szCs w:val="21"/>
        </w:rPr>
        <w:t xml:space="preserve">. </w:t>
      </w:r>
      <w:r w:rsidRPr="00B66E87">
        <w:rPr>
          <w:rFonts w:cs="Times New Roman"/>
          <w:i/>
          <w:sz w:val="21"/>
          <w:szCs w:val="21"/>
        </w:rPr>
        <w:t>Problémy s chování</w:t>
      </w:r>
      <w:r w:rsidR="004D6724" w:rsidRPr="00B66E87">
        <w:rPr>
          <w:rFonts w:cs="Times New Roman"/>
          <w:i/>
          <w:sz w:val="21"/>
          <w:szCs w:val="21"/>
        </w:rPr>
        <w:t>m</w:t>
      </w:r>
      <w:r w:rsidRPr="00B66E87">
        <w:rPr>
          <w:rFonts w:cs="Times New Roman"/>
          <w:i/>
          <w:sz w:val="21"/>
          <w:szCs w:val="21"/>
        </w:rPr>
        <w:t xml:space="preserve"> ve škole – jak na ně</w:t>
      </w:r>
      <w:r w:rsidRPr="00B66E87">
        <w:rPr>
          <w:rFonts w:cs="Times New Roman"/>
          <w:sz w:val="21"/>
          <w:szCs w:val="21"/>
        </w:rPr>
        <w:t>. Praha: Wolters Kluwer, 2013.</w:t>
      </w:r>
    </w:p>
    <w:p w:rsidR="003A0D9A" w:rsidRPr="00B66E87" w:rsidRDefault="003A0D9A" w:rsidP="00CF2CAF">
      <w:pPr>
        <w:spacing w:before="120" w:after="0" w:line="240" w:lineRule="auto"/>
        <w:ind w:left="284" w:hanging="284"/>
        <w:jc w:val="both"/>
        <w:rPr>
          <w:rFonts w:cs="Times New Roman"/>
          <w:sz w:val="21"/>
          <w:szCs w:val="21"/>
        </w:rPr>
      </w:pPr>
      <w:r w:rsidRPr="00B66E87">
        <w:rPr>
          <w:rFonts w:cs="Times New Roman"/>
          <w:sz w:val="21"/>
          <w:szCs w:val="21"/>
        </w:rPr>
        <w:t xml:space="preserve">MERTIN, V., KUCHARSKÁ, A. </w:t>
      </w:r>
      <w:r w:rsidR="004D6724" w:rsidRPr="00B66E87">
        <w:rPr>
          <w:rFonts w:cs="Times New Roman"/>
          <w:sz w:val="21"/>
          <w:szCs w:val="21"/>
        </w:rPr>
        <w:t>A KOL</w:t>
      </w:r>
      <w:r w:rsidRPr="00B66E87">
        <w:rPr>
          <w:rFonts w:cs="Times New Roman"/>
          <w:sz w:val="21"/>
          <w:szCs w:val="21"/>
        </w:rPr>
        <w:t xml:space="preserve">. </w:t>
      </w:r>
      <w:r w:rsidRPr="00B66E87">
        <w:rPr>
          <w:rFonts w:cs="Times New Roman"/>
          <w:i/>
          <w:iCs/>
          <w:sz w:val="21"/>
          <w:szCs w:val="21"/>
        </w:rPr>
        <w:t>Integrace žáků se specifickými poruchami učení – od stanovení diagnostických kritérií k poskytování péče všem potřebným žákům.</w:t>
      </w:r>
      <w:r w:rsidRPr="00B66E87">
        <w:rPr>
          <w:rFonts w:cs="Times New Roman"/>
          <w:sz w:val="21"/>
          <w:szCs w:val="21"/>
        </w:rPr>
        <w:t xml:space="preserve"> Praha: IPPP ČR, 2007. </w:t>
      </w:r>
    </w:p>
    <w:p w:rsidR="00B92909" w:rsidRPr="00B66E87" w:rsidRDefault="00B92909" w:rsidP="00CF2CAF">
      <w:pPr>
        <w:spacing w:before="120" w:after="0" w:line="240" w:lineRule="auto"/>
        <w:ind w:left="284" w:hanging="284"/>
        <w:jc w:val="both"/>
        <w:rPr>
          <w:rFonts w:cs="Times New Roman"/>
          <w:sz w:val="21"/>
          <w:szCs w:val="21"/>
          <w:lang w:eastAsia="cs-CZ"/>
        </w:rPr>
      </w:pPr>
      <w:r w:rsidRPr="00B66E87">
        <w:rPr>
          <w:rFonts w:cs="Times New Roman"/>
          <w:sz w:val="21"/>
          <w:szCs w:val="21"/>
          <w:lang w:eastAsia="cs-CZ"/>
        </w:rPr>
        <w:t xml:space="preserve">SWIERKOSZOVÁ, J. </w:t>
      </w:r>
      <w:r w:rsidRPr="00B66E87">
        <w:rPr>
          <w:rFonts w:cs="Times New Roman"/>
          <w:i/>
          <w:sz w:val="21"/>
          <w:szCs w:val="21"/>
          <w:lang w:eastAsia="cs-CZ"/>
        </w:rPr>
        <w:t xml:space="preserve">Specifické poruchy chování diagnostika </w:t>
      </w:r>
      <w:r w:rsidR="004D6724" w:rsidRPr="00B66E87">
        <w:rPr>
          <w:rFonts w:cs="Times New Roman"/>
          <w:i/>
          <w:sz w:val="21"/>
          <w:szCs w:val="21"/>
          <w:lang w:eastAsia="cs-CZ"/>
        </w:rPr>
        <w:t xml:space="preserve">– </w:t>
      </w:r>
      <w:r w:rsidRPr="00B66E87">
        <w:rPr>
          <w:rFonts w:cs="Times New Roman"/>
          <w:i/>
          <w:sz w:val="21"/>
          <w:szCs w:val="21"/>
          <w:lang w:eastAsia="cs-CZ"/>
        </w:rPr>
        <w:t>reedukace</w:t>
      </w:r>
      <w:r w:rsidRPr="00B66E87">
        <w:rPr>
          <w:rFonts w:cs="Times New Roman"/>
          <w:sz w:val="21"/>
          <w:szCs w:val="21"/>
          <w:lang w:eastAsia="cs-CZ"/>
        </w:rPr>
        <w:t>. Ostrava 2006</w:t>
      </w:r>
      <w:r w:rsidR="00C426CC" w:rsidRPr="00B66E87">
        <w:rPr>
          <w:rFonts w:cs="Times New Roman"/>
          <w:sz w:val="21"/>
          <w:szCs w:val="21"/>
          <w:lang w:eastAsia="cs-CZ"/>
        </w:rPr>
        <w:t>.</w:t>
      </w:r>
    </w:p>
    <w:p w:rsidR="003A0D9A" w:rsidRPr="00B66E87" w:rsidRDefault="003A0D9A" w:rsidP="00CF2CAF">
      <w:pPr>
        <w:spacing w:before="120" w:after="0" w:line="240" w:lineRule="auto"/>
        <w:ind w:left="284" w:hanging="284"/>
        <w:jc w:val="both"/>
        <w:rPr>
          <w:rFonts w:cs="Times New Roman"/>
          <w:sz w:val="21"/>
          <w:szCs w:val="21"/>
          <w:lang w:val="pl-PL"/>
        </w:rPr>
      </w:pPr>
      <w:r w:rsidRPr="00B66E87">
        <w:rPr>
          <w:rFonts w:cs="Times New Roman"/>
          <w:sz w:val="21"/>
          <w:szCs w:val="21"/>
        </w:rPr>
        <w:t xml:space="preserve">THEINER, P. Poruchy chování u dětí a dospívajících. </w:t>
      </w:r>
      <w:r w:rsidRPr="00B66E87">
        <w:rPr>
          <w:rFonts w:cs="Times New Roman"/>
          <w:i/>
          <w:sz w:val="21"/>
          <w:szCs w:val="21"/>
        </w:rPr>
        <w:t>Psychiatrie pro praxi</w:t>
      </w:r>
      <w:r w:rsidRPr="00B66E87">
        <w:rPr>
          <w:rFonts w:cs="Times New Roman"/>
          <w:sz w:val="21"/>
          <w:szCs w:val="21"/>
        </w:rPr>
        <w:t xml:space="preserve">, 2/2007 85-87. </w:t>
      </w:r>
      <w:r w:rsidR="00CF2CAF" w:rsidRPr="00B66E87">
        <w:rPr>
          <w:rFonts w:cs="Times New Roman"/>
          <w:sz w:val="21"/>
          <w:szCs w:val="21"/>
        </w:rPr>
        <w:t xml:space="preserve">[online] </w:t>
      </w:r>
      <w:r w:rsidR="00CF2CAF" w:rsidRPr="00B66E87">
        <w:rPr>
          <w:rFonts w:cs="Times New Roman"/>
          <w:sz w:val="21"/>
          <w:szCs w:val="21"/>
          <w:lang w:val="pl-PL"/>
        </w:rPr>
        <w:t xml:space="preserve">[cit. 22.2.2014]. </w:t>
      </w:r>
      <w:r w:rsidRPr="00B66E87">
        <w:rPr>
          <w:rFonts w:cs="Times New Roman"/>
          <w:sz w:val="21"/>
          <w:szCs w:val="21"/>
        </w:rPr>
        <w:t xml:space="preserve">Dostupné z: </w:t>
      </w:r>
      <w:hyperlink r:id="rId34" w:history="1">
        <w:r w:rsidRPr="00B66E87">
          <w:rPr>
            <w:rStyle w:val="Hypertextovodkaz"/>
            <w:rFonts w:cs="Times New Roman"/>
            <w:color w:val="auto"/>
            <w:sz w:val="21"/>
            <w:szCs w:val="21"/>
            <w:u w:val="none"/>
          </w:rPr>
          <w:t>http://www.solen.cz/pdfs/psy/2007/02/09.pdf</w:t>
        </w:r>
      </w:hyperlink>
      <w:r w:rsidR="00CF2CAF" w:rsidRPr="00B66E87">
        <w:rPr>
          <w:rFonts w:cs="Times New Roman"/>
          <w:sz w:val="21"/>
          <w:szCs w:val="21"/>
          <w:lang w:val="pl-PL"/>
        </w:rPr>
        <w:t>.</w:t>
      </w:r>
    </w:p>
    <w:p w:rsidR="003A0D9A" w:rsidRPr="00B66E87" w:rsidRDefault="003A0D9A" w:rsidP="00CF2CAF">
      <w:pPr>
        <w:spacing w:before="120" w:after="0" w:line="240" w:lineRule="auto"/>
        <w:ind w:left="284" w:hanging="284"/>
        <w:jc w:val="both"/>
        <w:rPr>
          <w:rFonts w:cs="Times New Roman"/>
          <w:sz w:val="21"/>
          <w:szCs w:val="21"/>
          <w:shd w:val="clear" w:color="auto" w:fill="FFFFFF"/>
        </w:rPr>
      </w:pPr>
      <w:r w:rsidRPr="00B66E87">
        <w:rPr>
          <w:rFonts w:cs="Times New Roman"/>
          <w:caps/>
          <w:sz w:val="21"/>
          <w:szCs w:val="21"/>
        </w:rPr>
        <w:t>Vágnerová, M.</w:t>
      </w:r>
      <w:r w:rsidRPr="00B66E87">
        <w:rPr>
          <w:rFonts w:cs="Times New Roman"/>
          <w:sz w:val="21"/>
          <w:szCs w:val="21"/>
        </w:rPr>
        <w:t xml:space="preserve">, KLÉGROVÁ, J. </w:t>
      </w:r>
      <w:r w:rsidRPr="00B66E87">
        <w:rPr>
          <w:rFonts w:cs="Times New Roman"/>
          <w:i/>
          <w:iCs/>
          <w:sz w:val="21"/>
          <w:szCs w:val="21"/>
          <w:shd w:val="clear" w:color="auto" w:fill="FFFFFF"/>
        </w:rPr>
        <w:t>Poradenská psychologická diagnostika dětí a dospívajících</w:t>
      </w:r>
      <w:r w:rsidRPr="00B66E87">
        <w:rPr>
          <w:rStyle w:val="apple-converted-space"/>
          <w:rFonts w:cs="Times New Roman"/>
          <w:sz w:val="21"/>
          <w:szCs w:val="21"/>
          <w:shd w:val="clear" w:color="auto" w:fill="FFFFFF"/>
        </w:rPr>
        <w:t xml:space="preserve">. </w:t>
      </w:r>
      <w:r w:rsidRPr="00B66E87">
        <w:rPr>
          <w:rFonts w:cs="Times New Roman"/>
          <w:sz w:val="21"/>
          <w:szCs w:val="21"/>
          <w:shd w:val="clear" w:color="auto" w:fill="FFFFFF"/>
        </w:rPr>
        <w:t xml:space="preserve">Praha: Karolinum, </w:t>
      </w:r>
      <w:r w:rsidRPr="00B66E87">
        <w:rPr>
          <w:rFonts w:cs="Times New Roman"/>
          <w:sz w:val="21"/>
          <w:szCs w:val="21"/>
        </w:rPr>
        <w:t>2005.</w:t>
      </w:r>
    </w:p>
    <w:p w:rsidR="003A0D9A" w:rsidRPr="00B66E87" w:rsidRDefault="003A0D9A" w:rsidP="00CF2CAF">
      <w:pPr>
        <w:spacing w:before="120" w:after="0" w:line="240" w:lineRule="auto"/>
        <w:ind w:left="284" w:hanging="284"/>
        <w:jc w:val="both"/>
        <w:rPr>
          <w:rFonts w:cs="Times New Roman"/>
          <w:sz w:val="21"/>
          <w:szCs w:val="21"/>
        </w:rPr>
      </w:pPr>
      <w:r w:rsidRPr="00B66E87">
        <w:rPr>
          <w:rFonts w:cs="Times New Roman"/>
          <w:caps/>
          <w:sz w:val="21"/>
          <w:szCs w:val="21"/>
        </w:rPr>
        <w:t xml:space="preserve">MKN 10 </w:t>
      </w:r>
      <w:r w:rsidRPr="00B66E87">
        <w:rPr>
          <w:rFonts w:cs="Times New Roman"/>
          <w:sz w:val="21"/>
          <w:szCs w:val="21"/>
        </w:rPr>
        <w:t>in</w:t>
      </w:r>
      <w:r w:rsidRPr="00B66E87">
        <w:rPr>
          <w:rFonts w:cs="Times New Roman"/>
          <w:caps/>
          <w:sz w:val="21"/>
          <w:szCs w:val="21"/>
        </w:rPr>
        <w:t xml:space="preserve"> Hort, V.; Hrdlička, J.; Kocourková, J.; Malá, E. a kol</w:t>
      </w:r>
      <w:r w:rsidRPr="00B66E87">
        <w:rPr>
          <w:rFonts w:cs="Times New Roman"/>
          <w:sz w:val="21"/>
          <w:szCs w:val="21"/>
        </w:rPr>
        <w:t xml:space="preserve">. </w:t>
      </w:r>
      <w:r w:rsidRPr="00B66E87">
        <w:rPr>
          <w:rFonts w:cs="Times New Roman"/>
          <w:i/>
          <w:iCs/>
          <w:sz w:val="21"/>
          <w:szCs w:val="21"/>
        </w:rPr>
        <w:t xml:space="preserve">Dětská a adolescentní psychiatrie. </w:t>
      </w:r>
      <w:r w:rsidR="00B92909" w:rsidRPr="00B66E87">
        <w:rPr>
          <w:rFonts w:cs="Times New Roman"/>
          <w:sz w:val="21"/>
          <w:szCs w:val="21"/>
        </w:rPr>
        <w:t>Praha: Portál, 2000.</w:t>
      </w:r>
    </w:p>
    <w:p w:rsidR="003A0D9A" w:rsidRPr="00B66E87" w:rsidRDefault="003A0D9A" w:rsidP="00AC2ADC">
      <w:pPr>
        <w:spacing w:before="120" w:after="0" w:line="240" w:lineRule="auto"/>
        <w:ind w:left="284" w:hanging="284"/>
        <w:rPr>
          <w:rFonts w:cs="Times New Roman"/>
          <w:sz w:val="21"/>
          <w:szCs w:val="21"/>
        </w:rPr>
      </w:pPr>
      <w:r w:rsidRPr="00B66E87">
        <w:rPr>
          <w:rFonts w:cs="Times New Roman"/>
          <w:sz w:val="21"/>
          <w:szCs w:val="21"/>
        </w:rPr>
        <w:t>SALAVCOVÁ,</w:t>
      </w:r>
      <w:r w:rsidR="00564183" w:rsidRPr="00B66E87">
        <w:rPr>
          <w:rFonts w:cs="Times New Roman"/>
          <w:sz w:val="21"/>
          <w:szCs w:val="21"/>
        </w:rPr>
        <w:t xml:space="preserve"> </w:t>
      </w:r>
      <w:r w:rsidRPr="00B66E87">
        <w:rPr>
          <w:rFonts w:cs="Times New Roman"/>
          <w:sz w:val="21"/>
          <w:szCs w:val="21"/>
        </w:rPr>
        <w:t xml:space="preserve">M., </w:t>
      </w:r>
      <w:r w:rsidRPr="00B66E87">
        <w:rPr>
          <w:rFonts w:cs="Times New Roman"/>
          <w:caps/>
          <w:sz w:val="21"/>
          <w:szCs w:val="21"/>
        </w:rPr>
        <w:t>Mertin V</w:t>
      </w:r>
      <w:r w:rsidRPr="00B66E87">
        <w:rPr>
          <w:rFonts w:cs="Times New Roman"/>
          <w:sz w:val="21"/>
          <w:szCs w:val="21"/>
        </w:rPr>
        <w:t xml:space="preserve">. </w:t>
      </w:r>
      <w:r w:rsidRPr="00B66E87">
        <w:rPr>
          <w:rFonts w:cs="Times New Roman"/>
          <w:i/>
          <w:sz w:val="21"/>
          <w:szCs w:val="21"/>
        </w:rPr>
        <w:t xml:space="preserve">Metodické pokyny k pokusnému ověřování nové formy spolupráce s rodinou a školní péče o žáky, u kterých se projevuje rizikové chování, a k zavedení </w:t>
      </w:r>
      <w:r w:rsidR="004D6724" w:rsidRPr="00B66E87">
        <w:rPr>
          <w:rFonts w:cs="Times New Roman"/>
          <w:i/>
          <w:sz w:val="21"/>
          <w:szCs w:val="21"/>
        </w:rPr>
        <w:t xml:space="preserve">individuálního </w:t>
      </w:r>
      <w:r w:rsidRPr="00B66E87">
        <w:rPr>
          <w:rFonts w:cs="Times New Roman"/>
          <w:i/>
          <w:sz w:val="21"/>
          <w:szCs w:val="21"/>
        </w:rPr>
        <w:t>výchovného plánu</w:t>
      </w:r>
      <w:r w:rsidRPr="00B66E87">
        <w:rPr>
          <w:rFonts w:cs="Times New Roman"/>
          <w:sz w:val="21"/>
          <w:szCs w:val="21"/>
        </w:rPr>
        <w:t xml:space="preserve">. </w:t>
      </w:r>
      <w:r w:rsidR="00593D1C" w:rsidRPr="00B66E87">
        <w:rPr>
          <w:rFonts w:cs="Times New Roman"/>
          <w:sz w:val="21"/>
          <w:szCs w:val="21"/>
        </w:rPr>
        <w:t>[online]</w:t>
      </w:r>
      <w:r w:rsidR="004D6724" w:rsidRPr="00B66E87">
        <w:rPr>
          <w:rFonts w:cs="Times New Roman"/>
          <w:sz w:val="21"/>
          <w:szCs w:val="21"/>
        </w:rPr>
        <w:t>.</w:t>
      </w:r>
      <w:r w:rsidR="00593D1C" w:rsidRPr="00B66E87">
        <w:rPr>
          <w:rFonts w:cs="Times New Roman"/>
          <w:sz w:val="21"/>
          <w:szCs w:val="21"/>
        </w:rPr>
        <w:t xml:space="preserve"> [cit. 22.2.2014] </w:t>
      </w:r>
      <w:r w:rsidRPr="00B66E87">
        <w:rPr>
          <w:rFonts w:cs="Times New Roman"/>
          <w:sz w:val="21"/>
          <w:szCs w:val="21"/>
        </w:rPr>
        <w:t>Praha: MŠMT</w:t>
      </w:r>
      <w:r w:rsidR="004A16D9" w:rsidRPr="00B66E87">
        <w:rPr>
          <w:rFonts w:cs="Times New Roman"/>
          <w:sz w:val="21"/>
          <w:szCs w:val="21"/>
        </w:rPr>
        <w:t xml:space="preserve"> ČR. </w:t>
      </w:r>
      <w:r w:rsidR="00564183" w:rsidRPr="00B66E87">
        <w:rPr>
          <w:rFonts w:cs="Times New Roman"/>
          <w:sz w:val="21"/>
          <w:szCs w:val="21"/>
        </w:rPr>
        <w:t>Dostupné z </w:t>
      </w:r>
      <w:hyperlink r:id="rId35" w:history="1">
        <w:r w:rsidR="008F5C30" w:rsidRPr="00B66E87">
          <w:rPr>
            <w:rStyle w:val="Hypertextovodkaz"/>
            <w:rFonts w:cs="Times New Roman"/>
            <w:color w:val="auto"/>
            <w:sz w:val="21"/>
            <w:szCs w:val="21"/>
            <w:u w:val="none"/>
          </w:rPr>
          <w:t>http://www.skolydesna.cz/admin/files/ModuleText/89-METODICKE-POKYNY-K-PO-IVyP.pdf</w:t>
        </w:r>
      </w:hyperlink>
    </w:p>
    <w:p w:rsidR="003A0D9A" w:rsidRDefault="003A0D9A" w:rsidP="00D37EFF">
      <w:pPr>
        <w:rPr>
          <w:rFonts w:cs="Times New Roman"/>
          <w:b/>
          <w:bCs/>
          <w:caps/>
          <w:lang w:eastAsia="cs-CZ"/>
        </w:rPr>
      </w:pPr>
      <w:r w:rsidRPr="00855A48">
        <w:rPr>
          <w:rFonts w:cs="Times New Roman"/>
          <w:b/>
          <w:bCs/>
          <w:caps/>
          <w:lang w:eastAsia="cs-CZ"/>
        </w:rPr>
        <w:lastRenderedPageBreak/>
        <w:t>Přílohy</w:t>
      </w:r>
      <w:r w:rsidR="00E6690F">
        <w:rPr>
          <w:rFonts w:cs="Times New Roman"/>
          <w:b/>
          <w:bCs/>
          <w:caps/>
          <w:lang w:eastAsia="cs-CZ"/>
        </w:rPr>
        <w:t xml:space="preserve"> </w:t>
      </w:r>
    </w:p>
    <w:p w:rsidR="00C93FE9" w:rsidRPr="004C7AC0" w:rsidRDefault="00C93FE9" w:rsidP="00D37EF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Times New Roman"/>
          <w:b/>
          <w:szCs w:val="24"/>
        </w:rPr>
      </w:pPr>
      <w:r w:rsidRPr="004C7AC0">
        <w:rPr>
          <w:rFonts w:cs="Times New Roman"/>
          <w:b/>
          <w:szCs w:val="24"/>
          <w:lang w:eastAsia="cs-CZ"/>
        </w:rPr>
        <w:t xml:space="preserve">Příloha č. 1. </w:t>
      </w:r>
      <w:r w:rsidRPr="004C7AC0">
        <w:rPr>
          <w:rFonts w:cs="Times New Roman"/>
          <w:b/>
          <w:szCs w:val="24"/>
        </w:rPr>
        <w:t xml:space="preserve">Tematická metodická zpráva č. 3 a </w:t>
      </w:r>
      <w:r w:rsidR="003929CA">
        <w:rPr>
          <w:rFonts w:cs="Times New Roman"/>
          <w:b/>
          <w:szCs w:val="24"/>
        </w:rPr>
        <w:t xml:space="preserve">č. </w:t>
      </w:r>
      <w:r w:rsidRPr="004C7AC0">
        <w:rPr>
          <w:rFonts w:cs="Times New Roman"/>
          <w:b/>
          <w:szCs w:val="24"/>
        </w:rPr>
        <w:t>4</w:t>
      </w:r>
    </w:p>
    <w:p w:rsidR="00C93FE9" w:rsidRPr="00C93FE9" w:rsidRDefault="00C93FE9" w:rsidP="00607229">
      <w:pPr>
        <w:pStyle w:val="Bezmezer"/>
        <w:spacing w:before="60"/>
        <w:jc w:val="both"/>
        <w:rPr>
          <w:rFonts w:cs="Times New Roman"/>
          <w:sz w:val="22"/>
        </w:rPr>
      </w:pPr>
      <w:r w:rsidRPr="00C93FE9">
        <w:rPr>
          <w:rFonts w:cs="Times New Roman"/>
          <w:sz w:val="22"/>
        </w:rPr>
        <w:t xml:space="preserve">Rizikové chování ve školním prostředí bylo mapováno na zapojených školách v rámci tematické metodické zprávy č. 3 a </w:t>
      </w:r>
      <w:r w:rsidR="003929CA">
        <w:rPr>
          <w:rFonts w:cs="Times New Roman"/>
          <w:sz w:val="22"/>
        </w:rPr>
        <w:t xml:space="preserve">č. </w:t>
      </w:r>
      <w:r w:rsidRPr="00C93FE9">
        <w:rPr>
          <w:rFonts w:cs="Times New Roman"/>
          <w:sz w:val="22"/>
        </w:rPr>
        <w:t xml:space="preserve">4 </w:t>
      </w:r>
      <w:r w:rsidR="00607229">
        <w:rPr>
          <w:rFonts w:cs="Times New Roman"/>
          <w:sz w:val="22"/>
        </w:rPr>
        <w:t xml:space="preserve">(viz přílohy A a B) </w:t>
      </w:r>
      <w:r w:rsidRPr="00C93FE9">
        <w:rPr>
          <w:rFonts w:cs="Times New Roman"/>
          <w:sz w:val="22"/>
        </w:rPr>
        <w:t xml:space="preserve">na podzim 2012 na osmdesáti zapojených školách, ve kterých působil školní speciální pedagog. </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Cílem metodické zprávy č. 3 a č. 4 bylo zmapovat nejčastější typy rizikového chování ve školách, zjistit, co školy v práci se žáky v tomto směru postrádají, jakou pomoc sam</w:t>
      </w:r>
      <w:r w:rsidR="004D6724">
        <w:rPr>
          <w:rFonts w:cs="Times New Roman"/>
          <w:iCs/>
          <w:sz w:val="22"/>
        </w:rPr>
        <w:t>y</w:t>
      </w:r>
      <w:r w:rsidRPr="00C93FE9">
        <w:rPr>
          <w:rFonts w:cs="Times New Roman"/>
          <w:iCs/>
          <w:sz w:val="22"/>
        </w:rPr>
        <w:t xml:space="preserve"> nabízejí, jaké využívají intervenční a diagnostické postupy. Byla popsána i role výchovných komisí, zda se daří naplňovat úkoly specifikované výchovnými komisemi, případně zda škola uzavírá s</w:t>
      </w:r>
      <w:r w:rsidR="00F10E33">
        <w:rPr>
          <w:rFonts w:cs="Times New Roman"/>
          <w:iCs/>
          <w:sz w:val="22"/>
        </w:rPr>
        <w:t>e</w:t>
      </w:r>
      <w:r w:rsidRPr="00C93FE9">
        <w:rPr>
          <w:rFonts w:cs="Times New Roman"/>
          <w:iCs/>
          <w:sz w:val="22"/>
        </w:rPr>
        <w:t xml:space="preserve"> žáky a rodiči smlouvy nebo jiné dohody, které mají napomoci v řešení rizikového chování žáků.  </w:t>
      </w:r>
    </w:p>
    <w:p w:rsidR="00C93FE9" w:rsidRDefault="00C93FE9" w:rsidP="00C93FE9">
      <w:pPr>
        <w:spacing w:before="60" w:after="0" w:line="240" w:lineRule="auto"/>
        <w:ind w:firstLine="284"/>
        <w:jc w:val="both"/>
        <w:rPr>
          <w:rFonts w:cs="Times New Roman"/>
          <w:color w:val="FF0000"/>
          <w:sz w:val="22"/>
        </w:rPr>
      </w:pPr>
      <w:r w:rsidRPr="00C93FE9">
        <w:rPr>
          <w:rFonts w:cs="Times New Roman"/>
          <w:color w:val="FF0000"/>
          <w:sz w:val="22"/>
        </w:rPr>
        <w:t xml:space="preserve"> </w:t>
      </w:r>
    </w:p>
    <w:p w:rsidR="00C93FE9" w:rsidRPr="00C93FE9" w:rsidRDefault="00C93FE9" w:rsidP="00C93FE9">
      <w:pPr>
        <w:spacing w:before="60" w:after="0" w:line="240" w:lineRule="auto"/>
        <w:jc w:val="both"/>
        <w:rPr>
          <w:rFonts w:cs="Times New Roman"/>
          <w:b/>
          <w:sz w:val="22"/>
        </w:rPr>
      </w:pPr>
      <w:r>
        <w:rPr>
          <w:rFonts w:cs="Times New Roman"/>
          <w:b/>
          <w:sz w:val="22"/>
        </w:rPr>
        <w:t xml:space="preserve">1. </w:t>
      </w:r>
      <w:r w:rsidRPr="00C93FE9">
        <w:rPr>
          <w:rFonts w:cs="Times New Roman"/>
          <w:b/>
          <w:sz w:val="22"/>
        </w:rPr>
        <w:t>Výskyt rizikových jevů na zapojených školách</w:t>
      </w:r>
    </w:p>
    <w:p w:rsidR="00C93FE9" w:rsidRPr="00C93FE9" w:rsidRDefault="00C93FE9" w:rsidP="00607229">
      <w:pPr>
        <w:spacing w:before="60" w:after="0" w:line="240" w:lineRule="auto"/>
        <w:jc w:val="both"/>
        <w:rPr>
          <w:rFonts w:cs="Times New Roman"/>
          <w:iCs/>
          <w:sz w:val="22"/>
        </w:rPr>
      </w:pPr>
      <w:r w:rsidRPr="00C93FE9">
        <w:rPr>
          <w:rFonts w:cs="Times New Roman"/>
          <w:iCs/>
          <w:sz w:val="22"/>
        </w:rPr>
        <w:t xml:space="preserve">Specialisté na zapojených školách jmenovali jako </w:t>
      </w:r>
      <w:r w:rsidRPr="00C93FE9">
        <w:rPr>
          <w:rFonts w:cs="Times New Roman"/>
          <w:b/>
          <w:iCs/>
          <w:sz w:val="22"/>
        </w:rPr>
        <w:t>nejčastěji se vyskytující typy rizikového chování agresivitu</w:t>
      </w:r>
      <w:r w:rsidRPr="00C93FE9">
        <w:rPr>
          <w:rFonts w:cs="Times New Roman"/>
          <w:iCs/>
          <w:sz w:val="22"/>
        </w:rPr>
        <w:t xml:space="preserve"> směřující ke spolužákům v podobě fyzického a slovního napadání, dále agresivitu směrovanou k učitelům, nejčastěji v podobě nevhodného chování, nerespektování pokynů, stupňující aroganci a vulgaritu. Agresivní chování ve smyslu probíhající </w:t>
      </w:r>
      <w:r w:rsidRPr="00C93FE9">
        <w:rPr>
          <w:rFonts w:cs="Times New Roman"/>
          <w:b/>
          <w:iCs/>
          <w:sz w:val="22"/>
        </w:rPr>
        <w:t>šikany</w:t>
      </w:r>
      <w:r w:rsidRPr="00C93FE9">
        <w:rPr>
          <w:rFonts w:cs="Times New Roman"/>
          <w:iCs/>
          <w:sz w:val="22"/>
        </w:rPr>
        <w:t xml:space="preserve"> včetně kyberšikany byla dalším velmi často jmenovaným projevem rizikového chování, stejně tak jako </w:t>
      </w:r>
      <w:r w:rsidRPr="00C93FE9">
        <w:rPr>
          <w:rFonts w:cs="Times New Roman"/>
          <w:b/>
          <w:iCs/>
          <w:sz w:val="22"/>
        </w:rPr>
        <w:t xml:space="preserve">záškoláctví </w:t>
      </w:r>
      <w:r w:rsidRPr="00C93FE9">
        <w:rPr>
          <w:rFonts w:cs="Times New Roman"/>
          <w:iCs/>
          <w:sz w:val="22"/>
        </w:rPr>
        <w:t>a zneužívání návykových látek především v podobě</w:t>
      </w:r>
      <w:r w:rsidRPr="00C93FE9">
        <w:rPr>
          <w:rFonts w:cs="Times New Roman"/>
          <w:b/>
          <w:iCs/>
          <w:sz w:val="22"/>
        </w:rPr>
        <w:t xml:space="preserve"> kouření. </w:t>
      </w:r>
      <w:r w:rsidRPr="00C93FE9">
        <w:rPr>
          <w:rFonts w:cs="Times New Roman"/>
          <w:iCs/>
          <w:sz w:val="22"/>
        </w:rPr>
        <w:t xml:space="preserve"> Četnost výše zmíněných projevů rizikového chování na zapojených školách se pohybovala kolem 80</w:t>
      </w:r>
      <w:r w:rsidR="004D6724">
        <w:rPr>
          <w:rFonts w:cs="Times New Roman"/>
          <w:iCs/>
          <w:sz w:val="22"/>
        </w:rPr>
        <w:t xml:space="preserve"> </w:t>
      </w:r>
      <w:r w:rsidRPr="00C93FE9">
        <w:rPr>
          <w:rFonts w:cs="Times New Roman"/>
          <w:iCs/>
          <w:sz w:val="22"/>
        </w:rPr>
        <w:t xml:space="preserve">%. </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Do skupiny rizikových projevů, kter</w:t>
      </w:r>
      <w:r>
        <w:rPr>
          <w:rFonts w:cs="Times New Roman"/>
          <w:iCs/>
          <w:sz w:val="22"/>
        </w:rPr>
        <w:t>é</w:t>
      </w:r>
      <w:r w:rsidRPr="00C93FE9">
        <w:rPr>
          <w:rFonts w:cs="Times New Roman"/>
          <w:iCs/>
          <w:sz w:val="22"/>
        </w:rPr>
        <w:t xml:space="preserve"> uvedlo 6</w:t>
      </w:r>
      <w:r w:rsidR="004D6724">
        <w:rPr>
          <w:rFonts w:cs="Times New Roman"/>
          <w:iCs/>
          <w:sz w:val="22"/>
        </w:rPr>
        <w:t>–</w:t>
      </w:r>
      <w:r w:rsidRPr="00C93FE9">
        <w:rPr>
          <w:rFonts w:cs="Times New Roman"/>
          <w:iCs/>
          <w:sz w:val="22"/>
        </w:rPr>
        <w:t xml:space="preserve">12 % škol, patřil </w:t>
      </w:r>
      <w:r w:rsidRPr="00C93FE9">
        <w:rPr>
          <w:rFonts w:cs="Times New Roman"/>
          <w:b/>
          <w:iCs/>
          <w:sz w:val="22"/>
        </w:rPr>
        <w:t>v</w:t>
      </w:r>
      <w:r w:rsidRPr="00C93FE9">
        <w:rPr>
          <w:rFonts w:cs="Times New Roman"/>
          <w:b/>
          <w:sz w:val="22"/>
        </w:rPr>
        <w:t xml:space="preserve">andalismus </w:t>
      </w:r>
      <w:r w:rsidRPr="00C93FE9">
        <w:rPr>
          <w:rFonts w:cs="Times New Roman"/>
          <w:sz w:val="22"/>
        </w:rPr>
        <w:t>(ničení školního majetku, vandalismus mimo školu),</w:t>
      </w:r>
      <w:r w:rsidRPr="00C93FE9">
        <w:rPr>
          <w:rFonts w:cs="Times New Roman"/>
          <w:b/>
          <w:sz w:val="22"/>
        </w:rPr>
        <w:t xml:space="preserve"> netolismus </w:t>
      </w:r>
      <w:r w:rsidRPr="00C93FE9">
        <w:rPr>
          <w:rFonts w:cs="Times New Roman"/>
          <w:sz w:val="22"/>
        </w:rPr>
        <w:t xml:space="preserve">(PC hry, internet, facebook), </w:t>
      </w:r>
      <w:r w:rsidRPr="00C93FE9">
        <w:rPr>
          <w:rFonts w:cs="Times New Roman"/>
          <w:b/>
          <w:sz w:val="22"/>
        </w:rPr>
        <w:t xml:space="preserve">gamblerství </w:t>
      </w:r>
      <w:r w:rsidRPr="00C93FE9">
        <w:rPr>
          <w:rFonts w:cs="Times New Roman"/>
          <w:sz w:val="22"/>
        </w:rPr>
        <w:t xml:space="preserve">(s přímým dopadem na nedostatečnou přípravu do školy), dále pak </w:t>
      </w:r>
      <w:r w:rsidRPr="00C93FE9">
        <w:rPr>
          <w:rFonts w:cs="Times New Roman"/>
          <w:b/>
          <w:sz w:val="22"/>
        </w:rPr>
        <w:t>krádeže, sexuálně rizikové chování</w:t>
      </w:r>
      <w:r w:rsidRPr="00AC2ADC">
        <w:rPr>
          <w:rFonts w:cs="Times New Roman"/>
          <w:sz w:val="22"/>
        </w:rPr>
        <w:t>.</w:t>
      </w:r>
    </w:p>
    <w:p w:rsidR="00C93FE9" w:rsidRPr="00C93FE9" w:rsidRDefault="00C93FE9" w:rsidP="00C93FE9">
      <w:pPr>
        <w:spacing w:before="60" w:after="0" w:line="240" w:lineRule="auto"/>
        <w:ind w:firstLine="284"/>
        <w:jc w:val="both"/>
        <w:rPr>
          <w:rFonts w:cs="Times New Roman"/>
          <w:b/>
          <w:sz w:val="22"/>
        </w:rPr>
      </w:pPr>
      <w:r w:rsidRPr="00C93FE9">
        <w:rPr>
          <w:rFonts w:cs="Times New Roman"/>
          <w:sz w:val="22"/>
        </w:rPr>
        <w:t>Nejméně četnou skupinou rizikových projevů, které se vyskytovaly u 1</w:t>
      </w:r>
      <w:r w:rsidR="004D6724">
        <w:rPr>
          <w:rFonts w:cs="Times New Roman"/>
          <w:sz w:val="22"/>
        </w:rPr>
        <w:t>–</w:t>
      </w:r>
      <w:r w:rsidRPr="00C93FE9">
        <w:rPr>
          <w:rFonts w:cs="Times New Roman"/>
          <w:sz w:val="22"/>
        </w:rPr>
        <w:t>8 % škol, byly (sestupně): nepozornost v hodině, lhaní a drobné podvody, sebepoškozování, odmítání plnění povinností,  narušení vztahů ve třídě a nepříznivé klima třídy (nemá charakter šikany), neprospívající žáci s rizikovým chováním, poruchy příjmu potravy, sprejerství, u studentů SŠ zhoršená finanční a sociální situace, rizikové chování v dopravě.</w:t>
      </w:r>
    </w:p>
    <w:p w:rsidR="00C93FE9" w:rsidRPr="00C93FE9" w:rsidRDefault="00C93FE9" w:rsidP="00C93FE9">
      <w:pPr>
        <w:spacing w:before="60" w:after="0" w:line="240" w:lineRule="auto"/>
        <w:ind w:firstLine="284"/>
        <w:jc w:val="both"/>
        <w:rPr>
          <w:rFonts w:cs="Times New Roman"/>
          <w:iCs/>
          <w:strike/>
          <w:sz w:val="22"/>
        </w:rPr>
      </w:pPr>
      <w:r w:rsidRPr="00C93FE9">
        <w:rPr>
          <w:rFonts w:cs="Times New Roman"/>
          <w:iCs/>
          <w:sz w:val="22"/>
        </w:rPr>
        <w:t>Školní specialisté se vyjadřovali ke zmíněným rizikovým jevům z pohledu jejich řešení, uváděli, které projevy se jim jeví jako nesnadné, závažné a naopak řešitelné.</w:t>
      </w:r>
      <w:r w:rsidRPr="00C93FE9">
        <w:rPr>
          <w:rFonts w:cs="Times New Roman"/>
          <w:iCs/>
          <w:strike/>
          <w:sz w:val="22"/>
        </w:rPr>
        <w:t xml:space="preserve"> </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 xml:space="preserve">Jako </w:t>
      </w:r>
      <w:r w:rsidRPr="00C93FE9">
        <w:rPr>
          <w:rFonts w:cs="Times New Roman"/>
          <w:b/>
          <w:iCs/>
          <w:sz w:val="22"/>
        </w:rPr>
        <w:t>nesnadné pro řešení ve školním prostředí</w:t>
      </w:r>
      <w:r w:rsidRPr="00C93FE9">
        <w:rPr>
          <w:rFonts w:cs="Times New Roman"/>
          <w:iCs/>
          <w:sz w:val="22"/>
        </w:rPr>
        <w:t xml:space="preserve"> </w:t>
      </w:r>
      <w:r w:rsidRPr="00C93FE9">
        <w:rPr>
          <w:rFonts w:cs="Times New Roman"/>
          <w:b/>
          <w:iCs/>
          <w:sz w:val="22"/>
        </w:rPr>
        <w:t>a zároveň závažné</w:t>
      </w:r>
      <w:r w:rsidRPr="00C93FE9">
        <w:rPr>
          <w:rFonts w:cs="Times New Roman"/>
          <w:iCs/>
          <w:sz w:val="22"/>
        </w:rPr>
        <w:t xml:space="preserve"> označili respondenti užívání návykových látek (nejčastěji </w:t>
      </w:r>
      <w:r w:rsidRPr="00C93FE9">
        <w:rPr>
          <w:rFonts w:cs="Times New Roman"/>
          <w:b/>
          <w:iCs/>
          <w:sz w:val="22"/>
        </w:rPr>
        <w:t>kouření</w:t>
      </w:r>
      <w:r w:rsidRPr="00C93FE9">
        <w:rPr>
          <w:rFonts w:cs="Times New Roman"/>
          <w:iCs/>
          <w:sz w:val="22"/>
        </w:rPr>
        <w:t xml:space="preserve">), poukazovali na značný vliv prostředí, ať již ze strany vrstevníků či rodičů (lhostejný či kouřící rodič, kouření ve skupině vrstevníků). Dalším nesnadno řešitelným jevem bylo </w:t>
      </w:r>
      <w:r w:rsidRPr="00AC2ADC">
        <w:rPr>
          <w:rFonts w:cs="Times New Roman"/>
          <w:b/>
          <w:iCs/>
          <w:sz w:val="22"/>
        </w:rPr>
        <w:t>a</w:t>
      </w:r>
      <w:r w:rsidRPr="00C93FE9">
        <w:rPr>
          <w:rFonts w:cs="Times New Roman"/>
          <w:b/>
          <w:iCs/>
          <w:sz w:val="22"/>
        </w:rPr>
        <w:t>gresivní chování obecně</w:t>
      </w:r>
      <w:r w:rsidRPr="00C93FE9">
        <w:rPr>
          <w:rFonts w:cs="Times New Roman"/>
          <w:iCs/>
          <w:sz w:val="22"/>
        </w:rPr>
        <w:t xml:space="preserve">, ať již vzhledem ke spolužákům, učitelům, či dalším osobám. Stejně tak </w:t>
      </w:r>
      <w:r w:rsidRPr="00C93FE9">
        <w:rPr>
          <w:rFonts w:cs="Times New Roman"/>
          <w:b/>
          <w:iCs/>
          <w:sz w:val="22"/>
        </w:rPr>
        <w:t>závažnější šikana včetně kyberšikany</w:t>
      </w:r>
      <w:r w:rsidRPr="00C93FE9">
        <w:rPr>
          <w:rFonts w:cs="Times New Roman"/>
          <w:iCs/>
          <w:sz w:val="22"/>
        </w:rPr>
        <w:t xml:space="preserve"> a </w:t>
      </w:r>
      <w:r w:rsidRPr="00C93FE9">
        <w:rPr>
          <w:rFonts w:cs="Times New Roman"/>
          <w:b/>
          <w:iCs/>
          <w:sz w:val="22"/>
        </w:rPr>
        <w:t xml:space="preserve">krádeže </w:t>
      </w:r>
      <w:r w:rsidRPr="00C93FE9">
        <w:rPr>
          <w:rFonts w:cs="Times New Roman"/>
          <w:iCs/>
          <w:sz w:val="22"/>
        </w:rPr>
        <w:t>patřily do skupiny rizikových jevů, které se nedají ve školní</w:t>
      </w:r>
      <w:r w:rsidR="003929CA">
        <w:rPr>
          <w:rFonts w:cs="Times New Roman"/>
          <w:iCs/>
          <w:sz w:val="22"/>
        </w:rPr>
        <w:t>m</w:t>
      </w:r>
      <w:r w:rsidRPr="00C93FE9">
        <w:rPr>
          <w:rFonts w:cs="Times New Roman"/>
          <w:iCs/>
          <w:sz w:val="22"/>
        </w:rPr>
        <w:t xml:space="preserve"> prostředí snadno řešit. </w:t>
      </w:r>
    </w:p>
    <w:p w:rsidR="00C93FE9" w:rsidRDefault="00C93FE9" w:rsidP="00C93FE9">
      <w:pPr>
        <w:spacing w:before="60" w:after="0" w:line="240" w:lineRule="auto"/>
        <w:ind w:firstLine="284"/>
        <w:jc w:val="both"/>
        <w:rPr>
          <w:rFonts w:cs="Times New Roman"/>
          <w:iCs/>
          <w:sz w:val="22"/>
        </w:rPr>
      </w:pPr>
      <w:r w:rsidRPr="00C93FE9">
        <w:rPr>
          <w:rFonts w:cs="Times New Roman"/>
          <w:iCs/>
          <w:sz w:val="22"/>
        </w:rPr>
        <w:t>Jako řešitelné označili nejčastěji školní specialisté rizikové jevy chování jako např. lehčí formy šikany, nevhodné chování vůči spolužákům ve výuce i mimo ni, a částečně také záškoláctví. Dále specialisté upozorňovali, že v základní míře lze řešit všechny problémy, pokud má škola podporu rodičů</w:t>
      </w:r>
      <w:r w:rsidR="004D6724">
        <w:rPr>
          <w:rFonts w:cs="Times New Roman"/>
          <w:iCs/>
          <w:sz w:val="22"/>
        </w:rPr>
        <w:t>,</w:t>
      </w:r>
      <w:r w:rsidRPr="00C93FE9">
        <w:rPr>
          <w:rFonts w:cs="Times New Roman"/>
          <w:iCs/>
          <w:sz w:val="22"/>
        </w:rPr>
        <w:t xml:space="preserve"> a </w:t>
      </w:r>
      <w:r w:rsidR="004D6724">
        <w:rPr>
          <w:rFonts w:cs="Times New Roman"/>
          <w:iCs/>
          <w:sz w:val="22"/>
        </w:rPr>
        <w:t xml:space="preserve">pokud je </w:t>
      </w:r>
      <w:r w:rsidRPr="00C93FE9">
        <w:rPr>
          <w:rFonts w:cs="Times New Roman"/>
          <w:iCs/>
          <w:sz w:val="22"/>
        </w:rPr>
        <w:t xml:space="preserve">žák ochoten spolupracovat. </w:t>
      </w:r>
    </w:p>
    <w:p w:rsidR="004E223B" w:rsidRPr="00C93FE9" w:rsidRDefault="004E223B" w:rsidP="00C93FE9">
      <w:pPr>
        <w:spacing w:before="60" w:after="0" w:line="240" w:lineRule="auto"/>
        <w:ind w:firstLine="284"/>
        <w:jc w:val="both"/>
        <w:rPr>
          <w:rFonts w:cs="Times New Roman"/>
          <w:iCs/>
          <w:sz w:val="22"/>
        </w:rPr>
      </w:pPr>
    </w:p>
    <w:p w:rsidR="00C93FE9" w:rsidRPr="004E223B" w:rsidRDefault="004E223B" w:rsidP="004E223B">
      <w:pPr>
        <w:spacing w:before="60" w:after="0" w:line="240" w:lineRule="auto"/>
        <w:jc w:val="both"/>
        <w:rPr>
          <w:rFonts w:cs="Times New Roman"/>
          <w:b/>
          <w:sz w:val="22"/>
        </w:rPr>
      </w:pPr>
      <w:r>
        <w:rPr>
          <w:rFonts w:cs="Times New Roman"/>
          <w:b/>
          <w:sz w:val="22"/>
        </w:rPr>
        <w:t xml:space="preserve">2. </w:t>
      </w:r>
      <w:r w:rsidR="00C93FE9" w:rsidRPr="004E223B">
        <w:rPr>
          <w:rFonts w:cs="Times New Roman"/>
          <w:b/>
          <w:sz w:val="22"/>
        </w:rPr>
        <w:t>Služby školního speciálního pedagoga v oblasti rizikového chování na zapojených školách</w:t>
      </w:r>
    </w:p>
    <w:p w:rsidR="00C93FE9" w:rsidRPr="00C93FE9" w:rsidRDefault="00C93FE9" w:rsidP="004E223B">
      <w:pPr>
        <w:spacing w:before="60" w:after="120" w:line="240" w:lineRule="auto"/>
        <w:jc w:val="both"/>
        <w:rPr>
          <w:rFonts w:cs="Times New Roman"/>
          <w:iCs/>
          <w:sz w:val="22"/>
        </w:rPr>
      </w:pPr>
      <w:r w:rsidRPr="00C93FE9">
        <w:rPr>
          <w:rFonts w:cs="Times New Roman"/>
          <w:iCs/>
          <w:sz w:val="22"/>
        </w:rPr>
        <w:t>Školní speciální pedagogové při řešení rizikového chování pracují v rámci celého systému školy, tedy nezaměřují se pouze na žáka/žáky, ale pracují s jejich učiteli, rodiči, případně s navazujícími institucemi v této oblasti. V případě potřeby realizují týmové konzultace a také se cíleně zaměřují na oblast prevence. Jednotlivé, nejčastěji realizované typy služeb školních speciálních pedagogů jso</w:t>
      </w:r>
      <w:r w:rsidR="004E223B">
        <w:rPr>
          <w:rFonts w:cs="Times New Roman"/>
          <w:iCs/>
          <w:sz w:val="22"/>
        </w:rPr>
        <w:t>u popsány v následující tabulce:</w:t>
      </w:r>
    </w:p>
    <w:p w:rsidR="00C93FE9" w:rsidRPr="00C93FE9" w:rsidRDefault="00C93FE9" w:rsidP="004E22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
          <w:iCs/>
          <w:sz w:val="22"/>
        </w:rPr>
      </w:pPr>
      <w:r w:rsidRPr="00C93FE9">
        <w:rPr>
          <w:rFonts w:cs="Times New Roman"/>
          <w:b/>
          <w:iCs/>
          <w:sz w:val="22"/>
        </w:rPr>
        <w:lastRenderedPageBreak/>
        <w:t>Nejčastější činnosti školního speciálního pedagoga v oblasti rizikového chování</w:t>
      </w:r>
    </w:p>
    <w:p w:rsidR="00C93FE9" w:rsidRPr="00C93FE9" w:rsidRDefault="00C93FE9" w:rsidP="004E22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iCs/>
          <w:sz w:val="22"/>
        </w:rPr>
      </w:pPr>
      <w:r w:rsidRPr="00C93FE9">
        <w:rPr>
          <w:rFonts w:cs="Times New Roman"/>
          <w:b/>
          <w:iCs/>
          <w:sz w:val="22"/>
        </w:rPr>
        <w:t xml:space="preserve">Konzultace se žáky </w:t>
      </w:r>
      <w:r w:rsidR="004E223B">
        <w:rPr>
          <w:rFonts w:cs="Times New Roman"/>
          <w:b/>
          <w:iCs/>
          <w:sz w:val="22"/>
        </w:rPr>
        <w:t xml:space="preserve">– </w:t>
      </w:r>
      <w:r w:rsidRPr="00C93FE9">
        <w:rPr>
          <w:rFonts w:cs="Times New Roman"/>
          <w:iCs/>
          <w:sz w:val="22"/>
        </w:rPr>
        <w:t>pohovor, rozbor situací, individuální případová práce od jednorázových konzultací po dlouhodobé vedení s konkretizovanými cíli, práce s hodnotami, zajištění reálného pohledu, hledání možností, zajištění režimu, struktury, pomoc při vyhledání kvalitních volnočasových aktivit</w:t>
      </w:r>
    </w:p>
    <w:p w:rsidR="00C93FE9" w:rsidRPr="00C93FE9" w:rsidRDefault="00C93FE9" w:rsidP="004E22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iCs/>
          <w:sz w:val="22"/>
        </w:rPr>
      </w:pPr>
      <w:r w:rsidRPr="00C93FE9">
        <w:rPr>
          <w:rFonts w:cs="Times New Roman"/>
          <w:b/>
          <w:iCs/>
          <w:sz w:val="22"/>
        </w:rPr>
        <w:t xml:space="preserve">Konzultace s rodiči, případně rodiči a žáky společně </w:t>
      </w:r>
      <w:r w:rsidR="004E223B">
        <w:rPr>
          <w:rFonts w:cs="Times New Roman"/>
          <w:b/>
          <w:iCs/>
          <w:sz w:val="22"/>
        </w:rPr>
        <w:t>–</w:t>
      </w:r>
      <w:r w:rsidRPr="00C93FE9">
        <w:rPr>
          <w:rFonts w:cs="Times New Roman"/>
          <w:iCs/>
          <w:sz w:val="22"/>
        </w:rPr>
        <w:t xml:space="preserve"> od krátkodobého poradenství a provázení po cílenou rodinnou terapii (poslední jmenované je možné realizovat, pokud je školní speciální pedagog odborně vzdělán v poskytování terapie.)</w:t>
      </w:r>
    </w:p>
    <w:p w:rsidR="00C93FE9" w:rsidRPr="00C93FE9" w:rsidRDefault="00C93FE9" w:rsidP="004E22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iCs/>
          <w:sz w:val="22"/>
        </w:rPr>
      </w:pPr>
      <w:r w:rsidRPr="00C93FE9">
        <w:rPr>
          <w:rFonts w:cs="Times New Roman"/>
          <w:b/>
          <w:iCs/>
          <w:sz w:val="22"/>
        </w:rPr>
        <w:t xml:space="preserve">Konzultace s učiteli </w:t>
      </w:r>
      <w:r w:rsidR="004E223B">
        <w:rPr>
          <w:rFonts w:cs="Times New Roman"/>
          <w:b/>
          <w:iCs/>
          <w:sz w:val="22"/>
        </w:rPr>
        <w:t>–</w:t>
      </w:r>
      <w:r w:rsidRPr="00C93FE9">
        <w:rPr>
          <w:rFonts w:cs="Times New Roman"/>
          <w:b/>
          <w:iCs/>
          <w:sz w:val="22"/>
        </w:rPr>
        <w:t xml:space="preserve"> </w:t>
      </w:r>
      <w:r w:rsidRPr="00C93FE9">
        <w:rPr>
          <w:rFonts w:cs="Times New Roman"/>
          <w:iCs/>
          <w:sz w:val="22"/>
        </w:rPr>
        <w:t>metodické vedení učitelů, vytváření koncepčního metodického zázemí pro vyskytující se rizikové jevy, společné hledání možností podpory změny chování u žáka</w:t>
      </w:r>
    </w:p>
    <w:p w:rsidR="00C93FE9" w:rsidRPr="00C93FE9" w:rsidRDefault="00C93FE9" w:rsidP="004E22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iCs/>
          <w:sz w:val="22"/>
        </w:rPr>
      </w:pPr>
      <w:r w:rsidRPr="00C93FE9">
        <w:rPr>
          <w:rFonts w:cs="Times New Roman"/>
          <w:b/>
          <w:iCs/>
          <w:sz w:val="22"/>
        </w:rPr>
        <w:t xml:space="preserve">Diagnostika třídních kolektivů a následná práce se třídou </w:t>
      </w:r>
      <w:r w:rsidR="004E223B">
        <w:rPr>
          <w:rFonts w:cs="Times New Roman"/>
          <w:b/>
          <w:iCs/>
          <w:sz w:val="22"/>
        </w:rPr>
        <w:t>–</w:t>
      </w:r>
      <w:r w:rsidRPr="00C93FE9">
        <w:rPr>
          <w:rFonts w:cs="Times New Roman"/>
          <w:iCs/>
          <w:sz w:val="22"/>
        </w:rPr>
        <w:t xml:space="preserve"> od preventivní práce přes nastavení změn sociálního klimatu třídy, po práci se třídou ve st</w:t>
      </w:r>
      <w:r w:rsidR="004D6724">
        <w:rPr>
          <w:rFonts w:cs="Times New Roman"/>
          <w:iCs/>
          <w:sz w:val="22"/>
        </w:rPr>
        <w:t>a</w:t>
      </w:r>
      <w:r w:rsidRPr="00C93FE9">
        <w:rPr>
          <w:rFonts w:cs="Times New Roman"/>
          <w:iCs/>
          <w:sz w:val="22"/>
        </w:rPr>
        <w:t>diu šikany</w:t>
      </w:r>
      <w:r w:rsidR="004E223B">
        <w:rPr>
          <w:rFonts w:cs="Times New Roman"/>
          <w:iCs/>
          <w:sz w:val="22"/>
        </w:rPr>
        <w:t xml:space="preserve"> </w:t>
      </w:r>
      <w:r w:rsidR="004E223B">
        <w:rPr>
          <w:rFonts w:cs="Times New Roman"/>
          <w:b/>
          <w:iCs/>
          <w:sz w:val="22"/>
        </w:rPr>
        <w:t>–</w:t>
      </w:r>
      <w:r w:rsidRPr="00C93FE9">
        <w:rPr>
          <w:rFonts w:cs="Times New Roman"/>
          <w:iCs/>
          <w:sz w:val="22"/>
        </w:rPr>
        <w:t xml:space="preserve"> formy práce se třídou: třídnická hodina, krátká intervence v hodině, komunitní kruhy, opakovaná práce s celým třídním kolektivem, práce s třídou v rámci vyučovacího procesu, např. </w:t>
      </w:r>
      <w:r w:rsidR="004D6724">
        <w:rPr>
          <w:rFonts w:cs="Times New Roman"/>
          <w:iCs/>
          <w:sz w:val="22"/>
        </w:rPr>
        <w:t>v</w:t>
      </w:r>
      <w:r w:rsidR="004D6724" w:rsidRPr="00C93FE9">
        <w:rPr>
          <w:rFonts w:cs="Times New Roman"/>
          <w:iCs/>
          <w:sz w:val="22"/>
        </w:rPr>
        <w:t xml:space="preserve">ýchova </w:t>
      </w:r>
      <w:r w:rsidRPr="00C93FE9">
        <w:rPr>
          <w:rFonts w:cs="Times New Roman"/>
          <w:iCs/>
          <w:sz w:val="22"/>
        </w:rPr>
        <w:t>k občanství</w:t>
      </w:r>
    </w:p>
    <w:p w:rsidR="00C93FE9" w:rsidRPr="00C93FE9" w:rsidRDefault="00C93FE9" w:rsidP="004E22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iCs/>
          <w:sz w:val="22"/>
        </w:rPr>
      </w:pPr>
      <w:r w:rsidRPr="00C93FE9">
        <w:rPr>
          <w:rFonts w:cs="Times New Roman"/>
          <w:b/>
          <w:iCs/>
          <w:sz w:val="22"/>
        </w:rPr>
        <w:t xml:space="preserve">Týmové konzultace </w:t>
      </w:r>
      <w:r w:rsidR="004E223B">
        <w:rPr>
          <w:rFonts w:cs="Times New Roman"/>
          <w:b/>
          <w:iCs/>
          <w:sz w:val="22"/>
        </w:rPr>
        <w:t>–</w:t>
      </w:r>
      <w:r w:rsidRPr="00C93FE9">
        <w:rPr>
          <w:rFonts w:cs="Times New Roman"/>
          <w:iCs/>
          <w:sz w:val="22"/>
        </w:rPr>
        <w:t xml:space="preserve"> žák, rodič, učitel/učitelé, pracovníci ŠPP, případně pracovníci mimo školu</w:t>
      </w:r>
    </w:p>
    <w:p w:rsidR="00C93FE9" w:rsidRPr="00C93FE9" w:rsidRDefault="00C93FE9" w:rsidP="004E22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iCs/>
          <w:sz w:val="22"/>
        </w:rPr>
      </w:pPr>
      <w:r w:rsidRPr="00C93FE9">
        <w:rPr>
          <w:rFonts w:cs="Times New Roman"/>
          <w:b/>
          <w:iCs/>
          <w:sz w:val="22"/>
        </w:rPr>
        <w:t xml:space="preserve">Spolupráce s dalšími institucemi </w:t>
      </w:r>
      <w:r w:rsidR="004E223B">
        <w:rPr>
          <w:rFonts w:cs="Times New Roman"/>
          <w:b/>
          <w:iCs/>
          <w:sz w:val="22"/>
        </w:rPr>
        <w:t>–</w:t>
      </w:r>
      <w:r w:rsidRPr="00C93FE9">
        <w:rPr>
          <w:rFonts w:cs="Times New Roman"/>
          <w:iCs/>
          <w:sz w:val="22"/>
        </w:rPr>
        <w:t xml:space="preserve"> zprostředkování další péče či obojí </w:t>
      </w:r>
      <w:r w:rsidR="004E223B">
        <w:rPr>
          <w:rFonts w:cs="Times New Roman"/>
          <w:b/>
          <w:iCs/>
          <w:sz w:val="22"/>
        </w:rPr>
        <w:t>–</w:t>
      </w:r>
      <w:r w:rsidRPr="00C93FE9">
        <w:rPr>
          <w:rFonts w:cs="Times New Roman"/>
          <w:iCs/>
          <w:sz w:val="22"/>
        </w:rPr>
        <w:t xml:space="preserve"> PPP, SVP, SPC, neziskové organizace, pedopsychiatr a další kliničtí pracovníci, OSPOD apod.</w:t>
      </w:r>
    </w:p>
    <w:p w:rsidR="00C93FE9" w:rsidRPr="00C93FE9" w:rsidRDefault="00C93FE9" w:rsidP="004E22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
          <w:iCs/>
          <w:sz w:val="22"/>
        </w:rPr>
      </w:pPr>
      <w:r w:rsidRPr="00C93FE9">
        <w:rPr>
          <w:rFonts w:cs="Times New Roman"/>
          <w:b/>
          <w:iCs/>
          <w:sz w:val="22"/>
        </w:rPr>
        <w:t xml:space="preserve">Preventivní aktivity </w:t>
      </w:r>
      <w:r w:rsidR="004E223B">
        <w:rPr>
          <w:rFonts w:cs="Times New Roman"/>
          <w:b/>
          <w:iCs/>
          <w:sz w:val="22"/>
        </w:rPr>
        <w:t>–</w:t>
      </w:r>
      <w:r w:rsidRPr="00C93FE9">
        <w:rPr>
          <w:rFonts w:cs="Times New Roman"/>
          <w:b/>
          <w:iCs/>
          <w:sz w:val="22"/>
        </w:rPr>
        <w:t xml:space="preserve"> </w:t>
      </w:r>
      <w:r w:rsidRPr="00C93FE9">
        <w:rPr>
          <w:rFonts w:cs="Times New Roman"/>
          <w:iCs/>
          <w:sz w:val="22"/>
        </w:rPr>
        <w:t>realizování či zprostředkování přednášek, besed, prevence konkrétních rizikových jevů (např. kyberšikany), vedení lekcí sociálních dovedností, psychorelaxací, pozorování ve třídě, podíl na realizaci preventivního programu proti šikaně</w:t>
      </w:r>
    </w:p>
    <w:p w:rsidR="00C93FE9" w:rsidRPr="00C93FE9" w:rsidRDefault="00C93FE9" w:rsidP="004E223B">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sz w:val="22"/>
        </w:rPr>
      </w:pPr>
      <w:r w:rsidRPr="00C93FE9">
        <w:rPr>
          <w:rFonts w:cs="Times New Roman"/>
          <w:b/>
          <w:iCs/>
          <w:sz w:val="22"/>
        </w:rPr>
        <w:t xml:space="preserve">Krizová intervence – </w:t>
      </w:r>
      <w:r w:rsidRPr="00C93FE9">
        <w:rPr>
          <w:rFonts w:cs="Times New Roman"/>
          <w:iCs/>
          <w:sz w:val="22"/>
        </w:rPr>
        <w:t xml:space="preserve">realizace bezprostřední a neodkladné pomoci při akutní krizi </w:t>
      </w:r>
    </w:p>
    <w:p w:rsidR="00C93FE9" w:rsidRPr="00C93FE9" w:rsidRDefault="00C93FE9" w:rsidP="004E223B">
      <w:pPr>
        <w:spacing w:before="240" w:after="0" w:line="240" w:lineRule="auto"/>
        <w:ind w:firstLine="284"/>
        <w:jc w:val="both"/>
        <w:rPr>
          <w:rFonts w:cs="Times New Roman"/>
          <w:iCs/>
          <w:sz w:val="22"/>
        </w:rPr>
      </w:pPr>
      <w:r w:rsidRPr="00C93FE9">
        <w:rPr>
          <w:rFonts w:cs="Times New Roman"/>
          <w:iCs/>
          <w:sz w:val="22"/>
        </w:rPr>
        <w:t xml:space="preserve">Dále se školní speciální pedagogové zaměřují na spolupráci při identifikaci rizikových jevů, organizaci a účast na adaptačních kurzech, účast na výchovné komisi či poradách, na kterých se projednávají a udílejí výchovná opatření, koordinují postupy pracovníků školy v případech rizikového chování, v rámci řešení konfliktů poskytují mediaci, vypracovávají smlouvy s rodiči. </w:t>
      </w:r>
    </w:p>
    <w:p w:rsidR="004E223B" w:rsidRDefault="00C93FE9" w:rsidP="00C93FE9">
      <w:pPr>
        <w:spacing w:before="60" w:after="0" w:line="240" w:lineRule="auto"/>
        <w:ind w:firstLine="284"/>
        <w:jc w:val="both"/>
        <w:rPr>
          <w:rFonts w:cs="Times New Roman"/>
          <w:sz w:val="22"/>
        </w:rPr>
      </w:pPr>
      <w:r w:rsidRPr="00C93FE9">
        <w:rPr>
          <w:rFonts w:cs="Times New Roman"/>
          <w:sz w:val="22"/>
        </w:rPr>
        <w:t xml:space="preserve"> </w:t>
      </w:r>
    </w:p>
    <w:p w:rsidR="00C93FE9" w:rsidRPr="004E223B" w:rsidRDefault="00607229" w:rsidP="004E223B">
      <w:pPr>
        <w:spacing w:before="60" w:after="0" w:line="240" w:lineRule="auto"/>
        <w:jc w:val="both"/>
        <w:rPr>
          <w:rFonts w:cs="Times New Roman"/>
          <w:b/>
          <w:sz w:val="22"/>
        </w:rPr>
      </w:pPr>
      <w:r>
        <w:rPr>
          <w:rFonts w:cs="Times New Roman"/>
          <w:b/>
          <w:sz w:val="22"/>
        </w:rPr>
        <w:t xml:space="preserve">3. </w:t>
      </w:r>
      <w:r w:rsidR="00C93FE9" w:rsidRPr="004E223B">
        <w:rPr>
          <w:rFonts w:cs="Times New Roman"/>
          <w:b/>
          <w:sz w:val="22"/>
        </w:rPr>
        <w:t>Spolupráce školního speciálního pedagoga a metodika prevence na zapojených školách</w:t>
      </w:r>
    </w:p>
    <w:p w:rsidR="00C93FE9" w:rsidRPr="00C93FE9" w:rsidRDefault="004E223B" w:rsidP="004E223B">
      <w:pPr>
        <w:spacing w:before="60" w:after="0" w:line="240" w:lineRule="auto"/>
        <w:jc w:val="both"/>
        <w:rPr>
          <w:rFonts w:cs="Times New Roman"/>
          <w:iCs/>
          <w:sz w:val="22"/>
        </w:rPr>
      </w:pPr>
      <w:r>
        <w:rPr>
          <w:rFonts w:cs="Times New Roman"/>
          <w:iCs/>
          <w:sz w:val="22"/>
        </w:rPr>
        <w:t>Ve</w:t>
      </w:r>
      <w:r w:rsidR="00C93FE9" w:rsidRPr="00C93FE9">
        <w:rPr>
          <w:rFonts w:cs="Times New Roman"/>
          <w:iCs/>
          <w:sz w:val="22"/>
        </w:rPr>
        <w:t xml:space="preserve"> většině zapojených škol se jedná o </w:t>
      </w:r>
      <w:r w:rsidR="00C93FE9" w:rsidRPr="00C93FE9">
        <w:rPr>
          <w:rFonts w:cs="Times New Roman"/>
          <w:b/>
          <w:iCs/>
          <w:sz w:val="22"/>
        </w:rPr>
        <w:t>provázanou spolupráci</w:t>
      </w:r>
      <w:r w:rsidR="00C93FE9" w:rsidRPr="00C93FE9">
        <w:rPr>
          <w:rFonts w:cs="Times New Roman"/>
          <w:iCs/>
          <w:sz w:val="22"/>
        </w:rPr>
        <w:t xml:space="preserve"> školního speciálního pedagoga a metodika prevence na preventivních i intervenčních aktivitách. Často mají oba pracovníci společný jednotný postup, spolupracují při jednání s rodiči, žáky, poskytují průběžnou zpětnou vazbu, společně konzultují postupy, účastní se výchovných komisí. Školní metodik prevence působí někdy jako druhý lektor pro práci se třídou, společně se školním speciálním pedagogem vymýšlejí a realizují preventivní i intervenční aktivity. Školní metodik prevence často přenáší informace z dění na </w:t>
      </w:r>
      <w:r w:rsidR="009518C0">
        <w:rPr>
          <w:rFonts w:cs="Times New Roman"/>
          <w:iCs/>
          <w:sz w:val="22"/>
        </w:rPr>
        <w:t>2.</w:t>
      </w:r>
      <w:r w:rsidR="009518C0" w:rsidRPr="00C93FE9">
        <w:rPr>
          <w:rFonts w:cs="Times New Roman"/>
          <w:iCs/>
          <w:sz w:val="22"/>
        </w:rPr>
        <w:t xml:space="preserve"> </w:t>
      </w:r>
      <w:r w:rsidR="00C93FE9" w:rsidRPr="00C93FE9">
        <w:rPr>
          <w:rFonts w:cs="Times New Roman"/>
          <w:iCs/>
          <w:sz w:val="22"/>
        </w:rPr>
        <w:t>stupni směrem ke školnímu speciálnímu pedagogovi, který ve třídách neučí, tudíž ani není s třídami v každodenním kontaktu.</w:t>
      </w:r>
    </w:p>
    <w:p w:rsidR="00C93FE9" w:rsidRPr="00C93FE9" w:rsidRDefault="00C93FE9" w:rsidP="00C93FE9">
      <w:pPr>
        <w:spacing w:before="60" w:after="0" w:line="240" w:lineRule="auto"/>
        <w:ind w:firstLine="284"/>
        <w:jc w:val="both"/>
        <w:rPr>
          <w:rFonts w:cs="Times New Roman"/>
          <w:b/>
          <w:iCs/>
          <w:sz w:val="22"/>
        </w:rPr>
      </w:pPr>
      <w:r w:rsidRPr="00515BCF">
        <w:rPr>
          <w:rFonts w:cs="Times New Roman"/>
          <w:iCs/>
          <w:sz w:val="22"/>
        </w:rPr>
        <w:t xml:space="preserve">Méně často plní školní metodik prevence </w:t>
      </w:r>
      <w:r w:rsidRPr="00515BCF">
        <w:rPr>
          <w:rFonts w:cs="Times New Roman"/>
          <w:b/>
          <w:iCs/>
          <w:sz w:val="22"/>
        </w:rPr>
        <w:t>především preventivní roli</w:t>
      </w:r>
      <w:r w:rsidRPr="00515BCF">
        <w:rPr>
          <w:rFonts w:cs="Times New Roman"/>
          <w:iCs/>
          <w:sz w:val="22"/>
        </w:rPr>
        <w:t>.</w:t>
      </w:r>
      <w:r w:rsidRPr="00515BCF">
        <w:rPr>
          <w:rFonts w:cs="Times New Roman"/>
          <w:b/>
          <w:iCs/>
          <w:sz w:val="22"/>
        </w:rPr>
        <w:t xml:space="preserve"> </w:t>
      </w:r>
      <w:r w:rsidRPr="00515BCF">
        <w:rPr>
          <w:rFonts w:cs="Times New Roman"/>
          <w:iCs/>
          <w:sz w:val="22"/>
        </w:rPr>
        <w:t xml:space="preserve">Realizuje či </w:t>
      </w:r>
      <w:r w:rsidRPr="00515BCF">
        <w:rPr>
          <w:rFonts w:cs="Times New Roman"/>
          <w:iCs/>
          <w:color w:val="1D1B11" w:themeColor="background2" w:themeShade="1A"/>
          <w:sz w:val="22"/>
        </w:rPr>
        <w:t>z</w:t>
      </w:r>
      <w:r w:rsidR="00CB08BB" w:rsidRPr="00515BCF">
        <w:rPr>
          <w:rFonts w:cs="Times New Roman"/>
          <w:iCs/>
          <w:color w:val="1D1B11" w:themeColor="background2" w:themeShade="1A"/>
          <w:sz w:val="22"/>
        </w:rPr>
        <w:t>a</w:t>
      </w:r>
      <w:r w:rsidRPr="00515BCF">
        <w:rPr>
          <w:rFonts w:cs="Times New Roman"/>
          <w:iCs/>
          <w:color w:val="1D1B11" w:themeColor="background2" w:themeShade="1A"/>
          <w:sz w:val="22"/>
        </w:rPr>
        <w:t>jišťuje</w:t>
      </w:r>
      <w:r w:rsidRPr="0004205C">
        <w:rPr>
          <w:rFonts w:cs="Times New Roman"/>
          <w:b/>
          <w:iCs/>
          <w:color w:val="1D1B11" w:themeColor="background2" w:themeShade="1A"/>
          <w:sz w:val="22"/>
        </w:rPr>
        <w:t xml:space="preserve"> </w:t>
      </w:r>
      <w:r w:rsidRPr="00C93FE9">
        <w:rPr>
          <w:rFonts w:cs="Times New Roman"/>
          <w:iCs/>
          <w:sz w:val="22"/>
        </w:rPr>
        <w:t>minimální preventivní program, zčásti vlastní prací ve škole, zčásti spoluprací s externími organizacemi. Školní speciální pedagog</w:t>
      </w:r>
      <w:r w:rsidRPr="00C93FE9">
        <w:rPr>
          <w:rFonts w:cs="Times New Roman"/>
          <w:b/>
          <w:iCs/>
          <w:sz w:val="22"/>
        </w:rPr>
        <w:t xml:space="preserve"> navazuje cílenější diagnostikou a intervencí</w:t>
      </w:r>
      <w:r w:rsidRPr="00AC2ADC">
        <w:rPr>
          <w:rFonts w:cs="Times New Roman"/>
          <w:iCs/>
          <w:sz w:val="22"/>
        </w:rPr>
        <w:t>.</w:t>
      </w:r>
    </w:p>
    <w:p w:rsidR="004E223B" w:rsidRDefault="00C93FE9" w:rsidP="00C93FE9">
      <w:pPr>
        <w:spacing w:before="60" w:after="0" w:line="240" w:lineRule="auto"/>
        <w:ind w:firstLine="284"/>
        <w:jc w:val="both"/>
        <w:rPr>
          <w:rFonts w:cs="Times New Roman"/>
          <w:iCs/>
          <w:sz w:val="22"/>
        </w:rPr>
      </w:pPr>
      <w:r w:rsidRPr="00C93FE9">
        <w:rPr>
          <w:rFonts w:cs="Times New Roman"/>
          <w:iCs/>
          <w:sz w:val="22"/>
        </w:rPr>
        <w:t xml:space="preserve">V ojedinělých případech plní školní speciální pedagog zároveň roli školního metodika prevence. </w:t>
      </w:r>
      <w:r w:rsidR="00F308BD" w:rsidRPr="00515BCF">
        <w:rPr>
          <w:rFonts w:cs="Times New Roman"/>
          <w:iCs/>
          <w:sz w:val="22"/>
        </w:rPr>
        <w:t>Minimální míra spolupráce mezi školním metodikem prevence a školním speciálním pedagogem je též uváděna zřídka, přičemž kvalita jejich spolupráce je i zde popisována od funkční, přes formální po problémovou.</w:t>
      </w:r>
      <w:r w:rsidR="00F308BD">
        <w:rPr>
          <w:rFonts w:cs="Times New Roman"/>
          <w:iCs/>
          <w:sz w:val="22"/>
        </w:rPr>
        <w:t xml:space="preserve"> </w:t>
      </w:r>
    </w:p>
    <w:p w:rsidR="00515BCF" w:rsidRPr="00C93FE9" w:rsidRDefault="00515BCF" w:rsidP="00C93FE9">
      <w:pPr>
        <w:spacing w:before="60" w:after="0" w:line="240" w:lineRule="auto"/>
        <w:ind w:firstLine="284"/>
        <w:jc w:val="both"/>
        <w:rPr>
          <w:rFonts w:cs="Times New Roman"/>
          <w:iCs/>
          <w:sz w:val="22"/>
        </w:rPr>
      </w:pPr>
    </w:p>
    <w:p w:rsidR="00C93FE9" w:rsidRPr="004E223B" w:rsidRDefault="00607229" w:rsidP="004E223B">
      <w:pPr>
        <w:spacing w:before="60" w:after="0" w:line="240" w:lineRule="auto"/>
        <w:jc w:val="both"/>
        <w:rPr>
          <w:rFonts w:cs="Times New Roman"/>
          <w:b/>
          <w:sz w:val="22"/>
        </w:rPr>
      </w:pPr>
      <w:r>
        <w:rPr>
          <w:rFonts w:cs="Times New Roman"/>
          <w:b/>
          <w:sz w:val="22"/>
        </w:rPr>
        <w:t>4</w:t>
      </w:r>
      <w:r w:rsidR="004E223B">
        <w:rPr>
          <w:rFonts w:cs="Times New Roman"/>
          <w:b/>
          <w:sz w:val="22"/>
        </w:rPr>
        <w:t xml:space="preserve">. </w:t>
      </w:r>
      <w:r w:rsidR="00C93FE9" w:rsidRPr="004E223B">
        <w:rPr>
          <w:rFonts w:cs="Times New Roman"/>
          <w:b/>
          <w:sz w:val="22"/>
        </w:rPr>
        <w:t xml:space="preserve">Preventivní, diagnostické a intervenční postupy u rizikového chování v zapojených školách </w:t>
      </w:r>
    </w:p>
    <w:p w:rsidR="00C93FE9" w:rsidRPr="00C93FE9" w:rsidRDefault="00C93FE9" w:rsidP="004E223B">
      <w:pPr>
        <w:spacing w:before="60" w:after="0" w:line="240" w:lineRule="auto"/>
        <w:jc w:val="both"/>
        <w:rPr>
          <w:rFonts w:cs="Times New Roman"/>
          <w:bCs/>
          <w:iCs/>
          <w:sz w:val="22"/>
        </w:rPr>
      </w:pPr>
      <w:r w:rsidRPr="00C93FE9">
        <w:rPr>
          <w:rFonts w:cs="Times New Roman"/>
          <w:bCs/>
          <w:iCs/>
          <w:sz w:val="22"/>
        </w:rPr>
        <w:t xml:space="preserve">Z výčtu </w:t>
      </w:r>
      <w:r w:rsidRPr="00C93FE9">
        <w:rPr>
          <w:rFonts w:cs="Times New Roman"/>
          <w:b/>
          <w:bCs/>
          <w:iCs/>
          <w:sz w:val="22"/>
        </w:rPr>
        <w:t>preventivních aktivit</w:t>
      </w:r>
      <w:r w:rsidRPr="00AC2ADC">
        <w:rPr>
          <w:rFonts w:cs="Times New Roman"/>
          <w:bCs/>
          <w:iCs/>
          <w:sz w:val="22"/>
        </w:rPr>
        <w:t>,</w:t>
      </w:r>
      <w:r w:rsidRPr="00C93FE9">
        <w:rPr>
          <w:rFonts w:cs="Times New Roman"/>
          <w:bCs/>
          <w:iCs/>
          <w:sz w:val="22"/>
        </w:rPr>
        <w:t xml:space="preserve"> které školní speciální pedagog realizuje ať již samostatně, či s dalšími pracovníky školy, je patrné, že preventivním aktivitám ve vztahu k rizikovým projevům chování je </w:t>
      </w:r>
      <w:r w:rsidRPr="00C93FE9">
        <w:rPr>
          <w:rFonts w:cs="Times New Roman"/>
          <w:bCs/>
          <w:iCs/>
          <w:sz w:val="22"/>
        </w:rPr>
        <w:lastRenderedPageBreak/>
        <w:t xml:space="preserve">věnován na zapojených školách velký prostor. Prevence je vztahována jak k jednotlivci, tak skupině, na počátku stojí mapování a následné vyhodnocování situace, ať se to týká sledování skupinové dynamiky či rizik na straně jednotlivce. </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 xml:space="preserve"> Cíleně jsou podporovány </w:t>
      </w:r>
      <w:r w:rsidRPr="00C93FE9">
        <w:rPr>
          <w:rFonts w:cs="Times New Roman"/>
          <w:b/>
          <w:bCs/>
          <w:iCs/>
          <w:sz w:val="22"/>
        </w:rPr>
        <w:t>zdravé vztahy ve třídě/škole</w:t>
      </w:r>
      <w:r w:rsidRPr="00C93FE9">
        <w:rPr>
          <w:rFonts w:cs="Times New Roman"/>
          <w:bCs/>
          <w:iCs/>
          <w:sz w:val="22"/>
        </w:rPr>
        <w:t xml:space="preserve"> a sounáležitost ke třídě a škole, žáci se aktivně podíl</w:t>
      </w:r>
      <w:r w:rsidR="004D6724">
        <w:rPr>
          <w:rFonts w:cs="Times New Roman"/>
          <w:bCs/>
          <w:iCs/>
          <w:sz w:val="22"/>
        </w:rPr>
        <w:t>ej</w:t>
      </w:r>
      <w:r w:rsidRPr="00C93FE9">
        <w:rPr>
          <w:rFonts w:cs="Times New Roman"/>
          <w:bCs/>
          <w:iCs/>
          <w:sz w:val="22"/>
        </w:rPr>
        <w:t xml:space="preserve">í na vytváření charakteru prostoru (výzdoba, vybavení, barva, aktivity třídy/školy). Probíhá nespecifická práce se třídami a skupinami v podobě prožitkových aktivit posilujících kohezi, spolupráci. Dále probíhají aktivity napříč ročníky na podporu provázání vztahů mezi žáky školy. Důraz bývá kladen na </w:t>
      </w:r>
      <w:r w:rsidRPr="00C93FE9">
        <w:rPr>
          <w:rFonts w:cs="Times New Roman"/>
          <w:b/>
          <w:bCs/>
          <w:iCs/>
          <w:sz w:val="22"/>
        </w:rPr>
        <w:t>aktivity podporující adaptaci nového</w:t>
      </w:r>
      <w:r w:rsidRPr="00C93FE9">
        <w:rPr>
          <w:rFonts w:cs="Times New Roman"/>
          <w:bCs/>
          <w:iCs/>
          <w:sz w:val="22"/>
        </w:rPr>
        <w:t xml:space="preserve"> </w:t>
      </w:r>
      <w:r w:rsidRPr="00C93FE9">
        <w:rPr>
          <w:rFonts w:cs="Times New Roman"/>
          <w:b/>
          <w:bCs/>
          <w:iCs/>
          <w:sz w:val="22"/>
        </w:rPr>
        <w:t>žáka</w:t>
      </w:r>
      <w:r w:rsidRPr="00C93FE9">
        <w:rPr>
          <w:rFonts w:cs="Times New Roman"/>
          <w:bCs/>
          <w:iCs/>
          <w:sz w:val="22"/>
        </w:rPr>
        <w:t xml:space="preserve"> či </w:t>
      </w:r>
      <w:r w:rsidRPr="00C93FE9">
        <w:rPr>
          <w:rFonts w:cs="Times New Roman"/>
          <w:b/>
          <w:bCs/>
          <w:iCs/>
          <w:sz w:val="22"/>
        </w:rPr>
        <w:t>žáka s odlišností</w:t>
      </w:r>
      <w:r w:rsidRPr="00C93FE9">
        <w:rPr>
          <w:rFonts w:cs="Times New Roman"/>
          <w:bCs/>
          <w:iCs/>
          <w:sz w:val="22"/>
        </w:rPr>
        <w:t xml:space="preserve"> v třídním kolektivu. V některých školách spolupracují v rámci prevence s externími organizacemi.</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 xml:space="preserve"> Prevence </w:t>
      </w:r>
      <w:r w:rsidRPr="00C93FE9">
        <w:rPr>
          <w:rFonts w:cs="Times New Roman"/>
          <w:b/>
          <w:bCs/>
          <w:iCs/>
          <w:sz w:val="22"/>
        </w:rPr>
        <w:t>cílená na jedince</w:t>
      </w:r>
      <w:r w:rsidRPr="00C93FE9">
        <w:rPr>
          <w:rFonts w:cs="Times New Roman"/>
          <w:bCs/>
          <w:iCs/>
          <w:sz w:val="22"/>
        </w:rPr>
        <w:t xml:space="preserve"> pak probíhá skrz nabídku nízkoprahového prostoru a času, který může žák využít pro přímý kontakt se školním speciálním pedagogem (časy přestávek vymezené pro neformální kontakt), ale také kontaktovat specialistu nepřímo, např. pomocí schránky důvěry. </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 xml:space="preserve">Některé školy mají vytvořen systém odměn a trestů, který podporuje ukotvení chování žáků v požadovaných intencích. Při podezření na závažné rizikové chování pracovníci školy postupují podle předem daného plánu a informují školní poradenské pracoviště, případně i vedení školy. </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 xml:space="preserve">V oblasti </w:t>
      </w:r>
      <w:r w:rsidRPr="00C93FE9">
        <w:rPr>
          <w:rFonts w:cs="Times New Roman"/>
          <w:b/>
          <w:bCs/>
          <w:iCs/>
          <w:sz w:val="22"/>
        </w:rPr>
        <w:t>diagnostiky</w:t>
      </w:r>
      <w:r w:rsidRPr="00C93FE9">
        <w:rPr>
          <w:rFonts w:cs="Times New Roman"/>
          <w:bCs/>
          <w:iCs/>
          <w:sz w:val="22"/>
        </w:rPr>
        <w:t xml:space="preserve"> uplatňují školní speciální pedagogové metodu pozorování, snímají </w:t>
      </w:r>
      <w:r w:rsidRPr="00B74100">
        <w:rPr>
          <w:rFonts w:cs="Times New Roman"/>
          <w:bCs/>
          <w:iCs/>
          <w:sz w:val="22"/>
        </w:rPr>
        <w:t xml:space="preserve">anamnézu, mapují situaci v rodině, vrstevnické skupině pomocí </w:t>
      </w:r>
      <w:r w:rsidRPr="00B74100">
        <w:rPr>
          <w:rFonts w:cs="Times New Roman"/>
          <w:bCs/>
          <w:iCs/>
          <w:color w:val="1D1B11" w:themeColor="background2" w:themeShade="1A"/>
          <w:sz w:val="22"/>
        </w:rPr>
        <w:t>rozhovoru</w:t>
      </w:r>
      <w:r w:rsidR="00F308BD" w:rsidRPr="00B74100">
        <w:rPr>
          <w:rFonts w:cs="Times New Roman"/>
          <w:bCs/>
          <w:iCs/>
          <w:color w:val="1D1B11" w:themeColor="background2" w:themeShade="1A"/>
          <w:sz w:val="22"/>
        </w:rPr>
        <w:t>,</w:t>
      </w:r>
      <w:r w:rsidRPr="00B74100">
        <w:rPr>
          <w:rFonts w:cs="Times New Roman"/>
          <w:bCs/>
          <w:iCs/>
          <w:color w:val="1D1B11" w:themeColor="background2" w:themeShade="1A"/>
          <w:sz w:val="22"/>
        </w:rPr>
        <w:t xml:space="preserve"> </w:t>
      </w:r>
      <w:r w:rsidRPr="00B74100">
        <w:rPr>
          <w:rFonts w:cs="Times New Roman"/>
          <w:bCs/>
          <w:iCs/>
          <w:sz w:val="22"/>
        </w:rPr>
        <w:t xml:space="preserve">ankety, dotazníků. Používají sociometrické šetření pomocí nástrojů, nejčastěji D1, B3, B4, SORADu, </w:t>
      </w:r>
      <w:r w:rsidR="00CB08BB" w:rsidRPr="00B74100">
        <w:rPr>
          <w:rFonts w:cs="Times New Roman"/>
          <w:bCs/>
          <w:iCs/>
          <w:sz w:val="22"/>
        </w:rPr>
        <w:t>M</w:t>
      </w:r>
      <w:r w:rsidR="004D6724" w:rsidRPr="00B74100">
        <w:rPr>
          <w:rFonts w:cs="Times New Roman"/>
          <w:bCs/>
          <w:iCs/>
          <w:sz w:val="22"/>
        </w:rPr>
        <w:t xml:space="preserve">odrého </w:t>
      </w:r>
      <w:r w:rsidRPr="00B74100">
        <w:rPr>
          <w:rFonts w:cs="Times New Roman"/>
          <w:bCs/>
          <w:iCs/>
          <w:sz w:val="22"/>
        </w:rPr>
        <w:t>nebe.</w:t>
      </w:r>
      <w:r w:rsidRPr="00C93FE9">
        <w:rPr>
          <w:rFonts w:cs="Times New Roman"/>
          <w:bCs/>
          <w:iCs/>
          <w:sz w:val="22"/>
        </w:rPr>
        <w:t xml:space="preserve"> Diagnostikují klima třídy (MCI, CES), realizují individuální analýzy chování (DSA, TQ), používají </w:t>
      </w:r>
      <w:r w:rsidR="004D6724">
        <w:rPr>
          <w:rFonts w:cs="Times New Roman"/>
          <w:bCs/>
          <w:iCs/>
          <w:sz w:val="22"/>
        </w:rPr>
        <w:t>n</w:t>
      </w:r>
      <w:r w:rsidR="004D6724" w:rsidRPr="00C93FE9">
        <w:rPr>
          <w:rFonts w:cs="Times New Roman"/>
          <w:bCs/>
          <w:iCs/>
          <w:sz w:val="22"/>
        </w:rPr>
        <w:t xml:space="preserve">edokončené </w:t>
      </w:r>
      <w:r w:rsidRPr="00C93FE9">
        <w:rPr>
          <w:rFonts w:cs="Times New Roman"/>
          <w:bCs/>
          <w:iCs/>
          <w:sz w:val="22"/>
        </w:rPr>
        <w:t xml:space="preserve">věty, </w:t>
      </w:r>
      <w:r w:rsidR="004D6724">
        <w:rPr>
          <w:rFonts w:cs="Times New Roman"/>
          <w:bCs/>
          <w:iCs/>
          <w:sz w:val="22"/>
        </w:rPr>
        <w:t>d</w:t>
      </w:r>
      <w:r w:rsidR="004D6724" w:rsidRPr="00C93FE9">
        <w:rPr>
          <w:rFonts w:cs="Times New Roman"/>
          <w:bCs/>
          <w:iCs/>
          <w:sz w:val="22"/>
        </w:rPr>
        <w:t xml:space="preserve">otazník </w:t>
      </w:r>
      <w:r w:rsidRPr="00C93FE9">
        <w:rPr>
          <w:rFonts w:cs="Times New Roman"/>
          <w:bCs/>
          <w:iCs/>
          <w:sz w:val="22"/>
        </w:rPr>
        <w:t xml:space="preserve">specifických sociálních rolí, </w:t>
      </w:r>
      <w:r w:rsidR="004D6724">
        <w:rPr>
          <w:rFonts w:cs="Times New Roman"/>
          <w:bCs/>
          <w:iCs/>
          <w:sz w:val="22"/>
        </w:rPr>
        <w:t>o</w:t>
      </w:r>
      <w:r w:rsidR="004D6724" w:rsidRPr="00C93FE9">
        <w:rPr>
          <w:rFonts w:cs="Times New Roman"/>
          <w:bCs/>
          <w:iCs/>
          <w:sz w:val="22"/>
        </w:rPr>
        <w:t xml:space="preserve">strov </w:t>
      </w:r>
      <w:r w:rsidRPr="00C93FE9">
        <w:rPr>
          <w:rFonts w:cs="Times New Roman"/>
          <w:bCs/>
          <w:iCs/>
          <w:sz w:val="22"/>
        </w:rPr>
        <w:t>třídy a další diagnostické postupy.</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V oblasti</w:t>
      </w:r>
      <w:r w:rsidRPr="00C93FE9">
        <w:rPr>
          <w:rFonts w:cs="Times New Roman"/>
          <w:b/>
          <w:bCs/>
          <w:iCs/>
          <w:sz w:val="22"/>
        </w:rPr>
        <w:t xml:space="preserve"> intervence </w:t>
      </w:r>
      <w:r w:rsidRPr="00C93FE9">
        <w:rPr>
          <w:rFonts w:cs="Times New Roman"/>
          <w:bCs/>
          <w:iCs/>
          <w:sz w:val="22"/>
        </w:rPr>
        <w:t>na prvních místech opět specialisté zmiňovali komunikaci s klienty (žáky, rodiči, učiteli), ať již individuálně, či v týmu. Obsahem sezení bývá rozbor situace, hledání příčiny, poskytnutí zpětné vazby, podpora a zvědomění adekvátního chování žáka, návrh opatření pro stanovené období (co, kdo, do kdy bude realizovat).</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 xml:space="preserve">Školní speciální pedagog často iniciuje </w:t>
      </w:r>
      <w:r w:rsidRPr="00C93FE9">
        <w:rPr>
          <w:rFonts w:cs="Times New Roman"/>
          <w:b/>
          <w:bCs/>
          <w:iCs/>
          <w:sz w:val="22"/>
        </w:rPr>
        <w:t xml:space="preserve">zapojení učitelů do procesu </w:t>
      </w:r>
      <w:r w:rsidRPr="00C93FE9">
        <w:rPr>
          <w:rFonts w:cs="Times New Roman"/>
          <w:bCs/>
          <w:iCs/>
          <w:sz w:val="22"/>
        </w:rPr>
        <w:t xml:space="preserve">tak, aby se posílila koordinace (společné porady, provázanost informací, sjednocení opatření vůči žákům, pravidla školy pro bezodkladné informování rodičů či institucí). Ve škole se pak jedná o vytváření systému funkčních opatření v postupných krocích, tedy o stupňovitou intervenci podle závažnosti a délky trvání problémového chování. Využívají se také seznamy užívaných kázeňských opatření (zápis do </w:t>
      </w:r>
      <w:r w:rsidR="004D6724">
        <w:rPr>
          <w:rFonts w:cs="Times New Roman"/>
          <w:bCs/>
          <w:iCs/>
          <w:sz w:val="22"/>
        </w:rPr>
        <w:t>žákovské knížky</w:t>
      </w:r>
      <w:r w:rsidRPr="00C93FE9">
        <w:rPr>
          <w:rFonts w:cs="Times New Roman"/>
          <w:bCs/>
          <w:iCs/>
          <w:sz w:val="22"/>
        </w:rPr>
        <w:t xml:space="preserve">, důtky, snížená známka z chování, alternativní tresty s důrazem na propojení s důsledkem činu). V případech závažnějších projevů chování se svolávají výchovné komise nebo mimořádné pedagogické rady. </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 xml:space="preserve">Spolupráci s rodiči realizuje školní speciální pedagog od konzultací a ústních dohod, přes písemně/smluvně ukotvenou spolupráci přes institut výchovné komise. V některých školách začínají využívat smlouvy se žáky a jejich rodiči. </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V </w:t>
      </w:r>
      <w:r w:rsidRPr="00C93FE9">
        <w:rPr>
          <w:rFonts w:cs="Times New Roman"/>
          <w:b/>
          <w:bCs/>
          <w:iCs/>
          <w:sz w:val="22"/>
        </w:rPr>
        <w:t>přímé práci se žáky</w:t>
      </w:r>
      <w:r w:rsidRPr="00C93FE9">
        <w:rPr>
          <w:rFonts w:cs="Times New Roman"/>
          <w:bCs/>
          <w:iCs/>
          <w:sz w:val="22"/>
        </w:rPr>
        <w:t xml:space="preserve"> školní speciální pedagog realizuje </w:t>
      </w:r>
      <w:r w:rsidRPr="00C93FE9">
        <w:rPr>
          <w:rFonts w:cs="Times New Roman"/>
          <w:b/>
          <w:bCs/>
          <w:iCs/>
          <w:sz w:val="22"/>
        </w:rPr>
        <w:t>práci se třídou a skupinou</w:t>
      </w:r>
      <w:r w:rsidRPr="00C93FE9">
        <w:rPr>
          <w:rFonts w:cs="Times New Roman"/>
          <w:bCs/>
          <w:iCs/>
          <w:sz w:val="22"/>
        </w:rPr>
        <w:t xml:space="preserve"> žáků. Cílem bývá navození změny hodnotového systému a postojů, pomoc v restrukturalizaci vztahů ve třídě. Specialisté používají specifické intervenční postupy, které navazují na diagnostiku, zapojují prvky arteterapie, muzikoterapie, projektivní techniky. Toto uplatňují při </w:t>
      </w:r>
      <w:r w:rsidRPr="00C93FE9">
        <w:rPr>
          <w:rFonts w:cs="Times New Roman"/>
          <w:b/>
          <w:bCs/>
          <w:iCs/>
          <w:sz w:val="22"/>
        </w:rPr>
        <w:t>individuálním vedení žáka</w:t>
      </w:r>
      <w:r w:rsidRPr="00C93FE9">
        <w:rPr>
          <w:rFonts w:cs="Times New Roman"/>
          <w:bCs/>
          <w:iCs/>
          <w:sz w:val="22"/>
        </w:rPr>
        <w:t xml:space="preserve">, s ním pak dále stanovují konkrétní cíle a opatření, která jsou důsledně vyhodnocována. V některých školách realizuje školní speciální pedagog intervenci ve </w:t>
      </w:r>
      <w:r w:rsidRPr="00C93FE9">
        <w:rPr>
          <w:rFonts w:cs="Times New Roman"/>
          <w:b/>
          <w:bCs/>
          <w:iCs/>
          <w:sz w:val="22"/>
        </w:rPr>
        <w:t>specificky zaměřených skupinách</w:t>
      </w:r>
      <w:r w:rsidRPr="00C93FE9">
        <w:rPr>
          <w:rFonts w:cs="Times New Roman"/>
          <w:bCs/>
          <w:iCs/>
          <w:sz w:val="22"/>
        </w:rPr>
        <w:t xml:space="preserve">, např. pro žáky s problémy ve zvládání emocí, kdy se zaměřuje na rozvoj sebeřízení, nácvik vhodného chování pomocí hraní rolí, dechové a relaxační aktivity. Školní speciální pedagog také poskytuje </w:t>
      </w:r>
      <w:r w:rsidRPr="00C93FE9">
        <w:rPr>
          <w:rFonts w:cs="Times New Roman"/>
          <w:b/>
          <w:bCs/>
          <w:iCs/>
          <w:sz w:val="22"/>
        </w:rPr>
        <w:t>krizovou intervenci</w:t>
      </w:r>
      <w:r w:rsidRPr="00AC2ADC">
        <w:rPr>
          <w:rFonts w:cs="Times New Roman"/>
          <w:bCs/>
          <w:iCs/>
          <w:sz w:val="22"/>
        </w:rPr>
        <w:t>.</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 xml:space="preserve">V případě potřeby školní speciální pedagog propojí intervenci do </w:t>
      </w:r>
      <w:r w:rsidRPr="00C93FE9">
        <w:rPr>
          <w:rFonts w:cs="Times New Roman"/>
          <w:b/>
          <w:bCs/>
          <w:iCs/>
          <w:sz w:val="22"/>
        </w:rPr>
        <w:t>spolupráce s dalšími odborníky a institucemi</w:t>
      </w:r>
      <w:r w:rsidRPr="00C93FE9">
        <w:rPr>
          <w:rFonts w:cs="Times New Roman"/>
          <w:bCs/>
          <w:iCs/>
          <w:sz w:val="22"/>
        </w:rPr>
        <w:t xml:space="preserve"> (ŠPZ, OSPOD, PČR, kurátor, pediatr, pedopsychiatr, psychoterapeut, klinický psycholog).</w:t>
      </w:r>
    </w:p>
    <w:p w:rsidR="00C93FE9" w:rsidRDefault="00C93FE9" w:rsidP="00C93FE9">
      <w:pPr>
        <w:spacing w:before="60" w:after="0" w:line="240" w:lineRule="auto"/>
        <w:ind w:firstLine="284"/>
        <w:jc w:val="both"/>
        <w:rPr>
          <w:rFonts w:cs="Times New Roman"/>
          <w:bCs/>
          <w:iCs/>
          <w:sz w:val="22"/>
        </w:rPr>
      </w:pPr>
      <w:r w:rsidRPr="00C93FE9">
        <w:rPr>
          <w:rFonts w:cs="Times New Roman"/>
          <w:bCs/>
          <w:iCs/>
          <w:sz w:val="22"/>
        </w:rPr>
        <w:t xml:space="preserve"> </w:t>
      </w:r>
    </w:p>
    <w:p w:rsidR="004C7AC0" w:rsidRPr="00C93FE9" w:rsidRDefault="004C7AC0" w:rsidP="00C93FE9">
      <w:pPr>
        <w:spacing w:before="60" w:after="0" w:line="240" w:lineRule="auto"/>
        <w:ind w:firstLine="284"/>
        <w:jc w:val="both"/>
        <w:rPr>
          <w:rFonts w:cs="Times New Roman"/>
          <w:bCs/>
          <w:iCs/>
          <w:sz w:val="22"/>
        </w:rPr>
      </w:pPr>
    </w:p>
    <w:p w:rsidR="00C93FE9" w:rsidRPr="004E223B" w:rsidRDefault="00607229" w:rsidP="004E223B">
      <w:pPr>
        <w:spacing w:before="60" w:after="0" w:line="240" w:lineRule="auto"/>
        <w:jc w:val="both"/>
        <w:rPr>
          <w:rFonts w:cs="Times New Roman"/>
          <w:b/>
          <w:sz w:val="22"/>
        </w:rPr>
      </w:pPr>
      <w:r>
        <w:rPr>
          <w:rFonts w:cs="Times New Roman"/>
          <w:b/>
          <w:sz w:val="22"/>
        </w:rPr>
        <w:lastRenderedPageBreak/>
        <w:t>5</w:t>
      </w:r>
      <w:r w:rsidR="004E223B">
        <w:rPr>
          <w:rFonts w:cs="Times New Roman"/>
          <w:b/>
          <w:sz w:val="22"/>
        </w:rPr>
        <w:t xml:space="preserve">. </w:t>
      </w:r>
      <w:r w:rsidR="00C93FE9" w:rsidRPr="004E223B">
        <w:rPr>
          <w:rFonts w:cs="Times New Roman"/>
          <w:b/>
          <w:sz w:val="22"/>
        </w:rPr>
        <w:t xml:space="preserve">Postupy u vybraných typů rizikového chování v zapojených školách </w:t>
      </w:r>
    </w:p>
    <w:p w:rsidR="00C93FE9" w:rsidRPr="00C93FE9" w:rsidRDefault="00C93FE9" w:rsidP="004E223B">
      <w:pPr>
        <w:spacing w:before="60" w:after="0" w:line="240" w:lineRule="auto"/>
        <w:jc w:val="both"/>
        <w:rPr>
          <w:rFonts w:cs="Times New Roman"/>
          <w:bCs/>
          <w:iCs/>
          <w:sz w:val="22"/>
        </w:rPr>
      </w:pPr>
      <w:r w:rsidRPr="00C93FE9">
        <w:rPr>
          <w:rFonts w:cs="Times New Roman"/>
          <w:bCs/>
          <w:iCs/>
          <w:sz w:val="22"/>
        </w:rPr>
        <w:t>Přístupy k řešení </w:t>
      </w:r>
      <w:r w:rsidRPr="00C93FE9">
        <w:rPr>
          <w:rFonts w:cs="Times New Roman"/>
          <w:b/>
          <w:bCs/>
          <w:iCs/>
          <w:sz w:val="22"/>
        </w:rPr>
        <w:t>záškoláctví</w:t>
      </w:r>
      <w:r w:rsidRPr="00C93FE9">
        <w:rPr>
          <w:rFonts w:cs="Times New Roman"/>
          <w:bCs/>
          <w:iCs/>
          <w:sz w:val="22"/>
        </w:rPr>
        <w:t xml:space="preserve"> viděli školní speciální pedagogové v rovině prevence a intervence. Na úrovni prevence vyzdvihovali nejvíce důležitost komunikace a spolupráce s  třídním učitelem (motivace žáků ke školní práci, průběžné sledování docházky, omluvenek, třídnické hodiny), dále poukazovali na nutnost jasně stanovených pravid</w:t>
      </w:r>
      <w:r w:rsidR="00CE56B7">
        <w:rPr>
          <w:rFonts w:cs="Times New Roman"/>
          <w:bCs/>
          <w:iCs/>
          <w:sz w:val="22"/>
        </w:rPr>
        <w:t>el</w:t>
      </w:r>
      <w:r w:rsidRPr="00C93FE9">
        <w:rPr>
          <w:rFonts w:cs="Times New Roman"/>
          <w:bCs/>
          <w:iCs/>
          <w:sz w:val="22"/>
        </w:rPr>
        <w:t xml:space="preserve"> v rámci školního řádu ohledně omlouvání hodin a stanovení konkrétního postupu při určitém počtu neomluvených hodin.</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 xml:space="preserve">V rámci intervence realizují práci se žákem </w:t>
      </w:r>
      <w:r w:rsidR="00CE56B7">
        <w:rPr>
          <w:rFonts w:cs="Times New Roman"/>
          <w:bCs/>
          <w:iCs/>
          <w:sz w:val="22"/>
        </w:rPr>
        <w:t>–</w:t>
      </w:r>
      <w:r w:rsidR="00CE56B7" w:rsidRPr="00C93FE9">
        <w:rPr>
          <w:rFonts w:cs="Times New Roman"/>
          <w:bCs/>
          <w:iCs/>
          <w:sz w:val="22"/>
        </w:rPr>
        <w:t xml:space="preserve"> </w:t>
      </w:r>
      <w:r w:rsidRPr="00C93FE9">
        <w:rPr>
          <w:rFonts w:cs="Times New Roman"/>
          <w:bCs/>
          <w:iCs/>
          <w:sz w:val="22"/>
        </w:rPr>
        <w:t xml:space="preserve">zjišťují důvody a postoje k záškoláctví, pracují na </w:t>
      </w:r>
      <w:r w:rsidRPr="00B74100">
        <w:rPr>
          <w:rFonts w:cs="Times New Roman"/>
          <w:bCs/>
          <w:iCs/>
          <w:sz w:val="22"/>
        </w:rPr>
        <w:t>strategiích řešen</w:t>
      </w:r>
      <w:r w:rsidR="00F308BD" w:rsidRPr="00B74100">
        <w:rPr>
          <w:rFonts w:cs="Times New Roman"/>
          <w:bCs/>
          <w:iCs/>
          <w:sz w:val="22"/>
        </w:rPr>
        <w:t xml:space="preserve">í problému, podpoře a hranicích adekvátního chování. </w:t>
      </w:r>
      <w:r w:rsidRPr="00B74100">
        <w:rPr>
          <w:rFonts w:cs="Times New Roman"/>
          <w:bCs/>
          <w:iCs/>
          <w:sz w:val="22"/>
        </w:rPr>
        <w:t xml:space="preserve"> Podle hloubky problému pak</w:t>
      </w:r>
      <w:r w:rsidRPr="00C93FE9">
        <w:rPr>
          <w:rFonts w:cs="Times New Roman"/>
          <w:bCs/>
          <w:iCs/>
          <w:sz w:val="22"/>
        </w:rPr>
        <w:t xml:space="preserve"> pracují s</w:t>
      </w:r>
      <w:r w:rsidR="00F10E33">
        <w:rPr>
          <w:rFonts w:cs="Times New Roman"/>
          <w:bCs/>
          <w:iCs/>
          <w:sz w:val="22"/>
        </w:rPr>
        <w:t>e</w:t>
      </w:r>
      <w:r w:rsidRPr="00C93FE9">
        <w:rPr>
          <w:rFonts w:cs="Times New Roman"/>
          <w:bCs/>
          <w:iCs/>
          <w:sz w:val="22"/>
        </w:rPr>
        <w:t xml:space="preserve"> žákem krátkodobě či dlouhodobě. Stejné obsahy práce realizují školní speciální pedagogové též s rodiči, domlouvají se na pravidelné zvýšené kontrole docházky ze strany rodičů a zajištění okamžité zpětné vazby pomocí ranního telefonu či deníčku, do kterého si každý den žák nechá potvrdit razítkem/podpisem docházku. Realizují se také společné výchovné pohovory se žákem a jeho rodiči. Při závažnějších, resp. dlouhodobějších problémech se záškoláctvím do intervence vstupují i další instituce jako OSPOD, Policie ČR či přestupková komise MÚ. </w:t>
      </w:r>
    </w:p>
    <w:p w:rsidR="00C93FE9" w:rsidRPr="00C93FE9" w:rsidRDefault="00C93FE9" w:rsidP="00C93FE9">
      <w:pPr>
        <w:spacing w:before="60" w:after="0" w:line="240" w:lineRule="auto"/>
        <w:ind w:firstLine="284"/>
        <w:jc w:val="both"/>
        <w:rPr>
          <w:rFonts w:cs="Times New Roman"/>
          <w:b/>
          <w:bCs/>
          <w:iCs/>
          <w:sz w:val="22"/>
        </w:rPr>
      </w:pPr>
      <w:r w:rsidRPr="00C93FE9">
        <w:rPr>
          <w:rFonts w:cs="Times New Roman"/>
          <w:bCs/>
          <w:iCs/>
          <w:sz w:val="22"/>
        </w:rPr>
        <w:t>Přístupy u</w:t>
      </w:r>
      <w:r w:rsidRPr="00C93FE9">
        <w:rPr>
          <w:rFonts w:cs="Times New Roman"/>
          <w:b/>
          <w:bCs/>
          <w:iCs/>
          <w:sz w:val="22"/>
        </w:rPr>
        <w:t xml:space="preserve"> agresivního chování </w:t>
      </w:r>
      <w:r w:rsidRPr="00C93FE9">
        <w:rPr>
          <w:rFonts w:cs="Times New Roman"/>
          <w:bCs/>
          <w:iCs/>
          <w:sz w:val="22"/>
        </w:rPr>
        <w:t xml:space="preserve">opět využívají přímou práci se žákem, obsahem bývá vytváření náhledu, zpětná vazba, alternativní techniky zpracování emocí, práce s motivací agresivního chování, dlouhodobé vedení atd. Jedná-li se o agresivitu během přestávek, bývá často zapojen asistent pedagoga. V případě výrazně agresivního chování ve školní třídě se realizuje odklon z výuky do prostoru školního poradenského pracoviště, cílem je zklidnění afektu, vybití agrese a následně pak práce s náhledem, alternativním chováním. I zde specialisté zapojují do řešení rodiče, v některých případech využívají </w:t>
      </w:r>
      <w:r w:rsidR="00CE56B7">
        <w:rPr>
          <w:rFonts w:cs="Times New Roman"/>
          <w:bCs/>
          <w:iCs/>
          <w:sz w:val="22"/>
        </w:rPr>
        <w:t>i</w:t>
      </w:r>
      <w:r w:rsidRPr="00C93FE9">
        <w:rPr>
          <w:rFonts w:cs="Times New Roman"/>
          <w:bCs/>
          <w:iCs/>
          <w:sz w:val="22"/>
        </w:rPr>
        <w:t xml:space="preserve">ndividuální výchovný program (IVýP).  V případech přetrvávajících problémů jsou zapojeni další odborníci a instituce (OSPOD, PPP, DPA, DPL), na úrovni školy se využívají výchovné komise, mimořádné pedagogické rady.  </w:t>
      </w:r>
    </w:p>
    <w:p w:rsidR="00C93FE9" w:rsidRPr="00B74100" w:rsidRDefault="00C93FE9" w:rsidP="00C93FE9">
      <w:pPr>
        <w:autoSpaceDE w:val="0"/>
        <w:autoSpaceDN w:val="0"/>
        <w:adjustRightInd w:val="0"/>
        <w:spacing w:before="60" w:after="0" w:line="240" w:lineRule="auto"/>
        <w:ind w:firstLine="284"/>
        <w:jc w:val="both"/>
        <w:rPr>
          <w:rFonts w:cs="Times New Roman"/>
          <w:iCs/>
          <w:sz w:val="22"/>
        </w:rPr>
      </w:pPr>
      <w:r w:rsidRPr="00C93FE9">
        <w:rPr>
          <w:rFonts w:cs="Times New Roman"/>
          <w:iCs/>
          <w:sz w:val="22"/>
        </w:rPr>
        <w:t xml:space="preserve">Nejvíce konkrétních postupů uváděli školní speciální pedagogové v případech </w:t>
      </w:r>
      <w:r w:rsidRPr="00C93FE9">
        <w:rPr>
          <w:rFonts w:cs="Times New Roman"/>
          <w:b/>
          <w:iCs/>
          <w:sz w:val="22"/>
        </w:rPr>
        <w:t>šikany</w:t>
      </w:r>
      <w:r w:rsidRPr="00AC2ADC">
        <w:rPr>
          <w:rFonts w:cs="Times New Roman"/>
          <w:iCs/>
          <w:sz w:val="22"/>
        </w:rPr>
        <w:t>.</w:t>
      </w:r>
      <w:r w:rsidRPr="004E223B">
        <w:rPr>
          <w:rFonts w:cs="Times New Roman"/>
          <w:bCs/>
          <w:iCs/>
          <w:sz w:val="22"/>
        </w:rPr>
        <w:t xml:space="preserve"> </w:t>
      </w:r>
      <w:r w:rsidRPr="00C93FE9">
        <w:rPr>
          <w:rFonts w:cs="Times New Roman"/>
          <w:bCs/>
          <w:iCs/>
          <w:sz w:val="22"/>
        </w:rPr>
        <w:t xml:space="preserve">V oblasti </w:t>
      </w:r>
      <w:r w:rsidRPr="00C93FE9">
        <w:rPr>
          <w:rFonts w:cs="Times New Roman"/>
          <w:b/>
          <w:bCs/>
          <w:iCs/>
          <w:sz w:val="22"/>
        </w:rPr>
        <w:t xml:space="preserve">prevence šikany </w:t>
      </w:r>
      <w:r w:rsidRPr="00C93FE9">
        <w:rPr>
          <w:rFonts w:cs="Times New Roman"/>
          <w:bCs/>
          <w:iCs/>
          <w:sz w:val="22"/>
        </w:rPr>
        <w:t xml:space="preserve">postupují dle minimálního preventivního programu šikany a spolupracují s třídními </w:t>
      </w:r>
      <w:r w:rsidRPr="00B74100">
        <w:rPr>
          <w:rFonts w:cs="Times New Roman"/>
          <w:bCs/>
          <w:iCs/>
          <w:sz w:val="22"/>
        </w:rPr>
        <w:t xml:space="preserve">učiteli na vytváření třídních pravidel. </w:t>
      </w:r>
      <w:r w:rsidRPr="00B74100">
        <w:rPr>
          <w:rFonts w:cs="Times New Roman"/>
          <w:iCs/>
          <w:sz w:val="22"/>
        </w:rPr>
        <w:t xml:space="preserve"> V rámci </w:t>
      </w:r>
      <w:r w:rsidR="00F308BD" w:rsidRPr="00B74100">
        <w:rPr>
          <w:rFonts w:cs="Times New Roman"/>
          <w:iCs/>
          <w:sz w:val="22"/>
        </w:rPr>
        <w:t xml:space="preserve">řešení </w:t>
      </w:r>
      <w:r w:rsidRPr="00B74100">
        <w:rPr>
          <w:rFonts w:cs="Times New Roman"/>
          <w:b/>
          <w:iCs/>
          <w:sz w:val="22"/>
        </w:rPr>
        <w:t>ostrakismu</w:t>
      </w:r>
      <w:r w:rsidRPr="00B74100">
        <w:rPr>
          <w:rFonts w:cs="Times New Roman"/>
          <w:iCs/>
          <w:sz w:val="22"/>
        </w:rPr>
        <w:t xml:space="preserve"> </w:t>
      </w:r>
      <w:r w:rsidR="00355B03" w:rsidRPr="00B74100">
        <w:rPr>
          <w:rFonts w:cs="Times New Roman"/>
          <w:iCs/>
          <w:sz w:val="22"/>
        </w:rPr>
        <w:t>se specialisté zaměřili na</w:t>
      </w:r>
      <w:r w:rsidR="00F308BD" w:rsidRPr="00B74100">
        <w:rPr>
          <w:rFonts w:cs="Times New Roman"/>
          <w:iCs/>
          <w:strike/>
          <w:sz w:val="22"/>
        </w:rPr>
        <w:t xml:space="preserve"> </w:t>
      </w:r>
      <w:r w:rsidR="00F308BD" w:rsidRPr="00B74100">
        <w:rPr>
          <w:rFonts w:cs="Times New Roman"/>
          <w:iCs/>
          <w:sz w:val="22"/>
        </w:rPr>
        <w:t xml:space="preserve"> </w:t>
      </w:r>
      <w:r w:rsidRPr="00B74100">
        <w:rPr>
          <w:rFonts w:cs="Times New Roman"/>
          <w:iCs/>
          <w:sz w:val="22"/>
        </w:rPr>
        <w:t xml:space="preserve">skupinovou práci s třídním kolektivem (hry na podporu komunikace, empatie, tolerance), </w:t>
      </w:r>
      <w:r w:rsidR="00355B03" w:rsidRPr="00B74100">
        <w:rPr>
          <w:rFonts w:cs="Times New Roman"/>
          <w:iCs/>
          <w:sz w:val="22"/>
        </w:rPr>
        <w:t xml:space="preserve">kterou doplňovali konzultacemi </w:t>
      </w:r>
      <w:r w:rsidR="00B74100" w:rsidRPr="00B74100">
        <w:rPr>
          <w:rFonts w:cs="Times New Roman"/>
          <w:iCs/>
          <w:sz w:val="22"/>
        </w:rPr>
        <w:t>s</w:t>
      </w:r>
      <w:r w:rsidR="00355B03" w:rsidRPr="00B74100">
        <w:rPr>
          <w:rFonts w:cs="Times New Roman"/>
          <w:iCs/>
          <w:sz w:val="22"/>
        </w:rPr>
        <w:t xml:space="preserve"> třídním učitelem a individuální prací s dítětem a též rodičem. K výše uvedeným intervencím využívali pozorování ve třídě, sociometrii</w:t>
      </w:r>
      <w:r w:rsidRPr="00B74100">
        <w:rPr>
          <w:rFonts w:cs="Times New Roman"/>
          <w:iCs/>
          <w:sz w:val="22"/>
        </w:rPr>
        <w:t xml:space="preserve"> a </w:t>
      </w:r>
      <w:r w:rsidR="00355B03" w:rsidRPr="00B74100">
        <w:rPr>
          <w:rFonts w:cs="Times New Roman"/>
          <w:iCs/>
          <w:sz w:val="22"/>
        </w:rPr>
        <w:t xml:space="preserve">analyzovali </w:t>
      </w:r>
      <w:r w:rsidRPr="00B74100">
        <w:rPr>
          <w:rFonts w:cs="Times New Roman"/>
          <w:iCs/>
          <w:sz w:val="22"/>
        </w:rPr>
        <w:t>informac</w:t>
      </w:r>
      <w:r w:rsidR="00355B03" w:rsidRPr="00B74100">
        <w:rPr>
          <w:rFonts w:cs="Times New Roman"/>
          <w:iCs/>
          <w:sz w:val="22"/>
        </w:rPr>
        <w:t>e</w:t>
      </w:r>
      <w:r w:rsidRPr="00B74100">
        <w:rPr>
          <w:rFonts w:cs="Times New Roman"/>
          <w:iCs/>
          <w:sz w:val="22"/>
        </w:rPr>
        <w:t xml:space="preserve"> od učitelů.  </w:t>
      </w:r>
    </w:p>
    <w:p w:rsidR="00C93FE9" w:rsidRPr="00C93FE9" w:rsidRDefault="00C93FE9" w:rsidP="00C93FE9">
      <w:pPr>
        <w:spacing w:before="60" w:after="0" w:line="240" w:lineRule="auto"/>
        <w:ind w:firstLine="284"/>
        <w:jc w:val="both"/>
        <w:rPr>
          <w:rFonts w:cs="Times New Roman"/>
          <w:bCs/>
          <w:iCs/>
          <w:sz w:val="22"/>
        </w:rPr>
      </w:pPr>
      <w:r w:rsidRPr="00B74100">
        <w:rPr>
          <w:rFonts w:cs="Times New Roman"/>
          <w:bCs/>
          <w:iCs/>
          <w:sz w:val="22"/>
        </w:rPr>
        <w:t>V rámci diagnostiky šikany používají školní specialisté nejčastěji nástroje B3, B4, D1, SORAD a</w:t>
      </w:r>
      <w:r w:rsidRPr="00C93FE9">
        <w:rPr>
          <w:rFonts w:cs="Times New Roman"/>
          <w:bCs/>
          <w:iCs/>
          <w:sz w:val="22"/>
        </w:rPr>
        <w:t xml:space="preserve"> také rozhovory se svědky.</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
          <w:bCs/>
          <w:iCs/>
          <w:sz w:val="22"/>
        </w:rPr>
        <w:t>Intervence šikany</w:t>
      </w:r>
      <w:r w:rsidRPr="00C93FE9">
        <w:rPr>
          <w:rFonts w:cs="Times New Roman"/>
          <w:bCs/>
          <w:iCs/>
          <w:sz w:val="22"/>
        </w:rPr>
        <w:t xml:space="preserve"> začíná od prošetření případu – identifikace informátorů, obětí, agresorů. Dle závažnosti případu (stádia šikany) se volí vhodné způsoby zastavení šikany – smíření, potrestání pachatelů, práce se třídou. Školní speciální pedagog při řešení spolupracuje s učitelem, případně asistentem pedagoga a výchovným poradcem. Používají se pís</w:t>
      </w:r>
      <w:r w:rsidR="00CE56B7">
        <w:rPr>
          <w:rFonts w:cs="Times New Roman"/>
          <w:bCs/>
          <w:iCs/>
          <w:sz w:val="22"/>
        </w:rPr>
        <w:t>e</w:t>
      </w:r>
      <w:r w:rsidRPr="00C93FE9">
        <w:rPr>
          <w:rFonts w:cs="Times New Roman"/>
          <w:bCs/>
          <w:iCs/>
          <w:sz w:val="22"/>
        </w:rPr>
        <w:t>mné dohody (</w:t>
      </w:r>
      <w:r w:rsidR="00CE56B7" w:rsidRPr="00C93FE9">
        <w:rPr>
          <w:rFonts w:cs="Times New Roman"/>
          <w:bCs/>
          <w:iCs/>
          <w:sz w:val="22"/>
        </w:rPr>
        <w:t>IV</w:t>
      </w:r>
      <w:r w:rsidR="00CE56B7">
        <w:rPr>
          <w:rFonts w:cs="Times New Roman"/>
          <w:bCs/>
          <w:iCs/>
          <w:sz w:val="22"/>
        </w:rPr>
        <w:t>ý</w:t>
      </w:r>
      <w:r w:rsidR="00CE56B7" w:rsidRPr="00C93FE9">
        <w:rPr>
          <w:rFonts w:cs="Times New Roman"/>
          <w:bCs/>
          <w:iCs/>
          <w:sz w:val="22"/>
        </w:rPr>
        <w:t>P</w:t>
      </w:r>
      <w:r w:rsidRPr="00C93FE9">
        <w:rPr>
          <w:rFonts w:cs="Times New Roman"/>
          <w:bCs/>
          <w:iCs/>
          <w:sz w:val="22"/>
        </w:rPr>
        <w:t xml:space="preserve">), výchovné komise. Důležitá je práce s agresorem – vytváření náhledu, zpětná vazba, dlouhodobé vedení zaměřené na vytváření žádoucích způsobů chování, v první fázi též zabránění domluv agresorů ve smyslu křivé výpovědi. Realizuje se také práce se žákem – obětí v podobě nácviku sociálních dovedností, zajištění ochrany oběti (např. přestávky trávené mimo třídu apod.), nezapomíná se </w:t>
      </w:r>
      <w:r w:rsidR="00CE56B7">
        <w:rPr>
          <w:rFonts w:cs="Times New Roman"/>
          <w:bCs/>
          <w:iCs/>
          <w:sz w:val="22"/>
        </w:rPr>
        <w:t>an</w:t>
      </w:r>
      <w:r w:rsidRPr="00C93FE9">
        <w:rPr>
          <w:rFonts w:cs="Times New Roman"/>
          <w:bCs/>
          <w:iCs/>
          <w:sz w:val="22"/>
        </w:rPr>
        <w:t>i na práci s rodiči, někdy je možné provádět intervenci současně s</w:t>
      </w:r>
      <w:r w:rsidR="00F10E33">
        <w:rPr>
          <w:rFonts w:cs="Times New Roman"/>
          <w:bCs/>
          <w:iCs/>
          <w:sz w:val="22"/>
        </w:rPr>
        <w:t>e</w:t>
      </w:r>
      <w:r w:rsidRPr="00C93FE9">
        <w:rPr>
          <w:rFonts w:cs="Times New Roman"/>
          <w:bCs/>
          <w:iCs/>
          <w:sz w:val="22"/>
        </w:rPr>
        <w:t> žákem a jeho rodičem.  V práci se třídou se realizuje středně</w:t>
      </w:r>
      <w:r w:rsidR="00CE56B7">
        <w:rPr>
          <w:rFonts w:cs="Times New Roman"/>
          <w:bCs/>
          <w:iCs/>
          <w:sz w:val="22"/>
        </w:rPr>
        <w:t>-</w:t>
      </w:r>
      <w:r w:rsidRPr="00C93FE9">
        <w:rPr>
          <w:rFonts w:cs="Times New Roman"/>
          <w:bCs/>
          <w:iCs/>
          <w:sz w:val="22"/>
        </w:rPr>
        <w:t xml:space="preserve"> a dlouhodobý program (často např. </w:t>
      </w:r>
      <w:r w:rsidR="00CE56B7">
        <w:rPr>
          <w:rFonts w:cs="Times New Roman"/>
          <w:bCs/>
          <w:iCs/>
          <w:sz w:val="22"/>
        </w:rPr>
        <w:t>s</w:t>
      </w:r>
      <w:r w:rsidR="00CE56B7" w:rsidRPr="00C93FE9">
        <w:rPr>
          <w:rFonts w:cs="Times New Roman"/>
          <w:bCs/>
          <w:iCs/>
          <w:sz w:val="22"/>
        </w:rPr>
        <w:t xml:space="preserve">krytý </w:t>
      </w:r>
      <w:r w:rsidRPr="00C93FE9">
        <w:rPr>
          <w:rFonts w:cs="Times New Roman"/>
          <w:bCs/>
          <w:iCs/>
          <w:sz w:val="22"/>
        </w:rPr>
        <w:t xml:space="preserve">vrstevnický program). </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V případech ublížení na zdraví škola iniciuje kontakt s Policií ČR, v některých případech školní specialisté spolupracují s institucemi a odborníky specializovanými na šikanu (SVP, neziskové organizace – např. Triangl, supervizní konzultace). Při řešení šikany zpravidla postupují podle Minimálního preventivního programu šikany (část intervence) či metodik odborníků (např. dr. Kolář), využívají také postup dle metodického pokynu, čl. 6 Postupy řešení šikanování.</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
          <w:bCs/>
          <w:iCs/>
          <w:sz w:val="22"/>
        </w:rPr>
        <w:t>Trestná činnost ve škole</w:t>
      </w:r>
      <w:r w:rsidRPr="00C93FE9">
        <w:rPr>
          <w:rFonts w:cs="Times New Roman"/>
          <w:bCs/>
          <w:iCs/>
          <w:sz w:val="22"/>
        </w:rPr>
        <w:t xml:space="preserve"> (krádeže, ublížení na zdraví, distribuce návykových látek, poškození majetku) </w:t>
      </w:r>
      <w:r w:rsidRPr="00AC2ADC">
        <w:rPr>
          <w:rFonts w:cs="Times New Roman"/>
          <w:b/>
          <w:bCs/>
          <w:iCs/>
          <w:sz w:val="22"/>
        </w:rPr>
        <w:t>i mimo školu</w:t>
      </w:r>
      <w:r w:rsidRPr="00C93FE9">
        <w:rPr>
          <w:rFonts w:cs="Times New Roman"/>
          <w:bCs/>
          <w:iCs/>
          <w:sz w:val="22"/>
        </w:rPr>
        <w:t xml:space="preserve"> (krádeže, loupežná přepadení) jsou závažnými projevy rizikového chování, které se již často neobejde bez spolupráce s Policií ČR. Na úrovni školy však i nadále probíhá práce se </w:t>
      </w:r>
      <w:r w:rsidRPr="00C93FE9">
        <w:rPr>
          <w:rFonts w:cs="Times New Roman"/>
          <w:bCs/>
          <w:iCs/>
          <w:sz w:val="22"/>
        </w:rPr>
        <w:lastRenderedPageBreak/>
        <w:t xml:space="preserve">žákem v podobě vytváření náhledu, zpětné vazby, práce s důsledkem chování (nápravy škody). Vedení žáka bývá dlouhodobé. I zde je snaha zapojit do řešení rodiče (např. pomocí IVýP). </w:t>
      </w:r>
    </w:p>
    <w:p w:rsidR="00C93FE9" w:rsidRPr="00C93FE9" w:rsidRDefault="00C93FE9" w:rsidP="00C93FE9">
      <w:pPr>
        <w:spacing w:before="60" w:after="0" w:line="240" w:lineRule="auto"/>
        <w:ind w:firstLine="284"/>
        <w:jc w:val="both"/>
        <w:rPr>
          <w:rFonts w:cs="Times New Roman"/>
          <w:b/>
          <w:bCs/>
          <w:iCs/>
          <w:sz w:val="22"/>
        </w:rPr>
      </w:pPr>
      <w:r w:rsidRPr="00C93FE9">
        <w:rPr>
          <w:rFonts w:cs="Times New Roman"/>
          <w:b/>
          <w:bCs/>
          <w:iCs/>
          <w:sz w:val="22"/>
        </w:rPr>
        <w:t xml:space="preserve">Užívání návykových látek ve škole a na školních </w:t>
      </w:r>
      <w:r w:rsidRPr="00AC2ADC">
        <w:rPr>
          <w:rFonts w:cs="Times New Roman"/>
          <w:b/>
          <w:bCs/>
          <w:iCs/>
          <w:sz w:val="22"/>
        </w:rPr>
        <w:t>akcích</w:t>
      </w:r>
      <w:r w:rsidRPr="00C93FE9">
        <w:rPr>
          <w:rFonts w:cs="Times New Roman"/>
          <w:bCs/>
          <w:iCs/>
          <w:sz w:val="22"/>
        </w:rPr>
        <w:t xml:space="preserve"> opět popisovali školní speciální pedagogové z úrovně </w:t>
      </w:r>
      <w:r w:rsidRPr="00C93FE9">
        <w:rPr>
          <w:rFonts w:cs="Times New Roman"/>
          <w:b/>
          <w:bCs/>
          <w:iCs/>
          <w:sz w:val="22"/>
        </w:rPr>
        <w:t>prevence</w:t>
      </w:r>
      <w:r w:rsidRPr="00C93FE9">
        <w:rPr>
          <w:rFonts w:cs="Times New Roman"/>
          <w:bCs/>
          <w:iCs/>
          <w:sz w:val="22"/>
        </w:rPr>
        <w:t xml:space="preserve"> a intervence. Na první úrovni vyzdvihovali pozornost k rizikovému chování všemi pracovníky školy, osvojování a rozvoj sociálních a emočních kompetencí žáků ve vyučovacím procesu, seznámení s riziky užívání drog (primární drogová prevence),</w:t>
      </w:r>
      <w:r w:rsidRPr="00C93FE9">
        <w:rPr>
          <w:rFonts w:cs="Times New Roman"/>
          <w:b/>
          <w:bCs/>
          <w:iCs/>
          <w:sz w:val="22"/>
        </w:rPr>
        <w:t xml:space="preserve"> </w:t>
      </w:r>
      <w:r w:rsidRPr="00C93FE9">
        <w:rPr>
          <w:rFonts w:cs="Times New Roman"/>
          <w:bCs/>
          <w:iCs/>
          <w:sz w:val="22"/>
        </w:rPr>
        <w:t xml:space="preserve">besedy se žáky s pracovníky institucí (OSPOD, PČR, MP, neziskové organizace – </w:t>
      </w:r>
      <w:r w:rsidR="00CE56B7">
        <w:rPr>
          <w:rFonts w:cs="Times New Roman"/>
          <w:bCs/>
          <w:iCs/>
          <w:sz w:val="22"/>
        </w:rPr>
        <w:t>na</w:t>
      </w:r>
      <w:r w:rsidRPr="00C93FE9">
        <w:rPr>
          <w:rFonts w:cs="Times New Roman"/>
          <w:bCs/>
          <w:iCs/>
          <w:sz w:val="22"/>
        </w:rPr>
        <w:t>př. poradny pro drogově závislé).</w:t>
      </w:r>
      <w:r w:rsidRPr="00C93FE9">
        <w:rPr>
          <w:rFonts w:cs="Times New Roman"/>
          <w:b/>
          <w:bCs/>
          <w:iCs/>
          <w:sz w:val="22"/>
        </w:rPr>
        <w:t xml:space="preserve"> </w:t>
      </w:r>
    </w:p>
    <w:p w:rsidR="00C93FE9" w:rsidRPr="00C93FE9" w:rsidRDefault="00C93FE9" w:rsidP="00C93FE9">
      <w:pPr>
        <w:spacing w:before="60" w:after="0" w:line="240" w:lineRule="auto"/>
        <w:ind w:firstLine="284"/>
        <w:jc w:val="both"/>
        <w:rPr>
          <w:rFonts w:cs="Times New Roman"/>
          <w:b/>
          <w:bCs/>
          <w:iCs/>
          <w:sz w:val="22"/>
        </w:rPr>
      </w:pPr>
      <w:r w:rsidRPr="00C93FE9">
        <w:rPr>
          <w:rFonts w:cs="Times New Roman"/>
          <w:bCs/>
          <w:iCs/>
          <w:sz w:val="22"/>
        </w:rPr>
        <w:t xml:space="preserve">Oblast </w:t>
      </w:r>
      <w:r w:rsidRPr="00C93FE9">
        <w:rPr>
          <w:rFonts w:cs="Times New Roman"/>
          <w:b/>
          <w:bCs/>
          <w:iCs/>
          <w:sz w:val="22"/>
        </w:rPr>
        <w:t>diagnostiky</w:t>
      </w:r>
      <w:r w:rsidRPr="00C93FE9">
        <w:rPr>
          <w:rFonts w:cs="Times New Roman"/>
          <w:bCs/>
          <w:iCs/>
          <w:sz w:val="22"/>
        </w:rPr>
        <w:t xml:space="preserve"> v možnostech školního speciálního pedagoga znamená především </w:t>
      </w:r>
      <w:r w:rsidR="00CE56B7">
        <w:rPr>
          <w:rFonts w:cs="Times New Roman"/>
          <w:bCs/>
          <w:iCs/>
          <w:sz w:val="22"/>
        </w:rPr>
        <w:t>všímat</w:t>
      </w:r>
      <w:r w:rsidR="00CE56B7" w:rsidRPr="00C93FE9">
        <w:rPr>
          <w:rFonts w:cs="Times New Roman"/>
          <w:bCs/>
          <w:iCs/>
          <w:sz w:val="22"/>
        </w:rPr>
        <w:t xml:space="preserve"> </w:t>
      </w:r>
      <w:r w:rsidR="00CE56B7">
        <w:rPr>
          <w:rFonts w:cs="Times New Roman"/>
          <w:bCs/>
          <w:iCs/>
          <w:sz w:val="22"/>
        </w:rPr>
        <w:t>si</w:t>
      </w:r>
      <w:r w:rsidR="00CE56B7" w:rsidRPr="00C93FE9">
        <w:rPr>
          <w:rFonts w:cs="Times New Roman"/>
          <w:bCs/>
          <w:iCs/>
          <w:sz w:val="22"/>
        </w:rPr>
        <w:t xml:space="preserve"> </w:t>
      </w:r>
      <w:r w:rsidRPr="00C93FE9">
        <w:rPr>
          <w:rFonts w:cs="Times New Roman"/>
          <w:bCs/>
          <w:iCs/>
          <w:sz w:val="22"/>
        </w:rPr>
        <w:t xml:space="preserve">změn v chování a </w:t>
      </w:r>
      <w:r w:rsidR="00CE56B7">
        <w:rPr>
          <w:rFonts w:cs="Times New Roman"/>
          <w:bCs/>
          <w:iCs/>
          <w:sz w:val="22"/>
        </w:rPr>
        <w:t>vzhledu</w:t>
      </w:r>
      <w:r w:rsidR="00CE56B7" w:rsidRPr="00C93FE9">
        <w:rPr>
          <w:rFonts w:cs="Times New Roman"/>
          <w:bCs/>
          <w:iCs/>
          <w:sz w:val="22"/>
        </w:rPr>
        <w:t xml:space="preserve"> </w:t>
      </w:r>
      <w:r w:rsidRPr="00C93FE9">
        <w:rPr>
          <w:rFonts w:cs="Times New Roman"/>
          <w:bCs/>
          <w:iCs/>
          <w:sz w:val="22"/>
        </w:rPr>
        <w:t xml:space="preserve">žáka, </w:t>
      </w:r>
      <w:r w:rsidR="00CE56B7">
        <w:rPr>
          <w:rFonts w:cs="Times New Roman"/>
          <w:bCs/>
          <w:iCs/>
          <w:sz w:val="22"/>
        </w:rPr>
        <w:t>analyzovat</w:t>
      </w:r>
      <w:r w:rsidR="00CE56B7" w:rsidRPr="00C93FE9">
        <w:rPr>
          <w:rFonts w:cs="Times New Roman"/>
          <w:bCs/>
          <w:iCs/>
          <w:sz w:val="22"/>
        </w:rPr>
        <w:t xml:space="preserve"> </w:t>
      </w:r>
      <w:r w:rsidRPr="00C93FE9">
        <w:rPr>
          <w:rFonts w:cs="Times New Roman"/>
          <w:bCs/>
          <w:iCs/>
          <w:sz w:val="22"/>
        </w:rPr>
        <w:t>informac</w:t>
      </w:r>
      <w:r w:rsidR="00CE56B7">
        <w:rPr>
          <w:rFonts w:cs="Times New Roman"/>
          <w:bCs/>
          <w:iCs/>
          <w:sz w:val="22"/>
        </w:rPr>
        <w:t>e</w:t>
      </w:r>
      <w:r w:rsidRPr="00C93FE9">
        <w:rPr>
          <w:rFonts w:cs="Times New Roman"/>
          <w:bCs/>
          <w:iCs/>
          <w:sz w:val="22"/>
        </w:rPr>
        <w:t xml:space="preserve"> od spolužáků, příp. rodičů a dalších učitelů. Možností je zajištění povolení na testování návykových látek. </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Cs/>
          <w:iCs/>
          <w:sz w:val="22"/>
        </w:rPr>
        <w:t>V oblasti</w:t>
      </w:r>
      <w:r w:rsidRPr="00C93FE9">
        <w:rPr>
          <w:rFonts w:cs="Times New Roman"/>
          <w:b/>
          <w:bCs/>
          <w:iCs/>
          <w:sz w:val="22"/>
        </w:rPr>
        <w:t xml:space="preserve"> intervence </w:t>
      </w:r>
      <w:r w:rsidRPr="00C93FE9">
        <w:rPr>
          <w:rFonts w:cs="Times New Roman"/>
          <w:bCs/>
          <w:iCs/>
          <w:sz w:val="22"/>
        </w:rPr>
        <w:t>jsou školními speciálním</w:t>
      </w:r>
      <w:r w:rsidR="004E223B">
        <w:rPr>
          <w:rFonts w:cs="Times New Roman"/>
          <w:bCs/>
          <w:iCs/>
          <w:sz w:val="22"/>
        </w:rPr>
        <w:t>i</w:t>
      </w:r>
      <w:r w:rsidRPr="00C93FE9">
        <w:rPr>
          <w:rFonts w:cs="Times New Roman"/>
          <w:bCs/>
          <w:iCs/>
          <w:sz w:val="22"/>
        </w:rPr>
        <w:t xml:space="preserve"> pedagogy zmiňovány nejčastěji</w:t>
      </w:r>
      <w:r w:rsidRPr="00C93FE9">
        <w:rPr>
          <w:rFonts w:cs="Times New Roman"/>
          <w:b/>
          <w:bCs/>
          <w:iCs/>
          <w:sz w:val="22"/>
        </w:rPr>
        <w:t xml:space="preserve"> </w:t>
      </w:r>
      <w:r w:rsidRPr="00C93FE9">
        <w:rPr>
          <w:rFonts w:cs="Times New Roman"/>
          <w:bCs/>
          <w:iCs/>
          <w:sz w:val="22"/>
        </w:rPr>
        <w:t xml:space="preserve">výchovné pohovory se žákem (vytváření náhledu, zpětná vazba, kázeňské tresty, dlouhodobé vedení), rodiči (zkoumání motivace, příčin – </w:t>
      </w:r>
      <w:r w:rsidR="00CE56B7">
        <w:rPr>
          <w:rFonts w:cs="Times New Roman"/>
          <w:bCs/>
          <w:iCs/>
          <w:sz w:val="22"/>
        </w:rPr>
        <w:t>na</w:t>
      </w:r>
      <w:r w:rsidRPr="00C93FE9">
        <w:rPr>
          <w:rFonts w:cs="Times New Roman"/>
          <w:bCs/>
          <w:iCs/>
          <w:sz w:val="22"/>
        </w:rPr>
        <w:t>př. citové strádání, zviditelnění ve skupině)</w:t>
      </w:r>
      <w:r w:rsidRPr="00C93FE9">
        <w:rPr>
          <w:rFonts w:cs="Times New Roman"/>
          <w:b/>
          <w:bCs/>
          <w:iCs/>
          <w:sz w:val="22"/>
        </w:rPr>
        <w:t xml:space="preserve">, </w:t>
      </w:r>
      <w:r w:rsidRPr="00C93FE9">
        <w:rPr>
          <w:rFonts w:cs="Times New Roman"/>
          <w:bCs/>
          <w:iCs/>
          <w:sz w:val="22"/>
        </w:rPr>
        <w:t>týmová sezení,</w:t>
      </w:r>
      <w:r w:rsidRPr="00C93FE9">
        <w:rPr>
          <w:rFonts w:cs="Times New Roman"/>
          <w:b/>
          <w:bCs/>
          <w:iCs/>
          <w:sz w:val="22"/>
        </w:rPr>
        <w:t xml:space="preserve"> </w:t>
      </w:r>
      <w:r w:rsidRPr="00C93FE9">
        <w:rPr>
          <w:rFonts w:cs="Times New Roman"/>
          <w:bCs/>
          <w:iCs/>
          <w:sz w:val="22"/>
        </w:rPr>
        <w:t>tvorba smluv/dohod s rodiči (např. IVýP). I v oblasti užívání návykových látek se pracuje s celou třídou, zejména</w:t>
      </w:r>
      <w:r w:rsidRPr="00C93FE9">
        <w:rPr>
          <w:rFonts w:cs="Times New Roman"/>
          <w:b/>
          <w:bCs/>
          <w:iCs/>
          <w:sz w:val="22"/>
        </w:rPr>
        <w:t xml:space="preserve"> </w:t>
      </w:r>
      <w:r w:rsidRPr="00C93FE9">
        <w:rPr>
          <w:rFonts w:cs="Times New Roman"/>
          <w:bCs/>
          <w:iCs/>
          <w:sz w:val="22"/>
        </w:rPr>
        <w:t>zasahuje-li problém do skupinové dynamiky třídy. V</w:t>
      </w:r>
      <w:r w:rsidRPr="00C93FE9">
        <w:rPr>
          <w:rFonts w:cs="Times New Roman"/>
          <w:b/>
          <w:bCs/>
          <w:iCs/>
          <w:sz w:val="22"/>
        </w:rPr>
        <w:t xml:space="preserve"> </w:t>
      </w:r>
      <w:r w:rsidRPr="00C93FE9">
        <w:rPr>
          <w:rFonts w:cs="Times New Roman"/>
          <w:bCs/>
          <w:iCs/>
          <w:sz w:val="22"/>
        </w:rPr>
        <w:t>případech intoxikace škola též iniciuje lékařské ošetření RZS</w:t>
      </w:r>
      <w:r w:rsidRPr="00C93FE9">
        <w:rPr>
          <w:rFonts w:cs="Times New Roman"/>
          <w:b/>
          <w:bCs/>
          <w:iCs/>
          <w:sz w:val="22"/>
        </w:rPr>
        <w:t xml:space="preserve">, </w:t>
      </w:r>
      <w:r w:rsidRPr="00C93FE9">
        <w:rPr>
          <w:rFonts w:cs="Times New Roman"/>
          <w:bCs/>
          <w:iCs/>
          <w:sz w:val="22"/>
        </w:rPr>
        <w:t>odebrání látky, jejího zapečetí a předání Policii ČR. S touto institucí a též s OSPOD probíhá další spolupráce na řešení. Realizují se také sankce dle školního řádu.</w:t>
      </w:r>
    </w:p>
    <w:p w:rsidR="00C93FE9" w:rsidRPr="00C93FE9" w:rsidRDefault="00C93FE9" w:rsidP="00C93FE9">
      <w:pPr>
        <w:spacing w:before="60" w:after="0" w:line="240" w:lineRule="auto"/>
        <w:ind w:firstLine="284"/>
        <w:jc w:val="both"/>
        <w:rPr>
          <w:rFonts w:cs="Times New Roman"/>
          <w:bCs/>
          <w:iCs/>
          <w:sz w:val="22"/>
        </w:rPr>
      </w:pPr>
      <w:r w:rsidRPr="00C93FE9">
        <w:rPr>
          <w:rFonts w:cs="Times New Roman"/>
          <w:b/>
          <w:bCs/>
          <w:iCs/>
          <w:sz w:val="22"/>
        </w:rPr>
        <w:t>Narušování výuky, nekázeň (vulgární chování, odmítání práce</w:t>
      </w:r>
      <w:r w:rsidRPr="00C93FE9">
        <w:rPr>
          <w:rFonts w:cs="Times New Roman"/>
          <w:bCs/>
          <w:iCs/>
          <w:sz w:val="22"/>
        </w:rPr>
        <w:t xml:space="preserve">) bývá </w:t>
      </w:r>
      <w:r w:rsidR="00205052">
        <w:rPr>
          <w:rFonts w:cs="Times New Roman"/>
          <w:bCs/>
          <w:iCs/>
          <w:sz w:val="22"/>
        </w:rPr>
        <w:t>ve</w:t>
      </w:r>
      <w:r w:rsidRPr="00C93FE9">
        <w:rPr>
          <w:rFonts w:cs="Times New Roman"/>
          <w:bCs/>
          <w:iCs/>
          <w:sz w:val="22"/>
        </w:rPr>
        <w:t xml:space="preserve"> školách častým projevem rizikového chování. Řeší se např. odchodem z výuky do prostorů ŠPP s cílem zklidnění, práce mimo kolektiv, „time out</w:t>
      </w:r>
      <w:r w:rsidR="00CE56B7">
        <w:rPr>
          <w:rFonts w:cs="Times New Roman"/>
          <w:bCs/>
          <w:iCs/>
          <w:sz w:val="22"/>
        </w:rPr>
        <w:t>em</w:t>
      </w:r>
      <w:r w:rsidRPr="00C93FE9">
        <w:rPr>
          <w:rFonts w:cs="Times New Roman"/>
          <w:bCs/>
          <w:iCs/>
          <w:sz w:val="22"/>
        </w:rPr>
        <w:t>“ (možné pravidlo o odklonu z výuky zakotveno ve školním řádu).</w:t>
      </w:r>
      <w:r w:rsidRPr="00C93FE9">
        <w:rPr>
          <w:rFonts w:cs="Times New Roman"/>
          <w:b/>
          <w:bCs/>
          <w:iCs/>
          <w:sz w:val="22"/>
        </w:rPr>
        <w:t xml:space="preserve"> </w:t>
      </w:r>
      <w:r w:rsidRPr="00C93FE9">
        <w:rPr>
          <w:rFonts w:cs="Times New Roman"/>
          <w:bCs/>
          <w:iCs/>
          <w:sz w:val="22"/>
        </w:rPr>
        <w:t>Někdy se také realizuje</w:t>
      </w:r>
      <w:r w:rsidRPr="00C93FE9">
        <w:rPr>
          <w:rFonts w:cs="Times New Roman"/>
          <w:b/>
          <w:bCs/>
          <w:iCs/>
          <w:sz w:val="22"/>
        </w:rPr>
        <w:t xml:space="preserve"> </w:t>
      </w:r>
      <w:r w:rsidRPr="00C93FE9">
        <w:rPr>
          <w:rFonts w:cs="Times New Roman"/>
          <w:bCs/>
          <w:iCs/>
          <w:sz w:val="22"/>
        </w:rPr>
        <w:t xml:space="preserve">časově omezené oddělené vzdělávání žáka/skupiny v ŠPP. Následuje práce se žákem v podobě vytváření náhledu, zpětné vazby, kázeňských trestů. Často se jedná o dlouhodobé vedení. </w:t>
      </w:r>
    </w:p>
    <w:p w:rsidR="00C93FE9" w:rsidRPr="00C93FE9" w:rsidRDefault="00C93FE9" w:rsidP="00C93FE9">
      <w:pPr>
        <w:spacing w:before="60" w:after="0" w:line="240" w:lineRule="auto"/>
        <w:ind w:firstLine="284"/>
        <w:jc w:val="both"/>
        <w:rPr>
          <w:rFonts w:cs="Times New Roman"/>
          <w:b/>
          <w:bCs/>
          <w:iCs/>
          <w:sz w:val="22"/>
        </w:rPr>
      </w:pPr>
      <w:r w:rsidRPr="00C93FE9">
        <w:rPr>
          <w:rFonts w:cs="Times New Roman"/>
          <w:bCs/>
          <w:iCs/>
          <w:sz w:val="22"/>
        </w:rPr>
        <w:t xml:space="preserve">Mimo úroveň žáka školní speciální pedagog iniciuje hospitace/supervize ve výuce s návrhem opatření vedoucích ke změně, spolupracuje a komunikuje s vyučujícím a třídím učitelem. V některých případech probíhá společné sezení třídy s učitelem a školním speciálním pedagogem, cílem je vytváření pravidel pro chování ve třídě.  Navazuje spolupráce s rodiči, někdy má povahu poradenského rozhovoru, jindy se přistupuje k vytváření IVýP. Škola také využívá pro řešení výchovnou komisi a případně spolupracuje s  OSPOD, PPP, dětskou psychiatrickou ambulancí či léčebnou apod. </w:t>
      </w:r>
    </w:p>
    <w:p w:rsidR="00C93FE9" w:rsidRPr="00C93FE9" w:rsidRDefault="00C93FE9" w:rsidP="00C93FE9">
      <w:pPr>
        <w:spacing w:before="60" w:after="0" w:line="240" w:lineRule="auto"/>
        <w:ind w:firstLine="284"/>
        <w:jc w:val="both"/>
        <w:rPr>
          <w:rFonts w:cs="Times New Roman"/>
          <w:b/>
          <w:bCs/>
          <w:iCs/>
          <w:sz w:val="22"/>
        </w:rPr>
      </w:pPr>
      <w:r w:rsidRPr="00C93FE9">
        <w:rPr>
          <w:rFonts w:cs="Times New Roman"/>
          <w:b/>
          <w:bCs/>
          <w:iCs/>
          <w:sz w:val="22"/>
        </w:rPr>
        <w:t xml:space="preserve">Neplnění úkolů, zapomínání pomůcek </w:t>
      </w:r>
      <w:r w:rsidRPr="00C93FE9">
        <w:rPr>
          <w:rFonts w:cs="Times New Roman"/>
          <w:bCs/>
          <w:iCs/>
          <w:sz w:val="22"/>
        </w:rPr>
        <w:t>lze hodnotit jako častý jev, který však může svoj</w:t>
      </w:r>
      <w:r w:rsidR="00CE56B7">
        <w:rPr>
          <w:rFonts w:cs="Times New Roman"/>
          <w:bCs/>
          <w:iCs/>
          <w:sz w:val="22"/>
        </w:rPr>
        <w:t>í</w:t>
      </w:r>
      <w:r w:rsidRPr="00C93FE9">
        <w:rPr>
          <w:rFonts w:cs="Times New Roman"/>
          <w:bCs/>
          <w:iCs/>
          <w:sz w:val="22"/>
        </w:rPr>
        <w:t xml:space="preserve"> frekvencí výrazně narušovat výchovně-vzdělávací proces. Z hlediska intervence se tedy přikračuje především k nastavení pravidel pro přípravu na vyučování (systém kontroly ze strany rodičů a učitelů, zpětná vazba přes notýsek)</w:t>
      </w:r>
      <w:r w:rsidRPr="00AC2ADC">
        <w:rPr>
          <w:rFonts w:cs="Times New Roman"/>
          <w:bCs/>
          <w:iCs/>
          <w:sz w:val="22"/>
        </w:rPr>
        <w:t>,</w:t>
      </w:r>
      <w:r w:rsidRPr="00C93FE9">
        <w:rPr>
          <w:rFonts w:cs="Times New Roman"/>
          <w:b/>
          <w:bCs/>
          <w:iCs/>
          <w:sz w:val="22"/>
        </w:rPr>
        <w:t xml:space="preserve"> </w:t>
      </w:r>
      <w:r w:rsidRPr="00C93FE9">
        <w:rPr>
          <w:rFonts w:cs="Times New Roman"/>
          <w:bCs/>
          <w:iCs/>
          <w:sz w:val="22"/>
        </w:rPr>
        <w:t>řešení podmínek pro přípravu na vyučování (denní režim, klid na práci). Opatření jsou realizována postupně od motivace podpory, nalezení funkčního systému proti zapomínání</w:t>
      </w:r>
      <w:r w:rsidR="00CE56B7">
        <w:rPr>
          <w:rFonts w:cs="Times New Roman"/>
          <w:bCs/>
          <w:iCs/>
          <w:sz w:val="22"/>
        </w:rPr>
        <w:t xml:space="preserve"> </w:t>
      </w:r>
      <w:r w:rsidRPr="00C93FE9">
        <w:rPr>
          <w:rFonts w:cs="Times New Roman"/>
          <w:bCs/>
          <w:iCs/>
          <w:sz w:val="22"/>
        </w:rPr>
        <w:t>až po sankce. I zde je možné a někdy nutné spolupracovat s dalšími odborníky (ŠPZ, pedopsychiatr, klinický psycholog apod.).</w:t>
      </w:r>
    </w:p>
    <w:p w:rsidR="00C93FE9" w:rsidRPr="00C93FE9" w:rsidRDefault="00C93FE9" w:rsidP="00C93FE9">
      <w:pPr>
        <w:spacing w:before="60" w:after="0" w:line="240" w:lineRule="auto"/>
        <w:ind w:firstLine="284"/>
        <w:jc w:val="both"/>
        <w:rPr>
          <w:rFonts w:cs="Times New Roman"/>
          <w:b/>
          <w:bCs/>
          <w:iCs/>
          <w:sz w:val="22"/>
        </w:rPr>
      </w:pPr>
      <w:r w:rsidRPr="00C93FE9">
        <w:rPr>
          <w:rFonts w:cs="Times New Roman"/>
          <w:b/>
          <w:bCs/>
          <w:iCs/>
          <w:sz w:val="22"/>
        </w:rPr>
        <w:t>Hraniční žáci</w:t>
      </w:r>
      <w:r w:rsidRPr="00C93FE9">
        <w:rPr>
          <w:rFonts w:cs="Times New Roman"/>
          <w:bCs/>
          <w:iCs/>
          <w:sz w:val="22"/>
        </w:rPr>
        <w:t>, tj. v tomto pojetí žáci, jejichž úroveň schopností a dovedností je na hranici zvládnutí základní školy, jsou další kategorií žáků, u nichž se může projevovat rizikové chování, které může plynout z jejich role školně neúspěšného žáka a odráž</w:t>
      </w:r>
      <w:r w:rsidR="00CE56B7">
        <w:rPr>
          <w:rFonts w:cs="Times New Roman"/>
          <w:bCs/>
          <w:iCs/>
          <w:sz w:val="22"/>
        </w:rPr>
        <w:t>e</w:t>
      </w:r>
      <w:r w:rsidRPr="00C93FE9">
        <w:rPr>
          <w:rFonts w:cs="Times New Roman"/>
          <w:bCs/>
          <w:iCs/>
          <w:sz w:val="22"/>
        </w:rPr>
        <w:t>t se tak negativně na jejich sebepojetí. Intervence se realizuje</w:t>
      </w:r>
      <w:r w:rsidRPr="00C93FE9">
        <w:rPr>
          <w:rFonts w:cs="Times New Roman"/>
          <w:b/>
          <w:bCs/>
          <w:iCs/>
          <w:sz w:val="22"/>
        </w:rPr>
        <w:t xml:space="preserve"> </w:t>
      </w:r>
      <w:r w:rsidRPr="00C93FE9">
        <w:rPr>
          <w:rFonts w:cs="Times New Roman"/>
          <w:bCs/>
          <w:iCs/>
          <w:sz w:val="22"/>
        </w:rPr>
        <w:t>kombinac</w:t>
      </w:r>
      <w:r w:rsidR="00CE56B7">
        <w:rPr>
          <w:rFonts w:cs="Times New Roman"/>
          <w:bCs/>
          <w:iCs/>
          <w:sz w:val="22"/>
        </w:rPr>
        <w:t>í</w:t>
      </w:r>
      <w:r w:rsidRPr="00C93FE9">
        <w:rPr>
          <w:rFonts w:cs="Times New Roman"/>
          <w:bCs/>
          <w:iCs/>
          <w:sz w:val="22"/>
        </w:rPr>
        <w:t xml:space="preserve"> opatření </w:t>
      </w:r>
      <w:r w:rsidR="00CE56B7">
        <w:rPr>
          <w:rFonts w:cs="Times New Roman"/>
          <w:bCs/>
          <w:iCs/>
          <w:sz w:val="22"/>
        </w:rPr>
        <w:t xml:space="preserve">– </w:t>
      </w:r>
      <w:r w:rsidRPr="00C93FE9">
        <w:rPr>
          <w:rFonts w:cs="Times New Roman"/>
          <w:bCs/>
          <w:iCs/>
          <w:sz w:val="22"/>
        </w:rPr>
        <w:t>od podpory ve výuce (podpora asistenta pedagoga, doučování, péče speciálního pedagoga) po opatření v oblasti chování (stanovení a dodržování pravidel).</w:t>
      </w:r>
    </w:p>
    <w:p w:rsidR="00C93FE9" w:rsidRPr="00C93FE9" w:rsidRDefault="00C31195" w:rsidP="00C93FE9">
      <w:pPr>
        <w:autoSpaceDE w:val="0"/>
        <w:autoSpaceDN w:val="0"/>
        <w:adjustRightInd w:val="0"/>
        <w:spacing w:before="60" w:after="0" w:line="240" w:lineRule="auto"/>
        <w:ind w:firstLine="284"/>
        <w:jc w:val="both"/>
        <w:rPr>
          <w:rFonts w:cs="Times New Roman"/>
          <w:sz w:val="22"/>
          <w:lang w:eastAsia="cs-CZ"/>
        </w:rPr>
      </w:pPr>
      <w:r w:rsidRPr="00B74100">
        <w:rPr>
          <w:rFonts w:cs="Times New Roman"/>
          <w:b/>
          <w:iCs/>
          <w:color w:val="1D1B11" w:themeColor="background2" w:themeShade="1A"/>
          <w:sz w:val="22"/>
        </w:rPr>
        <w:t>Na v</w:t>
      </w:r>
      <w:r w:rsidR="00C93FE9" w:rsidRPr="00B74100">
        <w:rPr>
          <w:rFonts w:cs="Times New Roman"/>
          <w:b/>
          <w:iCs/>
          <w:color w:val="1D1B11" w:themeColor="background2" w:themeShade="1A"/>
          <w:sz w:val="22"/>
        </w:rPr>
        <w:t xml:space="preserve">andalismus </w:t>
      </w:r>
      <w:r w:rsidR="00C93FE9" w:rsidRPr="00B74100">
        <w:rPr>
          <w:rFonts w:cs="Times New Roman"/>
          <w:iCs/>
          <w:sz w:val="22"/>
        </w:rPr>
        <w:t>nahlíželi školní speciální pedagogové též z roviny prevence a intervence.</w:t>
      </w:r>
      <w:r w:rsidR="00C93FE9" w:rsidRPr="00C93FE9">
        <w:rPr>
          <w:rFonts w:cs="Times New Roman"/>
          <w:iCs/>
          <w:sz w:val="22"/>
        </w:rPr>
        <w:t xml:space="preserve"> V </w:t>
      </w:r>
      <w:r w:rsidR="00C93FE9" w:rsidRPr="00C93FE9">
        <w:rPr>
          <w:rFonts w:cs="Times New Roman"/>
          <w:b/>
          <w:iCs/>
          <w:sz w:val="22"/>
        </w:rPr>
        <w:t xml:space="preserve">prevenci </w:t>
      </w:r>
      <w:r w:rsidR="00C93FE9" w:rsidRPr="00C93FE9">
        <w:rPr>
          <w:rFonts w:cs="Times New Roman"/>
          <w:iCs/>
          <w:sz w:val="22"/>
        </w:rPr>
        <w:t>zdůrazňovali</w:t>
      </w:r>
      <w:r w:rsidR="00C93FE9" w:rsidRPr="00C93FE9">
        <w:rPr>
          <w:rFonts w:cs="Times New Roman"/>
          <w:b/>
          <w:iCs/>
          <w:sz w:val="22"/>
        </w:rPr>
        <w:t xml:space="preserve"> </w:t>
      </w:r>
      <w:r w:rsidR="00C93FE9" w:rsidRPr="00C93FE9">
        <w:rPr>
          <w:rFonts w:cs="Times New Roman"/>
          <w:iCs/>
          <w:sz w:val="22"/>
        </w:rPr>
        <w:t>opakovanou komunikaci s</w:t>
      </w:r>
      <w:r w:rsidR="00F10E33">
        <w:rPr>
          <w:rFonts w:cs="Times New Roman"/>
          <w:iCs/>
          <w:sz w:val="22"/>
        </w:rPr>
        <w:t>e</w:t>
      </w:r>
      <w:r w:rsidR="00C93FE9" w:rsidRPr="00C93FE9">
        <w:rPr>
          <w:rFonts w:cs="Times New Roman"/>
          <w:iCs/>
          <w:sz w:val="22"/>
        </w:rPr>
        <w:t xml:space="preserve"> žáky na téma ochrany majetku a zacházení s cizím majetkem, dále vytváření míst vhodných jako zázemí pro žáky – sedací kouty, lavičky, kde děti mají možnost posezení s vrstevníky a nezávaznou komunikaci. </w:t>
      </w:r>
      <w:r w:rsidR="00C93FE9" w:rsidRPr="00C93FE9">
        <w:rPr>
          <w:rFonts w:cs="Times New Roman"/>
          <w:b/>
          <w:iCs/>
          <w:sz w:val="22"/>
        </w:rPr>
        <w:t>Intervence</w:t>
      </w:r>
      <w:r w:rsidR="00C93FE9" w:rsidRPr="00C93FE9">
        <w:rPr>
          <w:rFonts w:cs="Times New Roman"/>
          <w:iCs/>
          <w:sz w:val="22"/>
        </w:rPr>
        <w:t xml:space="preserve"> v oblasti vandalismu pak cílí především do </w:t>
      </w:r>
      <w:r w:rsidR="00C93FE9" w:rsidRPr="00C93FE9">
        <w:rPr>
          <w:rFonts w:cs="Times New Roman"/>
          <w:sz w:val="22"/>
          <w:lang w:eastAsia="cs-CZ"/>
        </w:rPr>
        <w:t xml:space="preserve">nahrazování způsobené škody tak, aby žák musel sám vyvinout nějaké úsilí k nápravě. </w:t>
      </w:r>
    </w:p>
    <w:p w:rsidR="00C93FE9" w:rsidRPr="00C93FE9" w:rsidRDefault="00C93FE9" w:rsidP="00C93FE9">
      <w:pPr>
        <w:autoSpaceDE w:val="0"/>
        <w:autoSpaceDN w:val="0"/>
        <w:adjustRightInd w:val="0"/>
        <w:spacing w:before="60" w:after="0" w:line="240" w:lineRule="auto"/>
        <w:ind w:firstLine="284"/>
        <w:jc w:val="both"/>
        <w:rPr>
          <w:rFonts w:cs="Times New Roman"/>
          <w:sz w:val="22"/>
          <w:lang w:eastAsia="cs-CZ"/>
        </w:rPr>
      </w:pPr>
    </w:p>
    <w:p w:rsidR="00C93FE9" w:rsidRPr="004E223B" w:rsidRDefault="00607229" w:rsidP="004E223B">
      <w:pPr>
        <w:spacing w:before="60" w:after="0" w:line="240" w:lineRule="auto"/>
        <w:jc w:val="both"/>
        <w:rPr>
          <w:rFonts w:cs="Times New Roman"/>
          <w:b/>
          <w:sz w:val="22"/>
          <w:lang w:eastAsia="cs-CZ"/>
        </w:rPr>
      </w:pPr>
      <w:r>
        <w:rPr>
          <w:rFonts w:cs="Times New Roman"/>
          <w:b/>
          <w:sz w:val="22"/>
          <w:lang w:eastAsia="cs-CZ"/>
        </w:rPr>
        <w:t>6</w:t>
      </w:r>
      <w:r w:rsidR="004E223B">
        <w:rPr>
          <w:rFonts w:cs="Times New Roman"/>
          <w:b/>
          <w:sz w:val="22"/>
          <w:lang w:eastAsia="cs-CZ"/>
        </w:rPr>
        <w:t xml:space="preserve">. </w:t>
      </w:r>
      <w:r w:rsidR="00C93FE9" w:rsidRPr="004E223B">
        <w:rPr>
          <w:rFonts w:cs="Times New Roman"/>
          <w:b/>
          <w:sz w:val="22"/>
          <w:lang w:eastAsia="cs-CZ"/>
        </w:rPr>
        <w:t>Role výchovné komise v řešení rizikového chování na zapojených školách</w:t>
      </w:r>
    </w:p>
    <w:p w:rsidR="00C93FE9" w:rsidRPr="00C93FE9" w:rsidRDefault="00C93FE9" w:rsidP="004E223B">
      <w:pPr>
        <w:spacing w:before="60" w:after="0" w:line="240" w:lineRule="auto"/>
        <w:jc w:val="both"/>
        <w:rPr>
          <w:rFonts w:cs="Times New Roman"/>
          <w:iCs/>
          <w:sz w:val="22"/>
        </w:rPr>
      </w:pPr>
      <w:r w:rsidRPr="00C93FE9">
        <w:rPr>
          <w:rFonts w:cs="Times New Roman"/>
          <w:iCs/>
          <w:sz w:val="22"/>
        </w:rPr>
        <w:t>Školní speciální pedagogové uváděli velmi pestré odpovědi zachycující míru vlivu výchovných komisí na rizikové chování, různé typy funkčnosti, pojetí, složení výchovné komise a jejího svolávání.</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 xml:space="preserve"> Nejčetnější variantou je </w:t>
      </w:r>
      <w:r w:rsidRPr="00C93FE9">
        <w:rPr>
          <w:rFonts w:cs="Times New Roman"/>
          <w:b/>
          <w:iCs/>
          <w:sz w:val="22"/>
        </w:rPr>
        <w:t>výchovná komise jako oficiální forma kontaktu s rodiči</w:t>
      </w:r>
      <w:r w:rsidRPr="00C93FE9">
        <w:rPr>
          <w:rFonts w:cs="Times New Roman"/>
          <w:iCs/>
          <w:sz w:val="22"/>
        </w:rPr>
        <w:t>, ke které škola přistupuje, když byly vyčerpané veškeré předchozí postupy školy</w:t>
      </w:r>
      <w:r w:rsidRPr="00C93FE9">
        <w:rPr>
          <w:rFonts w:cs="Times New Roman"/>
          <w:b/>
          <w:iCs/>
          <w:sz w:val="22"/>
        </w:rPr>
        <w:t>.</w:t>
      </w:r>
      <w:r w:rsidRPr="00C93FE9">
        <w:rPr>
          <w:rFonts w:cs="Times New Roman"/>
          <w:iCs/>
          <w:sz w:val="22"/>
        </w:rPr>
        <w:t xml:space="preserve"> Z jednání komise se pořizuje zápis, který definuje stanovená opatření, jejich kontrolu a termín vyhodnocení, rodiče zápis podepisují. K jednání jsou často zváni kromě pracovníků školy i pracovníci OSPOD. Takto pojatá výchovná komise má dle respondentů výrazný, zásadní efekt, vliv na chování žáka (při součinnosti jednání rodičů a školy).</w:t>
      </w:r>
    </w:p>
    <w:p w:rsidR="00C93FE9" w:rsidRPr="00C93FE9" w:rsidRDefault="00C93FE9" w:rsidP="00C93FE9">
      <w:pPr>
        <w:spacing w:before="60" w:after="0" w:line="240" w:lineRule="auto"/>
        <w:ind w:firstLine="284"/>
        <w:jc w:val="both"/>
        <w:rPr>
          <w:rFonts w:cs="Times New Roman"/>
          <w:iCs/>
          <w:sz w:val="22"/>
        </w:rPr>
      </w:pPr>
      <w:r w:rsidRPr="00C93FE9">
        <w:rPr>
          <w:rFonts w:cs="Times New Roman"/>
          <w:b/>
          <w:iCs/>
          <w:sz w:val="22"/>
        </w:rPr>
        <w:t xml:space="preserve">Výchovná komise může mít i další varianty funkčnosti. </w:t>
      </w:r>
      <w:r w:rsidRPr="00C93FE9">
        <w:rPr>
          <w:rFonts w:cs="Times New Roman"/>
          <w:iCs/>
          <w:sz w:val="22"/>
        </w:rPr>
        <w:t>Je uváděna funkce poradní, sankční, koordinační, zastřešující, motivační, sekundárně-preventivní, informačně-intervenční. Zajímavý je rozptyl v četnosti užívání výchovné komise jako nástroje pro řešení rizikového chování žáků</w:t>
      </w:r>
      <w:r w:rsidR="00CE56B7">
        <w:rPr>
          <w:rFonts w:cs="Times New Roman"/>
          <w:iCs/>
          <w:sz w:val="22"/>
        </w:rPr>
        <w:t xml:space="preserve"> –</w:t>
      </w:r>
      <w:r w:rsidRPr="00C93FE9">
        <w:rPr>
          <w:rFonts w:cs="Times New Roman"/>
          <w:iCs/>
          <w:sz w:val="22"/>
        </w:rPr>
        <w:t xml:space="preserve"> odpovědi se pohybovaly od svolání výchovné komise 1</w:t>
      </w:r>
      <w:r w:rsidR="00CE56B7">
        <w:rPr>
          <w:rFonts w:cs="Times New Roman"/>
          <w:iCs/>
          <w:sz w:val="22"/>
        </w:rPr>
        <w:t xml:space="preserve">× </w:t>
      </w:r>
      <w:r w:rsidRPr="00C93FE9">
        <w:rPr>
          <w:rFonts w:cs="Times New Roman"/>
          <w:iCs/>
          <w:sz w:val="22"/>
        </w:rPr>
        <w:t>ročně až po 33</w:t>
      </w:r>
      <w:r w:rsidR="00CE56B7">
        <w:rPr>
          <w:rFonts w:cs="Times New Roman"/>
          <w:iCs/>
          <w:sz w:val="22"/>
        </w:rPr>
        <w:t>×</w:t>
      </w:r>
      <w:r w:rsidRPr="00C93FE9">
        <w:rPr>
          <w:rFonts w:cs="Times New Roman"/>
          <w:iCs/>
          <w:sz w:val="22"/>
        </w:rPr>
        <w:t xml:space="preserve"> ročně. </w:t>
      </w:r>
    </w:p>
    <w:p w:rsidR="00C93FE9" w:rsidRPr="00C93FE9" w:rsidRDefault="00C93FE9" w:rsidP="00C93FE9">
      <w:pPr>
        <w:spacing w:before="60" w:after="0" w:line="240" w:lineRule="auto"/>
        <w:ind w:firstLine="284"/>
        <w:jc w:val="both"/>
        <w:rPr>
          <w:rFonts w:cs="Times New Roman"/>
          <w:iCs/>
          <w:sz w:val="22"/>
        </w:rPr>
      </w:pPr>
      <w:r w:rsidRPr="00C93FE9">
        <w:rPr>
          <w:rFonts w:cs="Times New Roman"/>
          <w:b/>
          <w:iCs/>
          <w:sz w:val="22"/>
        </w:rPr>
        <w:t>Složení výchovné komise bývá</w:t>
      </w:r>
      <w:r w:rsidRPr="00C93FE9">
        <w:rPr>
          <w:rFonts w:cs="Times New Roman"/>
          <w:iCs/>
          <w:sz w:val="22"/>
        </w:rPr>
        <w:t xml:space="preserve"> někde konstantní, někde závislé na závažnosti projednávaného chování. Nejčastější variantou je setkání rodičů, třídního učitele, vedení školy, pracovníka či pracovníků ŠPP. Někdy se účastní zástupce OSPODu a Policie ČR. V dalších variantách je výchovná komise pouze záležitostí vedení školy, resp. pracovníci ŠPP nejsou přizváni, výchovná komise se koná za přítomnosti či bez přítomnosti žáka. Z hlediska účasti pracovníků ŠPP se jedná o varianty bez účasti kohokoliv, přes účast jednoho z nich vždy, po účast všech pracovníků ŠPP.</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Výchovnou komisi</w:t>
      </w:r>
      <w:r w:rsidRPr="00C93FE9">
        <w:rPr>
          <w:rFonts w:cs="Times New Roman"/>
          <w:b/>
          <w:iCs/>
          <w:sz w:val="22"/>
        </w:rPr>
        <w:t xml:space="preserve"> nejčastěji svolává</w:t>
      </w:r>
      <w:r w:rsidRPr="00C93FE9">
        <w:rPr>
          <w:rFonts w:cs="Times New Roman"/>
          <w:iCs/>
          <w:sz w:val="22"/>
        </w:rPr>
        <w:t xml:space="preserve"> ředitel školy, ale někde se též jedná o kompetenci pracovníka ŠPP. V některých školách je stanoveno, jaké kroky svolání </w:t>
      </w:r>
      <w:r w:rsidR="00CE56B7">
        <w:rPr>
          <w:rFonts w:cs="Times New Roman"/>
          <w:iCs/>
          <w:sz w:val="22"/>
        </w:rPr>
        <w:t>výchovné komise</w:t>
      </w:r>
      <w:r w:rsidR="00CE56B7" w:rsidRPr="00C93FE9">
        <w:rPr>
          <w:rFonts w:cs="Times New Roman"/>
          <w:iCs/>
          <w:sz w:val="22"/>
        </w:rPr>
        <w:t xml:space="preserve"> předcházejí </w:t>
      </w:r>
      <w:r w:rsidRPr="00C93FE9">
        <w:rPr>
          <w:rFonts w:cs="Times New Roman"/>
          <w:iCs/>
          <w:sz w:val="22"/>
        </w:rPr>
        <w:t>(stupňovitý model intervence).</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Výchovná komise funguje v některých případech jako</w:t>
      </w:r>
      <w:r w:rsidRPr="00C93FE9">
        <w:rPr>
          <w:rFonts w:cs="Times New Roman"/>
          <w:b/>
          <w:iCs/>
          <w:sz w:val="22"/>
        </w:rPr>
        <w:t xml:space="preserve"> nástroj ke komplexnímu řešení situace</w:t>
      </w:r>
      <w:r w:rsidRPr="00AC2ADC">
        <w:rPr>
          <w:rFonts w:cs="Times New Roman"/>
          <w:iCs/>
          <w:sz w:val="22"/>
        </w:rPr>
        <w:t>.</w:t>
      </w:r>
      <w:r w:rsidRPr="00C93FE9">
        <w:rPr>
          <w:rFonts w:cs="Times New Roman"/>
          <w:b/>
          <w:iCs/>
          <w:sz w:val="22"/>
        </w:rPr>
        <w:t xml:space="preserve"> </w:t>
      </w:r>
      <w:r w:rsidRPr="00C93FE9">
        <w:rPr>
          <w:rFonts w:cs="Times New Roman"/>
          <w:iCs/>
          <w:sz w:val="22"/>
        </w:rPr>
        <w:t>Preferuje</w:t>
      </w:r>
      <w:r w:rsidRPr="00C93FE9">
        <w:rPr>
          <w:rFonts w:cs="Times New Roman"/>
          <w:b/>
          <w:iCs/>
          <w:sz w:val="22"/>
        </w:rPr>
        <w:t xml:space="preserve"> </w:t>
      </w:r>
      <w:r w:rsidR="00CE56B7" w:rsidRPr="00AC2ADC">
        <w:rPr>
          <w:rFonts w:cs="Times New Roman"/>
          <w:iCs/>
          <w:sz w:val="22"/>
        </w:rPr>
        <w:t>se</w:t>
      </w:r>
      <w:r w:rsidR="00CE56B7">
        <w:rPr>
          <w:rFonts w:cs="Times New Roman"/>
          <w:b/>
          <w:iCs/>
          <w:sz w:val="22"/>
        </w:rPr>
        <w:t xml:space="preserve"> </w:t>
      </w:r>
      <w:r w:rsidRPr="00C93FE9">
        <w:rPr>
          <w:rFonts w:cs="Times New Roman"/>
          <w:iCs/>
          <w:sz w:val="22"/>
        </w:rPr>
        <w:t>spoluprác</w:t>
      </w:r>
      <w:r w:rsidR="00CE56B7">
        <w:rPr>
          <w:rFonts w:cs="Times New Roman"/>
          <w:iCs/>
          <w:sz w:val="22"/>
        </w:rPr>
        <w:t>e</w:t>
      </w:r>
      <w:r w:rsidRPr="00C93FE9">
        <w:rPr>
          <w:rFonts w:cs="Times New Roman"/>
          <w:iCs/>
          <w:sz w:val="22"/>
        </w:rPr>
        <w:t xml:space="preserve"> všech na řešení, podporuje informace školy směrem k rodičům a naopak požaduje zpětnou vazbu od rodičů. Zúčastnění společně zvažují formy motivace ke změně (pozitivní motivace, odměny na jedné strany, sankční systém na straně druhé), probíhá doporučení na další odborníky či pracoviště, dohoda o udělených opatřeních a stanovení kdo a jak na nich bude participovat. Jsou definovány způsoby kontroly nastavených opatření, stanovení termínu vyhodnocení, možné definování dalších opatření, když ta právě nastavená jsou aktuálně vyhodnocena jako nedostatečně účinná či neúčinná. Pořizuje se zápis, resp. písemná dohoda o výstupech, kterou podepíš</w:t>
      </w:r>
      <w:r w:rsidR="00CE56B7">
        <w:rPr>
          <w:rFonts w:cs="Times New Roman"/>
          <w:iCs/>
          <w:sz w:val="22"/>
        </w:rPr>
        <w:t>ou</w:t>
      </w:r>
      <w:r w:rsidRPr="00C93FE9">
        <w:rPr>
          <w:rFonts w:cs="Times New Roman"/>
          <w:iCs/>
          <w:sz w:val="22"/>
        </w:rPr>
        <w:t xml:space="preserve"> (a zavazují se) všichni zúčastnění. </w:t>
      </w:r>
    </w:p>
    <w:p w:rsidR="00C93FE9" w:rsidRDefault="00C93FE9" w:rsidP="00C93FE9">
      <w:pPr>
        <w:spacing w:before="60" w:after="0" w:line="240" w:lineRule="auto"/>
        <w:ind w:firstLine="284"/>
        <w:jc w:val="both"/>
        <w:rPr>
          <w:rFonts w:cs="Times New Roman"/>
          <w:iCs/>
          <w:sz w:val="22"/>
        </w:rPr>
      </w:pPr>
      <w:r w:rsidRPr="00C93FE9">
        <w:rPr>
          <w:rFonts w:cs="Times New Roman"/>
          <w:iCs/>
          <w:sz w:val="22"/>
        </w:rPr>
        <w:t>Existují i</w:t>
      </w:r>
      <w:r w:rsidRPr="00C93FE9">
        <w:rPr>
          <w:rFonts w:cs="Times New Roman"/>
          <w:b/>
          <w:iCs/>
          <w:sz w:val="22"/>
        </w:rPr>
        <w:t xml:space="preserve"> netradiční, méně časté modely výchovné komise</w:t>
      </w:r>
      <w:r w:rsidRPr="00C93FE9">
        <w:rPr>
          <w:rFonts w:cs="Times New Roman"/>
          <w:iCs/>
          <w:sz w:val="22"/>
        </w:rPr>
        <w:t xml:space="preserve">: v některých školách má výchovná komise spíše monitorující funkci, není to „poslední instance“ pro jednání se žáky a rodiči. V jednom případě se jedná naopak o „první krok“, jak seznámit rodiče žáka s možnostmi řešení. V jedné škole nemají institut výchovné komise, nahrazuje ji mimořádná pedagogická rada, resp. ve třech školách není stanovena výchovná komise vůbec. V jedné ze škol funguje výchovná komise standardním způsobem, ovšem záměrně ji tak nenazývají pro pejorativnost tohoto názvu. </w:t>
      </w:r>
    </w:p>
    <w:p w:rsidR="004E223B" w:rsidRPr="00C93FE9" w:rsidRDefault="004E223B" w:rsidP="00C93FE9">
      <w:pPr>
        <w:spacing w:before="60" w:after="0" w:line="240" w:lineRule="auto"/>
        <w:ind w:firstLine="284"/>
        <w:jc w:val="both"/>
        <w:rPr>
          <w:rFonts w:cs="Times New Roman"/>
          <w:iCs/>
          <w:sz w:val="22"/>
        </w:rPr>
      </w:pPr>
    </w:p>
    <w:p w:rsidR="00C93FE9" w:rsidRPr="004E223B" w:rsidRDefault="00607229" w:rsidP="004E223B">
      <w:pPr>
        <w:spacing w:before="60" w:after="0" w:line="240" w:lineRule="auto"/>
        <w:jc w:val="both"/>
        <w:rPr>
          <w:rFonts w:cs="Times New Roman"/>
          <w:b/>
          <w:sz w:val="22"/>
        </w:rPr>
      </w:pPr>
      <w:r>
        <w:rPr>
          <w:rFonts w:cs="Times New Roman"/>
          <w:b/>
          <w:sz w:val="22"/>
        </w:rPr>
        <w:t>7</w:t>
      </w:r>
      <w:r w:rsidR="004E223B">
        <w:rPr>
          <w:rFonts w:cs="Times New Roman"/>
          <w:b/>
          <w:sz w:val="22"/>
        </w:rPr>
        <w:t xml:space="preserve">. </w:t>
      </w:r>
      <w:r w:rsidR="00C93FE9" w:rsidRPr="004E223B">
        <w:rPr>
          <w:rFonts w:cs="Times New Roman"/>
          <w:b/>
          <w:sz w:val="22"/>
        </w:rPr>
        <w:t>Dohody a smlouvy s rodiči usnadňující řešení rizikového chování</w:t>
      </w:r>
    </w:p>
    <w:p w:rsidR="00C93FE9" w:rsidRPr="00C93FE9" w:rsidRDefault="00C93FE9" w:rsidP="00607229">
      <w:pPr>
        <w:spacing w:before="60" w:after="0" w:line="240" w:lineRule="auto"/>
        <w:jc w:val="both"/>
        <w:rPr>
          <w:rFonts w:cs="Times New Roman"/>
          <w:iCs/>
          <w:sz w:val="22"/>
        </w:rPr>
      </w:pPr>
      <w:r w:rsidRPr="00C93FE9">
        <w:rPr>
          <w:rFonts w:cs="Times New Roman"/>
          <w:iCs/>
          <w:sz w:val="22"/>
        </w:rPr>
        <w:t xml:space="preserve">Školy tyto </w:t>
      </w:r>
      <w:r w:rsidRPr="00C93FE9">
        <w:rPr>
          <w:rFonts w:cs="Times New Roman"/>
          <w:b/>
          <w:iCs/>
          <w:sz w:val="22"/>
        </w:rPr>
        <w:t xml:space="preserve">dohody uzavírají </w:t>
      </w:r>
      <w:r w:rsidRPr="00C93FE9">
        <w:rPr>
          <w:rFonts w:cs="Times New Roman"/>
          <w:iCs/>
          <w:sz w:val="22"/>
        </w:rPr>
        <w:t>na výchovných komisích, v závažnějších případech. Variabilita těchto dohod/smluv je pestrá od ústních dohod, přes menší písemné dohody, přes smlouvy mezi třídou a učitelem. Pět škol uzavírá smlouvy typu IVýP a jsou zařazeny do experimentálního programu ověřování.</w:t>
      </w:r>
    </w:p>
    <w:p w:rsidR="00C93FE9" w:rsidRPr="00C93FE9" w:rsidRDefault="00C93FE9" w:rsidP="00C93FE9">
      <w:pPr>
        <w:spacing w:before="60" w:after="0" w:line="240" w:lineRule="auto"/>
        <w:ind w:firstLine="284"/>
        <w:jc w:val="both"/>
        <w:rPr>
          <w:rFonts w:cs="Times New Roman"/>
          <w:iCs/>
          <w:sz w:val="22"/>
        </w:rPr>
      </w:pPr>
      <w:r w:rsidRPr="00C93FE9">
        <w:rPr>
          <w:rFonts w:cs="Times New Roman"/>
          <w:b/>
          <w:iCs/>
          <w:sz w:val="22"/>
        </w:rPr>
        <w:t>Část škol neuzavírá smlouvy, ale seznamuje se závěry z jednání</w:t>
      </w:r>
      <w:r w:rsidRPr="00AC2ADC">
        <w:rPr>
          <w:rFonts w:cs="Times New Roman"/>
          <w:iCs/>
          <w:sz w:val="22"/>
        </w:rPr>
        <w:t>,</w:t>
      </w:r>
      <w:r w:rsidRPr="00C93FE9">
        <w:rPr>
          <w:rFonts w:cs="Times New Roman"/>
          <w:iCs/>
          <w:sz w:val="22"/>
        </w:rPr>
        <w:t xml:space="preserve"> s termínem kontroly pro další vyhodnocení, někdy včetně popisu kroků, které budou následovat při nedodržení závěrů, rodiče závěry podepisují. Toto se nejčastěji děje na výchovných komisích, v rámci IVP, v jednom případě za určitou </w:t>
      </w:r>
      <w:r w:rsidRPr="00C93FE9">
        <w:rPr>
          <w:rFonts w:cs="Times New Roman"/>
          <w:iCs/>
          <w:sz w:val="22"/>
        </w:rPr>
        <w:lastRenderedPageBreak/>
        <w:t xml:space="preserve">formu smlouvy škola považuje podpis rodičů školního řádu v žákovské knížce, pak se však samozřejmě nejedná o smlouvu individuální. </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Respondenti měli obtíž</w:t>
      </w:r>
      <w:r w:rsidR="00CE56B7">
        <w:rPr>
          <w:rFonts w:cs="Times New Roman"/>
          <w:iCs/>
          <w:sz w:val="22"/>
        </w:rPr>
        <w:t>e</w:t>
      </w:r>
      <w:r w:rsidRPr="00C93FE9">
        <w:rPr>
          <w:rFonts w:cs="Times New Roman"/>
          <w:iCs/>
          <w:sz w:val="22"/>
        </w:rPr>
        <w:t xml:space="preserve"> s definicí pojmu „smlouvy“, proto se v odpovědích často objevuje „neuzavírá, ale seznamuje se závěry z jednání, které rodiče stvrdí svým podpisem“. Pokud bychom smlouvu definovali jako písemný záznam z</w:t>
      </w:r>
      <w:r w:rsidR="004E223B">
        <w:rPr>
          <w:rFonts w:cs="Times New Roman"/>
          <w:iCs/>
          <w:sz w:val="22"/>
        </w:rPr>
        <w:t> </w:t>
      </w:r>
      <w:r w:rsidRPr="00C93FE9">
        <w:rPr>
          <w:rFonts w:cs="Times New Roman"/>
          <w:iCs/>
          <w:sz w:val="22"/>
        </w:rPr>
        <w:t>jednání</w:t>
      </w:r>
      <w:r w:rsidR="004E223B">
        <w:rPr>
          <w:rFonts w:cs="Times New Roman"/>
          <w:iCs/>
          <w:sz w:val="22"/>
        </w:rPr>
        <w:t>,</w:t>
      </w:r>
      <w:r w:rsidRPr="00C93FE9">
        <w:rPr>
          <w:rFonts w:cs="Times New Roman"/>
          <w:iCs/>
          <w:sz w:val="22"/>
        </w:rPr>
        <w:t xml:space="preserve"> v rámci kterého jsou definovány kroky, které rodiče, žák, v ideálním případě i zástupci školy, učiní, aby vedly ke zlepšení či vymizení rizikového chování u žáka, a rodiče s tímto postupem souhlasí, lze takový záznam označit smlouvu.  V tom případě by do kategorie „ano, škola uzavírá dohody, smlouvy“ spad</w:t>
      </w:r>
      <w:r w:rsidR="00CE56B7">
        <w:rPr>
          <w:rFonts w:cs="Times New Roman"/>
          <w:iCs/>
          <w:sz w:val="22"/>
        </w:rPr>
        <w:t>a</w:t>
      </w:r>
      <w:r w:rsidRPr="00C93FE9">
        <w:rPr>
          <w:rFonts w:cs="Times New Roman"/>
          <w:iCs/>
          <w:sz w:val="22"/>
        </w:rPr>
        <w:t>l</w:t>
      </w:r>
      <w:r w:rsidR="00CE56B7">
        <w:rPr>
          <w:rFonts w:cs="Times New Roman"/>
          <w:iCs/>
          <w:sz w:val="22"/>
        </w:rPr>
        <w:t>y</w:t>
      </w:r>
      <w:r w:rsidRPr="00C93FE9">
        <w:rPr>
          <w:rFonts w:cs="Times New Roman"/>
          <w:iCs/>
          <w:sz w:val="22"/>
        </w:rPr>
        <w:t xml:space="preserve"> cca </w:t>
      </w:r>
      <w:r w:rsidR="00CE56B7">
        <w:rPr>
          <w:rFonts w:cs="Times New Roman"/>
          <w:iCs/>
          <w:sz w:val="22"/>
        </w:rPr>
        <w:t>dvě třetiny</w:t>
      </w:r>
      <w:r w:rsidRPr="00C93FE9">
        <w:rPr>
          <w:rFonts w:cs="Times New Roman"/>
          <w:iCs/>
          <w:sz w:val="22"/>
        </w:rPr>
        <w:t xml:space="preserve"> všech škol.</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Někteří respondenti uvádějí bližší charakteristiku smluv, které jsou zacíleny např. na úpravu denního režimu, úpravu režimu domácí přípravy do školy, konkrétní formu spolupráce s rodiči a její frekvenci, způsob plnění povinností a jejich vyhodnocení, ve smlouvách bývají definovány krátkodobé a dlouhodobé cíle.</w:t>
      </w:r>
    </w:p>
    <w:p w:rsidR="004E223B" w:rsidRDefault="00C93FE9" w:rsidP="00C93FE9">
      <w:pPr>
        <w:spacing w:before="60" w:after="0" w:line="240" w:lineRule="auto"/>
        <w:ind w:firstLine="284"/>
        <w:jc w:val="both"/>
        <w:rPr>
          <w:rFonts w:cs="Times New Roman"/>
          <w:color w:val="FF0000"/>
          <w:sz w:val="22"/>
        </w:rPr>
      </w:pPr>
      <w:r w:rsidRPr="00C93FE9">
        <w:rPr>
          <w:rFonts w:cs="Times New Roman"/>
          <w:color w:val="FF0000"/>
          <w:sz w:val="22"/>
        </w:rPr>
        <w:t xml:space="preserve"> </w:t>
      </w:r>
    </w:p>
    <w:p w:rsidR="00C93FE9" w:rsidRPr="004E223B" w:rsidRDefault="00607229" w:rsidP="004E223B">
      <w:pPr>
        <w:spacing w:before="60" w:after="0" w:line="240" w:lineRule="auto"/>
        <w:jc w:val="both"/>
        <w:rPr>
          <w:rFonts w:cs="Times New Roman"/>
          <w:b/>
          <w:iCs/>
          <w:sz w:val="22"/>
        </w:rPr>
      </w:pPr>
      <w:r>
        <w:rPr>
          <w:rFonts w:cs="Times New Roman"/>
          <w:b/>
          <w:sz w:val="22"/>
        </w:rPr>
        <w:t>8</w:t>
      </w:r>
      <w:r w:rsidR="004E223B">
        <w:rPr>
          <w:rFonts w:cs="Times New Roman"/>
          <w:b/>
          <w:sz w:val="22"/>
        </w:rPr>
        <w:t xml:space="preserve">. </w:t>
      </w:r>
      <w:r w:rsidR="00C93FE9" w:rsidRPr="004E223B">
        <w:rPr>
          <w:rFonts w:cs="Times New Roman"/>
          <w:b/>
          <w:sz w:val="22"/>
        </w:rPr>
        <w:t>Návrhy na úpravy a změny v řešení rizikového chování prostřednictvím projektu RAMPS</w:t>
      </w:r>
      <w:r w:rsidR="00CE56B7">
        <w:rPr>
          <w:rFonts w:cs="Times New Roman"/>
          <w:b/>
          <w:sz w:val="22"/>
        </w:rPr>
        <w:t>-</w:t>
      </w:r>
      <w:r w:rsidR="00C93FE9" w:rsidRPr="004E223B">
        <w:rPr>
          <w:rFonts w:cs="Times New Roman"/>
          <w:b/>
          <w:sz w:val="22"/>
        </w:rPr>
        <w:t>VIP III</w:t>
      </w:r>
    </w:p>
    <w:p w:rsidR="00C93FE9" w:rsidRPr="00C93FE9" w:rsidRDefault="00C93FE9" w:rsidP="004E223B">
      <w:pPr>
        <w:spacing w:before="60" w:after="0" w:line="240" w:lineRule="auto"/>
        <w:jc w:val="both"/>
        <w:rPr>
          <w:rFonts w:cs="Times New Roman"/>
          <w:iCs/>
          <w:sz w:val="22"/>
        </w:rPr>
      </w:pPr>
      <w:r w:rsidRPr="00C93FE9">
        <w:rPr>
          <w:rFonts w:cs="Times New Roman"/>
          <w:iCs/>
          <w:sz w:val="22"/>
        </w:rPr>
        <w:t>Školní speciální pedagogové nejčastěji navrhují</w:t>
      </w:r>
      <w:r w:rsidRPr="00C93FE9">
        <w:rPr>
          <w:rFonts w:cs="Times New Roman"/>
          <w:b/>
          <w:iCs/>
          <w:sz w:val="22"/>
        </w:rPr>
        <w:t xml:space="preserve"> posílení pravomocí školy a pedagogů</w:t>
      </w:r>
      <w:r w:rsidRPr="00AC2ADC">
        <w:rPr>
          <w:rFonts w:cs="Times New Roman"/>
          <w:iCs/>
          <w:sz w:val="22"/>
        </w:rPr>
        <w:t>.</w:t>
      </w:r>
      <w:r w:rsidRPr="00C93FE9">
        <w:rPr>
          <w:rFonts w:cs="Times New Roman"/>
          <w:b/>
          <w:iCs/>
          <w:sz w:val="22"/>
        </w:rPr>
        <w:t xml:space="preserve"> </w:t>
      </w:r>
      <w:r w:rsidRPr="00C93FE9">
        <w:rPr>
          <w:rFonts w:cs="Times New Roman"/>
          <w:iCs/>
          <w:sz w:val="22"/>
        </w:rPr>
        <w:t xml:space="preserve">Argumentují, že škola nemá dostatečné možnosti některé záležitosti kolem rizikového chování řešit tak, aby byly pro problémového žáka a jeho rodiče dostatečnou motivací (včetně motivace dostatečnou sankcí, např. možnost vyloučení žáka ze školy, sankce na základě podepsané smlouvy), potřeba možnosti tvrdších postihů rodičů při neplnění rodičovských povinností, chybí vymezení práv pedagogů. </w:t>
      </w:r>
    </w:p>
    <w:p w:rsidR="00C93FE9" w:rsidRPr="00C93FE9" w:rsidRDefault="00C93FE9" w:rsidP="00C93FE9">
      <w:pPr>
        <w:spacing w:before="60" w:after="0" w:line="240" w:lineRule="auto"/>
        <w:ind w:firstLine="284"/>
        <w:jc w:val="both"/>
        <w:rPr>
          <w:rFonts w:cs="Times New Roman"/>
          <w:b/>
          <w:iCs/>
          <w:sz w:val="22"/>
        </w:rPr>
      </w:pPr>
      <w:r w:rsidRPr="00C93FE9">
        <w:rPr>
          <w:rFonts w:cs="Times New Roman"/>
          <w:b/>
          <w:iCs/>
          <w:sz w:val="22"/>
        </w:rPr>
        <w:t xml:space="preserve">Personální a odborné posílení spolupracujících organizací (nejčastěji zmiňovány OSPOD, SVP) </w:t>
      </w:r>
      <w:r w:rsidRPr="00C93FE9">
        <w:rPr>
          <w:rFonts w:cs="Times New Roman"/>
          <w:iCs/>
          <w:sz w:val="22"/>
        </w:rPr>
        <w:t>je další navrhovanou úpravou.</w:t>
      </w:r>
      <w:r w:rsidRPr="00C93FE9">
        <w:rPr>
          <w:rFonts w:cs="Times New Roman"/>
          <w:b/>
          <w:iCs/>
          <w:sz w:val="22"/>
        </w:rPr>
        <w:t xml:space="preserve"> </w:t>
      </w:r>
      <w:r w:rsidRPr="00C93FE9">
        <w:rPr>
          <w:rFonts w:cs="Times New Roman"/>
          <w:iCs/>
          <w:sz w:val="22"/>
        </w:rPr>
        <w:t>Specialisté žádají také zajištění větší provázanosti a spolupráce mezi externí organizací a školou, upozorňují na přetíženost organizací, kdy často není možné spolupráci navázat v době, kdy je to nejvíce potřeba.</w:t>
      </w:r>
      <w:r w:rsidRPr="00C93FE9">
        <w:rPr>
          <w:rFonts w:cs="Times New Roman"/>
          <w:b/>
          <w:iCs/>
          <w:sz w:val="22"/>
        </w:rPr>
        <w:t xml:space="preserve"> </w:t>
      </w:r>
    </w:p>
    <w:p w:rsidR="00C93FE9" w:rsidRPr="00C93FE9" w:rsidRDefault="00C93FE9" w:rsidP="00C93FE9">
      <w:pPr>
        <w:spacing w:before="60" w:after="0" w:line="240" w:lineRule="auto"/>
        <w:ind w:firstLine="284"/>
        <w:jc w:val="both"/>
        <w:rPr>
          <w:rFonts w:cs="Times New Roman"/>
          <w:iCs/>
          <w:sz w:val="22"/>
        </w:rPr>
      </w:pPr>
      <w:r w:rsidRPr="00C93FE9">
        <w:rPr>
          <w:rFonts w:cs="Times New Roman"/>
          <w:b/>
          <w:iCs/>
          <w:sz w:val="22"/>
        </w:rPr>
        <w:t>Další cílené vzdělávání specialistů v rámci projektu</w:t>
      </w:r>
      <w:r w:rsidRPr="00C93FE9">
        <w:rPr>
          <w:rFonts w:cs="Times New Roman"/>
          <w:iCs/>
          <w:sz w:val="22"/>
        </w:rPr>
        <w:t xml:space="preserve"> navrhují specialisté na obecné rovině ve smyslu prevence, diagnostiky a intervence (včetně intervence krizové), konkrétně pak jmenují následující kategorie: školení o návrzích a vzorech smluv s rodiči, setkávání/vzdělávání s odborníky zaměřenými etopedicky, tj. na obtíže v chování (formou vzdělávání v NÚV nebo formou využití možnosti konzultace s odborníkem přímo na škole, práce s odporem, agresí, afektem, řízení konfliktu, problematika agrese vůči dospělým (rodičům, učitelům i nepedagogům ve škole); diagnostika a intervence u třídních kolektivů. </w:t>
      </w:r>
    </w:p>
    <w:p w:rsidR="00C93FE9" w:rsidRPr="00C93FE9" w:rsidRDefault="00C93FE9" w:rsidP="00C93FE9">
      <w:pPr>
        <w:spacing w:before="60" w:after="0" w:line="240" w:lineRule="auto"/>
        <w:ind w:firstLine="284"/>
        <w:jc w:val="both"/>
        <w:rPr>
          <w:rFonts w:cs="Times New Roman"/>
          <w:iCs/>
          <w:sz w:val="22"/>
        </w:rPr>
      </w:pPr>
      <w:r w:rsidRPr="00C93FE9">
        <w:rPr>
          <w:rFonts w:cs="Times New Roman"/>
          <w:b/>
          <w:iCs/>
          <w:sz w:val="22"/>
        </w:rPr>
        <w:t>Zajištění intervizí, supervizí a workshopů v rámci projektu</w:t>
      </w:r>
      <w:r w:rsidRPr="00AC2ADC">
        <w:rPr>
          <w:rFonts w:cs="Times New Roman"/>
          <w:b/>
          <w:iCs/>
          <w:sz w:val="22"/>
        </w:rPr>
        <w:t>.</w:t>
      </w:r>
      <w:r w:rsidRPr="00C93FE9">
        <w:rPr>
          <w:rFonts w:cs="Times New Roman"/>
          <w:iCs/>
          <w:sz w:val="22"/>
        </w:rPr>
        <w:t xml:space="preserve"> Specialisté poukazují na potřebnost výměny zkušeností ze škol, příklady dobré praxe, potřebnost </w:t>
      </w:r>
      <w:r w:rsidR="00F10E33">
        <w:rPr>
          <w:rFonts w:cs="Times New Roman"/>
          <w:iCs/>
          <w:sz w:val="22"/>
        </w:rPr>
        <w:t>diskuz</w:t>
      </w:r>
      <w:r w:rsidRPr="00C93FE9">
        <w:rPr>
          <w:rFonts w:cs="Times New Roman"/>
          <w:iCs/>
          <w:sz w:val="22"/>
        </w:rPr>
        <w:t>e o alternativách vzdělávání žáků s těžkou poruchou chování, resp. se závažnou agresivitou, kterou ohrožují sebe, ostatní žáky i dospělé.</w:t>
      </w:r>
    </w:p>
    <w:p w:rsidR="00C93FE9" w:rsidRPr="00C93FE9" w:rsidRDefault="00C93FE9" w:rsidP="00C93FE9">
      <w:pPr>
        <w:spacing w:before="60" w:after="0" w:line="240" w:lineRule="auto"/>
        <w:ind w:firstLine="284"/>
        <w:jc w:val="both"/>
        <w:rPr>
          <w:rFonts w:cs="Times New Roman"/>
          <w:iCs/>
          <w:sz w:val="22"/>
        </w:rPr>
      </w:pPr>
      <w:r w:rsidRPr="00C93FE9">
        <w:rPr>
          <w:rFonts w:cs="Times New Roman"/>
          <w:b/>
          <w:iCs/>
          <w:sz w:val="22"/>
        </w:rPr>
        <w:t>Specialisté doporučují také další vzdělávání a osvětu vedení škol a pedagogů</w:t>
      </w:r>
      <w:r w:rsidRPr="00C93FE9">
        <w:rPr>
          <w:rFonts w:cs="Times New Roman"/>
          <w:iCs/>
          <w:sz w:val="22"/>
        </w:rPr>
        <w:t xml:space="preserve"> v možnostech intervence na úrovni učitele a ředitele, v dovednostech jednání s</w:t>
      </w:r>
      <w:r w:rsidR="00F10E33">
        <w:rPr>
          <w:rFonts w:cs="Times New Roman"/>
          <w:iCs/>
          <w:sz w:val="22"/>
        </w:rPr>
        <w:t>e</w:t>
      </w:r>
      <w:r w:rsidRPr="00C93FE9">
        <w:rPr>
          <w:rFonts w:cs="Times New Roman"/>
          <w:iCs/>
          <w:sz w:val="22"/>
        </w:rPr>
        <w:t xml:space="preserve"> žáky, rodiči a institucemi.  </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V rámci metodické zprávy bylo také navrhováno</w:t>
      </w:r>
      <w:r w:rsidRPr="00C93FE9">
        <w:rPr>
          <w:rFonts w:cs="Times New Roman"/>
          <w:b/>
          <w:iCs/>
          <w:sz w:val="22"/>
        </w:rPr>
        <w:t xml:space="preserve"> posílení </w:t>
      </w:r>
      <w:r w:rsidR="00CE56B7">
        <w:rPr>
          <w:rFonts w:cs="Times New Roman"/>
          <w:b/>
          <w:iCs/>
          <w:sz w:val="22"/>
        </w:rPr>
        <w:t xml:space="preserve">pozice </w:t>
      </w:r>
      <w:r w:rsidRPr="00C93FE9">
        <w:rPr>
          <w:rFonts w:cs="Times New Roman"/>
          <w:b/>
          <w:iCs/>
          <w:sz w:val="22"/>
        </w:rPr>
        <w:t>školního speciálního pedagoga v rámci legislativy</w:t>
      </w:r>
      <w:r w:rsidRPr="00AC2ADC">
        <w:rPr>
          <w:rFonts w:cs="Times New Roman"/>
          <w:iCs/>
          <w:sz w:val="22"/>
        </w:rPr>
        <w:t>.</w:t>
      </w:r>
      <w:r w:rsidRPr="00C93FE9">
        <w:rPr>
          <w:rFonts w:cs="Times New Roman"/>
          <w:b/>
          <w:iCs/>
          <w:sz w:val="22"/>
        </w:rPr>
        <w:t xml:space="preserve"> </w:t>
      </w:r>
      <w:r w:rsidRPr="00C93FE9">
        <w:rPr>
          <w:rFonts w:cs="Times New Roman"/>
          <w:iCs/>
          <w:sz w:val="22"/>
        </w:rPr>
        <w:t>Specialisté nejčastěji požadují zařazení profese školního speciálního pedagoga</w:t>
      </w:r>
      <w:r w:rsidRPr="00C93FE9">
        <w:rPr>
          <w:rFonts w:cs="Times New Roman"/>
          <w:b/>
          <w:iCs/>
          <w:sz w:val="22"/>
        </w:rPr>
        <w:t xml:space="preserve"> </w:t>
      </w:r>
      <w:r w:rsidRPr="00C93FE9">
        <w:rPr>
          <w:rFonts w:cs="Times New Roman"/>
          <w:iCs/>
          <w:sz w:val="22"/>
        </w:rPr>
        <w:t xml:space="preserve">jako kmenového pracovníka školy s možností dlouhodobé práce </w:t>
      </w:r>
      <w:r w:rsidR="00E85F4E">
        <w:rPr>
          <w:rFonts w:cs="Times New Roman"/>
          <w:iCs/>
          <w:sz w:val="22"/>
        </w:rPr>
        <w:t>ve</w:t>
      </w:r>
      <w:r w:rsidRPr="00C93FE9">
        <w:rPr>
          <w:rFonts w:cs="Times New Roman"/>
          <w:iCs/>
          <w:sz w:val="22"/>
        </w:rPr>
        <w:t xml:space="preserve"> škole (smlouva na neurčito), požadují lepší vymezení ŠPP obecně, větší úvazek pro metodiky prevence, zakotvení fungování ŠPP v rozšířené variantě (školní speciální pedagog, školní psycholog)</w:t>
      </w:r>
      <w:r w:rsidR="00CE56B7">
        <w:rPr>
          <w:rFonts w:cs="Times New Roman"/>
          <w:iCs/>
          <w:sz w:val="22"/>
        </w:rPr>
        <w:t>.</w:t>
      </w:r>
      <w:r w:rsidRPr="00C93FE9">
        <w:rPr>
          <w:rFonts w:cs="Times New Roman"/>
          <w:iCs/>
          <w:sz w:val="22"/>
        </w:rPr>
        <w:t xml:space="preserve"> Ojedinělým názorem je posunutí kompetencí ŠPP na stejnou úroveň jako ŠPZ.</w:t>
      </w:r>
    </w:p>
    <w:p w:rsidR="00C93FE9" w:rsidRPr="00C93FE9" w:rsidRDefault="00C93FE9" w:rsidP="00C93FE9">
      <w:pPr>
        <w:spacing w:before="60" w:after="0" w:line="240" w:lineRule="auto"/>
        <w:ind w:firstLine="284"/>
        <w:jc w:val="both"/>
        <w:rPr>
          <w:rFonts w:cs="Times New Roman"/>
          <w:iCs/>
          <w:sz w:val="22"/>
        </w:rPr>
      </w:pPr>
      <w:r w:rsidRPr="00C93FE9">
        <w:rPr>
          <w:rFonts w:cs="Times New Roman"/>
          <w:iCs/>
          <w:sz w:val="22"/>
        </w:rPr>
        <w:t>Poslední skupinu tvořily</w:t>
      </w:r>
      <w:r w:rsidRPr="00C93FE9">
        <w:rPr>
          <w:rFonts w:cs="Times New Roman"/>
          <w:b/>
          <w:iCs/>
          <w:sz w:val="22"/>
        </w:rPr>
        <w:t xml:space="preserve"> ostatní</w:t>
      </w:r>
      <w:r w:rsidRPr="00AC2ADC">
        <w:rPr>
          <w:rFonts w:cs="Times New Roman"/>
          <w:b/>
          <w:iCs/>
          <w:sz w:val="22"/>
        </w:rPr>
        <w:t>,</w:t>
      </w:r>
      <w:r w:rsidRPr="00C93FE9">
        <w:rPr>
          <w:rFonts w:cs="Times New Roman"/>
          <w:iCs/>
          <w:sz w:val="22"/>
        </w:rPr>
        <w:t xml:space="preserve"> </w:t>
      </w:r>
      <w:r w:rsidRPr="00C93FE9">
        <w:rPr>
          <w:rFonts w:cs="Times New Roman"/>
          <w:b/>
          <w:iCs/>
          <w:sz w:val="22"/>
        </w:rPr>
        <w:t xml:space="preserve">jednotlivě uváděné návrhy: </w:t>
      </w:r>
      <w:r w:rsidRPr="00C93FE9">
        <w:rPr>
          <w:rFonts w:cs="Times New Roman"/>
          <w:iCs/>
          <w:sz w:val="22"/>
        </w:rPr>
        <w:t>financování třídnických hodin, vypracování jednotného systému řešení rizikového chování, sjednocení kritérií závažnosti, aktualizace diagnostických nástrojů k odhalení šikany zjednodušit písemnou agendu IVýP, posílit vědomí veřejnosti o narůstající závažnosti rizikového chování a vědomí, že ne vše je řešitelné na půdě školy, chybí instituce „</w:t>
      </w:r>
      <w:r w:rsidR="003929CA">
        <w:rPr>
          <w:rFonts w:cs="Times New Roman"/>
          <w:iCs/>
          <w:sz w:val="22"/>
        </w:rPr>
        <w:t>i</w:t>
      </w:r>
      <w:r w:rsidR="003929CA" w:rsidRPr="00C93FE9">
        <w:rPr>
          <w:rFonts w:cs="Times New Roman"/>
          <w:iCs/>
          <w:sz w:val="22"/>
        </w:rPr>
        <w:t xml:space="preserve">nstitut </w:t>
      </w:r>
      <w:r w:rsidRPr="00C93FE9">
        <w:rPr>
          <w:rFonts w:cs="Times New Roman"/>
          <w:iCs/>
          <w:sz w:val="22"/>
        </w:rPr>
        <w:t>pedagogicko-psychologického poradenství.“</w:t>
      </w:r>
    </w:p>
    <w:p w:rsidR="00C93FE9" w:rsidRDefault="00C93FE9" w:rsidP="004C7AC0">
      <w:pPr>
        <w:spacing w:before="60" w:after="0" w:line="240" w:lineRule="auto"/>
        <w:jc w:val="both"/>
        <w:rPr>
          <w:rFonts w:cs="Times New Roman"/>
          <w:b/>
          <w:bCs/>
          <w:caps/>
          <w:sz w:val="22"/>
          <w:lang w:eastAsia="cs-CZ"/>
        </w:rPr>
      </w:pPr>
    </w:p>
    <w:p w:rsidR="004C7AC0" w:rsidRDefault="004C7AC0" w:rsidP="004C7AC0">
      <w:pPr>
        <w:spacing w:before="60" w:after="0" w:line="240" w:lineRule="auto"/>
        <w:jc w:val="both"/>
        <w:rPr>
          <w:rFonts w:cs="Times New Roman"/>
          <w:b/>
          <w:bCs/>
          <w:caps/>
          <w:sz w:val="22"/>
          <w:lang w:eastAsia="cs-CZ"/>
        </w:rPr>
      </w:pPr>
    </w:p>
    <w:p w:rsidR="00607229" w:rsidRDefault="00607229" w:rsidP="00B74100">
      <w:pPr>
        <w:rPr>
          <w:rFonts w:cs="Times New Roman"/>
          <w:b/>
          <w:bCs/>
          <w:caps/>
          <w:sz w:val="22"/>
          <w:lang w:eastAsia="cs-CZ"/>
        </w:rPr>
      </w:pPr>
      <w:r>
        <w:rPr>
          <w:rFonts w:cs="Times New Roman"/>
          <w:b/>
          <w:bCs/>
          <w:caps/>
          <w:sz w:val="22"/>
          <w:lang w:eastAsia="cs-CZ"/>
        </w:rPr>
        <w:t>LITERATURA</w:t>
      </w:r>
    </w:p>
    <w:p w:rsidR="00607229" w:rsidRPr="00FE1F78" w:rsidRDefault="00607229" w:rsidP="00607229">
      <w:pPr>
        <w:shd w:val="clear" w:color="auto" w:fill="FFFFFF" w:themeFill="background1"/>
        <w:autoSpaceDE w:val="0"/>
        <w:autoSpaceDN w:val="0"/>
        <w:adjustRightInd w:val="0"/>
        <w:spacing w:before="120" w:after="0" w:line="240" w:lineRule="auto"/>
        <w:ind w:left="426" w:hanging="426"/>
        <w:jc w:val="both"/>
        <w:rPr>
          <w:rFonts w:cs="Times New Roman"/>
          <w:sz w:val="22"/>
        </w:rPr>
      </w:pPr>
      <w:r w:rsidRPr="00FE1F78">
        <w:rPr>
          <w:rFonts w:cs="Times New Roman"/>
          <w:caps/>
          <w:sz w:val="22"/>
        </w:rPr>
        <w:t xml:space="preserve">Kucharská, A., mrázková, j. </w:t>
      </w:r>
      <w:r w:rsidRPr="00FE1F78">
        <w:rPr>
          <w:rFonts w:cs="Times New Roman"/>
          <w:i/>
          <w:sz w:val="22"/>
        </w:rPr>
        <w:t xml:space="preserve">Školní speciální pedagogové: rizikové chování ve školním prostředí. </w:t>
      </w:r>
      <w:r w:rsidRPr="00FE1F78">
        <w:rPr>
          <w:rFonts w:cs="Times New Roman"/>
          <w:sz w:val="22"/>
        </w:rPr>
        <w:t xml:space="preserve">Tematická metodická zpráva č. 3. </w:t>
      </w:r>
      <w:r w:rsidRPr="00FE1F78">
        <w:rPr>
          <w:sz w:val="22"/>
        </w:rPr>
        <w:t xml:space="preserve">[online]. [cit. 2014-02-15].   </w:t>
      </w:r>
      <w:r w:rsidRPr="00FE1F78">
        <w:rPr>
          <w:rFonts w:cs="Times New Roman"/>
          <w:sz w:val="22"/>
        </w:rPr>
        <w:t xml:space="preserve">Dostupné </w:t>
      </w:r>
      <w:hyperlink r:id="rId36" w:history="1">
        <w:r w:rsidRPr="00FE1F78">
          <w:rPr>
            <w:rStyle w:val="Hypertextovodkaz"/>
            <w:rFonts w:cs="Times New Roman"/>
            <w:color w:val="auto"/>
            <w:sz w:val="22"/>
            <w:u w:val="none"/>
          </w:rPr>
          <w:t>http://www.nuv.cz/ramps/tematicka-metodicka-zprava-c-3-1</w:t>
        </w:r>
      </w:hyperlink>
    </w:p>
    <w:p w:rsidR="00607229" w:rsidRPr="00FE1F78" w:rsidRDefault="00607229" w:rsidP="00607229">
      <w:pPr>
        <w:shd w:val="clear" w:color="auto" w:fill="FFFFFF" w:themeFill="background1"/>
        <w:autoSpaceDE w:val="0"/>
        <w:autoSpaceDN w:val="0"/>
        <w:adjustRightInd w:val="0"/>
        <w:spacing w:before="120" w:after="0" w:line="240" w:lineRule="auto"/>
        <w:ind w:left="426" w:hanging="426"/>
        <w:jc w:val="both"/>
        <w:rPr>
          <w:rFonts w:cs="Times New Roman"/>
          <w:sz w:val="22"/>
        </w:rPr>
      </w:pPr>
      <w:r w:rsidRPr="00FE1F78">
        <w:rPr>
          <w:rFonts w:cs="Times New Roman"/>
          <w:caps/>
          <w:sz w:val="22"/>
        </w:rPr>
        <w:t xml:space="preserve">Kucharská, A., mrázková, j. </w:t>
      </w:r>
      <w:r w:rsidRPr="00FE1F78">
        <w:rPr>
          <w:rFonts w:cs="Times New Roman"/>
          <w:i/>
          <w:sz w:val="22"/>
        </w:rPr>
        <w:t>Řešení rizikového chování ve školním prostředí, spolupráce s dalšími subjek</w:t>
      </w:r>
      <w:r w:rsidR="00CE56B7">
        <w:rPr>
          <w:rFonts w:cs="Times New Roman"/>
          <w:i/>
          <w:sz w:val="22"/>
        </w:rPr>
        <w:t>t</w:t>
      </w:r>
      <w:r w:rsidRPr="00FE1F78">
        <w:rPr>
          <w:rFonts w:cs="Times New Roman"/>
          <w:i/>
          <w:sz w:val="22"/>
        </w:rPr>
        <w:t>y. Tematická metodická zpráva č. 4</w:t>
      </w:r>
      <w:r w:rsidRPr="00FE1F78">
        <w:rPr>
          <w:rFonts w:cs="Times New Roman"/>
          <w:sz w:val="22"/>
        </w:rPr>
        <w:t xml:space="preserve">. </w:t>
      </w:r>
      <w:r w:rsidRPr="00FE1F78">
        <w:rPr>
          <w:sz w:val="22"/>
        </w:rPr>
        <w:t xml:space="preserve">[online]. [cit. 2014-02-15].  </w:t>
      </w:r>
      <w:r w:rsidRPr="00FE1F78">
        <w:rPr>
          <w:rFonts w:cs="Times New Roman"/>
          <w:sz w:val="22"/>
        </w:rPr>
        <w:t xml:space="preserve">Dostupné </w:t>
      </w:r>
      <w:hyperlink r:id="rId37" w:history="1">
        <w:r w:rsidRPr="00FE1F78">
          <w:rPr>
            <w:rStyle w:val="Hypertextovodkaz"/>
            <w:rFonts w:cs="Times New Roman"/>
            <w:color w:val="auto"/>
            <w:sz w:val="22"/>
            <w:u w:val="none"/>
          </w:rPr>
          <w:t>http://www.nuv.cz/ramps/tematicka-metodicka-zprava-c-3-1</w:t>
        </w:r>
      </w:hyperlink>
    </w:p>
    <w:p w:rsidR="00607229" w:rsidRDefault="00607229" w:rsidP="00C93FE9">
      <w:pPr>
        <w:spacing w:before="60" w:after="0" w:line="240" w:lineRule="auto"/>
        <w:ind w:firstLine="284"/>
        <w:jc w:val="both"/>
        <w:rPr>
          <w:rFonts w:cs="Times New Roman"/>
          <w:b/>
          <w:bCs/>
          <w:caps/>
          <w:sz w:val="22"/>
          <w:lang w:eastAsia="cs-CZ"/>
        </w:rPr>
      </w:pPr>
    </w:p>
    <w:p w:rsidR="004E223B" w:rsidRPr="00607229" w:rsidRDefault="004E223B" w:rsidP="00607229">
      <w:pPr>
        <w:spacing w:before="60" w:after="0" w:line="240" w:lineRule="auto"/>
        <w:jc w:val="both"/>
        <w:rPr>
          <w:rFonts w:cs="Times New Roman"/>
          <w:b/>
          <w:bCs/>
          <w:sz w:val="22"/>
          <w:lang w:eastAsia="cs-CZ"/>
        </w:rPr>
      </w:pPr>
      <w:r w:rsidRPr="00607229">
        <w:rPr>
          <w:rFonts w:cs="Times New Roman"/>
          <w:b/>
          <w:bCs/>
          <w:sz w:val="22"/>
          <w:lang w:eastAsia="cs-CZ"/>
        </w:rPr>
        <w:t>Příloha</w:t>
      </w:r>
      <w:r w:rsidR="00607229" w:rsidRPr="00607229">
        <w:rPr>
          <w:rFonts w:cs="Times New Roman"/>
          <w:b/>
          <w:bCs/>
          <w:sz w:val="22"/>
          <w:lang w:eastAsia="cs-CZ"/>
        </w:rPr>
        <w:t xml:space="preserve"> A. </w:t>
      </w:r>
      <w:r w:rsidRPr="00607229">
        <w:rPr>
          <w:rFonts w:cs="Times New Roman"/>
          <w:b/>
          <w:bCs/>
          <w:sz w:val="22"/>
          <w:lang w:eastAsia="cs-CZ"/>
        </w:rPr>
        <w:t xml:space="preserve">Zadání </w:t>
      </w:r>
      <w:r w:rsidR="00CE56B7" w:rsidRPr="00607229">
        <w:rPr>
          <w:rFonts w:cs="Times New Roman"/>
          <w:b/>
          <w:bCs/>
          <w:sz w:val="22"/>
          <w:lang w:eastAsia="cs-CZ"/>
        </w:rPr>
        <w:t>t</w:t>
      </w:r>
      <w:r w:rsidR="00CE56B7">
        <w:rPr>
          <w:rFonts w:cs="Times New Roman"/>
          <w:b/>
          <w:bCs/>
          <w:sz w:val="22"/>
          <w:lang w:eastAsia="cs-CZ"/>
        </w:rPr>
        <w:t>e</w:t>
      </w:r>
      <w:r w:rsidR="00CE56B7" w:rsidRPr="00607229">
        <w:rPr>
          <w:rFonts w:cs="Times New Roman"/>
          <w:b/>
          <w:bCs/>
          <w:sz w:val="22"/>
          <w:lang w:eastAsia="cs-CZ"/>
        </w:rPr>
        <w:t xml:space="preserve">matické </w:t>
      </w:r>
      <w:r w:rsidRPr="00607229">
        <w:rPr>
          <w:rFonts w:cs="Times New Roman"/>
          <w:b/>
          <w:bCs/>
          <w:sz w:val="22"/>
          <w:lang w:eastAsia="cs-CZ"/>
        </w:rPr>
        <w:t>metodické zprávy č. 3</w:t>
      </w:r>
      <w:r w:rsidR="00607229" w:rsidRPr="00607229">
        <w:rPr>
          <w:rFonts w:cs="Times New Roman"/>
          <w:b/>
          <w:bCs/>
          <w:sz w:val="22"/>
          <w:lang w:eastAsia="cs-CZ"/>
        </w:rPr>
        <w:t>: Rizikové chování ve školním prostředí</w:t>
      </w:r>
    </w:p>
    <w:p w:rsidR="009049D9" w:rsidRPr="00607229" w:rsidRDefault="004E223B" w:rsidP="00411DD7">
      <w:pPr>
        <w:pStyle w:val="Odstavecseseznamem"/>
        <w:numPr>
          <w:ilvl w:val="0"/>
          <w:numId w:val="10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Uveďte nejčastější typy rizikového chování ve vaší škole.</w:t>
      </w:r>
      <w:r w:rsidR="00607229" w:rsidRPr="00607229">
        <w:rPr>
          <w:rFonts w:cs="Times New Roman"/>
          <w:bCs/>
          <w:sz w:val="22"/>
          <w:lang w:eastAsia="cs-CZ"/>
        </w:rPr>
        <w:t xml:space="preserve"> </w:t>
      </w:r>
      <w:r w:rsidR="009049D9" w:rsidRPr="00607229">
        <w:rPr>
          <w:rFonts w:cs="Times New Roman"/>
          <w:bCs/>
          <w:sz w:val="22"/>
          <w:lang w:eastAsia="cs-CZ"/>
        </w:rPr>
        <w:t>Které z nich považujete za:</w:t>
      </w:r>
    </w:p>
    <w:p w:rsidR="00607229" w:rsidRPr="00607229" w:rsidRDefault="00607229" w:rsidP="00411DD7">
      <w:pPr>
        <w:numPr>
          <w:ilvl w:val="0"/>
          <w:numId w:val="10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lang w:eastAsia="cs-CZ"/>
        </w:rPr>
      </w:pPr>
      <w:r w:rsidRPr="00607229">
        <w:rPr>
          <w:rFonts w:cs="Times New Roman"/>
          <w:bCs/>
          <w:sz w:val="22"/>
          <w:lang w:eastAsia="cs-CZ"/>
        </w:rPr>
        <w:t>n</w:t>
      </w:r>
      <w:r w:rsidR="009049D9" w:rsidRPr="00607229">
        <w:rPr>
          <w:rFonts w:cs="Times New Roman"/>
          <w:bCs/>
          <w:sz w:val="22"/>
          <w:lang w:eastAsia="cs-CZ"/>
        </w:rPr>
        <w:t>esnadné pro řešení pouze ve školním prostředí</w:t>
      </w:r>
      <w:r w:rsidRPr="00607229">
        <w:rPr>
          <w:rFonts w:cs="Times New Roman"/>
          <w:bCs/>
          <w:sz w:val="22"/>
          <w:lang w:eastAsia="cs-CZ"/>
        </w:rPr>
        <w:t>,</w:t>
      </w:r>
    </w:p>
    <w:p w:rsidR="009049D9" w:rsidRPr="00607229" w:rsidRDefault="00607229" w:rsidP="00411DD7">
      <w:pPr>
        <w:numPr>
          <w:ilvl w:val="0"/>
          <w:numId w:val="102"/>
        </w:num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284"/>
        </w:tabs>
        <w:spacing w:before="60" w:after="0" w:line="240" w:lineRule="auto"/>
        <w:ind w:left="284" w:hanging="284"/>
        <w:jc w:val="both"/>
        <w:rPr>
          <w:rFonts w:cs="Times New Roman"/>
          <w:bCs/>
          <w:sz w:val="22"/>
          <w:lang w:eastAsia="cs-CZ"/>
        </w:rPr>
      </w:pPr>
      <w:r w:rsidRPr="00607229">
        <w:rPr>
          <w:rFonts w:cs="Times New Roman"/>
          <w:bCs/>
          <w:sz w:val="22"/>
          <w:lang w:eastAsia="cs-CZ"/>
        </w:rPr>
        <w:t>z</w:t>
      </w:r>
      <w:r w:rsidR="009049D9" w:rsidRPr="00607229">
        <w:rPr>
          <w:rFonts w:cs="Times New Roman"/>
          <w:bCs/>
          <w:sz w:val="22"/>
          <w:lang w:eastAsia="cs-CZ"/>
        </w:rPr>
        <w:t>ávažné</w:t>
      </w:r>
      <w:r w:rsidRPr="00607229">
        <w:rPr>
          <w:rFonts w:cs="Times New Roman"/>
          <w:bCs/>
          <w:sz w:val="22"/>
          <w:lang w:eastAsia="cs-CZ"/>
        </w:rPr>
        <w:t>,</w:t>
      </w:r>
    </w:p>
    <w:p w:rsidR="009049D9" w:rsidRPr="00607229" w:rsidRDefault="00607229" w:rsidP="00411DD7">
      <w:pPr>
        <w:numPr>
          <w:ilvl w:val="0"/>
          <w:numId w:val="10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lang w:eastAsia="cs-CZ"/>
        </w:rPr>
      </w:pPr>
      <w:r w:rsidRPr="00607229">
        <w:rPr>
          <w:rFonts w:cs="Times New Roman"/>
          <w:bCs/>
          <w:sz w:val="22"/>
          <w:lang w:eastAsia="cs-CZ"/>
        </w:rPr>
        <w:t>ř</w:t>
      </w:r>
      <w:r w:rsidR="009049D9" w:rsidRPr="00607229">
        <w:rPr>
          <w:rFonts w:cs="Times New Roman"/>
          <w:bCs/>
          <w:sz w:val="22"/>
          <w:lang w:eastAsia="cs-CZ"/>
        </w:rPr>
        <w:t>ešitelné ve školním prostředí</w:t>
      </w:r>
      <w:r w:rsidRPr="00607229">
        <w:rPr>
          <w:rFonts w:cs="Times New Roman"/>
          <w:bCs/>
          <w:sz w:val="22"/>
          <w:lang w:eastAsia="cs-CZ"/>
        </w:rPr>
        <w:t>.</w:t>
      </w:r>
    </w:p>
    <w:p w:rsidR="004E223B" w:rsidRPr="00607229" w:rsidRDefault="004E223B" w:rsidP="00411DD7">
      <w:pPr>
        <w:pStyle w:val="Odstavecseseznamem"/>
        <w:numPr>
          <w:ilvl w:val="0"/>
          <w:numId w:val="10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 xml:space="preserve">Jakou pomoc nabízí školní psycholog/školní speciální pedagog? </w:t>
      </w:r>
    </w:p>
    <w:p w:rsidR="00607229" w:rsidRPr="00607229" w:rsidRDefault="004E223B" w:rsidP="00411DD7">
      <w:pPr>
        <w:pStyle w:val="Odstavecseseznamem"/>
        <w:numPr>
          <w:ilvl w:val="0"/>
          <w:numId w:val="10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Nakolik s Vámi spolupracuje školní metodik prevence, uveďte konkrétní obsahy práce</w:t>
      </w:r>
      <w:r w:rsidR="00607229" w:rsidRPr="00607229">
        <w:rPr>
          <w:rFonts w:cs="Times New Roman"/>
          <w:bCs/>
          <w:sz w:val="22"/>
          <w:lang w:eastAsia="cs-CZ"/>
        </w:rPr>
        <w:t>.</w:t>
      </w:r>
    </w:p>
    <w:p w:rsidR="00607229" w:rsidRPr="00607229" w:rsidRDefault="004E223B" w:rsidP="00411DD7">
      <w:pPr>
        <w:pStyle w:val="Odstavecseseznamem"/>
        <w:numPr>
          <w:ilvl w:val="0"/>
          <w:numId w:val="10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Uveďte intervenční postupy (případně diagnostické), které považujete za vhodné pro ten který typ rizikového chování</w:t>
      </w:r>
      <w:r w:rsidR="00607229" w:rsidRPr="00607229">
        <w:rPr>
          <w:rFonts w:cs="Times New Roman"/>
          <w:bCs/>
          <w:sz w:val="22"/>
          <w:lang w:eastAsia="cs-CZ"/>
        </w:rPr>
        <w:t>.</w:t>
      </w:r>
    </w:p>
    <w:p w:rsidR="00607229" w:rsidRPr="00607229" w:rsidRDefault="004E223B" w:rsidP="00411DD7">
      <w:pPr>
        <w:pStyle w:val="Odstavecseseznamem"/>
        <w:numPr>
          <w:ilvl w:val="0"/>
          <w:numId w:val="10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Jakou roli v řešení rizikového chování má výchovná komise školy</w:t>
      </w:r>
      <w:r w:rsidR="00607229" w:rsidRPr="00607229">
        <w:rPr>
          <w:rFonts w:cs="Times New Roman"/>
          <w:bCs/>
          <w:sz w:val="22"/>
          <w:lang w:eastAsia="cs-CZ"/>
        </w:rPr>
        <w:t>.</w:t>
      </w:r>
    </w:p>
    <w:p w:rsidR="004E223B" w:rsidRPr="00607229" w:rsidRDefault="004E223B" w:rsidP="00411DD7">
      <w:pPr>
        <w:pStyle w:val="Odstavecseseznamem"/>
        <w:numPr>
          <w:ilvl w:val="0"/>
          <w:numId w:val="10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 xml:space="preserve">Uzavírá škola se žáky nebo s jejich rodiči dohody, smlouvy atd., které mají pomáhat </w:t>
      </w:r>
      <w:r w:rsidR="00CE56B7">
        <w:rPr>
          <w:rFonts w:cs="Times New Roman"/>
          <w:bCs/>
          <w:sz w:val="22"/>
          <w:lang w:eastAsia="cs-CZ"/>
        </w:rPr>
        <w:t>při</w:t>
      </w:r>
      <w:r w:rsidR="00CE56B7" w:rsidRPr="00607229">
        <w:rPr>
          <w:rFonts w:cs="Times New Roman"/>
          <w:bCs/>
          <w:sz w:val="22"/>
          <w:lang w:eastAsia="cs-CZ"/>
        </w:rPr>
        <w:t> </w:t>
      </w:r>
      <w:r w:rsidR="00607229" w:rsidRPr="00607229">
        <w:rPr>
          <w:rFonts w:cs="Times New Roman"/>
          <w:bCs/>
          <w:sz w:val="22"/>
          <w:lang w:eastAsia="cs-CZ"/>
        </w:rPr>
        <w:t>řešení rizikového chování žáků?</w:t>
      </w:r>
    </w:p>
    <w:p w:rsidR="004E223B" w:rsidRPr="00607229" w:rsidRDefault="004E223B" w:rsidP="00411DD7">
      <w:pPr>
        <w:pStyle w:val="Odstavecseseznamem"/>
        <w:numPr>
          <w:ilvl w:val="0"/>
          <w:numId w:val="10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Co byste chtěli s pomocí projektu v této věci n</w:t>
      </w:r>
      <w:r w:rsidR="00607229" w:rsidRPr="00607229">
        <w:rPr>
          <w:rFonts w:cs="Times New Roman"/>
          <w:bCs/>
          <w:sz w:val="22"/>
          <w:lang w:eastAsia="cs-CZ"/>
        </w:rPr>
        <w:t>avrhnout, upravit nebo změnit?</w:t>
      </w:r>
    </w:p>
    <w:p w:rsidR="004E223B" w:rsidRPr="00607229" w:rsidRDefault="004E223B" w:rsidP="00607229">
      <w:pPr>
        <w:spacing w:before="60" w:after="0" w:line="240" w:lineRule="auto"/>
        <w:ind w:firstLine="284"/>
        <w:jc w:val="both"/>
        <w:rPr>
          <w:rFonts w:cs="Times New Roman"/>
          <w:b/>
          <w:bCs/>
          <w:caps/>
          <w:sz w:val="22"/>
          <w:lang w:eastAsia="cs-CZ"/>
        </w:rPr>
      </w:pPr>
    </w:p>
    <w:p w:rsidR="00607229" w:rsidRPr="00607229" w:rsidRDefault="00607229" w:rsidP="00607229">
      <w:pPr>
        <w:spacing w:before="60" w:after="0" w:line="240" w:lineRule="auto"/>
        <w:jc w:val="both"/>
        <w:rPr>
          <w:b/>
          <w:bCs/>
          <w:sz w:val="22"/>
        </w:rPr>
      </w:pPr>
      <w:r w:rsidRPr="00607229">
        <w:rPr>
          <w:rFonts w:cs="Times New Roman"/>
          <w:b/>
          <w:bCs/>
          <w:sz w:val="22"/>
          <w:lang w:eastAsia="cs-CZ"/>
        </w:rPr>
        <w:t xml:space="preserve">Příloha B. Zadání </w:t>
      </w:r>
      <w:r w:rsidR="00CE56B7" w:rsidRPr="00607229">
        <w:rPr>
          <w:rFonts w:cs="Times New Roman"/>
          <w:b/>
          <w:bCs/>
          <w:sz w:val="22"/>
          <w:lang w:eastAsia="cs-CZ"/>
        </w:rPr>
        <w:t>t</w:t>
      </w:r>
      <w:r w:rsidR="00CE56B7">
        <w:rPr>
          <w:rFonts w:cs="Times New Roman"/>
          <w:b/>
          <w:bCs/>
          <w:sz w:val="22"/>
          <w:lang w:eastAsia="cs-CZ"/>
        </w:rPr>
        <w:t>e</w:t>
      </w:r>
      <w:r w:rsidR="00CE56B7" w:rsidRPr="00607229">
        <w:rPr>
          <w:rFonts w:cs="Times New Roman"/>
          <w:b/>
          <w:bCs/>
          <w:sz w:val="22"/>
          <w:lang w:eastAsia="cs-CZ"/>
        </w:rPr>
        <w:t xml:space="preserve">matické </w:t>
      </w:r>
      <w:r w:rsidRPr="00607229">
        <w:rPr>
          <w:rFonts w:cs="Times New Roman"/>
          <w:b/>
          <w:bCs/>
          <w:sz w:val="22"/>
          <w:lang w:eastAsia="cs-CZ"/>
        </w:rPr>
        <w:t xml:space="preserve">metodické zprávy č. 4: </w:t>
      </w:r>
      <w:r w:rsidRPr="00607229">
        <w:rPr>
          <w:b/>
          <w:bCs/>
          <w:sz w:val="22"/>
        </w:rPr>
        <w:t>Řešení rizikového chování ve školním prostředí, spolupráce s dalšími subjekty</w:t>
      </w:r>
    </w:p>
    <w:p w:rsidR="009049D9" w:rsidRPr="00607229" w:rsidRDefault="009049D9" w:rsidP="00411DD7">
      <w:pPr>
        <w:numPr>
          <w:ilvl w:val="0"/>
          <w:numId w:val="10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jc w:val="both"/>
        <w:rPr>
          <w:rFonts w:cs="Times New Roman"/>
          <w:bCs/>
          <w:sz w:val="22"/>
          <w:lang w:eastAsia="cs-CZ"/>
        </w:rPr>
      </w:pPr>
      <w:r w:rsidRPr="00607229">
        <w:rPr>
          <w:rFonts w:cs="Times New Roman"/>
          <w:bCs/>
          <w:sz w:val="22"/>
          <w:lang w:eastAsia="cs-CZ"/>
        </w:rPr>
        <w:t>Jak školy spolupracují s OSPOD a Policií ČR při řešení rizikového chování žáků. (</w:t>
      </w:r>
      <w:r w:rsidR="00CE56B7">
        <w:rPr>
          <w:rFonts w:cs="Times New Roman"/>
          <w:bCs/>
          <w:i/>
          <w:iCs/>
          <w:sz w:val="22"/>
          <w:lang w:eastAsia="cs-CZ"/>
        </w:rPr>
        <w:t>U</w:t>
      </w:r>
      <w:r w:rsidR="00CE56B7" w:rsidRPr="00607229">
        <w:rPr>
          <w:rFonts w:cs="Times New Roman"/>
          <w:bCs/>
          <w:i/>
          <w:iCs/>
          <w:sz w:val="22"/>
          <w:lang w:eastAsia="cs-CZ"/>
        </w:rPr>
        <w:t>veďte</w:t>
      </w:r>
      <w:r w:rsidRPr="00607229">
        <w:rPr>
          <w:rFonts w:cs="Times New Roman"/>
          <w:bCs/>
          <w:i/>
          <w:iCs/>
          <w:sz w:val="22"/>
          <w:lang w:eastAsia="cs-CZ"/>
        </w:rPr>
        <w:t>, jaké zkušenosti máte s komunikací, spoluprací a řešením případů rizikového chování</w:t>
      </w:r>
      <w:r w:rsidR="00CE56B7">
        <w:rPr>
          <w:rFonts w:cs="Times New Roman"/>
          <w:bCs/>
          <w:i/>
          <w:iCs/>
          <w:sz w:val="22"/>
          <w:lang w:eastAsia="cs-CZ"/>
        </w:rPr>
        <w:t>.</w:t>
      </w:r>
      <w:r w:rsidRPr="00607229">
        <w:rPr>
          <w:rFonts w:cs="Times New Roman"/>
          <w:bCs/>
          <w:i/>
          <w:iCs/>
          <w:sz w:val="22"/>
          <w:lang w:eastAsia="cs-CZ"/>
        </w:rPr>
        <w:t>)</w:t>
      </w:r>
    </w:p>
    <w:p w:rsidR="00607229" w:rsidRPr="00607229" w:rsidRDefault="00607229" w:rsidP="00411DD7">
      <w:pPr>
        <w:pStyle w:val="Odstavecseseznamem"/>
        <w:numPr>
          <w:ilvl w:val="0"/>
          <w:numId w:val="10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 xml:space="preserve">Co v rámci řešení rizikového chování </w:t>
      </w:r>
      <w:r w:rsidR="00205052">
        <w:rPr>
          <w:rFonts w:cs="Times New Roman"/>
          <w:bCs/>
          <w:sz w:val="22"/>
          <w:lang w:eastAsia="cs-CZ"/>
        </w:rPr>
        <w:t xml:space="preserve">ve </w:t>
      </w:r>
      <w:r w:rsidRPr="00607229">
        <w:rPr>
          <w:rFonts w:cs="Times New Roman"/>
          <w:bCs/>
          <w:sz w:val="22"/>
          <w:lang w:eastAsia="cs-CZ"/>
        </w:rPr>
        <w:t>školách postrádáte?</w:t>
      </w:r>
    </w:p>
    <w:p w:rsidR="00607229" w:rsidRPr="00607229" w:rsidRDefault="00607229" w:rsidP="00411DD7">
      <w:pPr>
        <w:pStyle w:val="Odstavecseseznamem"/>
        <w:numPr>
          <w:ilvl w:val="0"/>
          <w:numId w:val="10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Jak spolupracujete se školskými poradenskými zařízeními (PPP, SPC) při práci se žáky s rizikovým chováním?</w:t>
      </w:r>
    </w:p>
    <w:p w:rsidR="00607229" w:rsidRPr="00607229" w:rsidRDefault="00607229" w:rsidP="00411DD7">
      <w:pPr>
        <w:pStyle w:val="Odstavecseseznamem"/>
        <w:numPr>
          <w:ilvl w:val="0"/>
          <w:numId w:val="10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Jak spolupracujete s SVP, které služby tohoto zařízení využíváte?</w:t>
      </w:r>
    </w:p>
    <w:p w:rsidR="00607229" w:rsidRPr="00607229" w:rsidRDefault="00607229" w:rsidP="00411DD7">
      <w:pPr>
        <w:pStyle w:val="Odstavecseseznamem"/>
        <w:numPr>
          <w:ilvl w:val="0"/>
          <w:numId w:val="10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left="284" w:hanging="284"/>
        <w:contextualSpacing w:val="0"/>
        <w:jc w:val="both"/>
        <w:rPr>
          <w:rFonts w:cs="Times New Roman"/>
          <w:bCs/>
          <w:sz w:val="22"/>
          <w:lang w:eastAsia="cs-CZ"/>
        </w:rPr>
      </w:pPr>
      <w:r w:rsidRPr="00607229">
        <w:rPr>
          <w:rFonts w:cs="Times New Roman"/>
          <w:bCs/>
          <w:sz w:val="22"/>
          <w:lang w:eastAsia="cs-CZ"/>
        </w:rPr>
        <w:t>Jaké změny legislativy v souvislosti s řešením rizikového chování ve školách navrhujete?</w:t>
      </w:r>
    </w:p>
    <w:p w:rsidR="004E223B" w:rsidRPr="00607229" w:rsidRDefault="004E223B" w:rsidP="00607229">
      <w:pPr>
        <w:spacing w:before="60" w:after="0" w:line="240" w:lineRule="auto"/>
        <w:jc w:val="both"/>
        <w:rPr>
          <w:rFonts w:cs="Times New Roman"/>
          <w:b/>
          <w:bCs/>
          <w:sz w:val="22"/>
          <w:lang w:eastAsia="cs-CZ"/>
        </w:rPr>
      </w:pPr>
    </w:p>
    <w:p w:rsidR="004E223B" w:rsidRPr="00607229" w:rsidRDefault="004E223B" w:rsidP="00607229">
      <w:pPr>
        <w:spacing w:before="60" w:after="0" w:line="240" w:lineRule="auto"/>
        <w:ind w:firstLine="284"/>
        <w:jc w:val="both"/>
        <w:rPr>
          <w:rFonts w:cs="Times New Roman"/>
          <w:b/>
          <w:bCs/>
          <w:caps/>
          <w:sz w:val="22"/>
          <w:lang w:eastAsia="cs-CZ"/>
        </w:rPr>
      </w:pPr>
    </w:p>
    <w:p w:rsidR="00607229" w:rsidRDefault="00607229" w:rsidP="00C93FE9">
      <w:pPr>
        <w:spacing w:before="60" w:after="0" w:line="240" w:lineRule="auto"/>
        <w:ind w:firstLine="284"/>
        <w:jc w:val="both"/>
        <w:rPr>
          <w:rFonts w:cs="Times New Roman"/>
          <w:b/>
          <w:bCs/>
          <w:caps/>
          <w:sz w:val="22"/>
          <w:lang w:eastAsia="cs-CZ"/>
        </w:rPr>
      </w:pPr>
    </w:p>
    <w:p w:rsidR="004C7AC0" w:rsidRDefault="004C7AC0" w:rsidP="00C93FE9">
      <w:pPr>
        <w:spacing w:before="60" w:after="0" w:line="240" w:lineRule="auto"/>
        <w:ind w:firstLine="284"/>
        <w:jc w:val="both"/>
        <w:rPr>
          <w:rFonts w:cs="Times New Roman"/>
          <w:b/>
          <w:bCs/>
          <w:caps/>
          <w:sz w:val="22"/>
          <w:lang w:eastAsia="cs-CZ"/>
        </w:rPr>
      </w:pPr>
    </w:p>
    <w:p w:rsidR="004C7AC0" w:rsidRDefault="004C7AC0" w:rsidP="00C93FE9">
      <w:pPr>
        <w:spacing w:before="60" w:after="0" w:line="240" w:lineRule="auto"/>
        <w:ind w:firstLine="284"/>
        <w:jc w:val="both"/>
        <w:rPr>
          <w:rFonts w:cs="Times New Roman"/>
          <w:b/>
          <w:bCs/>
          <w:caps/>
          <w:sz w:val="22"/>
          <w:lang w:eastAsia="cs-CZ"/>
        </w:rPr>
      </w:pPr>
    </w:p>
    <w:p w:rsidR="004C7AC0" w:rsidRDefault="004C7AC0" w:rsidP="00C93FE9">
      <w:pPr>
        <w:spacing w:before="60" w:after="0" w:line="240" w:lineRule="auto"/>
        <w:ind w:firstLine="284"/>
        <w:jc w:val="both"/>
        <w:rPr>
          <w:rFonts w:cs="Times New Roman"/>
          <w:b/>
          <w:bCs/>
          <w:caps/>
          <w:sz w:val="22"/>
          <w:lang w:eastAsia="cs-CZ"/>
        </w:rPr>
      </w:pPr>
    </w:p>
    <w:p w:rsidR="004C7AC0" w:rsidRDefault="004C7AC0" w:rsidP="00C93FE9">
      <w:pPr>
        <w:spacing w:before="60" w:after="0" w:line="240" w:lineRule="auto"/>
        <w:ind w:firstLine="284"/>
        <w:jc w:val="both"/>
        <w:rPr>
          <w:rFonts w:cs="Times New Roman"/>
          <w:b/>
          <w:bCs/>
          <w:caps/>
          <w:sz w:val="22"/>
          <w:lang w:eastAsia="cs-CZ"/>
        </w:rPr>
      </w:pPr>
    </w:p>
    <w:p w:rsidR="004C7AC0" w:rsidRDefault="004C7AC0" w:rsidP="00C93FE9">
      <w:pPr>
        <w:spacing w:before="60" w:after="0" w:line="240" w:lineRule="auto"/>
        <w:ind w:firstLine="284"/>
        <w:jc w:val="both"/>
        <w:rPr>
          <w:rFonts w:cs="Times New Roman"/>
          <w:b/>
          <w:bCs/>
          <w:caps/>
          <w:sz w:val="22"/>
          <w:lang w:eastAsia="cs-CZ"/>
        </w:rPr>
      </w:pPr>
    </w:p>
    <w:p w:rsidR="004C7AC0" w:rsidRDefault="004C7AC0" w:rsidP="00C93FE9">
      <w:pPr>
        <w:spacing w:before="60" w:after="0" w:line="240" w:lineRule="auto"/>
        <w:ind w:firstLine="284"/>
        <w:jc w:val="both"/>
        <w:rPr>
          <w:rFonts w:cs="Times New Roman"/>
          <w:b/>
          <w:bCs/>
          <w:caps/>
          <w:sz w:val="22"/>
          <w:lang w:eastAsia="cs-CZ"/>
        </w:rPr>
      </w:pPr>
    </w:p>
    <w:p w:rsidR="004C7AC0" w:rsidRDefault="004C7AC0" w:rsidP="00C93FE9">
      <w:pPr>
        <w:spacing w:before="60" w:after="0" w:line="240" w:lineRule="auto"/>
        <w:ind w:firstLine="284"/>
        <w:jc w:val="both"/>
        <w:rPr>
          <w:rFonts w:cs="Times New Roman"/>
          <w:b/>
          <w:bCs/>
          <w:caps/>
          <w:sz w:val="22"/>
          <w:lang w:eastAsia="cs-CZ"/>
        </w:rPr>
      </w:pPr>
    </w:p>
    <w:p w:rsidR="00607229" w:rsidRPr="00C93FE9" w:rsidRDefault="00607229" w:rsidP="00C93FE9">
      <w:pPr>
        <w:spacing w:before="60" w:after="0" w:line="240" w:lineRule="auto"/>
        <w:ind w:firstLine="284"/>
        <w:jc w:val="both"/>
        <w:rPr>
          <w:rFonts w:cs="Times New Roman"/>
          <w:b/>
          <w:bCs/>
          <w:caps/>
          <w:sz w:val="22"/>
          <w:lang w:eastAsia="cs-CZ"/>
        </w:rPr>
      </w:pPr>
    </w:p>
    <w:p w:rsidR="003A0D9A" w:rsidRPr="00855A48" w:rsidRDefault="003A0D9A" w:rsidP="00593D1C">
      <w:pPr>
        <w:pBdr>
          <w:top w:val="single" w:sz="4" w:space="1" w:color="auto"/>
          <w:left w:val="single" w:sz="4" w:space="4" w:color="auto"/>
          <w:bottom w:val="single" w:sz="4" w:space="1" w:color="auto"/>
          <w:right w:val="single" w:sz="4" w:space="4" w:color="auto"/>
        </w:pBdr>
        <w:shd w:val="clear" w:color="auto" w:fill="F2F2F2" w:themeFill="background1" w:themeFillShade="F2"/>
        <w:rPr>
          <w:rFonts w:cs="Times New Roman"/>
          <w:b/>
        </w:rPr>
      </w:pPr>
      <w:r w:rsidRPr="00855A48">
        <w:rPr>
          <w:rFonts w:cs="Times New Roman"/>
          <w:b/>
          <w:lang w:eastAsia="cs-CZ"/>
        </w:rPr>
        <w:t xml:space="preserve">Příloha č. </w:t>
      </w:r>
      <w:r w:rsidR="00607229">
        <w:rPr>
          <w:rFonts w:cs="Times New Roman"/>
          <w:b/>
          <w:lang w:eastAsia="cs-CZ"/>
        </w:rPr>
        <w:t>2</w:t>
      </w:r>
      <w:r w:rsidRPr="00855A48">
        <w:rPr>
          <w:rFonts w:cs="Times New Roman"/>
          <w:b/>
          <w:lang w:eastAsia="cs-CZ"/>
        </w:rPr>
        <w:t xml:space="preserve">. </w:t>
      </w:r>
      <w:r w:rsidRPr="00855A48">
        <w:rPr>
          <w:rFonts w:cs="Times New Roman"/>
          <w:b/>
        </w:rPr>
        <w:t>Projekt TOR, výchovný individuální pohovor</w:t>
      </w:r>
    </w:p>
    <w:p w:rsidR="003A0D9A" w:rsidRDefault="003A0D9A" w:rsidP="00593D1C">
      <w:pPr>
        <w:spacing w:before="120" w:after="120" w:line="240" w:lineRule="auto"/>
        <w:jc w:val="both"/>
        <w:rPr>
          <w:rFonts w:cs="Times New Roman"/>
          <w:b/>
          <w:bCs/>
          <w:sz w:val="22"/>
        </w:rPr>
      </w:pPr>
      <w:r w:rsidRPr="00855A48">
        <w:rPr>
          <w:rFonts w:cs="Times New Roman"/>
          <w:b/>
          <w:bCs/>
          <w:sz w:val="22"/>
        </w:rPr>
        <w:t xml:space="preserve">TOR (Time Out Room) </w:t>
      </w:r>
      <w:r w:rsidR="00CE56B7">
        <w:rPr>
          <w:rFonts w:cs="Times New Roman"/>
          <w:b/>
          <w:bCs/>
          <w:sz w:val="22"/>
        </w:rPr>
        <w:t xml:space="preserve">– </w:t>
      </w:r>
      <w:r w:rsidRPr="00855A48">
        <w:rPr>
          <w:rFonts w:cs="Times New Roman"/>
          <w:b/>
          <w:bCs/>
          <w:sz w:val="22"/>
        </w:rPr>
        <w:t xml:space="preserve">odpočinková místnost, výchovný </w:t>
      </w:r>
      <w:r w:rsidR="00E6690F" w:rsidRPr="00855A48">
        <w:rPr>
          <w:rFonts w:cs="Times New Roman"/>
          <w:b/>
          <w:bCs/>
          <w:sz w:val="22"/>
        </w:rPr>
        <w:t xml:space="preserve">individuální </w:t>
      </w:r>
      <w:r w:rsidRPr="00855A48">
        <w:rPr>
          <w:rFonts w:cs="Times New Roman"/>
          <w:b/>
          <w:bCs/>
          <w:sz w:val="22"/>
        </w:rPr>
        <w:t>pohovor (VIP)</w:t>
      </w:r>
      <w:r w:rsidR="00E6690F">
        <w:rPr>
          <w:rFonts w:cs="Times New Roman"/>
          <w:b/>
          <w:bCs/>
          <w:sz w:val="22"/>
        </w:rPr>
        <w:t xml:space="preserve"> </w:t>
      </w:r>
    </w:p>
    <w:p w:rsidR="003A0D9A" w:rsidRPr="00855A48" w:rsidRDefault="003A0D9A" w:rsidP="00D37EFF">
      <w:pPr>
        <w:spacing w:before="60" w:after="0" w:line="240" w:lineRule="auto"/>
        <w:jc w:val="both"/>
        <w:rPr>
          <w:rFonts w:cs="Times New Roman"/>
          <w:sz w:val="22"/>
        </w:rPr>
      </w:pPr>
      <w:r w:rsidRPr="00855A48">
        <w:rPr>
          <w:rFonts w:cs="Times New Roman"/>
          <w:b/>
          <w:bCs/>
          <w:sz w:val="22"/>
        </w:rPr>
        <w:t xml:space="preserve">Vykázání žáka ze třídy a vedení výchovného </w:t>
      </w:r>
      <w:r w:rsidR="00E6690F" w:rsidRPr="00855A48">
        <w:rPr>
          <w:rFonts w:cs="Times New Roman"/>
          <w:b/>
          <w:bCs/>
          <w:sz w:val="22"/>
        </w:rPr>
        <w:t xml:space="preserve">individuálního </w:t>
      </w:r>
      <w:r w:rsidRPr="00855A48">
        <w:rPr>
          <w:rFonts w:cs="Times New Roman"/>
          <w:b/>
          <w:bCs/>
          <w:sz w:val="22"/>
        </w:rPr>
        <w:t>pohovoru</w:t>
      </w:r>
      <w:r w:rsidRPr="00855A48">
        <w:rPr>
          <w:rFonts w:cs="Times New Roman"/>
          <w:sz w:val="22"/>
        </w:rPr>
        <w:t xml:space="preserve"> jako další možný výchovný prostředek při práci pedagogů s</w:t>
      </w:r>
      <w:r w:rsidR="00F10E33">
        <w:rPr>
          <w:rFonts w:cs="Times New Roman"/>
          <w:sz w:val="22"/>
        </w:rPr>
        <w:t>e</w:t>
      </w:r>
      <w:r w:rsidRPr="00855A48">
        <w:rPr>
          <w:rFonts w:cs="Times New Roman"/>
          <w:sz w:val="22"/>
        </w:rPr>
        <w:t> žáky ve třídě.</w:t>
      </w:r>
    </w:p>
    <w:p w:rsidR="003A0D9A" w:rsidRDefault="00D37EFF" w:rsidP="00D37EFF">
      <w:pPr>
        <w:spacing w:before="60" w:after="0" w:line="240" w:lineRule="auto"/>
        <w:jc w:val="both"/>
        <w:rPr>
          <w:rFonts w:cs="Times New Roman"/>
          <w:sz w:val="22"/>
        </w:rPr>
      </w:pPr>
      <w:r>
        <w:rPr>
          <w:rFonts w:cs="Times New Roman"/>
          <w:sz w:val="22"/>
        </w:rPr>
        <w:t xml:space="preserve">Inspirace byla hledána u </w:t>
      </w:r>
      <w:r w:rsidR="003A0D9A" w:rsidRPr="00855A48">
        <w:rPr>
          <w:rFonts w:cs="Times New Roman"/>
          <w:sz w:val="22"/>
        </w:rPr>
        <w:t>německých kolegů. Projekt přednesl a navrhl po návštěvě partnerské projektové školy v Německu ředitel školy. Účast pedagogů v projektu je dobrovolná.</w:t>
      </w:r>
    </w:p>
    <w:p w:rsidR="00D37EFF" w:rsidRPr="00855A48" w:rsidRDefault="00D37EFF" w:rsidP="00D37EFF">
      <w:pPr>
        <w:spacing w:before="60" w:after="0" w:line="240" w:lineRule="auto"/>
        <w:jc w:val="both"/>
        <w:rPr>
          <w:rFonts w:cs="Times New Roman"/>
          <w:sz w:val="22"/>
        </w:rPr>
      </w:pPr>
    </w:p>
    <w:p w:rsidR="003A0D9A" w:rsidRPr="00855A48" w:rsidRDefault="003A0D9A" w:rsidP="00D37EFF">
      <w:pPr>
        <w:numPr>
          <w:ilvl w:val="0"/>
          <w:numId w:val="63"/>
        </w:numPr>
        <w:tabs>
          <w:tab w:val="clear" w:pos="720"/>
          <w:tab w:val="num" w:pos="426"/>
        </w:tabs>
        <w:spacing w:before="60" w:after="0" w:line="240" w:lineRule="auto"/>
        <w:ind w:left="0" w:firstLine="0"/>
        <w:jc w:val="both"/>
        <w:rPr>
          <w:rFonts w:cs="Times New Roman"/>
          <w:sz w:val="22"/>
        </w:rPr>
      </w:pPr>
      <w:r w:rsidRPr="00855A48">
        <w:rPr>
          <w:rFonts w:cs="Times New Roman"/>
          <w:b/>
          <w:bCs/>
          <w:sz w:val="22"/>
        </w:rPr>
        <w:t>Cílová skupina</w:t>
      </w:r>
    </w:p>
    <w:p w:rsidR="003A0D9A" w:rsidRPr="00CF2CAF" w:rsidRDefault="003A0D9A" w:rsidP="00411DD7">
      <w:pPr>
        <w:pStyle w:val="Odstavecseseznamem"/>
        <w:numPr>
          <w:ilvl w:val="0"/>
          <w:numId w:val="95"/>
        </w:numPr>
        <w:spacing w:before="60" w:after="0" w:line="240" w:lineRule="auto"/>
        <w:ind w:left="284" w:hanging="284"/>
        <w:contextualSpacing w:val="0"/>
        <w:jc w:val="both"/>
        <w:rPr>
          <w:rFonts w:cs="Times New Roman"/>
          <w:sz w:val="22"/>
        </w:rPr>
      </w:pPr>
      <w:r w:rsidRPr="00CF2CAF">
        <w:rPr>
          <w:rFonts w:cs="Times New Roman"/>
          <w:b/>
          <w:bCs/>
          <w:sz w:val="22"/>
        </w:rPr>
        <w:t>žáci s výchovnými problémy</w:t>
      </w:r>
      <w:r w:rsidR="00CF2CAF">
        <w:rPr>
          <w:rFonts w:cs="Times New Roman"/>
          <w:b/>
          <w:bCs/>
          <w:sz w:val="22"/>
        </w:rPr>
        <w:t xml:space="preserve"> </w:t>
      </w:r>
      <w:r w:rsidR="00CF2CAF" w:rsidRPr="00CF2CAF">
        <w:rPr>
          <w:rFonts w:cs="Times New Roman"/>
          <w:bCs/>
          <w:sz w:val="22"/>
        </w:rPr>
        <w:t>ve</w:t>
      </w:r>
      <w:r w:rsidRPr="00CF2CAF">
        <w:rPr>
          <w:rFonts w:cs="Times New Roman"/>
          <w:sz w:val="22"/>
        </w:rPr>
        <w:t xml:space="preserve"> 4.</w:t>
      </w:r>
      <w:r w:rsidR="00CE56B7">
        <w:rPr>
          <w:rFonts w:cs="Times New Roman"/>
          <w:sz w:val="22"/>
        </w:rPr>
        <w:t>–</w:t>
      </w:r>
      <w:r w:rsidRPr="00CF2CAF">
        <w:rPr>
          <w:rFonts w:cs="Times New Roman"/>
          <w:sz w:val="22"/>
        </w:rPr>
        <w:t>9.</w:t>
      </w:r>
      <w:r w:rsidR="004C7AC0">
        <w:rPr>
          <w:rFonts w:cs="Times New Roman"/>
          <w:sz w:val="22"/>
        </w:rPr>
        <w:t xml:space="preserve"> </w:t>
      </w:r>
      <w:r w:rsidRPr="00CF2CAF">
        <w:rPr>
          <w:rFonts w:cs="Times New Roman"/>
          <w:sz w:val="22"/>
        </w:rPr>
        <w:t>roč</w:t>
      </w:r>
      <w:r w:rsidR="004C7AC0">
        <w:rPr>
          <w:rFonts w:cs="Times New Roman"/>
          <w:sz w:val="22"/>
        </w:rPr>
        <w:t>níku</w:t>
      </w:r>
      <w:r w:rsidRPr="00CF2CAF">
        <w:rPr>
          <w:rFonts w:cs="Times New Roman"/>
          <w:sz w:val="22"/>
        </w:rPr>
        <w:t xml:space="preserve"> (přímá práce s</w:t>
      </w:r>
      <w:r w:rsidR="00F10E33">
        <w:rPr>
          <w:rFonts w:cs="Times New Roman"/>
          <w:sz w:val="22"/>
        </w:rPr>
        <w:t>e</w:t>
      </w:r>
      <w:r w:rsidR="00E6690F" w:rsidRPr="00CF2CAF">
        <w:rPr>
          <w:rFonts w:cs="Times New Roman"/>
          <w:sz w:val="22"/>
        </w:rPr>
        <w:t> </w:t>
      </w:r>
      <w:r w:rsidRPr="00CF2CAF">
        <w:rPr>
          <w:rFonts w:cs="Times New Roman"/>
          <w:sz w:val="22"/>
        </w:rPr>
        <w:t>žákem</w:t>
      </w:r>
      <w:r w:rsidR="00E6690F" w:rsidRPr="00CF2CAF">
        <w:rPr>
          <w:rFonts w:cs="Times New Roman"/>
          <w:sz w:val="22"/>
        </w:rPr>
        <w:t xml:space="preserve"> </w:t>
      </w:r>
      <w:r w:rsidR="00CE56B7">
        <w:rPr>
          <w:rFonts w:cs="Times New Roman"/>
          <w:sz w:val="22"/>
        </w:rPr>
        <w:t>–</w:t>
      </w:r>
      <w:r w:rsidRPr="00CF2CAF">
        <w:rPr>
          <w:rFonts w:cs="Times New Roman"/>
          <w:sz w:val="22"/>
        </w:rPr>
        <w:t xml:space="preserve"> výchovný</w:t>
      </w:r>
      <w:r w:rsidR="00E6690F" w:rsidRPr="00CF2CAF">
        <w:rPr>
          <w:rFonts w:cs="Times New Roman"/>
          <w:sz w:val="22"/>
        </w:rPr>
        <w:t xml:space="preserve"> individuální</w:t>
      </w:r>
      <w:r w:rsidRPr="00CF2CAF">
        <w:rPr>
          <w:rFonts w:cs="Times New Roman"/>
          <w:sz w:val="22"/>
        </w:rPr>
        <w:t xml:space="preserve"> pohovor)</w:t>
      </w:r>
      <w:r w:rsidR="00CF2CAF">
        <w:rPr>
          <w:rFonts w:cs="Times New Roman"/>
          <w:sz w:val="22"/>
        </w:rPr>
        <w:t>,</w:t>
      </w:r>
    </w:p>
    <w:p w:rsidR="003A0D9A" w:rsidRPr="00CF2CAF" w:rsidRDefault="003A0D9A" w:rsidP="00411DD7">
      <w:pPr>
        <w:pStyle w:val="Odstavecseseznamem"/>
        <w:numPr>
          <w:ilvl w:val="0"/>
          <w:numId w:val="95"/>
        </w:numPr>
        <w:spacing w:before="60" w:after="0" w:line="240" w:lineRule="auto"/>
        <w:ind w:left="284" w:hanging="284"/>
        <w:contextualSpacing w:val="0"/>
        <w:jc w:val="both"/>
        <w:rPr>
          <w:rFonts w:cs="Times New Roman"/>
          <w:sz w:val="22"/>
        </w:rPr>
      </w:pPr>
      <w:r w:rsidRPr="00CF2CAF">
        <w:rPr>
          <w:rFonts w:cs="Times New Roman"/>
          <w:b/>
          <w:bCs/>
          <w:sz w:val="22"/>
        </w:rPr>
        <w:t>třída</w:t>
      </w:r>
      <w:r w:rsidRPr="00CF2CAF">
        <w:rPr>
          <w:rFonts w:cs="Times New Roman"/>
          <w:sz w:val="22"/>
        </w:rPr>
        <w:t xml:space="preserve"> (uklidnění třídy, klidné pracovní prostředí ve třídě)</w:t>
      </w:r>
      <w:r w:rsidR="00CF2CAF">
        <w:rPr>
          <w:rFonts w:cs="Times New Roman"/>
          <w:sz w:val="22"/>
        </w:rPr>
        <w:t>,</w:t>
      </w:r>
    </w:p>
    <w:p w:rsidR="003A0D9A" w:rsidRPr="00CF2CAF" w:rsidRDefault="003A0D9A" w:rsidP="00411DD7">
      <w:pPr>
        <w:pStyle w:val="Odstavecseseznamem"/>
        <w:numPr>
          <w:ilvl w:val="0"/>
          <w:numId w:val="95"/>
        </w:numPr>
        <w:spacing w:before="60" w:after="0" w:line="240" w:lineRule="auto"/>
        <w:ind w:left="284" w:hanging="284"/>
        <w:contextualSpacing w:val="0"/>
        <w:jc w:val="both"/>
        <w:rPr>
          <w:rFonts w:cs="Times New Roman"/>
          <w:sz w:val="22"/>
        </w:rPr>
      </w:pPr>
      <w:r w:rsidRPr="00CF2CAF">
        <w:rPr>
          <w:rFonts w:cs="Times New Roman"/>
          <w:b/>
          <w:bCs/>
          <w:sz w:val="22"/>
        </w:rPr>
        <w:t>všichni žáci školy</w:t>
      </w:r>
      <w:r w:rsidRPr="00CF2CAF">
        <w:rPr>
          <w:rFonts w:cs="Times New Roman"/>
          <w:sz w:val="22"/>
        </w:rPr>
        <w:t xml:space="preserve"> (výchovný moment </w:t>
      </w:r>
      <w:r w:rsidR="00CE56B7">
        <w:rPr>
          <w:rFonts w:cs="Times New Roman"/>
          <w:sz w:val="22"/>
        </w:rPr>
        <w:t>–</w:t>
      </w:r>
      <w:r w:rsidRPr="00CF2CAF">
        <w:rPr>
          <w:rFonts w:cs="Times New Roman"/>
          <w:sz w:val="22"/>
        </w:rPr>
        <w:t xml:space="preserve"> postižitelnost nežádoucího chování žáků ve vyučování)</w:t>
      </w:r>
      <w:r w:rsidR="00CF2CAF">
        <w:rPr>
          <w:rFonts w:cs="Times New Roman"/>
          <w:sz w:val="22"/>
        </w:rPr>
        <w:t>,</w:t>
      </w:r>
    </w:p>
    <w:p w:rsidR="003A0D9A" w:rsidRDefault="003A0D9A" w:rsidP="00411DD7">
      <w:pPr>
        <w:pStyle w:val="Odstavecseseznamem"/>
        <w:numPr>
          <w:ilvl w:val="0"/>
          <w:numId w:val="95"/>
        </w:numPr>
        <w:spacing w:before="60" w:after="0" w:line="240" w:lineRule="auto"/>
        <w:ind w:left="284" w:hanging="284"/>
        <w:contextualSpacing w:val="0"/>
        <w:jc w:val="both"/>
        <w:rPr>
          <w:rFonts w:cs="Times New Roman"/>
          <w:sz w:val="22"/>
        </w:rPr>
      </w:pPr>
      <w:r w:rsidRPr="00CF2CAF">
        <w:rPr>
          <w:rFonts w:cs="Times New Roman"/>
          <w:b/>
          <w:bCs/>
          <w:sz w:val="22"/>
        </w:rPr>
        <w:t xml:space="preserve">učitelé </w:t>
      </w:r>
      <w:r w:rsidRPr="00CF2CAF">
        <w:rPr>
          <w:rFonts w:cs="Times New Roman"/>
          <w:sz w:val="22"/>
        </w:rPr>
        <w:t>(další možný prostředek, který jim umožňuje výchovně působit na žáky)</w:t>
      </w:r>
      <w:r w:rsidR="00CF2CAF">
        <w:rPr>
          <w:rFonts w:cs="Times New Roman"/>
          <w:sz w:val="22"/>
        </w:rPr>
        <w:t>.</w:t>
      </w:r>
    </w:p>
    <w:p w:rsidR="00D37EFF" w:rsidRPr="00D37EFF" w:rsidRDefault="00D37EFF" w:rsidP="00D37EFF">
      <w:pPr>
        <w:spacing w:before="60" w:after="0" w:line="240" w:lineRule="auto"/>
        <w:jc w:val="both"/>
        <w:rPr>
          <w:rFonts w:cs="Times New Roman"/>
          <w:sz w:val="22"/>
        </w:rPr>
      </w:pPr>
    </w:p>
    <w:p w:rsidR="003A0D9A" w:rsidRPr="00855A48" w:rsidRDefault="003A0D9A" w:rsidP="00D37EFF">
      <w:pPr>
        <w:numPr>
          <w:ilvl w:val="0"/>
          <w:numId w:val="63"/>
        </w:numPr>
        <w:tabs>
          <w:tab w:val="clear" w:pos="720"/>
          <w:tab w:val="num" w:pos="426"/>
        </w:tabs>
        <w:spacing w:before="60" w:after="0" w:line="240" w:lineRule="auto"/>
        <w:ind w:left="0" w:firstLine="0"/>
        <w:jc w:val="both"/>
        <w:rPr>
          <w:rFonts w:cs="Times New Roman"/>
          <w:b/>
          <w:bCs/>
          <w:sz w:val="22"/>
        </w:rPr>
      </w:pPr>
      <w:r w:rsidRPr="00855A48">
        <w:rPr>
          <w:rFonts w:cs="Times New Roman"/>
          <w:b/>
          <w:bCs/>
          <w:sz w:val="22"/>
        </w:rPr>
        <w:t>Informace rodičů a žáků školy</w:t>
      </w:r>
    </w:p>
    <w:p w:rsidR="003A0D9A" w:rsidRPr="00855A48" w:rsidRDefault="003A0D9A" w:rsidP="00D37EFF">
      <w:pPr>
        <w:spacing w:before="60" w:after="0" w:line="240" w:lineRule="auto"/>
        <w:jc w:val="both"/>
        <w:rPr>
          <w:rFonts w:cs="Times New Roman"/>
          <w:sz w:val="22"/>
        </w:rPr>
      </w:pPr>
      <w:r w:rsidRPr="00855A48">
        <w:rPr>
          <w:rFonts w:cs="Times New Roman"/>
          <w:sz w:val="22"/>
        </w:rPr>
        <w:t>Seznámení rodičů žáků školy s existencí a významu TOR na škole</w:t>
      </w:r>
      <w:r w:rsidR="00CF2CAF">
        <w:rPr>
          <w:rFonts w:cs="Times New Roman"/>
          <w:sz w:val="22"/>
        </w:rPr>
        <w:t>.</w:t>
      </w:r>
    </w:p>
    <w:p w:rsidR="003A0D9A" w:rsidRPr="00855A48" w:rsidRDefault="003A0D9A" w:rsidP="00D37EFF">
      <w:pPr>
        <w:spacing w:before="60" w:after="0" w:line="240" w:lineRule="auto"/>
        <w:jc w:val="both"/>
        <w:rPr>
          <w:rFonts w:cs="Times New Roman"/>
          <w:sz w:val="22"/>
        </w:rPr>
      </w:pPr>
      <w:r w:rsidRPr="00855A48">
        <w:rPr>
          <w:rFonts w:cs="Times New Roman"/>
          <w:sz w:val="22"/>
        </w:rPr>
        <w:t>Poučení žáků o školním projektu zapsané třídním učitelem v třídní knize</w:t>
      </w:r>
      <w:r w:rsidR="00CF2CAF">
        <w:rPr>
          <w:rFonts w:cs="Times New Roman"/>
          <w:sz w:val="22"/>
        </w:rPr>
        <w:t>.</w:t>
      </w:r>
    </w:p>
    <w:p w:rsidR="003A0D9A" w:rsidRDefault="003A0D9A" w:rsidP="00D37EFF">
      <w:pPr>
        <w:spacing w:before="60" w:after="0" w:line="240" w:lineRule="auto"/>
        <w:jc w:val="both"/>
        <w:rPr>
          <w:rFonts w:cs="Times New Roman"/>
          <w:sz w:val="22"/>
        </w:rPr>
      </w:pPr>
      <w:r w:rsidRPr="00855A48">
        <w:rPr>
          <w:rFonts w:cs="Times New Roman"/>
          <w:sz w:val="22"/>
        </w:rPr>
        <w:t xml:space="preserve">Informování rodičů o pobytu žáka v TOR zápisem do </w:t>
      </w:r>
      <w:r w:rsidR="00CE56B7">
        <w:rPr>
          <w:rFonts w:cs="Times New Roman"/>
          <w:sz w:val="22"/>
        </w:rPr>
        <w:t>žákovské knížky</w:t>
      </w:r>
      <w:r w:rsidR="00CE56B7" w:rsidRPr="00855A48">
        <w:rPr>
          <w:rFonts w:cs="Times New Roman"/>
          <w:sz w:val="22"/>
        </w:rPr>
        <w:t xml:space="preserve"> </w:t>
      </w:r>
      <w:r w:rsidRPr="00855A48">
        <w:rPr>
          <w:rFonts w:cs="Times New Roman"/>
          <w:sz w:val="22"/>
        </w:rPr>
        <w:t>nebo telefonicky</w:t>
      </w:r>
      <w:r w:rsidR="00CF2CAF">
        <w:rPr>
          <w:rFonts w:cs="Times New Roman"/>
          <w:sz w:val="22"/>
        </w:rPr>
        <w:t>.</w:t>
      </w:r>
    </w:p>
    <w:p w:rsidR="00D37EFF" w:rsidRPr="00855A48" w:rsidRDefault="00D37EFF" w:rsidP="00D37EFF">
      <w:pPr>
        <w:spacing w:before="60" w:after="0" w:line="240" w:lineRule="auto"/>
        <w:jc w:val="both"/>
        <w:rPr>
          <w:rFonts w:cs="Times New Roman"/>
          <w:sz w:val="22"/>
        </w:rPr>
      </w:pPr>
    </w:p>
    <w:p w:rsidR="003A0D9A" w:rsidRPr="00855A48" w:rsidRDefault="003A0D9A" w:rsidP="00D37EFF">
      <w:pPr>
        <w:numPr>
          <w:ilvl w:val="0"/>
          <w:numId w:val="63"/>
        </w:numPr>
        <w:tabs>
          <w:tab w:val="clear" w:pos="720"/>
          <w:tab w:val="num" w:pos="426"/>
        </w:tabs>
        <w:spacing w:before="60" w:after="0" w:line="240" w:lineRule="auto"/>
        <w:ind w:left="0" w:firstLine="0"/>
        <w:jc w:val="both"/>
        <w:rPr>
          <w:rFonts w:cs="Times New Roman"/>
          <w:b/>
          <w:bCs/>
          <w:sz w:val="22"/>
        </w:rPr>
      </w:pPr>
      <w:r w:rsidRPr="00855A48">
        <w:rPr>
          <w:rFonts w:cs="Times New Roman"/>
          <w:b/>
          <w:bCs/>
          <w:sz w:val="22"/>
        </w:rPr>
        <w:t>Postup práce s</w:t>
      </w:r>
      <w:r w:rsidR="00F10E33">
        <w:rPr>
          <w:rFonts w:cs="Times New Roman"/>
          <w:b/>
          <w:bCs/>
          <w:sz w:val="22"/>
        </w:rPr>
        <w:t>e</w:t>
      </w:r>
      <w:r w:rsidRPr="00855A48">
        <w:rPr>
          <w:rFonts w:cs="Times New Roman"/>
          <w:b/>
          <w:bCs/>
          <w:sz w:val="22"/>
        </w:rPr>
        <w:t xml:space="preserve"> žákem </w:t>
      </w:r>
    </w:p>
    <w:p w:rsidR="003A0D9A" w:rsidRPr="00855A48" w:rsidRDefault="003A0D9A" w:rsidP="00D37EFF">
      <w:pPr>
        <w:spacing w:before="60" w:after="0" w:line="240" w:lineRule="auto"/>
        <w:jc w:val="both"/>
        <w:rPr>
          <w:rFonts w:cs="Times New Roman"/>
          <w:b/>
          <w:bCs/>
          <w:sz w:val="22"/>
        </w:rPr>
      </w:pPr>
      <w:r w:rsidRPr="00855A48">
        <w:rPr>
          <w:rFonts w:cs="Times New Roman"/>
          <w:b/>
          <w:bCs/>
          <w:sz w:val="22"/>
        </w:rPr>
        <w:t>Odeslání žáka ze třídy</w:t>
      </w:r>
    </w:p>
    <w:p w:rsidR="003A0D9A" w:rsidRPr="00855A48" w:rsidRDefault="003A0D9A" w:rsidP="00D37EFF">
      <w:pPr>
        <w:spacing w:before="60" w:after="0" w:line="240" w:lineRule="auto"/>
        <w:jc w:val="both"/>
        <w:rPr>
          <w:rFonts w:cs="Times New Roman"/>
          <w:sz w:val="22"/>
        </w:rPr>
      </w:pPr>
      <w:r w:rsidRPr="00855A48">
        <w:rPr>
          <w:rFonts w:cs="Times New Roman"/>
          <w:sz w:val="22"/>
        </w:rPr>
        <w:t xml:space="preserve">Ze třídy je žák odeslán, pokud závažným způsobem narušuje výuku a odmítá pracovat. </w:t>
      </w:r>
    </w:p>
    <w:p w:rsidR="003A0D9A" w:rsidRPr="00855A48" w:rsidRDefault="003A0D9A" w:rsidP="00D37EFF">
      <w:pPr>
        <w:spacing w:before="60" w:after="0" w:line="240" w:lineRule="auto"/>
        <w:jc w:val="both"/>
        <w:rPr>
          <w:rFonts w:cs="Times New Roman"/>
          <w:sz w:val="22"/>
        </w:rPr>
      </w:pPr>
      <w:r w:rsidRPr="00855A48">
        <w:rPr>
          <w:rFonts w:cs="Times New Roman"/>
          <w:sz w:val="22"/>
        </w:rPr>
        <w:t>Pokud žák nechce pracovat a odmítá se ukáznit, vyzve ho vyučující učitel k odchodu do TOR.</w:t>
      </w:r>
    </w:p>
    <w:p w:rsidR="003A0D9A" w:rsidRPr="00855A48" w:rsidRDefault="003A0D9A" w:rsidP="00D37EFF">
      <w:pPr>
        <w:spacing w:before="60" w:after="0" w:line="240" w:lineRule="auto"/>
        <w:jc w:val="both"/>
        <w:rPr>
          <w:rFonts w:cs="Times New Roman"/>
          <w:sz w:val="22"/>
        </w:rPr>
      </w:pPr>
      <w:r w:rsidRPr="00855A48">
        <w:rPr>
          <w:rFonts w:cs="Times New Roman"/>
          <w:sz w:val="22"/>
        </w:rPr>
        <w:t>Žák odchází do místnosti (TOR) sám, nebo pokud je emočně rozrušen, s doprovodem jiného žáka.</w:t>
      </w:r>
    </w:p>
    <w:p w:rsidR="003A0D9A" w:rsidRPr="00855A48" w:rsidRDefault="003A0D9A" w:rsidP="00D37EFF">
      <w:pPr>
        <w:spacing w:before="60" w:after="0" w:line="240" w:lineRule="auto"/>
        <w:jc w:val="both"/>
        <w:rPr>
          <w:rFonts w:cs="Times New Roman"/>
          <w:sz w:val="22"/>
        </w:rPr>
      </w:pPr>
      <w:r w:rsidRPr="00855A48">
        <w:rPr>
          <w:rFonts w:cs="Times New Roman"/>
          <w:sz w:val="22"/>
        </w:rPr>
        <w:t>Učitel zaznamená do průvodky důvod a čas odchodu.</w:t>
      </w:r>
    </w:p>
    <w:p w:rsidR="00D37EFF" w:rsidRDefault="00D37EFF" w:rsidP="00D37EFF">
      <w:pPr>
        <w:spacing w:before="60" w:after="0" w:line="240" w:lineRule="auto"/>
        <w:jc w:val="both"/>
        <w:rPr>
          <w:rFonts w:cs="Times New Roman"/>
          <w:b/>
          <w:bCs/>
          <w:sz w:val="22"/>
        </w:rPr>
      </w:pPr>
    </w:p>
    <w:p w:rsidR="003A0D9A" w:rsidRPr="00855A48" w:rsidRDefault="003A0D9A" w:rsidP="00D37EFF">
      <w:pPr>
        <w:spacing w:before="60" w:after="0" w:line="240" w:lineRule="auto"/>
        <w:jc w:val="both"/>
        <w:rPr>
          <w:rFonts w:cs="Times New Roman"/>
          <w:b/>
          <w:bCs/>
          <w:sz w:val="22"/>
        </w:rPr>
      </w:pPr>
      <w:r w:rsidRPr="00855A48">
        <w:rPr>
          <w:rFonts w:cs="Times New Roman"/>
          <w:b/>
          <w:bCs/>
          <w:sz w:val="22"/>
        </w:rPr>
        <w:t>Přijetí žáka v TOR</w:t>
      </w:r>
    </w:p>
    <w:p w:rsidR="003A0D9A" w:rsidRPr="00855A48" w:rsidRDefault="003A0D9A" w:rsidP="00D37EFF">
      <w:pPr>
        <w:spacing w:before="60" w:after="0" w:line="240" w:lineRule="auto"/>
        <w:jc w:val="both"/>
        <w:rPr>
          <w:rFonts w:cs="Times New Roman"/>
          <w:sz w:val="22"/>
        </w:rPr>
      </w:pPr>
      <w:r w:rsidRPr="00855A48">
        <w:rPr>
          <w:rFonts w:cs="Times New Roman"/>
          <w:sz w:val="22"/>
        </w:rPr>
        <w:t>Službu konající pedagog přijímá odeslaného žáka s průvodkou v místnosti TOR.</w:t>
      </w:r>
    </w:p>
    <w:p w:rsidR="003A0D9A" w:rsidRPr="00855A48" w:rsidRDefault="003A0D9A" w:rsidP="00D37EFF">
      <w:pPr>
        <w:spacing w:before="60" w:after="0" w:line="240" w:lineRule="auto"/>
        <w:jc w:val="both"/>
        <w:rPr>
          <w:rFonts w:cs="Times New Roman"/>
          <w:sz w:val="22"/>
        </w:rPr>
      </w:pPr>
      <w:r w:rsidRPr="00855A48">
        <w:rPr>
          <w:rFonts w:cs="Times New Roman"/>
          <w:sz w:val="22"/>
        </w:rPr>
        <w:t>Usadí žáka ke stolu, zaznamená do průvodky čas jeho příchodu a seznámí se s důvodem jeho odchodu ze třídy</w:t>
      </w:r>
      <w:r w:rsidR="00CF2CAF">
        <w:rPr>
          <w:rFonts w:cs="Times New Roman"/>
          <w:sz w:val="22"/>
        </w:rPr>
        <w:t>,</w:t>
      </w:r>
      <w:r w:rsidRPr="00855A48">
        <w:rPr>
          <w:rFonts w:cs="Times New Roman"/>
          <w:sz w:val="22"/>
        </w:rPr>
        <w:t xml:space="preserve"> zapsaném v průvodce.</w:t>
      </w:r>
    </w:p>
    <w:p w:rsidR="003A0D9A" w:rsidRPr="00855A48" w:rsidRDefault="003A0D9A" w:rsidP="00D37EFF">
      <w:pPr>
        <w:spacing w:before="60" w:after="0" w:line="240" w:lineRule="auto"/>
        <w:jc w:val="both"/>
        <w:rPr>
          <w:rFonts w:cs="Times New Roman"/>
          <w:sz w:val="22"/>
        </w:rPr>
      </w:pPr>
      <w:r w:rsidRPr="00855A48">
        <w:rPr>
          <w:rFonts w:cs="Times New Roman"/>
          <w:sz w:val="22"/>
        </w:rPr>
        <w:t>Pokud je žák emočně rozrušen, nechá mu učitel dostatek času na zklidnění, než s ním začne dále pracovat.</w:t>
      </w:r>
    </w:p>
    <w:p w:rsidR="00D37EFF" w:rsidRDefault="00D37EFF" w:rsidP="00D37EFF">
      <w:pPr>
        <w:spacing w:before="60" w:after="0" w:line="240" w:lineRule="auto"/>
        <w:jc w:val="both"/>
        <w:rPr>
          <w:rFonts w:cs="Times New Roman"/>
          <w:b/>
          <w:bCs/>
          <w:sz w:val="22"/>
        </w:rPr>
      </w:pPr>
    </w:p>
    <w:p w:rsidR="003A0D9A" w:rsidRPr="00855A48" w:rsidRDefault="003A0D9A" w:rsidP="00D37EFF">
      <w:pPr>
        <w:spacing w:before="60" w:after="0" w:line="240" w:lineRule="auto"/>
        <w:jc w:val="both"/>
        <w:rPr>
          <w:rFonts w:cs="Times New Roman"/>
          <w:b/>
          <w:bCs/>
          <w:sz w:val="22"/>
        </w:rPr>
      </w:pPr>
      <w:r w:rsidRPr="00855A48">
        <w:rPr>
          <w:rFonts w:cs="Times New Roman"/>
          <w:b/>
          <w:bCs/>
          <w:sz w:val="22"/>
        </w:rPr>
        <w:t xml:space="preserve">Vedení výchovného </w:t>
      </w:r>
      <w:r w:rsidR="00E6690F" w:rsidRPr="00855A48">
        <w:rPr>
          <w:rFonts w:cs="Times New Roman"/>
          <w:b/>
          <w:bCs/>
          <w:sz w:val="22"/>
        </w:rPr>
        <w:t xml:space="preserve">individuálního </w:t>
      </w:r>
      <w:r w:rsidRPr="00855A48">
        <w:rPr>
          <w:rFonts w:cs="Times New Roman"/>
          <w:b/>
          <w:bCs/>
          <w:sz w:val="22"/>
        </w:rPr>
        <w:t>pohovoru</w:t>
      </w:r>
    </w:p>
    <w:p w:rsidR="003A0D9A" w:rsidRPr="00855A48" w:rsidRDefault="003A0D9A" w:rsidP="00D37EFF">
      <w:pPr>
        <w:spacing w:before="60" w:after="0" w:line="240" w:lineRule="auto"/>
        <w:jc w:val="both"/>
        <w:rPr>
          <w:rFonts w:cs="Times New Roman"/>
          <w:sz w:val="22"/>
        </w:rPr>
      </w:pPr>
      <w:r w:rsidRPr="00855A48">
        <w:rPr>
          <w:rFonts w:cs="Times New Roman"/>
          <w:sz w:val="22"/>
        </w:rPr>
        <w:t>S</w:t>
      </w:r>
      <w:r w:rsidR="00F10E33">
        <w:rPr>
          <w:rFonts w:cs="Times New Roman"/>
          <w:sz w:val="22"/>
        </w:rPr>
        <w:t>e</w:t>
      </w:r>
      <w:r w:rsidRPr="00855A48">
        <w:rPr>
          <w:rFonts w:cs="Times New Roman"/>
          <w:sz w:val="22"/>
        </w:rPr>
        <w:t xml:space="preserve"> žákem je veden výchovný </w:t>
      </w:r>
      <w:r w:rsidR="00E6690F" w:rsidRPr="00855A48">
        <w:rPr>
          <w:rFonts w:cs="Times New Roman"/>
          <w:sz w:val="22"/>
        </w:rPr>
        <w:t xml:space="preserve">individuální </w:t>
      </w:r>
      <w:r w:rsidRPr="00855A48">
        <w:rPr>
          <w:rFonts w:cs="Times New Roman"/>
          <w:sz w:val="22"/>
        </w:rPr>
        <w:t>pohovor.</w:t>
      </w:r>
    </w:p>
    <w:p w:rsidR="003A0D9A" w:rsidRPr="00855A48" w:rsidRDefault="003A0D9A" w:rsidP="00D37EFF">
      <w:pPr>
        <w:spacing w:before="60" w:after="0" w:line="240" w:lineRule="auto"/>
        <w:jc w:val="both"/>
        <w:rPr>
          <w:rFonts w:cs="Times New Roman"/>
          <w:sz w:val="22"/>
        </w:rPr>
      </w:pPr>
      <w:r w:rsidRPr="00855A48">
        <w:rPr>
          <w:rFonts w:cs="Times New Roman"/>
          <w:sz w:val="22"/>
        </w:rPr>
        <w:t xml:space="preserve">Žák pak pod vedením pedagoga vyplňuje metodický list, ve kterém se zamýšlí nad příčinami  a následky svého chování ve třídě, nad tím, jak vše napravit a jak si zajistit doplnění učiva, o které svým pobytem v TOR přišel. </w:t>
      </w:r>
    </w:p>
    <w:p w:rsidR="00D37EFF" w:rsidRDefault="00D37EFF" w:rsidP="00D37EFF">
      <w:pPr>
        <w:spacing w:before="60" w:after="0" w:line="240" w:lineRule="auto"/>
        <w:jc w:val="both"/>
        <w:rPr>
          <w:rFonts w:cs="Times New Roman"/>
          <w:b/>
          <w:bCs/>
          <w:sz w:val="22"/>
        </w:rPr>
      </w:pPr>
    </w:p>
    <w:p w:rsidR="003A0D9A" w:rsidRPr="00855A48" w:rsidRDefault="003A0D9A" w:rsidP="00D37EFF">
      <w:pPr>
        <w:spacing w:before="60" w:after="0" w:line="240" w:lineRule="auto"/>
        <w:jc w:val="both"/>
        <w:rPr>
          <w:rFonts w:cs="Times New Roman"/>
          <w:b/>
          <w:bCs/>
          <w:sz w:val="22"/>
        </w:rPr>
      </w:pPr>
      <w:r w:rsidRPr="00855A48">
        <w:rPr>
          <w:rFonts w:cs="Times New Roman"/>
          <w:b/>
          <w:bCs/>
          <w:sz w:val="22"/>
        </w:rPr>
        <w:t>Informování rodičů o pobytu žáka v TOR</w:t>
      </w:r>
    </w:p>
    <w:p w:rsidR="003A0D9A" w:rsidRPr="00855A48" w:rsidRDefault="003A0D9A" w:rsidP="00D37EFF">
      <w:pPr>
        <w:spacing w:before="60" w:after="0" w:line="240" w:lineRule="auto"/>
        <w:jc w:val="both"/>
        <w:rPr>
          <w:rFonts w:cs="Times New Roman"/>
          <w:sz w:val="22"/>
        </w:rPr>
      </w:pPr>
      <w:r w:rsidRPr="00855A48">
        <w:rPr>
          <w:rFonts w:cs="Times New Roman"/>
          <w:sz w:val="22"/>
        </w:rPr>
        <w:lastRenderedPageBreak/>
        <w:t>O návštěvě v TOR je rodič informován zápisem do </w:t>
      </w:r>
      <w:r w:rsidR="00D14EA9">
        <w:rPr>
          <w:rFonts w:cs="Times New Roman"/>
          <w:sz w:val="22"/>
        </w:rPr>
        <w:t>žákovské knížky</w:t>
      </w:r>
      <w:r w:rsidR="00D14EA9" w:rsidRPr="00855A48">
        <w:rPr>
          <w:rFonts w:cs="Times New Roman"/>
          <w:sz w:val="22"/>
        </w:rPr>
        <w:t xml:space="preserve"> </w:t>
      </w:r>
      <w:r w:rsidRPr="00855A48">
        <w:rPr>
          <w:rFonts w:cs="Times New Roman"/>
          <w:sz w:val="22"/>
        </w:rPr>
        <w:t>nebo telefonicky ještě během pobytu žáka v TOR.</w:t>
      </w:r>
    </w:p>
    <w:p w:rsidR="00D37EFF" w:rsidRDefault="00D37EFF" w:rsidP="00D37EFF">
      <w:pPr>
        <w:spacing w:before="60" w:after="0" w:line="240" w:lineRule="auto"/>
        <w:jc w:val="both"/>
        <w:rPr>
          <w:rFonts w:cs="Times New Roman"/>
          <w:b/>
          <w:bCs/>
          <w:sz w:val="22"/>
        </w:rPr>
      </w:pPr>
    </w:p>
    <w:p w:rsidR="003A0D9A" w:rsidRPr="00855A48" w:rsidRDefault="003A0D9A" w:rsidP="00D37EFF">
      <w:pPr>
        <w:spacing w:before="60" w:after="0" w:line="240" w:lineRule="auto"/>
        <w:jc w:val="both"/>
        <w:rPr>
          <w:rFonts w:cs="Times New Roman"/>
          <w:b/>
          <w:bCs/>
          <w:sz w:val="22"/>
        </w:rPr>
      </w:pPr>
      <w:r w:rsidRPr="00855A48">
        <w:rPr>
          <w:rFonts w:cs="Times New Roman"/>
          <w:b/>
          <w:bCs/>
          <w:sz w:val="22"/>
        </w:rPr>
        <w:t>Ukončení pobytu žáka v TOR</w:t>
      </w:r>
    </w:p>
    <w:p w:rsidR="003A0D9A" w:rsidRPr="00855A48" w:rsidRDefault="003A0D9A" w:rsidP="00D37EFF">
      <w:pPr>
        <w:spacing w:before="60" w:after="0" w:line="240" w:lineRule="auto"/>
        <w:jc w:val="both"/>
        <w:rPr>
          <w:rFonts w:cs="Times New Roman"/>
          <w:sz w:val="22"/>
        </w:rPr>
      </w:pPr>
      <w:r w:rsidRPr="00855A48">
        <w:rPr>
          <w:rFonts w:cs="Times New Roman"/>
          <w:sz w:val="22"/>
        </w:rPr>
        <w:t xml:space="preserve">Pokud je žák již zklidněn, je s ním rozebrán jeho problém a vyplní metodický list žáka v TOR, může být </w:t>
      </w:r>
      <w:r w:rsidR="00D14EA9">
        <w:rPr>
          <w:rFonts w:cs="Times New Roman"/>
          <w:sz w:val="22"/>
        </w:rPr>
        <w:t>poslán</w:t>
      </w:r>
      <w:r w:rsidR="00D14EA9" w:rsidRPr="00855A48">
        <w:rPr>
          <w:rFonts w:cs="Times New Roman"/>
          <w:sz w:val="22"/>
        </w:rPr>
        <w:t xml:space="preserve"> </w:t>
      </w:r>
      <w:r w:rsidRPr="00855A48">
        <w:rPr>
          <w:rFonts w:cs="Times New Roman"/>
          <w:sz w:val="22"/>
        </w:rPr>
        <w:t xml:space="preserve">zpět do třídy. </w:t>
      </w:r>
    </w:p>
    <w:p w:rsidR="003A0D9A" w:rsidRPr="00855A48" w:rsidRDefault="003A0D9A" w:rsidP="00D37EFF">
      <w:pPr>
        <w:spacing w:before="60" w:after="0" w:line="240" w:lineRule="auto"/>
        <w:jc w:val="both"/>
        <w:rPr>
          <w:rFonts w:cs="Times New Roman"/>
          <w:sz w:val="22"/>
        </w:rPr>
      </w:pPr>
      <w:r w:rsidRPr="00855A48">
        <w:rPr>
          <w:rFonts w:cs="Times New Roman"/>
          <w:sz w:val="22"/>
        </w:rPr>
        <w:t>Nejlépe je vrátit žáka zpět do třídy o přestávce se skončením vyučovací hodiny, aby svým příchodem nenarušil výuku ve třídě.</w:t>
      </w:r>
    </w:p>
    <w:p w:rsidR="003A0D9A" w:rsidRPr="00855A48" w:rsidRDefault="003A0D9A" w:rsidP="00D37EFF">
      <w:pPr>
        <w:spacing w:before="60" w:after="0" w:line="240" w:lineRule="auto"/>
        <w:jc w:val="both"/>
        <w:rPr>
          <w:rFonts w:cs="Times New Roman"/>
          <w:sz w:val="22"/>
        </w:rPr>
      </w:pPr>
      <w:r w:rsidRPr="00855A48">
        <w:rPr>
          <w:rFonts w:cs="Times New Roman"/>
          <w:sz w:val="22"/>
        </w:rPr>
        <w:t>Není předem určena délka pobytu žáka v TOR.</w:t>
      </w:r>
    </w:p>
    <w:p w:rsidR="003A0D9A" w:rsidRPr="00855A48" w:rsidRDefault="003A0D9A" w:rsidP="00D37EFF">
      <w:pPr>
        <w:spacing w:before="60" w:after="0" w:line="240" w:lineRule="auto"/>
        <w:jc w:val="both"/>
        <w:rPr>
          <w:rFonts w:cs="Times New Roman"/>
          <w:sz w:val="22"/>
        </w:rPr>
      </w:pPr>
      <w:r w:rsidRPr="00855A48">
        <w:rPr>
          <w:rFonts w:cs="Times New Roman"/>
          <w:sz w:val="22"/>
        </w:rPr>
        <w:t>Čas odchodu zpět do třídy je zaznamenán v metodickém listu.</w:t>
      </w:r>
    </w:p>
    <w:p w:rsidR="003A0D9A" w:rsidRPr="00855A48" w:rsidRDefault="003A0D9A" w:rsidP="00D37EFF">
      <w:pPr>
        <w:spacing w:before="60" w:after="0" w:line="240" w:lineRule="auto"/>
        <w:jc w:val="both"/>
        <w:rPr>
          <w:rFonts w:cs="Times New Roman"/>
          <w:b/>
          <w:bCs/>
          <w:sz w:val="22"/>
        </w:rPr>
      </w:pPr>
    </w:p>
    <w:p w:rsidR="003A0D9A" w:rsidRPr="00855A48" w:rsidRDefault="003A0D9A" w:rsidP="00D37EFF">
      <w:pPr>
        <w:numPr>
          <w:ilvl w:val="0"/>
          <w:numId w:val="63"/>
        </w:numPr>
        <w:tabs>
          <w:tab w:val="clear" w:pos="720"/>
          <w:tab w:val="num" w:pos="426"/>
        </w:tabs>
        <w:spacing w:before="60" w:after="0" w:line="240" w:lineRule="auto"/>
        <w:ind w:left="0" w:firstLine="0"/>
        <w:jc w:val="both"/>
        <w:rPr>
          <w:rFonts w:cs="Times New Roman"/>
          <w:b/>
          <w:bCs/>
          <w:sz w:val="22"/>
        </w:rPr>
      </w:pPr>
      <w:r w:rsidRPr="00855A48">
        <w:rPr>
          <w:rFonts w:cs="Times New Roman"/>
          <w:b/>
          <w:bCs/>
          <w:sz w:val="22"/>
        </w:rPr>
        <w:t>Zpětná vazba pro odesílajícího učitele</w:t>
      </w:r>
    </w:p>
    <w:p w:rsidR="003A0D9A" w:rsidRPr="00855A48" w:rsidRDefault="003A0D9A" w:rsidP="00D37EFF">
      <w:pPr>
        <w:spacing w:before="60" w:after="0" w:line="240" w:lineRule="auto"/>
        <w:jc w:val="both"/>
        <w:rPr>
          <w:rFonts w:cs="Times New Roman"/>
          <w:sz w:val="22"/>
        </w:rPr>
      </w:pPr>
      <w:r w:rsidRPr="00855A48">
        <w:rPr>
          <w:rFonts w:cs="Times New Roman"/>
          <w:sz w:val="22"/>
        </w:rPr>
        <w:t>Učitel, který žáka odeslal z vyučovací hodiny, se později, po kontrole žákem vypsaného metodického listu, může vyjádřit k tomu, co žák napsal.</w:t>
      </w:r>
    </w:p>
    <w:p w:rsidR="003A0D9A" w:rsidRPr="00855A48" w:rsidRDefault="00D14EA9" w:rsidP="00D37EFF">
      <w:pPr>
        <w:spacing w:before="60" w:after="0" w:line="240" w:lineRule="auto"/>
        <w:jc w:val="both"/>
        <w:rPr>
          <w:rFonts w:cs="Times New Roman"/>
          <w:sz w:val="22"/>
        </w:rPr>
      </w:pPr>
      <w:r>
        <w:rPr>
          <w:rFonts w:cs="Times New Roman"/>
          <w:sz w:val="22"/>
        </w:rPr>
        <w:t>S</w:t>
      </w:r>
      <w:r w:rsidR="003A0D9A" w:rsidRPr="00855A48">
        <w:rPr>
          <w:rFonts w:cs="Times New Roman"/>
          <w:sz w:val="22"/>
        </w:rPr>
        <w:t xml:space="preserve"> učitelem, který vedl VIP</w:t>
      </w:r>
      <w:r>
        <w:rPr>
          <w:rFonts w:cs="Times New Roman"/>
          <w:sz w:val="22"/>
        </w:rPr>
        <w:t>, může</w:t>
      </w:r>
      <w:r w:rsidR="003A0D9A" w:rsidRPr="00855A48">
        <w:rPr>
          <w:rFonts w:cs="Times New Roman"/>
          <w:sz w:val="22"/>
        </w:rPr>
        <w:t xml:space="preserve"> konzultovat jeho průběh.</w:t>
      </w:r>
    </w:p>
    <w:p w:rsidR="003A0D9A" w:rsidRPr="00855A48" w:rsidRDefault="003A0D9A" w:rsidP="00D37EFF">
      <w:pPr>
        <w:spacing w:before="60" w:after="0" w:line="240" w:lineRule="auto"/>
        <w:jc w:val="both"/>
        <w:rPr>
          <w:rFonts w:cs="Times New Roman"/>
          <w:sz w:val="22"/>
        </w:rPr>
      </w:pPr>
    </w:p>
    <w:p w:rsidR="003A0D9A" w:rsidRPr="00855A48" w:rsidRDefault="003A0D9A" w:rsidP="00D37EFF">
      <w:pPr>
        <w:numPr>
          <w:ilvl w:val="0"/>
          <w:numId w:val="63"/>
        </w:numPr>
        <w:tabs>
          <w:tab w:val="clear" w:pos="720"/>
          <w:tab w:val="num" w:pos="426"/>
        </w:tabs>
        <w:spacing w:before="60" w:after="0" w:line="240" w:lineRule="auto"/>
        <w:ind w:left="0" w:firstLine="0"/>
        <w:jc w:val="both"/>
        <w:rPr>
          <w:rFonts w:cs="Times New Roman"/>
          <w:b/>
          <w:bCs/>
          <w:sz w:val="22"/>
        </w:rPr>
      </w:pPr>
      <w:r w:rsidRPr="00855A48">
        <w:rPr>
          <w:rFonts w:cs="Times New Roman"/>
          <w:b/>
          <w:bCs/>
          <w:sz w:val="22"/>
        </w:rPr>
        <w:t>Pracovní tým</w:t>
      </w:r>
    </w:p>
    <w:p w:rsidR="003A0D9A" w:rsidRPr="00855A48" w:rsidRDefault="003A0D9A" w:rsidP="00D37EFF">
      <w:pPr>
        <w:spacing w:before="60" w:after="0" w:line="240" w:lineRule="auto"/>
        <w:jc w:val="both"/>
        <w:rPr>
          <w:rFonts w:cs="Times New Roman"/>
          <w:sz w:val="22"/>
        </w:rPr>
      </w:pPr>
      <w:r w:rsidRPr="00855A48">
        <w:rPr>
          <w:rFonts w:cs="Times New Roman"/>
          <w:sz w:val="22"/>
        </w:rPr>
        <w:t>Účast pedagogů v tomto projektu je dobrovolná. Jsou zapojeni ti učitelé, kteří se k účasti v</w:t>
      </w:r>
      <w:r w:rsidR="00E6690F">
        <w:rPr>
          <w:rFonts w:cs="Times New Roman"/>
          <w:sz w:val="22"/>
        </w:rPr>
        <w:t xml:space="preserve"> </w:t>
      </w:r>
      <w:r w:rsidRPr="00855A48">
        <w:rPr>
          <w:rFonts w:cs="Times New Roman"/>
          <w:sz w:val="22"/>
        </w:rPr>
        <w:t xml:space="preserve">daném školním roce předem přihlásili. </w:t>
      </w:r>
      <w:r w:rsidR="00D14EA9">
        <w:rPr>
          <w:rFonts w:cs="Times New Roman"/>
          <w:sz w:val="22"/>
        </w:rPr>
        <w:t>Do</w:t>
      </w:r>
      <w:r w:rsidRPr="00855A48">
        <w:rPr>
          <w:rFonts w:cs="Times New Roman"/>
          <w:sz w:val="22"/>
        </w:rPr>
        <w:t> projektu jsou zapojeni všichni pracovníci ŠPP.</w:t>
      </w:r>
    </w:p>
    <w:p w:rsidR="003A0D9A" w:rsidRPr="00855A48" w:rsidRDefault="003A0D9A" w:rsidP="00D37EFF">
      <w:pPr>
        <w:spacing w:before="60" w:after="0" w:line="240" w:lineRule="auto"/>
        <w:jc w:val="both"/>
        <w:rPr>
          <w:rFonts w:cs="Times New Roman"/>
          <w:sz w:val="22"/>
        </w:rPr>
      </w:pPr>
      <w:r w:rsidRPr="00855A48">
        <w:rPr>
          <w:rFonts w:cs="Times New Roman"/>
          <w:sz w:val="22"/>
        </w:rPr>
        <w:t>Je stanoven pedagog, který za chod projektu zodpovídá. Pravidelně o jeho průběhu informuje všechny pedagogické pracovníky a vedení školy.</w:t>
      </w:r>
    </w:p>
    <w:p w:rsidR="003A0D9A" w:rsidRPr="00855A48" w:rsidRDefault="003A0D9A" w:rsidP="00D37EFF">
      <w:pPr>
        <w:spacing w:before="60" w:after="0" w:line="240" w:lineRule="auto"/>
        <w:jc w:val="both"/>
        <w:rPr>
          <w:rFonts w:cs="Times New Roman"/>
          <w:sz w:val="22"/>
        </w:rPr>
      </w:pPr>
    </w:p>
    <w:p w:rsidR="003A0D9A" w:rsidRPr="00855A48" w:rsidRDefault="003A0D9A" w:rsidP="00411DD7">
      <w:pPr>
        <w:pStyle w:val="Odstavecseseznamem1"/>
        <w:numPr>
          <w:ilvl w:val="0"/>
          <w:numId w:val="86"/>
        </w:numPr>
        <w:spacing w:before="60" w:after="0" w:line="240" w:lineRule="auto"/>
        <w:ind w:left="284" w:hanging="284"/>
        <w:jc w:val="both"/>
        <w:rPr>
          <w:rFonts w:ascii="Times New Roman" w:hAnsi="Times New Roman" w:cs="Times New Roman"/>
          <w:b/>
          <w:bCs/>
        </w:rPr>
      </w:pPr>
      <w:r w:rsidRPr="00855A48">
        <w:rPr>
          <w:rFonts w:ascii="Times New Roman" w:hAnsi="Times New Roman" w:cs="Times New Roman"/>
          <w:b/>
          <w:bCs/>
        </w:rPr>
        <w:t>Dokumentace</w:t>
      </w:r>
    </w:p>
    <w:p w:rsidR="003A0D9A" w:rsidRPr="00CF2CAF" w:rsidRDefault="003A0D9A" w:rsidP="00411DD7">
      <w:pPr>
        <w:pStyle w:val="Odstavecseseznamem"/>
        <w:numPr>
          <w:ilvl w:val="0"/>
          <w:numId w:val="96"/>
        </w:numPr>
        <w:spacing w:before="60" w:after="0" w:line="240" w:lineRule="auto"/>
        <w:ind w:left="284" w:hanging="284"/>
        <w:contextualSpacing w:val="0"/>
        <w:jc w:val="both"/>
        <w:rPr>
          <w:rFonts w:cs="Times New Roman"/>
          <w:sz w:val="22"/>
        </w:rPr>
      </w:pPr>
      <w:r w:rsidRPr="00CF2CAF">
        <w:rPr>
          <w:rFonts w:cs="Times New Roman"/>
          <w:sz w:val="22"/>
        </w:rPr>
        <w:t>Pracovní list žáka v TOR (uloženy v místnosti TOR)</w:t>
      </w:r>
      <w:r w:rsidR="00CF2CAF" w:rsidRPr="00CF2CAF">
        <w:rPr>
          <w:rFonts w:cs="Times New Roman"/>
          <w:sz w:val="22"/>
        </w:rPr>
        <w:t>.</w:t>
      </w:r>
    </w:p>
    <w:p w:rsidR="003A0D9A" w:rsidRPr="00CF2CAF" w:rsidRDefault="003A0D9A" w:rsidP="00411DD7">
      <w:pPr>
        <w:pStyle w:val="Odstavecseseznamem"/>
        <w:numPr>
          <w:ilvl w:val="0"/>
          <w:numId w:val="96"/>
        </w:numPr>
        <w:spacing w:before="60" w:after="0" w:line="240" w:lineRule="auto"/>
        <w:ind w:left="284" w:hanging="284"/>
        <w:contextualSpacing w:val="0"/>
        <w:jc w:val="both"/>
        <w:rPr>
          <w:rFonts w:cs="Times New Roman"/>
          <w:sz w:val="22"/>
        </w:rPr>
      </w:pPr>
      <w:r w:rsidRPr="00CF2CAF">
        <w:rPr>
          <w:rFonts w:cs="Times New Roman"/>
          <w:sz w:val="22"/>
        </w:rPr>
        <w:t>Průvodka žáka (uloženy u učitelů ve třídách)</w:t>
      </w:r>
      <w:r w:rsidR="00CF2CAF" w:rsidRPr="00CF2CAF">
        <w:rPr>
          <w:rFonts w:cs="Times New Roman"/>
          <w:sz w:val="22"/>
        </w:rPr>
        <w:t>.</w:t>
      </w:r>
    </w:p>
    <w:p w:rsidR="003A0D9A" w:rsidRPr="00B74100" w:rsidRDefault="003A0D9A" w:rsidP="00411DD7">
      <w:pPr>
        <w:pStyle w:val="Odstavecseseznamem"/>
        <w:numPr>
          <w:ilvl w:val="0"/>
          <w:numId w:val="96"/>
        </w:numPr>
        <w:spacing w:before="60" w:after="0" w:line="240" w:lineRule="auto"/>
        <w:ind w:left="284" w:hanging="284"/>
        <w:contextualSpacing w:val="0"/>
        <w:jc w:val="both"/>
        <w:rPr>
          <w:rFonts w:cs="Times New Roman"/>
          <w:sz w:val="22"/>
        </w:rPr>
      </w:pPr>
      <w:r w:rsidRPr="00B74100">
        <w:rPr>
          <w:rFonts w:cs="Times New Roman"/>
          <w:sz w:val="22"/>
        </w:rPr>
        <w:t>Postup práce s</w:t>
      </w:r>
      <w:r w:rsidR="00F10E33" w:rsidRPr="00B74100">
        <w:rPr>
          <w:rFonts w:cs="Times New Roman"/>
          <w:sz w:val="22"/>
        </w:rPr>
        <w:t>e</w:t>
      </w:r>
      <w:r w:rsidRPr="00B74100">
        <w:rPr>
          <w:rFonts w:cs="Times New Roman"/>
          <w:sz w:val="22"/>
        </w:rPr>
        <w:t> žákem (</w:t>
      </w:r>
      <w:r w:rsidR="00C31195" w:rsidRPr="00B74100">
        <w:rPr>
          <w:rFonts w:cs="Times New Roman"/>
          <w:sz w:val="22"/>
        </w:rPr>
        <w:t>„</w:t>
      </w:r>
      <w:r w:rsidRPr="00B74100">
        <w:rPr>
          <w:rFonts w:cs="Times New Roman"/>
          <w:sz w:val="22"/>
        </w:rPr>
        <w:t>pracovní kuchařka</w:t>
      </w:r>
      <w:r w:rsidR="00C31195" w:rsidRPr="00B74100">
        <w:rPr>
          <w:rFonts w:cs="Times New Roman"/>
          <w:sz w:val="22"/>
        </w:rPr>
        <w:t>“</w:t>
      </w:r>
      <w:r w:rsidR="00B74100" w:rsidRPr="00B74100">
        <w:rPr>
          <w:rFonts w:cs="Times New Roman"/>
          <w:sz w:val="22"/>
        </w:rPr>
        <w:t>)</w:t>
      </w:r>
      <w:r w:rsidRPr="00B74100">
        <w:rPr>
          <w:rFonts w:cs="Times New Roman"/>
          <w:sz w:val="22"/>
        </w:rPr>
        <w:t xml:space="preserve"> –</w:t>
      </w:r>
      <w:r w:rsidR="00C426CC" w:rsidRPr="00B74100">
        <w:rPr>
          <w:rFonts w:cs="Times New Roman"/>
          <w:sz w:val="22"/>
        </w:rPr>
        <w:t xml:space="preserve"> </w:t>
      </w:r>
      <w:r w:rsidRPr="00B74100">
        <w:rPr>
          <w:rFonts w:cs="Times New Roman"/>
          <w:sz w:val="22"/>
        </w:rPr>
        <w:t>doporučený postup při práci s</w:t>
      </w:r>
      <w:r w:rsidR="00F10E33" w:rsidRPr="00B74100">
        <w:rPr>
          <w:rFonts w:cs="Times New Roman"/>
          <w:sz w:val="22"/>
        </w:rPr>
        <w:t>e</w:t>
      </w:r>
      <w:r w:rsidRPr="00B74100">
        <w:rPr>
          <w:rFonts w:cs="Times New Roman"/>
          <w:sz w:val="22"/>
        </w:rPr>
        <w:t> žákem v TOR)</w:t>
      </w:r>
      <w:r w:rsidR="00CF2CAF" w:rsidRPr="00B74100">
        <w:rPr>
          <w:rFonts w:cs="Times New Roman"/>
          <w:sz w:val="22"/>
        </w:rPr>
        <w:t>.</w:t>
      </w:r>
    </w:p>
    <w:p w:rsidR="003A0D9A" w:rsidRPr="00CF2CAF" w:rsidRDefault="003A0D9A" w:rsidP="00411DD7">
      <w:pPr>
        <w:pStyle w:val="Odstavecseseznamem"/>
        <w:numPr>
          <w:ilvl w:val="0"/>
          <w:numId w:val="96"/>
        </w:numPr>
        <w:spacing w:before="60" w:after="0" w:line="240" w:lineRule="auto"/>
        <w:ind w:left="284" w:hanging="284"/>
        <w:contextualSpacing w:val="0"/>
        <w:jc w:val="both"/>
        <w:rPr>
          <w:rFonts w:cs="Times New Roman"/>
          <w:sz w:val="22"/>
        </w:rPr>
      </w:pPr>
      <w:r w:rsidRPr="00CF2CAF">
        <w:rPr>
          <w:rFonts w:cs="Times New Roman"/>
          <w:sz w:val="22"/>
        </w:rPr>
        <w:t>Stupnice hodnocení chování žáka s přihlédnutím na návštěvy v</w:t>
      </w:r>
      <w:r w:rsidR="00CF2CAF" w:rsidRPr="00CF2CAF">
        <w:rPr>
          <w:rFonts w:cs="Times New Roman"/>
          <w:sz w:val="22"/>
        </w:rPr>
        <w:t> </w:t>
      </w:r>
      <w:r w:rsidRPr="00CF2CAF">
        <w:rPr>
          <w:rFonts w:cs="Times New Roman"/>
          <w:sz w:val="22"/>
        </w:rPr>
        <w:t>TOR</w:t>
      </w:r>
      <w:r w:rsidR="00CF2CAF" w:rsidRPr="00CF2CAF">
        <w:rPr>
          <w:rFonts w:cs="Times New Roman"/>
          <w:sz w:val="22"/>
        </w:rPr>
        <w:t>.</w:t>
      </w:r>
    </w:p>
    <w:p w:rsidR="003A0D9A" w:rsidRPr="00CF2CAF" w:rsidRDefault="003A0D9A" w:rsidP="00411DD7">
      <w:pPr>
        <w:pStyle w:val="Odstavecseseznamem"/>
        <w:numPr>
          <w:ilvl w:val="0"/>
          <w:numId w:val="96"/>
        </w:numPr>
        <w:spacing w:before="60" w:after="0" w:line="240" w:lineRule="auto"/>
        <w:ind w:left="284" w:hanging="284"/>
        <w:contextualSpacing w:val="0"/>
        <w:jc w:val="both"/>
        <w:rPr>
          <w:rFonts w:cs="Times New Roman"/>
          <w:sz w:val="22"/>
        </w:rPr>
      </w:pPr>
      <w:r w:rsidRPr="00CF2CAF">
        <w:rPr>
          <w:rFonts w:cs="Times New Roman"/>
          <w:sz w:val="22"/>
        </w:rPr>
        <w:t>Rozvrh pohotovostí pedagogů v</w:t>
      </w:r>
      <w:r w:rsidR="00CF2CAF" w:rsidRPr="00CF2CAF">
        <w:rPr>
          <w:rFonts w:cs="Times New Roman"/>
          <w:sz w:val="22"/>
        </w:rPr>
        <w:t> </w:t>
      </w:r>
      <w:r w:rsidRPr="00CF2CAF">
        <w:rPr>
          <w:rFonts w:cs="Times New Roman"/>
          <w:sz w:val="22"/>
        </w:rPr>
        <w:t>TOR</w:t>
      </w:r>
      <w:r w:rsidR="00CF2CAF" w:rsidRPr="00CF2CAF">
        <w:rPr>
          <w:rFonts w:cs="Times New Roman"/>
          <w:sz w:val="22"/>
        </w:rPr>
        <w:t>.</w:t>
      </w:r>
    </w:p>
    <w:p w:rsidR="003A0D9A" w:rsidRPr="00855A48" w:rsidRDefault="003A0D9A" w:rsidP="00D37EFF">
      <w:pPr>
        <w:spacing w:before="60" w:after="0" w:line="240" w:lineRule="auto"/>
        <w:jc w:val="both"/>
        <w:rPr>
          <w:rFonts w:cs="Times New Roman"/>
          <w:b/>
          <w:bCs/>
          <w:sz w:val="22"/>
        </w:rPr>
      </w:pPr>
    </w:p>
    <w:p w:rsidR="003A0D9A" w:rsidRPr="00955397" w:rsidRDefault="003A0D9A" w:rsidP="00411DD7">
      <w:pPr>
        <w:pStyle w:val="Odstavecseseznamem"/>
        <w:numPr>
          <w:ilvl w:val="0"/>
          <w:numId w:val="86"/>
        </w:numPr>
        <w:spacing w:before="60" w:after="0" w:line="240" w:lineRule="auto"/>
        <w:ind w:left="284" w:hanging="284"/>
        <w:contextualSpacing w:val="0"/>
        <w:jc w:val="both"/>
        <w:rPr>
          <w:rFonts w:cs="Times New Roman"/>
          <w:b/>
          <w:bCs/>
          <w:sz w:val="22"/>
        </w:rPr>
      </w:pPr>
      <w:r w:rsidRPr="00955397">
        <w:rPr>
          <w:rFonts w:cs="Times New Roman"/>
          <w:b/>
          <w:bCs/>
          <w:sz w:val="22"/>
        </w:rPr>
        <w:t>Evidence VIP</w:t>
      </w:r>
    </w:p>
    <w:p w:rsidR="003A0D9A" w:rsidRPr="00855A48" w:rsidRDefault="003A0D9A" w:rsidP="00D37EFF">
      <w:pPr>
        <w:spacing w:before="60" w:after="0" w:line="240" w:lineRule="auto"/>
        <w:jc w:val="both"/>
        <w:rPr>
          <w:rFonts w:cs="Times New Roman"/>
          <w:sz w:val="22"/>
        </w:rPr>
      </w:pPr>
      <w:r w:rsidRPr="00855A48">
        <w:rPr>
          <w:rFonts w:cs="Times New Roman"/>
          <w:sz w:val="22"/>
        </w:rPr>
        <w:t>Pověřený pracovník vede přesnou evidenci návštěv žáků v TOR a průběžně vyvěšuje tabulky návštěv žáků jednotlivých tříd na nástěnce pro pedagogické pracovníky. Na pedagogických poradách seznamuje s výsledky všechny pedagogické pracovníky a vedení školy. Předává třídním učitelům vypsané pracovní listy žáků k založení.</w:t>
      </w:r>
    </w:p>
    <w:p w:rsidR="003A0D9A" w:rsidRPr="00855A48" w:rsidRDefault="003A0D9A" w:rsidP="00D37EFF">
      <w:pPr>
        <w:spacing w:before="60" w:after="0" w:line="240" w:lineRule="auto"/>
        <w:jc w:val="both"/>
        <w:rPr>
          <w:rFonts w:cs="Times New Roman"/>
          <w:sz w:val="22"/>
        </w:rPr>
      </w:pPr>
    </w:p>
    <w:p w:rsidR="003A0D9A" w:rsidRPr="00855A48" w:rsidRDefault="003A0D9A" w:rsidP="00D37EFF">
      <w:pPr>
        <w:numPr>
          <w:ilvl w:val="0"/>
          <w:numId w:val="63"/>
        </w:numPr>
        <w:spacing w:before="60" w:after="0" w:line="240" w:lineRule="auto"/>
        <w:ind w:left="0" w:firstLine="0"/>
        <w:jc w:val="both"/>
        <w:rPr>
          <w:rFonts w:cs="Times New Roman"/>
          <w:b/>
          <w:bCs/>
          <w:sz w:val="22"/>
        </w:rPr>
      </w:pPr>
      <w:r w:rsidRPr="00855A48">
        <w:rPr>
          <w:rFonts w:cs="Times New Roman"/>
          <w:b/>
          <w:bCs/>
          <w:sz w:val="22"/>
        </w:rPr>
        <w:t>Hodnocení</w:t>
      </w:r>
    </w:p>
    <w:p w:rsidR="003A0D9A" w:rsidRPr="00855A48" w:rsidRDefault="003A0D9A" w:rsidP="00D37EFF">
      <w:pPr>
        <w:spacing w:before="60" w:after="0" w:line="240" w:lineRule="auto"/>
        <w:jc w:val="both"/>
        <w:rPr>
          <w:rFonts w:cs="Times New Roman"/>
          <w:b/>
          <w:bCs/>
          <w:sz w:val="22"/>
        </w:rPr>
      </w:pPr>
      <w:r w:rsidRPr="00855A48">
        <w:rPr>
          <w:rFonts w:cs="Times New Roman"/>
          <w:b/>
          <w:bCs/>
          <w:sz w:val="22"/>
        </w:rPr>
        <w:t>Slabá místa</w:t>
      </w:r>
    </w:p>
    <w:p w:rsidR="003A0D9A" w:rsidRPr="00CF2CAF" w:rsidRDefault="003A0D9A" w:rsidP="00411DD7">
      <w:pPr>
        <w:pStyle w:val="Odstavecseseznamem"/>
        <w:numPr>
          <w:ilvl w:val="0"/>
          <w:numId w:val="64"/>
        </w:numPr>
        <w:spacing w:before="60" w:after="0" w:line="240" w:lineRule="auto"/>
        <w:ind w:left="284" w:hanging="284"/>
        <w:contextualSpacing w:val="0"/>
        <w:jc w:val="both"/>
        <w:rPr>
          <w:rFonts w:cs="Times New Roman"/>
          <w:sz w:val="22"/>
        </w:rPr>
      </w:pPr>
      <w:r w:rsidRPr="00CF2CAF">
        <w:rPr>
          <w:rFonts w:cs="Times New Roman"/>
          <w:sz w:val="22"/>
        </w:rPr>
        <w:t>Individuálně špatná práce některých pedagogů při vedení VIP</w:t>
      </w:r>
      <w:r w:rsidR="00CF2CAF" w:rsidRPr="00CF2CAF">
        <w:rPr>
          <w:rFonts w:cs="Times New Roman"/>
          <w:sz w:val="22"/>
        </w:rPr>
        <w:t>.</w:t>
      </w:r>
      <w:r w:rsidRPr="00CF2CAF">
        <w:rPr>
          <w:rFonts w:cs="Times New Roman"/>
          <w:sz w:val="22"/>
        </w:rPr>
        <w:t xml:space="preserve"> </w:t>
      </w:r>
    </w:p>
    <w:p w:rsidR="003A0D9A" w:rsidRPr="00CF2CAF" w:rsidRDefault="003A0D9A" w:rsidP="00411DD7">
      <w:pPr>
        <w:pStyle w:val="Odstavecseseznamem"/>
        <w:numPr>
          <w:ilvl w:val="0"/>
          <w:numId w:val="64"/>
        </w:numPr>
        <w:spacing w:before="60" w:after="0" w:line="240" w:lineRule="auto"/>
        <w:ind w:left="284" w:hanging="284"/>
        <w:contextualSpacing w:val="0"/>
        <w:jc w:val="both"/>
        <w:rPr>
          <w:rFonts w:cs="Times New Roman"/>
          <w:sz w:val="22"/>
        </w:rPr>
      </w:pPr>
      <w:r w:rsidRPr="00CF2CAF">
        <w:rPr>
          <w:rFonts w:cs="Times New Roman"/>
          <w:sz w:val="22"/>
        </w:rPr>
        <w:t>Nedokonalé spojení odesílajícího pedagoga s třídním učitelem a pedagogem v</w:t>
      </w:r>
      <w:r w:rsidR="00CF2CAF" w:rsidRPr="00CF2CAF">
        <w:rPr>
          <w:rFonts w:cs="Times New Roman"/>
          <w:sz w:val="22"/>
        </w:rPr>
        <w:t> </w:t>
      </w:r>
      <w:r w:rsidRPr="00CF2CAF">
        <w:rPr>
          <w:rFonts w:cs="Times New Roman"/>
          <w:sz w:val="22"/>
        </w:rPr>
        <w:t>TOR</w:t>
      </w:r>
      <w:r w:rsidR="00CF2CAF" w:rsidRPr="00CF2CAF">
        <w:rPr>
          <w:rFonts w:cs="Times New Roman"/>
          <w:sz w:val="22"/>
        </w:rPr>
        <w:t>.</w:t>
      </w:r>
    </w:p>
    <w:p w:rsidR="003A0D9A" w:rsidRPr="00CF2CAF" w:rsidRDefault="003A0D9A" w:rsidP="00411DD7">
      <w:pPr>
        <w:pStyle w:val="Odstavecseseznamem"/>
        <w:numPr>
          <w:ilvl w:val="0"/>
          <w:numId w:val="64"/>
        </w:numPr>
        <w:spacing w:before="60" w:after="0" w:line="240" w:lineRule="auto"/>
        <w:ind w:left="284" w:hanging="284"/>
        <w:contextualSpacing w:val="0"/>
        <w:jc w:val="both"/>
        <w:rPr>
          <w:rFonts w:cs="Times New Roman"/>
          <w:sz w:val="22"/>
        </w:rPr>
      </w:pPr>
      <w:r w:rsidRPr="00CF2CAF">
        <w:rPr>
          <w:rFonts w:cs="Times New Roman"/>
          <w:sz w:val="22"/>
        </w:rPr>
        <w:t>Časté zkreslení konfliktu při popisu žákem pedagogovi v</w:t>
      </w:r>
      <w:r w:rsidR="00CF2CAF" w:rsidRPr="00CF2CAF">
        <w:rPr>
          <w:rFonts w:cs="Times New Roman"/>
          <w:sz w:val="22"/>
        </w:rPr>
        <w:t> </w:t>
      </w:r>
      <w:r w:rsidRPr="00CF2CAF">
        <w:rPr>
          <w:rFonts w:cs="Times New Roman"/>
          <w:sz w:val="22"/>
        </w:rPr>
        <w:t>TOR</w:t>
      </w:r>
      <w:r w:rsidR="00CF2CAF" w:rsidRPr="00CF2CAF">
        <w:rPr>
          <w:rFonts w:cs="Times New Roman"/>
          <w:sz w:val="22"/>
        </w:rPr>
        <w:t>.</w:t>
      </w:r>
    </w:p>
    <w:p w:rsidR="003A0D9A" w:rsidRPr="00CF2CAF" w:rsidRDefault="003A0D9A" w:rsidP="00411DD7">
      <w:pPr>
        <w:pStyle w:val="Odstavecseseznamem"/>
        <w:numPr>
          <w:ilvl w:val="0"/>
          <w:numId w:val="64"/>
        </w:numPr>
        <w:spacing w:before="60" w:after="0" w:line="240" w:lineRule="auto"/>
        <w:ind w:left="284" w:hanging="284"/>
        <w:contextualSpacing w:val="0"/>
        <w:jc w:val="both"/>
        <w:rPr>
          <w:rFonts w:cs="Times New Roman"/>
          <w:sz w:val="22"/>
        </w:rPr>
      </w:pPr>
      <w:r w:rsidRPr="00CF2CAF">
        <w:rPr>
          <w:rFonts w:cs="Times New Roman"/>
          <w:sz w:val="22"/>
        </w:rPr>
        <w:t>Patologicky ochranářský postoj rodičů k chování vlastního dítěte</w:t>
      </w:r>
      <w:r w:rsidR="00CF2CAF" w:rsidRPr="00CF2CAF">
        <w:rPr>
          <w:rFonts w:cs="Times New Roman"/>
          <w:sz w:val="22"/>
        </w:rPr>
        <w:t>.</w:t>
      </w:r>
    </w:p>
    <w:p w:rsidR="003A0D9A" w:rsidRDefault="003A0D9A" w:rsidP="00D37EFF">
      <w:pPr>
        <w:spacing w:before="60" w:after="0" w:line="240" w:lineRule="auto"/>
        <w:jc w:val="both"/>
        <w:rPr>
          <w:rFonts w:cs="Times New Roman"/>
          <w:b/>
          <w:bCs/>
          <w:sz w:val="22"/>
        </w:rPr>
      </w:pPr>
    </w:p>
    <w:p w:rsidR="00B74100" w:rsidRPr="00855A48" w:rsidRDefault="00B74100" w:rsidP="00D37EFF">
      <w:pPr>
        <w:spacing w:before="60" w:after="0" w:line="240" w:lineRule="auto"/>
        <w:jc w:val="both"/>
        <w:rPr>
          <w:rFonts w:cs="Times New Roman"/>
          <w:b/>
          <w:bCs/>
          <w:sz w:val="22"/>
        </w:rPr>
      </w:pPr>
    </w:p>
    <w:p w:rsidR="003A0D9A" w:rsidRPr="00855A48" w:rsidRDefault="003A0D9A" w:rsidP="00D37EFF">
      <w:pPr>
        <w:spacing w:before="60" w:after="0" w:line="240" w:lineRule="auto"/>
        <w:jc w:val="both"/>
        <w:rPr>
          <w:rFonts w:cs="Times New Roman"/>
          <w:b/>
          <w:bCs/>
          <w:sz w:val="22"/>
        </w:rPr>
      </w:pPr>
      <w:r w:rsidRPr="00855A48">
        <w:rPr>
          <w:rFonts w:cs="Times New Roman"/>
          <w:b/>
          <w:bCs/>
          <w:sz w:val="22"/>
        </w:rPr>
        <w:lastRenderedPageBreak/>
        <w:t>Silná místa</w:t>
      </w:r>
    </w:p>
    <w:p w:rsidR="003A0D9A" w:rsidRPr="00CF2CAF" w:rsidRDefault="003A0D9A" w:rsidP="00411DD7">
      <w:pPr>
        <w:pStyle w:val="Odstavecseseznamem"/>
        <w:numPr>
          <w:ilvl w:val="0"/>
          <w:numId w:val="65"/>
        </w:numPr>
        <w:spacing w:before="60" w:after="0" w:line="240" w:lineRule="auto"/>
        <w:ind w:left="284" w:hanging="284"/>
        <w:contextualSpacing w:val="0"/>
        <w:jc w:val="both"/>
        <w:rPr>
          <w:rFonts w:cs="Times New Roman"/>
          <w:sz w:val="22"/>
        </w:rPr>
      </w:pPr>
      <w:r w:rsidRPr="00CF2CAF">
        <w:rPr>
          <w:rFonts w:cs="Times New Roman"/>
          <w:sz w:val="22"/>
        </w:rPr>
        <w:t>Zachycení možných vnitřních problémů a rozporů u žáka</w:t>
      </w:r>
      <w:r w:rsidR="00CF2CAF">
        <w:rPr>
          <w:rFonts w:cs="Times New Roman"/>
          <w:sz w:val="22"/>
        </w:rPr>
        <w:t>.</w:t>
      </w:r>
    </w:p>
    <w:p w:rsidR="003A0D9A" w:rsidRPr="00CF2CAF" w:rsidRDefault="003A0D9A" w:rsidP="00411DD7">
      <w:pPr>
        <w:pStyle w:val="Odstavecseseznamem"/>
        <w:numPr>
          <w:ilvl w:val="0"/>
          <w:numId w:val="65"/>
        </w:numPr>
        <w:spacing w:before="60" w:after="0" w:line="240" w:lineRule="auto"/>
        <w:ind w:left="284" w:hanging="284"/>
        <w:contextualSpacing w:val="0"/>
        <w:jc w:val="both"/>
        <w:rPr>
          <w:rFonts w:cs="Times New Roman"/>
          <w:sz w:val="22"/>
        </w:rPr>
      </w:pPr>
      <w:r w:rsidRPr="00CF2CAF">
        <w:rPr>
          <w:rFonts w:cs="Times New Roman"/>
          <w:sz w:val="22"/>
        </w:rPr>
        <w:t>Okamžité oslabení negativních projevů ve třídě</w:t>
      </w:r>
      <w:r w:rsidR="00CF2CAF">
        <w:rPr>
          <w:rFonts w:cs="Times New Roman"/>
          <w:sz w:val="22"/>
        </w:rPr>
        <w:t>.</w:t>
      </w:r>
    </w:p>
    <w:p w:rsidR="003A0D9A" w:rsidRPr="00CF2CAF" w:rsidRDefault="003A0D9A" w:rsidP="00411DD7">
      <w:pPr>
        <w:pStyle w:val="Odstavecseseznamem"/>
        <w:numPr>
          <w:ilvl w:val="0"/>
          <w:numId w:val="65"/>
        </w:numPr>
        <w:spacing w:before="60" w:after="0" w:line="240" w:lineRule="auto"/>
        <w:ind w:left="284" w:hanging="284"/>
        <w:contextualSpacing w:val="0"/>
        <w:jc w:val="both"/>
        <w:rPr>
          <w:rFonts w:cs="Times New Roman"/>
          <w:sz w:val="22"/>
        </w:rPr>
      </w:pPr>
      <w:r w:rsidRPr="00CF2CAF">
        <w:rPr>
          <w:rFonts w:cs="Times New Roman"/>
          <w:sz w:val="22"/>
        </w:rPr>
        <w:t>Dostatek času na rozebrání a řešení problému s</w:t>
      </w:r>
      <w:r w:rsidR="00F10E33">
        <w:rPr>
          <w:rFonts w:cs="Times New Roman"/>
          <w:sz w:val="22"/>
        </w:rPr>
        <w:t>e</w:t>
      </w:r>
      <w:r w:rsidRPr="00CF2CAF">
        <w:rPr>
          <w:rFonts w:cs="Times New Roman"/>
          <w:sz w:val="22"/>
        </w:rPr>
        <w:t> žákem (</w:t>
      </w:r>
      <w:r w:rsidR="00955397" w:rsidRPr="00CF2CAF">
        <w:rPr>
          <w:rFonts w:cs="Times New Roman"/>
          <w:sz w:val="22"/>
        </w:rPr>
        <w:t>s</w:t>
      </w:r>
      <w:r w:rsidRPr="00CF2CAF">
        <w:rPr>
          <w:rFonts w:cs="Times New Roman"/>
          <w:sz w:val="22"/>
        </w:rPr>
        <w:t>polečné zamyšlení se nad příčinami i následky chování žáka,</w:t>
      </w:r>
      <w:r w:rsidR="00955397" w:rsidRPr="00CF2CAF">
        <w:rPr>
          <w:rFonts w:cs="Times New Roman"/>
          <w:sz w:val="22"/>
        </w:rPr>
        <w:t xml:space="preserve"> </w:t>
      </w:r>
      <w:r w:rsidRPr="00CF2CAF">
        <w:rPr>
          <w:rFonts w:cs="Times New Roman"/>
          <w:sz w:val="22"/>
        </w:rPr>
        <w:t>zamyšlení</w:t>
      </w:r>
      <w:r w:rsidR="00955397" w:rsidRPr="00CF2CAF">
        <w:rPr>
          <w:rFonts w:cs="Times New Roman"/>
          <w:sz w:val="22"/>
        </w:rPr>
        <w:t xml:space="preserve"> se</w:t>
      </w:r>
      <w:r w:rsidRPr="00CF2CAF">
        <w:rPr>
          <w:rFonts w:cs="Times New Roman"/>
          <w:sz w:val="22"/>
        </w:rPr>
        <w:t xml:space="preserve"> nad postupem předcházení a vyřešení problému)</w:t>
      </w:r>
      <w:r w:rsidR="00CF2CAF">
        <w:rPr>
          <w:rFonts w:cs="Times New Roman"/>
          <w:sz w:val="22"/>
        </w:rPr>
        <w:t>.</w:t>
      </w:r>
      <w:r w:rsidRPr="00CF2CAF">
        <w:rPr>
          <w:rFonts w:cs="Times New Roman"/>
          <w:sz w:val="22"/>
        </w:rPr>
        <w:t xml:space="preserve"> </w:t>
      </w:r>
    </w:p>
    <w:p w:rsidR="003A0D9A" w:rsidRPr="00CF2CAF" w:rsidRDefault="003A0D9A" w:rsidP="00411DD7">
      <w:pPr>
        <w:pStyle w:val="Odstavecseseznamem"/>
        <w:numPr>
          <w:ilvl w:val="0"/>
          <w:numId w:val="65"/>
        </w:numPr>
        <w:spacing w:before="60" w:after="0" w:line="240" w:lineRule="auto"/>
        <w:ind w:left="284" w:hanging="284"/>
        <w:contextualSpacing w:val="0"/>
        <w:jc w:val="both"/>
        <w:rPr>
          <w:rFonts w:cs="Times New Roman"/>
          <w:sz w:val="22"/>
        </w:rPr>
      </w:pPr>
      <w:r w:rsidRPr="00CF2CAF">
        <w:rPr>
          <w:rFonts w:cs="Times New Roman"/>
          <w:sz w:val="22"/>
        </w:rPr>
        <w:t>Podpora „dobrého klima</w:t>
      </w:r>
      <w:r w:rsidR="00D14EA9">
        <w:rPr>
          <w:rFonts w:cs="Times New Roman"/>
          <w:sz w:val="22"/>
        </w:rPr>
        <w:t>tu</w:t>
      </w:r>
      <w:r w:rsidRPr="00CF2CAF">
        <w:rPr>
          <w:rFonts w:cs="Times New Roman"/>
          <w:sz w:val="22"/>
        </w:rPr>
        <w:t>“ ve třídě (třída má pracovat v klidu a to jí projekt opravdu umožňuje)</w:t>
      </w:r>
      <w:r w:rsidR="00CF2CAF">
        <w:rPr>
          <w:rFonts w:cs="Times New Roman"/>
          <w:sz w:val="22"/>
        </w:rPr>
        <w:t>.</w:t>
      </w:r>
    </w:p>
    <w:p w:rsidR="003A0D9A" w:rsidRPr="00CF2CAF" w:rsidRDefault="003A0D9A" w:rsidP="00411DD7">
      <w:pPr>
        <w:pStyle w:val="Odstavecseseznamem"/>
        <w:numPr>
          <w:ilvl w:val="0"/>
          <w:numId w:val="65"/>
        </w:numPr>
        <w:spacing w:before="60" w:after="0" w:line="240" w:lineRule="auto"/>
        <w:ind w:left="284" w:hanging="284"/>
        <w:contextualSpacing w:val="0"/>
        <w:jc w:val="both"/>
        <w:rPr>
          <w:rFonts w:cs="Times New Roman"/>
          <w:sz w:val="22"/>
        </w:rPr>
      </w:pPr>
      <w:r w:rsidRPr="00CF2CAF">
        <w:rPr>
          <w:rFonts w:cs="Times New Roman"/>
          <w:sz w:val="22"/>
        </w:rPr>
        <w:t>Předem daná stupnice hodnocení žákova chování (žák zná předem pravidla návštěv v TOR)</w:t>
      </w:r>
      <w:r w:rsidR="00CF2CAF">
        <w:rPr>
          <w:rFonts w:cs="Times New Roman"/>
          <w:sz w:val="22"/>
        </w:rPr>
        <w:t>.</w:t>
      </w:r>
    </w:p>
    <w:p w:rsidR="003A0D9A" w:rsidRPr="00855A48" w:rsidRDefault="003A0D9A" w:rsidP="00D37EFF">
      <w:pPr>
        <w:spacing w:before="60" w:after="0" w:line="240" w:lineRule="auto"/>
        <w:jc w:val="both"/>
        <w:rPr>
          <w:rFonts w:cs="Times New Roman"/>
          <w:b/>
          <w:bCs/>
          <w:sz w:val="22"/>
        </w:rPr>
      </w:pPr>
    </w:p>
    <w:p w:rsidR="003A0D9A" w:rsidRPr="00855A48" w:rsidRDefault="003A0D9A" w:rsidP="00D37EFF">
      <w:pPr>
        <w:spacing w:before="60" w:after="0" w:line="240" w:lineRule="auto"/>
        <w:jc w:val="both"/>
        <w:rPr>
          <w:rFonts w:cs="Times New Roman"/>
          <w:b/>
          <w:bCs/>
          <w:sz w:val="22"/>
        </w:rPr>
      </w:pPr>
      <w:r w:rsidRPr="00855A48">
        <w:rPr>
          <w:rFonts w:cs="Times New Roman"/>
          <w:b/>
          <w:bCs/>
          <w:sz w:val="22"/>
        </w:rPr>
        <w:t>5.1. Celkové hodnocení projektu z praxe zapojenou školou</w:t>
      </w:r>
    </w:p>
    <w:p w:rsidR="003A0D9A" w:rsidRPr="00855A48" w:rsidRDefault="003A0D9A" w:rsidP="00D37EFF">
      <w:pPr>
        <w:spacing w:before="60" w:after="0" w:line="240" w:lineRule="auto"/>
        <w:jc w:val="both"/>
        <w:rPr>
          <w:rFonts w:cs="Times New Roman"/>
          <w:sz w:val="22"/>
        </w:rPr>
      </w:pPr>
      <w:r w:rsidRPr="00CF2CAF">
        <w:rPr>
          <w:rFonts w:cs="Times New Roman"/>
          <w:sz w:val="22"/>
        </w:rPr>
        <w:t xml:space="preserve">Předem jsme se obávali, že se </w:t>
      </w:r>
      <w:r w:rsidR="00955397" w:rsidRPr="00CF2CAF">
        <w:rPr>
          <w:rFonts w:cs="Times New Roman"/>
          <w:sz w:val="22"/>
        </w:rPr>
        <w:t>žáci</w:t>
      </w:r>
      <w:r w:rsidRPr="00CF2CAF">
        <w:rPr>
          <w:rFonts w:cs="Times New Roman"/>
          <w:sz w:val="22"/>
        </w:rPr>
        <w:t xml:space="preserve"> budou chtít záměrně dostat mimo vyučování a dojde k nežádoucímu zahlcení TOR. K</w:t>
      </w:r>
      <w:r w:rsidR="00955397" w:rsidRPr="00CF2CAF">
        <w:rPr>
          <w:rFonts w:cs="Times New Roman"/>
          <w:sz w:val="22"/>
        </w:rPr>
        <w:t xml:space="preserve"> tomuto jevu </w:t>
      </w:r>
      <w:r w:rsidRPr="00CF2CAF">
        <w:rPr>
          <w:rFonts w:cs="Times New Roman"/>
          <w:sz w:val="22"/>
        </w:rPr>
        <w:t>docházelo spíše v prvním roce chodu projektu. Dnes už žáci v</w:t>
      </w:r>
      <w:r w:rsidR="00D14EA9">
        <w:rPr>
          <w:rFonts w:cs="Times New Roman"/>
          <w:sz w:val="22"/>
        </w:rPr>
        <w:t>ěd</w:t>
      </w:r>
      <w:r w:rsidRPr="00CF2CAF">
        <w:rPr>
          <w:rFonts w:cs="Times New Roman"/>
          <w:sz w:val="22"/>
        </w:rPr>
        <w:t>í, co mohou od VIP očekávat</w:t>
      </w:r>
      <w:r w:rsidR="00415CAF">
        <w:rPr>
          <w:rFonts w:cs="Times New Roman"/>
          <w:sz w:val="22"/>
        </w:rPr>
        <w:t>,</w:t>
      </w:r>
      <w:r w:rsidRPr="00CF2CAF">
        <w:rPr>
          <w:rFonts w:cs="Times New Roman"/>
          <w:sz w:val="22"/>
        </w:rPr>
        <w:t xml:space="preserve"> a nemají potřebu tuto zkušenost znovu opakovat.</w:t>
      </w:r>
    </w:p>
    <w:p w:rsidR="003A0D9A" w:rsidRPr="00855A48" w:rsidRDefault="003A0D9A" w:rsidP="00D37EFF">
      <w:pPr>
        <w:spacing w:before="60" w:after="0" w:line="240" w:lineRule="auto"/>
        <w:ind w:firstLine="426"/>
        <w:jc w:val="both"/>
        <w:rPr>
          <w:rFonts w:cs="Times New Roman"/>
          <w:sz w:val="22"/>
        </w:rPr>
      </w:pPr>
      <w:r w:rsidRPr="00855A48">
        <w:rPr>
          <w:rFonts w:cs="Times New Roman"/>
          <w:sz w:val="22"/>
        </w:rPr>
        <w:t>Někteří žáci se objevují v TOR opakovaně a nezdá se, že by VIP vedl k viditelné sebekorekci chování. Na tento fakt také poukazovali někteří učitelé v anonymní anketě. Ovšem od projektu jsme ani neočekávali, že napraví všechny výchovné problémy na škole. A ani my nemůžeme dnes vědět, jestli se tyto VIP neprojeví na chování těchto žáků v pozdější době (i v dospělosti).</w:t>
      </w:r>
    </w:p>
    <w:p w:rsidR="003A0D9A" w:rsidRDefault="003A0D9A" w:rsidP="00D37EFF">
      <w:pPr>
        <w:spacing w:before="60" w:after="0" w:line="240" w:lineRule="auto"/>
        <w:ind w:firstLine="426"/>
        <w:jc w:val="both"/>
        <w:rPr>
          <w:rFonts w:cs="Times New Roman"/>
          <w:sz w:val="22"/>
        </w:rPr>
      </w:pPr>
      <w:r w:rsidRPr="00855A48">
        <w:rPr>
          <w:rFonts w:cs="Times New Roman"/>
          <w:sz w:val="22"/>
        </w:rPr>
        <w:t>Žáci se oproti našemu očekávání ani v individuálním pohovoru více nesvěřovali se svými životními problémy a starostmi. Ale už jen fakt, že si pro ně pedagog udělal dostatečný časový prostor na rozhovor a že mají možnost se vypovídat, by mohl vést k jejich zklidnění a zvýšení pocitu bezpečí.</w:t>
      </w:r>
    </w:p>
    <w:p w:rsidR="003A0D9A" w:rsidRPr="00855A48" w:rsidRDefault="003A0D9A" w:rsidP="00D37EFF">
      <w:pPr>
        <w:spacing w:before="60" w:after="0" w:line="240" w:lineRule="auto"/>
        <w:ind w:firstLine="426"/>
        <w:jc w:val="both"/>
        <w:rPr>
          <w:rFonts w:cs="Times New Roman"/>
          <w:sz w:val="22"/>
        </w:rPr>
      </w:pPr>
      <w:r w:rsidRPr="00855A48">
        <w:rPr>
          <w:rFonts w:cs="Times New Roman"/>
          <w:sz w:val="22"/>
        </w:rPr>
        <w:t>Žáci přicházeli po odeslání ze třídy spíše s okamžitým pocitem nespravedlnosti, že si odeslání nezasloužili. VIP u nich splnil cíl tím, že se nad svým chováním museli zamyslet a sami nacházet způsoby, jak vzniklou situaci vyřešit a co dělat, aby k podobným konfliktům příště nedocházelo.</w:t>
      </w:r>
    </w:p>
    <w:p w:rsidR="003A0D9A" w:rsidRPr="00D37EFF" w:rsidRDefault="003A0D9A" w:rsidP="00D37EFF">
      <w:pPr>
        <w:spacing w:before="60" w:after="0" w:line="240" w:lineRule="auto"/>
        <w:ind w:firstLine="426"/>
        <w:jc w:val="both"/>
        <w:rPr>
          <w:rFonts w:cs="Times New Roman"/>
          <w:sz w:val="22"/>
        </w:rPr>
      </w:pPr>
      <w:r w:rsidRPr="00855A48">
        <w:rPr>
          <w:rFonts w:cs="Times New Roman"/>
          <w:sz w:val="22"/>
        </w:rPr>
        <w:t xml:space="preserve">Naopak efekt zklidnění třídy a větší efektivity práce třídy po odchodu žáka s nežádoucím chováním jsme zpočátku neočekávali a </w:t>
      </w:r>
      <w:r w:rsidRPr="00D37EFF">
        <w:rPr>
          <w:rFonts w:cs="Times New Roman"/>
          <w:sz w:val="22"/>
        </w:rPr>
        <w:t>pozitivně nás překvapil.</w:t>
      </w:r>
    </w:p>
    <w:p w:rsidR="003A0D9A" w:rsidRPr="00D37EFF" w:rsidRDefault="003A0D9A" w:rsidP="00D37EFF">
      <w:pPr>
        <w:spacing w:before="60" w:after="0" w:line="240" w:lineRule="auto"/>
        <w:ind w:firstLine="426"/>
        <w:jc w:val="both"/>
        <w:rPr>
          <w:rFonts w:cs="Times New Roman"/>
          <w:sz w:val="22"/>
        </w:rPr>
      </w:pPr>
      <w:r w:rsidRPr="00D37EFF">
        <w:rPr>
          <w:rFonts w:cs="Times New Roman"/>
          <w:sz w:val="22"/>
        </w:rPr>
        <w:t xml:space="preserve">Učitelé školy vítají možnost využití dalšího prostředku pro výchovné působení na žáky a jsou rádi, že nemusí tolerovat nežádoucí chování žáků ve třídě. </w:t>
      </w:r>
    </w:p>
    <w:p w:rsidR="003A0D9A" w:rsidRPr="00D37EFF" w:rsidRDefault="003A0D9A" w:rsidP="00D37EFF">
      <w:pPr>
        <w:spacing w:before="60" w:after="0" w:line="240" w:lineRule="auto"/>
        <w:ind w:firstLine="426"/>
        <w:jc w:val="both"/>
        <w:rPr>
          <w:rFonts w:cs="Times New Roman"/>
          <w:i/>
          <w:iCs/>
          <w:sz w:val="22"/>
          <w:u w:val="single"/>
          <w:lang w:eastAsia="cs-CZ"/>
        </w:rPr>
      </w:pPr>
      <w:r w:rsidRPr="00D37EFF">
        <w:rPr>
          <w:rFonts w:cs="Times New Roman"/>
          <w:sz w:val="22"/>
        </w:rPr>
        <w:t xml:space="preserve">Vědomí možnosti postižitelnosti a řešení nežádoucího chování žáků </w:t>
      </w:r>
      <w:r w:rsidR="00E85F4E">
        <w:rPr>
          <w:rFonts w:cs="Times New Roman"/>
          <w:sz w:val="22"/>
        </w:rPr>
        <w:t>ve</w:t>
      </w:r>
      <w:r w:rsidRPr="00D37EFF">
        <w:rPr>
          <w:rFonts w:cs="Times New Roman"/>
          <w:sz w:val="22"/>
        </w:rPr>
        <w:t xml:space="preserve"> škole vyvolává </w:t>
      </w:r>
      <w:r w:rsidR="00BD1C4D" w:rsidRPr="00D37EFF">
        <w:rPr>
          <w:rFonts w:cs="Times New Roman"/>
          <w:sz w:val="22"/>
        </w:rPr>
        <w:t>u</w:t>
      </w:r>
      <w:r w:rsidRPr="00D37EFF">
        <w:rPr>
          <w:rFonts w:cs="Times New Roman"/>
          <w:sz w:val="22"/>
        </w:rPr>
        <w:t xml:space="preserve"> žáků, rodičů žáků a učitelů školy pocit nastolení většího řádu a spravedlnosti </w:t>
      </w:r>
      <w:r w:rsidR="00E85F4E">
        <w:rPr>
          <w:rFonts w:cs="Times New Roman"/>
          <w:sz w:val="22"/>
        </w:rPr>
        <w:t>ve</w:t>
      </w:r>
      <w:r w:rsidRPr="00D37EFF">
        <w:rPr>
          <w:rFonts w:cs="Times New Roman"/>
          <w:sz w:val="22"/>
        </w:rPr>
        <w:t xml:space="preserve"> škole a projevuje se i v lepší atmosféře školy.</w:t>
      </w:r>
    </w:p>
    <w:p w:rsidR="003A0D9A" w:rsidRPr="00D37EFF" w:rsidRDefault="003A0D9A" w:rsidP="00D37EFF">
      <w:pPr>
        <w:spacing w:before="60" w:after="0" w:line="240" w:lineRule="auto"/>
        <w:jc w:val="both"/>
        <w:rPr>
          <w:rFonts w:cs="Times New Roman"/>
          <w:i/>
          <w:iCs/>
          <w:u w:val="single"/>
          <w:lang w:eastAsia="cs-CZ"/>
        </w:rPr>
      </w:pPr>
    </w:p>
    <w:p w:rsidR="003A0D9A" w:rsidRPr="00855A48" w:rsidRDefault="003A0D9A" w:rsidP="003A0D9A">
      <w:pPr>
        <w:spacing w:before="100" w:beforeAutospacing="1" w:after="100" w:afterAutospacing="1" w:line="240" w:lineRule="auto"/>
        <w:jc w:val="both"/>
        <w:rPr>
          <w:rFonts w:cs="Times New Roman"/>
          <w:i/>
          <w:iCs/>
          <w:u w:val="single"/>
          <w:lang w:eastAsia="cs-CZ"/>
        </w:rPr>
      </w:pPr>
    </w:p>
    <w:p w:rsidR="00415CAF" w:rsidRDefault="00415CAF">
      <w:pPr>
        <w:rPr>
          <w:rFonts w:cs="Times New Roman"/>
          <w:i/>
          <w:iCs/>
          <w:u w:val="single"/>
          <w:lang w:eastAsia="cs-CZ"/>
        </w:rPr>
      </w:pPr>
      <w:r>
        <w:rPr>
          <w:rFonts w:cs="Times New Roman"/>
          <w:i/>
          <w:iCs/>
          <w:u w:val="single"/>
          <w:lang w:eastAsia="cs-CZ"/>
        </w:rPr>
        <w:br w:type="page"/>
      </w:r>
    </w:p>
    <w:p w:rsidR="003A0D9A" w:rsidRDefault="003A0D9A" w:rsidP="00D37EFF">
      <w:pPr>
        <w:pBdr>
          <w:top w:val="single" w:sz="4" w:space="1" w:color="auto"/>
          <w:left w:val="single" w:sz="4" w:space="4" w:color="auto"/>
          <w:bottom w:val="single" w:sz="4" w:space="1" w:color="auto"/>
          <w:right w:val="single" w:sz="4" w:space="4" w:color="auto"/>
        </w:pBdr>
        <w:shd w:val="clear" w:color="auto" w:fill="F2F2F2" w:themeFill="background1" w:themeFillShade="F2"/>
        <w:rPr>
          <w:rFonts w:cs="Times New Roman"/>
          <w:b/>
        </w:rPr>
      </w:pPr>
      <w:r w:rsidRPr="00855A48">
        <w:rPr>
          <w:rFonts w:cs="Times New Roman"/>
          <w:b/>
        </w:rPr>
        <w:lastRenderedPageBreak/>
        <w:t xml:space="preserve">Příloha č. </w:t>
      </w:r>
      <w:r w:rsidR="00607229">
        <w:rPr>
          <w:rFonts w:cs="Times New Roman"/>
          <w:b/>
        </w:rPr>
        <w:t>3</w:t>
      </w:r>
      <w:r w:rsidRPr="00855A48">
        <w:rPr>
          <w:rFonts w:cs="Times New Roman"/>
          <w:b/>
        </w:rPr>
        <w:t>. Doporučený vzor záznamu o pohovoru s</w:t>
      </w:r>
      <w:r w:rsidR="00D37EFF">
        <w:rPr>
          <w:rFonts w:cs="Times New Roman"/>
          <w:b/>
        </w:rPr>
        <w:t> </w:t>
      </w:r>
      <w:r w:rsidRPr="00855A48">
        <w:rPr>
          <w:rFonts w:cs="Times New Roman"/>
          <w:b/>
        </w:rPr>
        <w:t>rodiči</w:t>
      </w:r>
    </w:p>
    <w:p w:rsidR="00D37EFF" w:rsidRPr="00855A48" w:rsidRDefault="00D37EFF" w:rsidP="00D37EFF">
      <w:pPr>
        <w:spacing w:after="0" w:line="240" w:lineRule="auto"/>
        <w:rPr>
          <w:rFonts w:cs="Times New Roman"/>
          <w:b/>
        </w:rPr>
      </w:pPr>
    </w:p>
    <w:p w:rsidR="003A0D9A" w:rsidRPr="00855A48" w:rsidRDefault="003A0D9A" w:rsidP="00D37EF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cs="Times New Roman"/>
          <w:b/>
          <w:bCs/>
          <w:sz w:val="22"/>
          <w:lang w:eastAsia="cs-CZ"/>
        </w:rPr>
      </w:pPr>
      <w:r w:rsidRPr="00855A48">
        <w:rPr>
          <w:rFonts w:cs="Times New Roman"/>
          <w:b/>
          <w:bCs/>
          <w:sz w:val="22"/>
          <w:lang w:eastAsia="cs-CZ"/>
        </w:rPr>
        <w:t>Záznam o pohovoru o problémovém chování žáka</w:t>
      </w:r>
    </w:p>
    <w:p w:rsidR="003A0D9A" w:rsidRPr="00855A48" w:rsidRDefault="003A0D9A" w:rsidP="003A0D9A">
      <w:pPr>
        <w:shd w:val="clear" w:color="auto" w:fill="FFFFFF"/>
        <w:spacing w:after="0" w:line="240" w:lineRule="auto"/>
        <w:jc w:val="center"/>
        <w:rPr>
          <w:rFonts w:cs="Times New Roman"/>
          <w:b/>
          <w:bCs/>
          <w:sz w:val="22"/>
          <w:lang w:eastAsia="cs-CZ"/>
        </w:rPr>
      </w:pPr>
    </w:p>
    <w:tbl>
      <w:tblPr>
        <w:tblW w:w="92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11"/>
        <w:gridCol w:w="6503"/>
      </w:tblGrid>
      <w:tr w:rsidR="003A0D9A" w:rsidRPr="00855A48" w:rsidTr="003A0D9A">
        <w:trPr>
          <w:tblCellSpacing w:w="0" w:type="dxa"/>
          <w:jc w:val="center"/>
        </w:trPr>
        <w:tc>
          <w:tcPr>
            <w:tcW w:w="2711" w:type="dxa"/>
          </w:tcPr>
          <w:p w:rsidR="003A0D9A" w:rsidRPr="00855A48" w:rsidRDefault="003A0D9A" w:rsidP="003929CA">
            <w:pPr>
              <w:spacing w:before="100" w:beforeAutospacing="1" w:after="100" w:afterAutospacing="1" w:line="360" w:lineRule="auto"/>
              <w:ind w:left="132"/>
              <w:jc w:val="both"/>
              <w:rPr>
                <w:rFonts w:cs="Times New Roman"/>
                <w:b/>
                <w:bCs/>
                <w:lang w:eastAsia="cs-CZ"/>
              </w:rPr>
            </w:pPr>
            <w:r w:rsidRPr="00855A48">
              <w:rPr>
                <w:rFonts w:cs="Times New Roman"/>
                <w:b/>
                <w:bCs/>
                <w:sz w:val="22"/>
                <w:lang w:eastAsia="cs-CZ"/>
              </w:rPr>
              <w:t>Jméno žáka/žákyně:</w:t>
            </w:r>
          </w:p>
        </w:tc>
        <w:tc>
          <w:tcPr>
            <w:tcW w:w="6503" w:type="dxa"/>
          </w:tcPr>
          <w:p w:rsidR="003A0D9A" w:rsidRPr="00855A48" w:rsidRDefault="003A0D9A" w:rsidP="003A0D9A">
            <w:pPr>
              <w:spacing w:before="100" w:beforeAutospacing="1" w:after="100" w:afterAutospacing="1" w:line="360" w:lineRule="auto"/>
              <w:jc w:val="both"/>
              <w:rPr>
                <w:rFonts w:cs="Times New Roman"/>
                <w:b/>
                <w:bCs/>
                <w:lang w:eastAsia="cs-CZ"/>
              </w:rPr>
            </w:pPr>
            <w:r w:rsidRPr="00855A48">
              <w:rPr>
                <w:rFonts w:cs="Times New Roman"/>
                <w:b/>
                <w:bCs/>
                <w:sz w:val="22"/>
                <w:lang w:eastAsia="cs-CZ"/>
              </w:rPr>
              <w:t> </w:t>
            </w:r>
          </w:p>
        </w:tc>
      </w:tr>
      <w:tr w:rsidR="003A0D9A" w:rsidRPr="00855A48" w:rsidTr="003A0D9A">
        <w:trPr>
          <w:tblCellSpacing w:w="0" w:type="dxa"/>
          <w:jc w:val="center"/>
        </w:trPr>
        <w:tc>
          <w:tcPr>
            <w:tcW w:w="2711" w:type="dxa"/>
          </w:tcPr>
          <w:p w:rsidR="003A0D9A" w:rsidRPr="00855A48" w:rsidRDefault="003A0D9A">
            <w:pPr>
              <w:spacing w:before="100" w:beforeAutospacing="1" w:after="100" w:afterAutospacing="1" w:line="360" w:lineRule="auto"/>
              <w:ind w:left="132"/>
              <w:jc w:val="both"/>
              <w:rPr>
                <w:rFonts w:cs="Times New Roman"/>
                <w:b/>
                <w:bCs/>
                <w:lang w:eastAsia="cs-CZ"/>
              </w:rPr>
            </w:pPr>
            <w:r w:rsidRPr="00855A48">
              <w:rPr>
                <w:rFonts w:cs="Times New Roman"/>
                <w:b/>
                <w:bCs/>
                <w:sz w:val="22"/>
                <w:lang w:eastAsia="cs-CZ"/>
              </w:rPr>
              <w:t>Datum naro</w:t>
            </w:r>
            <w:r w:rsidR="003929CA">
              <w:rPr>
                <w:rFonts w:cs="Times New Roman"/>
                <w:b/>
                <w:bCs/>
                <w:sz w:val="22"/>
                <w:lang w:eastAsia="cs-CZ"/>
              </w:rPr>
              <w:t>z</w:t>
            </w:r>
            <w:r w:rsidRPr="00855A48">
              <w:rPr>
                <w:rFonts w:cs="Times New Roman"/>
                <w:b/>
                <w:bCs/>
                <w:sz w:val="22"/>
                <w:lang w:eastAsia="cs-CZ"/>
              </w:rPr>
              <w:t>ení:</w:t>
            </w:r>
          </w:p>
        </w:tc>
        <w:tc>
          <w:tcPr>
            <w:tcW w:w="6503" w:type="dxa"/>
          </w:tcPr>
          <w:p w:rsidR="003A0D9A" w:rsidRPr="00855A48" w:rsidRDefault="003A0D9A" w:rsidP="003A0D9A">
            <w:pPr>
              <w:spacing w:before="100" w:beforeAutospacing="1" w:after="100" w:afterAutospacing="1" w:line="360" w:lineRule="auto"/>
              <w:jc w:val="both"/>
              <w:rPr>
                <w:rFonts w:cs="Times New Roman"/>
                <w:b/>
                <w:bCs/>
                <w:lang w:eastAsia="cs-CZ"/>
              </w:rPr>
            </w:pPr>
            <w:r w:rsidRPr="00855A48">
              <w:rPr>
                <w:rFonts w:cs="Times New Roman"/>
                <w:b/>
                <w:bCs/>
                <w:sz w:val="22"/>
                <w:lang w:eastAsia="cs-CZ"/>
              </w:rPr>
              <w:t> </w:t>
            </w:r>
          </w:p>
        </w:tc>
      </w:tr>
      <w:tr w:rsidR="003A0D9A" w:rsidRPr="00855A48" w:rsidTr="003A0D9A">
        <w:trPr>
          <w:tblCellSpacing w:w="0" w:type="dxa"/>
          <w:jc w:val="center"/>
        </w:trPr>
        <w:tc>
          <w:tcPr>
            <w:tcW w:w="2711" w:type="dxa"/>
          </w:tcPr>
          <w:p w:rsidR="003A0D9A" w:rsidRPr="00855A48" w:rsidRDefault="003A0D9A" w:rsidP="003A0D9A">
            <w:pPr>
              <w:spacing w:before="100" w:beforeAutospacing="1" w:after="100" w:afterAutospacing="1" w:line="360" w:lineRule="auto"/>
              <w:ind w:left="132"/>
              <w:jc w:val="both"/>
              <w:rPr>
                <w:rFonts w:cs="Times New Roman"/>
                <w:b/>
                <w:bCs/>
                <w:lang w:eastAsia="cs-CZ"/>
              </w:rPr>
            </w:pPr>
            <w:r w:rsidRPr="00855A48">
              <w:rPr>
                <w:rFonts w:cs="Times New Roman"/>
                <w:b/>
                <w:bCs/>
                <w:sz w:val="22"/>
                <w:lang w:eastAsia="cs-CZ"/>
              </w:rPr>
              <w:t>Bydliště:</w:t>
            </w:r>
          </w:p>
        </w:tc>
        <w:tc>
          <w:tcPr>
            <w:tcW w:w="6503" w:type="dxa"/>
          </w:tcPr>
          <w:p w:rsidR="003A0D9A" w:rsidRPr="00855A48" w:rsidRDefault="003A0D9A" w:rsidP="003A0D9A">
            <w:pPr>
              <w:spacing w:before="100" w:beforeAutospacing="1" w:after="100" w:afterAutospacing="1" w:line="360" w:lineRule="auto"/>
              <w:jc w:val="both"/>
              <w:rPr>
                <w:rFonts w:cs="Times New Roman"/>
                <w:b/>
                <w:bCs/>
                <w:lang w:eastAsia="cs-CZ"/>
              </w:rPr>
            </w:pPr>
            <w:r w:rsidRPr="00855A48">
              <w:rPr>
                <w:rFonts w:cs="Times New Roman"/>
                <w:b/>
                <w:bCs/>
                <w:sz w:val="22"/>
                <w:lang w:eastAsia="cs-CZ"/>
              </w:rPr>
              <w:t> </w:t>
            </w:r>
          </w:p>
        </w:tc>
      </w:tr>
      <w:tr w:rsidR="003A0D9A" w:rsidRPr="00855A48" w:rsidTr="003A0D9A">
        <w:trPr>
          <w:tblCellSpacing w:w="0" w:type="dxa"/>
          <w:jc w:val="center"/>
        </w:trPr>
        <w:tc>
          <w:tcPr>
            <w:tcW w:w="2711" w:type="dxa"/>
          </w:tcPr>
          <w:p w:rsidR="003A0D9A" w:rsidRPr="00855A48" w:rsidRDefault="003A0D9A" w:rsidP="003A0D9A">
            <w:pPr>
              <w:spacing w:before="100" w:beforeAutospacing="1" w:after="100" w:afterAutospacing="1" w:line="360" w:lineRule="auto"/>
              <w:ind w:left="132"/>
              <w:jc w:val="both"/>
              <w:rPr>
                <w:rFonts w:cs="Times New Roman"/>
                <w:b/>
                <w:bCs/>
                <w:lang w:eastAsia="cs-CZ"/>
              </w:rPr>
            </w:pPr>
            <w:r w:rsidRPr="00855A48">
              <w:rPr>
                <w:rFonts w:cs="Times New Roman"/>
                <w:b/>
                <w:bCs/>
                <w:sz w:val="22"/>
                <w:lang w:eastAsia="cs-CZ"/>
              </w:rPr>
              <w:t>Škola – třída – ročník:</w:t>
            </w:r>
          </w:p>
        </w:tc>
        <w:tc>
          <w:tcPr>
            <w:tcW w:w="6503" w:type="dxa"/>
          </w:tcPr>
          <w:p w:rsidR="003A0D9A" w:rsidRPr="00855A48" w:rsidRDefault="003A0D9A" w:rsidP="003A0D9A">
            <w:pPr>
              <w:spacing w:before="100" w:beforeAutospacing="1" w:after="100" w:afterAutospacing="1" w:line="360" w:lineRule="auto"/>
              <w:jc w:val="both"/>
              <w:rPr>
                <w:rFonts w:cs="Times New Roman"/>
                <w:b/>
                <w:bCs/>
                <w:lang w:eastAsia="cs-CZ"/>
              </w:rPr>
            </w:pPr>
            <w:r w:rsidRPr="00855A48">
              <w:rPr>
                <w:rFonts w:cs="Times New Roman"/>
                <w:b/>
                <w:bCs/>
                <w:sz w:val="22"/>
                <w:lang w:eastAsia="cs-CZ"/>
              </w:rPr>
              <w:t> </w:t>
            </w:r>
          </w:p>
        </w:tc>
      </w:tr>
    </w:tbl>
    <w:p w:rsidR="003A0D9A" w:rsidRPr="00855A48" w:rsidRDefault="003A0D9A" w:rsidP="003A0D9A">
      <w:pPr>
        <w:spacing w:after="0" w:line="240" w:lineRule="auto"/>
        <w:rPr>
          <w:rFonts w:cs="Times New Roman"/>
          <w:sz w:val="22"/>
          <w:lang w:eastAsia="cs-CZ"/>
        </w:rPr>
      </w:pPr>
    </w:p>
    <w:p w:rsidR="003A0D9A" w:rsidRPr="00855A48" w:rsidRDefault="003A0D9A" w:rsidP="00C17236">
      <w:pPr>
        <w:pBdr>
          <w:top w:val="single" w:sz="4" w:space="1" w:color="auto"/>
          <w:left w:val="single" w:sz="4" w:space="4" w:color="auto"/>
          <w:right w:val="single" w:sz="4" w:space="4" w:color="auto"/>
        </w:pBdr>
        <w:spacing w:line="360" w:lineRule="auto"/>
        <w:rPr>
          <w:rFonts w:cs="Times New Roman"/>
          <w:sz w:val="22"/>
          <w:lang w:eastAsia="cs-CZ"/>
        </w:rPr>
      </w:pPr>
      <w:r w:rsidRPr="00855A48">
        <w:rPr>
          <w:rFonts w:cs="Times New Roman"/>
          <w:sz w:val="6"/>
          <w:szCs w:val="6"/>
          <w:lang w:eastAsia="cs-CZ"/>
        </w:rPr>
        <w:t>  </w:t>
      </w:r>
      <w:r w:rsidRPr="00855A48">
        <w:rPr>
          <w:rFonts w:cs="Times New Roman"/>
          <w:sz w:val="6"/>
          <w:szCs w:val="6"/>
          <w:lang w:eastAsia="cs-CZ"/>
        </w:rPr>
        <w:br/>
      </w:r>
      <w:r w:rsidRPr="00855A48">
        <w:rPr>
          <w:rFonts w:cs="Times New Roman"/>
          <w:b/>
          <w:bCs/>
          <w:sz w:val="22"/>
          <w:lang w:eastAsia="cs-CZ"/>
        </w:rPr>
        <w:t>Zákonní zástupci žáka navštívili školu</w:t>
      </w:r>
      <w:r w:rsidRPr="00855A48">
        <w:rPr>
          <w:rFonts w:cs="Times New Roman"/>
          <w:sz w:val="22"/>
          <w:lang w:eastAsia="cs-CZ"/>
        </w:rPr>
        <w:t xml:space="preserve">: na vyzvání </w:t>
      </w:r>
      <w:r w:rsidR="00D14EA9">
        <w:rPr>
          <w:rFonts w:cs="Times New Roman"/>
          <w:sz w:val="22"/>
          <w:lang w:eastAsia="cs-CZ"/>
        </w:rPr>
        <w:t>/</w:t>
      </w:r>
      <w:r w:rsidRPr="00855A48">
        <w:rPr>
          <w:rFonts w:cs="Times New Roman"/>
          <w:sz w:val="22"/>
          <w:lang w:eastAsia="cs-CZ"/>
        </w:rPr>
        <w:t xml:space="preserve"> z vlastního zájmu </w:t>
      </w:r>
      <w:r w:rsidRPr="00855A48">
        <w:rPr>
          <w:rFonts w:cs="Times New Roman"/>
          <w:sz w:val="22"/>
          <w:lang w:eastAsia="cs-CZ"/>
        </w:rPr>
        <w:br/>
        <w:t>  </w:t>
      </w:r>
      <w:r w:rsidRPr="00855A48">
        <w:rPr>
          <w:rFonts w:cs="Times New Roman"/>
          <w:sz w:val="22"/>
          <w:lang w:eastAsia="cs-CZ"/>
        </w:rPr>
        <w:br/>
      </w:r>
      <w:r w:rsidRPr="00855A48">
        <w:rPr>
          <w:rFonts w:cs="Times New Roman"/>
          <w:b/>
          <w:bCs/>
          <w:sz w:val="22"/>
          <w:lang w:eastAsia="cs-CZ"/>
        </w:rPr>
        <w:t>Účastníci pohovoru</w:t>
      </w:r>
      <w:r w:rsidRPr="00855A48">
        <w:rPr>
          <w:rFonts w:cs="Times New Roman"/>
          <w:sz w:val="22"/>
          <w:lang w:eastAsia="cs-CZ"/>
        </w:rPr>
        <w:t xml:space="preserve"> (jméno a prac</w:t>
      </w:r>
      <w:r w:rsidR="00C426CC">
        <w:rPr>
          <w:rFonts w:cs="Times New Roman"/>
          <w:sz w:val="22"/>
          <w:lang w:eastAsia="cs-CZ"/>
        </w:rPr>
        <w:t>ovní</w:t>
      </w:r>
      <w:r w:rsidRPr="00855A48">
        <w:rPr>
          <w:rFonts w:cs="Times New Roman"/>
          <w:sz w:val="22"/>
          <w:lang w:eastAsia="cs-CZ"/>
        </w:rPr>
        <w:t xml:space="preserve"> zařazení): </w:t>
      </w:r>
      <w:r w:rsidRPr="00855A48">
        <w:rPr>
          <w:rFonts w:cs="Times New Roman"/>
          <w:sz w:val="22"/>
          <w:lang w:eastAsia="cs-CZ"/>
        </w:rPr>
        <w:br/>
        <w:t>  </w:t>
      </w:r>
      <w:r w:rsidRPr="00855A48">
        <w:rPr>
          <w:rFonts w:cs="Times New Roman"/>
          <w:sz w:val="22"/>
          <w:lang w:eastAsia="cs-CZ"/>
        </w:rPr>
        <w:br/>
      </w:r>
      <w:r w:rsidRPr="00855A48">
        <w:rPr>
          <w:rFonts w:cs="Times New Roman"/>
          <w:b/>
          <w:bCs/>
          <w:sz w:val="22"/>
          <w:lang w:eastAsia="cs-CZ"/>
        </w:rPr>
        <w:t>Stanovisko třídního učitele a přítomného pracovníka ŠPP</w:t>
      </w:r>
      <w:r w:rsidRPr="00855A48">
        <w:rPr>
          <w:rFonts w:cs="Times New Roman"/>
          <w:sz w:val="22"/>
          <w:lang w:eastAsia="cs-CZ"/>
        </w:rPr>
        <w:t>:      </w:t>
      </w:r>
      <w:r w:rsidRPr="00855A48">
        <w:rPr>
          <w:rFonts w:cs="Times New Roman"/>
          <w:sz w:val="22"/>
          <w:lang w:eastAsia="cs-CZ"/>
        </w:rPr>
        <w:br/>
      </w:r>
    </w:p>
    <w:p w:rsidR="003A0D9A" w:rsidRPr="00855A48" w:rsidRDefault="003A0D9A" w:rsidP="00C17236">
      <w:pPr>
        <w:pBdr>
          <w:top w:val="single" w:sz="4" w:space="1" w:color="auto"/>
          <w:left w:val="single" w:sz="4" w:space="4" w:color="auto"/>
          <w:right w:val="single" w:sz="4" w:space="4" w:color="auto"/>
        </w:pBdr>
        <w:spacing w:line="360" w:lineRule="auto"/>
        <w:rPr>
          <w:rFonts w:cs="Times New Roman"/>
          <w:sz w:val="22"/>
          <w:lang w:eastAsia="cs-CZ"/>
        </w:rPr>
      </w:pPr>
      <w:r w:rsidRPr="00855A48">
        <w:rPr>
          <w:rFonts w:cs="Times New Roman"/>
          <w:b/>
          <w:bCs/>
          <w:sz w:val="22"/>
          <w:lang w:eastAsia="cs-CZ"/>
        </w:rPr>
        <w:t>Zápis z pohovoru</w:t>
      </w:r>
      <w:r w:rsidRPr="00855A48">
        <w:rPr>
          <w:rFonts w:cs="Times New Roman"/>
          <w:sz w:val="22"/>
          <w:lang w:eastAsia="cs-CZ"/>
        </w:rPr>
        <w:t>:    </w:t>
      </w:r>
    </w:p>
    <w:p w:rsidR="003A0D9A" w:rsidRPr="00855A48" w:rsidRDefault="003A0D9A" w:rsidP="00C17236">
      <w:pPr>
        <w:pBdr>
          <w:top w:val="single" w:sz="4" w:space="1" w:color="auto"/>
          <w:left w:val="single" w:sz="4" w:space="4" w:color="auto"/>
          <w:right w:val="single" w:sz="4" w:space="4" w:color="auto"/>
        </w:pBdr>
        <w:spacing w:line="360" w:lineRule="auto"/>
        <w:rPr>
          <w:rFonts w:cs="Times New Roman"/>
          <w:sz w:val="22"/>
          <w:lang w:eastAsia="cs-CZ"/>
        </w:rPr>
      </w:pPr>
      <w:r w:rsidRPr="00855A48">
        <w:rPr>
          <w:rFonts w:cs="Times New Roman"/>
          <w:sz w:val="22"/>
          <w:lang w:eastAsia="cs-CZ"/>
        </w:rPr>
        <w:br/>
      </w:r>
      <w:r w:rsidRPr="00855A48">
        <w:rPr>
          <w:rFonts w:cs="Times New Roman"/>
          <w:b/>
          <w:bCs/>
          <w:sz w:val="22"/>
          <w:lang w:eastAsia="cs-CZ"/>
        </w:rPr>
        <w:t>Závěry pohovoru, doporučení</w:t>
      </w:r>
      <w:r w:rsidRPr="00855A48">
        <w:rPr>
          <w:rFonts w:cs="Times New Roman"/>
          <w:sz w:val="22"/>
          <w:lang w:eastAsia="cs-CZ"/>
        </w:rPr>
        <w:t>:</w:t>
      </w:r>
    </w:p>
    <w:p w:rsidR="003A0D9A" w:rsidRPr="00855A48" w:rsidRDefault="003A0D9A" w:rsidP="00C17236">
      <w:pPr>
        <w:pBdr>
          <w:top w:val="single" w:sz="4" w:space="1" w:color="auto"/>
          <w:left w:val="single" w:sz="4" w:space="4" w:color="auto"/>
          <w:right w:val="single" w:sz="4" w:space="4" w:color="auto"/>
        </w:pBdr>
        <w:spacing w:line="360" w:lineRule="auto"/>
        <w:rPr>
          <w:rFonts w:cs="Times New Roman"/>
          <w:sz w:val="22"/>
          <w:lang w:eastAsia="cs-CZ"/>
        </w:rPr>
      </w:pPr>
    </w:p>
    <w:p w:rsidR="003A0D9A" w:rsidRPr="00855A48" w:rsidRDefault="003A0D9A" w:rsidP="00C17236">
      <w:pPr>
        <w:pBdr>
          <w:top w:val="single" w:sz="4" w:space="1" w:color="auto"/>
          <w:left w:val="single" w:sz="4" w:space="4" w:color="auto"/>
          <w:right w:val="single" w:sz="4" w:space="4" w:color="auto"/>
        </w:pBdr>
        <w:spacing w:line="360" w:lineRule="auto"/>
        <w:rPr>
          <w:rFonts w:cs="Times New Roman"/>
          <w:sz w:val="22"/>
          <w:lang w:eastAsia="cs-CZ"/>
        </w:rPr>
      </w:pPr>
      <w:r w:rsidRPr="00855A48">
        <w:rPr>
          <w:rFonts w:cs="Times New Roman"/>
          <w:b/>
          <w:bCs/>
          <w:sz w:val="22"/>
          <w:lang w:eastAsia="cs-CZ"/>
        </w:rPr>
        <w:t>Dohodnutý další postup</w:t>
      </w:r>
      <w:r w:rsidRPr="00855A48">
        <w:rPr>
          <w:rFonts w:cs="Times New Roman"/>
          <w:sz w:val="22"/>
          <w:lang w:eastAsia="cs-CZ"/>
        </w:rPr>
        <w:t>:    </w:t>
      </w:r>
    </w:p>
    <w:p w:rsidR="00475540" w:rsidRDefault="00475540" w:rsidP="00C17236">
      <w:pPr>
        <w:pBdr>
          <w:top w:val="single" w:sz="4" w:space="1" w:color="auto"/>
          <w:left w:val="single" w:sz="4" w:space="4" w:color="auto"/>
          <w:right w:val="single" w:sz="4" w:space="4" w:color="auto"/>
        </w:pBdr>
        <w:spacing w:line="360" w:lineRule="auto"/>
        <w:rPr>
          <w:rFonts w:cs="Times New Roman"/>
          <w:sz w:val="22"/>
          <w:lang w:eastAsia="cs-CZ"/>
        </w:rPr>
      </w:pPr>
      <w:r w:rsidRPr="00C17236">
        <w:rPr>
          <w:rFonts w:cs="Times New Roman"/>
          <w:i/>
          <w:iCs/>
          <w:sz w:val="18"/>
          <w:szCs w:val="18"/>
          <w:lang w:eastAsia="cs-CZ"/>
        </w:rPr>
        <w:t>S uvedenými skutečnostmi zákonní zástupci souhlasí a zavazují se řídit závěry tohoto jednání. </w:t>
      </w:r>
      <w:r w:rsidRPr="00C17236">
        <w:rPr>
          <w:rFonts w:cs="Times New Roman"/>
          <w:i/>
          <w:iCs/>
          <w:sz w:val="18"/>
          <w:szCs w:val="18"/>
          <w:lang w:eastAsia="cs-CZ"/>
        </w:rPr>
        <w:br/>
      </w:r>
      <w:r w:rsidRPr="00475540">
        <w:rPr>
          <w:rFonts w:cs="Times New Roman"/>
          <w:i/>
          <w:iCs/>
          <w:sz w:val="18"/>
          <w:szCs w:val="18"/>
          <w:lang w:eastAsia="cs-CZ"/>
        </w:rPr>
        <w:t xml:space="preserve">V případě pokračující neomluvené absence </w:t>
      </w:r>
      <w:r w:rsidRPr="00475540">
        <w:rPr>
          <w:rFonts w:cs="Times New Roman"/>
          <w:i/>
          <w:color w:val="000000"/>
          <w:sz w:val="18"/>
          <w:szCs w:val="18"/>
          <w:shd w:val="clear" w:color="auto" w:fill="FFFFFF"/>
        </w:rPr>
        <w:t>jsou si zákonní zástupci vědomi možných následků spojených s přestupkovým řízením, popř. následným trestním oznámením, jak bylo během jednání vysvětleno</w:t>
      </w:r>
      <w:r>
        <w:rPr>
          <w:rFonts w:cs="Times New Roman"/>
          <w:i/>
          <w:color w:val="000000"/>
          <w:sz w:val="18"/>
          <w:szCs w:val="18"/>
          <w:shd w:val="clear" w:color="auto" w:fill="FFFFFF"/>
        </w:rPr>
        <w:t>.</w:t>
      </w:r>
      <w:r w:rsidRPr="00855A48">
        <w:rPr>
          <w:rFonts w:cs="Times New Roman"/>
          <w:sz w:val="22"/>
          <w:lang w:eastAsia="cs-CZ"/>
        </w:rPr>
        <w:t>  </w:t>
      </w:r>
      <w:r w:rsidR="003A0D9A" w:rsidRPr="00855A48">
        <w:rPr>
          <w:rFonts w:cs="Times New Roman"/>
          <w:sz w:val="22"/>
          <w:lang w:eastAsia="cs-CZ"/>
        </w:rPr>
        <w:t>  </w:t>
      </w:r>
      <w:r w:rsidR="003A0D9A" w:rsidRPr="00855A48">
        <w:rPr>
          <w:rFonts w:cs="Times New Roman"/>
          <w:sz w:val="22"/>
          <w:lang w:eastAsia="cs-CZ"/>
        </w:rPr>
        <w:br/>
      </w:r>
    </w:p>
    <w:p w:rsidR="003A0D9A" w:rsidRPr="00855A48" w:rsidRDefault="003A0D9A" w:rsidP="00C17236">
      <w:pPr>
        <w:pBdr>
          <w:top w:val="single" w:sz="4" w:space="1" w:color="auto"/>
          <w:left w:val="single" w:sz="4" w:space="4" w:color="auto"/>
          <w:right w:val="single" w:sz="4" w:space="4" w:color="auto"/>
        </w:pBdr>
        <w:spacing w:line="360" w:lineRule="auto"/>
        <w:rPr>
          <w:rFonts w:cs="Times New Roman"/>
          <w:sz w:val="22"/>
          <w:lang w:eastAsia="cs-CZ"/>
        </w:rPr>
      </w:pPr>
      <w:r w:rsidRPr="00855A48">
        <w:rPr>
          <w:rFonts w:cs="Times New Roman"/>
          <w:sz w:val="22"/>
          <w:lang w:eastAsia="cs-CZ"/>
        </w:rPr>
        <w:t xml:space="preserve">Datum: </w:t>
      </w:r>
    </w:p>
    <w:p w:rsidR="00D14EA9" w:rsidRDefault="003A0D9A" w:rsidP="00C17236">
      <w:pPr>
        <w:pBdr>
          <w:top w:val="single" w:sz="4" w:space="1" w:color="auto"/>
          <w:left w:val="single" w:sz="4" w:space="4" w:color="auto"/>
          <w:bottom w:val="single" w:sz="4" w:space="1" w:color="auto"/>
          <w:right w:val="single" w:sz="4" w:space="4" w:color="auto"/>
        </w:pBdr>
        <w:spacing w:line="360" w:lineRule="auto"/>
        <w:rPr>
          <w:rFonts w:cs="Times New Roman"/>
          <w:sz w:val="22"/>
          <w:lang w:eastAsia="cs-CZ"/>
        </w:rPr>
      </w:pPr>
      <w:r w:rsidRPr="00855A48">
        <w:rPr>
          <w:rFonts w:cs="Times New Roman"/>
          <w:sz w:val="22"/>
          <w:lang w:eastAsia="cs-CZ"/>
        </w:rPr>
        <w:t>Podpis zákonných zástupců: </w:t>
      </w:r>
      <w:r w:rsidRPr="00855A48">
        <w:rPr>
          <w:rFonts w:cs="Times New Roman"/>
          <w:sz w:val="22"/>
          <w:lang w:eastAsia="cs-CZ"/>
        </w:rPr>
        <w:br/>
        <w:t>  </w:t>
      </w:r>
      <w:r w:rsidRPr="00855A48">
        <w:rPr>
          <w:rFonts w:cs="Times New Roman"/>
          <w:sz w:val="22"/>
          <w:lang w:eastAsia="cs-CZ"/>
        </w:rPr>
        <w:br/>
        <w:t xml:space="preserve">Razítko školy: </w:t>
      </w:r>
    </w:p>
    <w:p w:rsidR="003A0D9A" w:rsidRDefault="003A0D9A" w:rsidP="00C17236">
      <w:pPr>
        <w:pBdr>
          <w:top w:val="single" w:sz="4" w:space="1" w:color="auto"/>
          <w:left w:val="single" w:sz="4" w:space="4" w:color="auto"/>
          <w:bottom w:val="single" w:sz="4" w:space="1" w:color="auto"/>
          <w:right w:val="single" w:sz="4" w:space="4" w:color="auto"/>
        </w:pBdr>
        <w:spacing w:line="360" w:lineRule="auto"/>
        <w:rPr>
          <w:rFonts w:cs="Times New Roman"/>
          <w:sz w:val="22"/>
          <w:lang w:eastAsia="cs-CZ"/>
        </w:rPr>
      </w:pPr>
      <w:r w:rsidRPr="00855A48">
        <w:rPr>
          <w:rFonts w:cs="Times New Roman"/>
          <w:sz w:val="22"/>
          <w:lang w:eastAsia="cs-CZ"/>
        </w:rPr>
        <w:t>Podpis třídního učitele/učitelky:   </w:t>
      </w:r>
      <w:r w:rsidRPr="00855A48">
        <w:rPr>
          <w:rFonts w:cs="Times New Roman"/>
          <w:sz w:val="22"/>
          <w:lang w:eastAsia="cs-CZ"/>
        </w:rPr>
        <w:br/>
      </w:r>
    </w:p>
    <w:p w:rsidR="003A0D9A" w:rsidRDefault="003A0D9A" w:rsidP="00C1723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cs="Times New Roman"/>
          <w:b/>
        </w:rPr>
      </w:pPr>
      <w:r w:rsidRPr="00855A48">
        <w:rPr>
          <w:rFonts w:cs="Times New Roman"/>
          <w:b/>
        </w:rPr>
        <w:lastRenderedPageBreak/>
        <w:t xml:space="preserve">Příloha č. </w:t>
      </w:r>
      <w:r w:rsidR="00607229">
        <w:rPr>
          <w:rFonts w:cs="Times New Roman"/>
          <w:b/>
        </w:rPr>
        <w:t>4</w:t>
      </w:r>
      <w:r w:rsidRPr="00855A48">
        <w:rPr>
          <w:rFonts w:cs="Times New Roman"/>
          <w:b/>
        </w:rPr>
        <w:t>. Doporučený vzor zápisu z výchovné komise </w:t>
      </w:r>
    </w:p>
    <w:p w:rsidR="00D37EFF" w:rsidRPr="00D37EFF" w:rsidRDefault="00D37EFF" w:rsidP="00D37EFF">
      <w:pPr>
        <w:spacing w:after="0" w:line="240" w:lineRule="auto"/>
        <w:rPr>
          <w:rFonts w:cs="Times New Roman"/>
          <w:b/>
          <w:sz w:val="4"/>
          <w:szCs w:val="4"/>
        </w:rPr>
      </w:pPr>
    </w:p>
    <w:p w:rsidR="003A0D9A" w:rsidRPr="00855A48" w:rsidRDefault="003A0D9A" w:rsidP="00D37EFF">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360" w:lineRule="auto"/>
        <w:jc w:val="center"/>
        <w:rPr>
          <w:rFonts w:cs="Times New Roman"/>
          <w:b/>
          <w:bCs/>
          <w:sz w:val="22"/>
          <w:lang w:eastAsia="cs-CZ"/>
        </w:rPr>
      </w:pPr>
      <w:r w:rsidRPr="00855A48">
        <w:rPr>
          <w:rFonts w:cs="Times New Roman"/>
          <w:b/>
          <w:bCs/>
          <w:sz w:val="22"/>
          <w:lang w:eastAsia="cs-CZ"/>
        </w:rPr>
        <w:t>Zápis z výchovné komise k řešení negativních jevů v chování</w:t>
      </w:r>
    </w:p>
    <w:tbl>
      <w:tblPr>
        <w:tblW w:w="9356"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67"/>
        <w:gridCol w:w="6489"/>
      </w:tblGrid>
      <w:tr w:rsidR="003A0D9A" w:rsidRPr="00855A48" w:rsidTr="00221213">
        <w:trPr>
          <w:tblCellSpacing w:w="0" w:type="dxa"/>
        </w:trPr>
        <w:tc>
          <w:tcPr>
            <w:tcW w:w="2867" w:type="dxa"/>
          </w:tcPr>
          <w:p w:rsidR="003A0D9A" w:rsidRPr="00855A48" w:rsidRDefault="003A0D9A">
            <w:pPr>
              <w:spacing w:before="100" w:beforeAutospacing="1" w:after="100" w:afterAutospacing="1" w:line="360" w:lineRule="auto"/>
              <w:ind w:left="132"/>
              <w:rPr>
                <w:rFonts w:cs="Times New Roman"/>
                <w:sz w:val="20"/>
                <w:szCs w:val="20"/>
                <w:lang w:eastAsia="cs-CZ"/>
              </w:rPr>
            </w:pPr>
            <w:r w:rsidRPr="00855A48">
              <w:rPr>
                <w:rFonts w:cs="Times New Roman"/>
                <w:sz w:val="20"/>
                <w:szCs w:val="20"/>
                <w:lang w:eastAsia="cs-CZ"/>
              </w:rPr>
              <w:t>Jméno žáka/žákyně:</w:t>
            </w:r>
          </w:p>
        </w:tc>
        <w:tc>
          <w:tcPr>
            <w:tcW w:w="6489" w:type="dxa"/>
          </w:tcPr>
          <w:p w:rsidR="003A0D9A" w:rsidRPr="00855A48" w:rsidRDefault="003A0D9A" w:rsidP="003A0D9A">
            <w:pPr>
              <w:spacing w:before="100" w:beforeAutospacing="1" w:after="100" w:afterAutospacing="1" w:line="360" w:lineRule="auto"/>
              <w:rPr>
                <w:rFonts w:cs="Times New Roman"/>
                <w:lang w:eastAsia="cs-CZ"/>
              </w:rPr>
            </w:pPr>
            <w:r w:rsidRPr="00855A48">
              <w:rPr>
                <w:rFonts w:cs="Times New Roman"/>
                <w:sz w:val="22"/>
                <w:lang w:eastAsia="cs-CZ"/>
              </w:rPr>
              <w:t> </w:t>
            </w:r>
          </w:p>
        </w:tc>
      </w:tr>
      <w:tr w:rsidR="003A0D9A" w:rsidRPr="00855A48" w:rsidTr="00221213">
        <w:trPr>
          <w:tblCellSpacing w:w="0" w:type="dxa"/>
        </w:trPr>
        <w:tc>
          <w:tcPr>
            <w:tcW w:w="2867" w:type="dxa"/>
          </w:tcPr>
          <w:p w:rsidR="003A0D9A" w:rsidRPr="00855A48" w:rsidRDefault="003A0D9A" w:rsidP="003A0D9A">
            <w:pPr>
              <w:spacing w:before="100" w:beforeAutospacing="1" w:after="100" w:afterAutospacing="1" w:line="360" w:lineRule="auto"/>
              <w:ind w:left="132"/>
              <w:rPr>
                <w:rFonts w:cs="Times New Roman"/>
                <w:sz w:val="20"/>
                <w:szCs w:val="20"/>
                <w:lang w:eastAsia="cs-CZ"/>
              </w:rPr>
            </w:pPr>
            <w:r w:rsidRPr="00855A48">
              <w:rPr>
                <w:rFonts w:cs="Times New Roman"/>
                <w:sz w:val="20"/>
                <w:szCs w:val="20"/>
                <w:lang w:eastAsia="cs-CZ"/>
              </w:rPr>
              <w:t>Datum narození:</w:t>
            </w:r>
          </w:p>
        </w:tc>
        <w:tc>
          <w:tcPr>
            <w:tcW w:w="6489" w:type="dxa"/>
          </w:tcPr>
          <w:p w:rsidR="003A0D9A" w:rsidRPr="00855A48" w:rsidRDefault="003A0D9A" w:rsidP="003A0D9A">
            <w:pPr>
              <w:spacing w:before="100" w:beforeAutospacing="1" w:after="100" w:afterAutospacing="1" w:line="360" w:lineRule="auto"/>
              <w:rPr>
                <w:rFonts w:cs="Times New Roman"/>
                <w:lang w:eastAsia="cs-CZ"/>
              </w:rPr>
            </w:pPr>
            <w:r w:rsidRPr="00855A48">
              <w:rPr>
                <w:rFonts w:cs="Times New Roman"/>
                <w:sz w:val="22"/>
                <w:lang w:eastAsia="cs-CZ"/>
              </w:rPr>
              <w:t> </w:t>
            </w:r>
          </w:p>
        </w:tc>
      </w:tr>
      <w:tr w:rsidR="003A0D9A" w:rsidRPr="00855A48" w:rsidTr="00221213">
        <w:trPr>
          <w:tblCellSpacing w:w="0" w:type="dxa"/>
        </w:trPr>
        <w:tc>
          <w:tcPr>
            <w:tcW w:w="2867" w:type="dxa"/>
          </w:tcPr>
          <w:p w:rsidR="003A0D9A" w:rsidRPr="00855A48" w:rsidRDefault="003A0D9A" w:rsidP="003A0D9A">
            <w:pPr>
              <w:spacing w:before="100" w:beforeAutospacing="1" w:after="100" w:afterAutospacing="1" w:line="360" w:lineRule="auto"/>
              <w:ind w:left="132"/>
              <w:rPr>
                <w:rFonts w:cs="Times New Roman"/>
                <w:sz w:val="20"/>
                <w:szCs w:val="20"/>
                <w:lang w:eastAsia="cs-CZ"/>
              </w:rPr>
            </w:pPr>
            <w:r w:rsidRPr="00855A48">
              <w:rPr>
                <w:rFonts w:cs="Times New Roman"/>
                <w:sz w:val="20"/>
                <w:szCs w:val="20"/>
                <w:lang w:eastAsia="cs-CZ"/>
              </w:rPr>
              <w:t>Bydliště:</w:t>
            </w:r>
          </w:p>
        </w:tc>
        <w:tc>
          <w:tcPr>
            <w:tcW w:w="6489" w:type="dxa"/>
          </w:tcPr>
          <w:p w:rsidR="003A0D9A" w:rsidRPr="00855A48" w:rsidRDefault="003A0D9A" w:rsidP="003A0D9A">
            <w:pPr>
              <w:spacing w:before="100" w:beforeAutospacing="1" w:after="100" w:afterAutospacing="1" w:line="360" w:lineRule="auto"/>
              <w:rPr>
                <w:rFonts w:cs="Times New Roman"/>
                <w:lang w:eastAsia="cs-CZ"/>
              </w:rPr>
            </w:pPr>
            <w:r w:rsidRPr="00855A48">
              <w:rPr>
                <w:rFonts w:cs="Times New Roman"/>
                <w:sz w:val="22"/>
                <w:lang w:eastAsia="cs-CZ"/>
              </w:rPr>
              <w:t> </w:t>
            </w:r>
          </w:p>
        </w:tc>
      </w:tr>
      <w:tr w:rsidR="003A0D9A" w:rsidRPr="00855A48" w:rsidTr="00221213">
        <w:trPr>
          <w:tblCellSpacing w:w="0" w:type="dxa"/>
        </w:trPr>
        <w:tc>
          <w:tcPr>
            <w:tcW w:w="2867" w:type="dxa"/>
          </w:tcPr>
          <w:p w:rsidR="003A0D9A" w:rsidRPr="00855A48" w:rsidRDefault="003A0D9A" w:rsidP="003A0D9A">
            <w:pPr>
              <w:spacing w:before="100" w:beforeAutospacing="1" w:after="100" w:afterAutospacing="1" w:line="360" w:lineRule="auto"/>
              <w:ind w:left="132"/>
              <w:rPr>
                <w:rFonts w:cs="Times New Roman"/>
                <w:sz w:val="20"/>
                <w:szCs w:val="20"/>
                <w:lang w:eastAsia="cs-CZ"/>
              </w:rPr>
            </w:pPr>
            <w:r w:rsidRPr="00855A48">
              <w:rPr>
                <w:rFonts w:cs="Times New Roman"/>
                <w:sz w:val="20"/>
                <w:szCs w:val="20"/>
                <w:lang w:eastAsia="cs-CZ"/>
              </w:rPr>
              <w:t xml:space="preserve">Škola – třída </w:t>
            </w:r>
            <w:r w:rsidR="00D14EA9">
              <w:rPr>
                <w:rFonts w:cs="Times New Roman"/>
                <w:sz w:val="20"/>
                <w:szCs w:val="20"/>
                <w:lang w:eastAsia="cs-CZ"/>
              </w:rPr>
              <w:t>–</w:t>
            </w:r>
            <w:r w:rsidRPr="00855A48">
              <w:rPr>
                <w:rFonts w:cs="Times New Roman"/>
                <w:sz w:val="20"/>
                <w:szCs w:val="20"/>
                <w:lang w:eastAsia="cs-CZ"/>
              </w:rPr>
              <w:t xml:space="preserve"> ročník:</w:t>
            </w:r>
          </w:p>
        </w:tc>
        <w:tc>
          <w:tcPr>
            <w:tcW w:w="6489" w:type="dxa"/>
          </w:tcPr>
          <w:p w:rsidR="003A0D9A" w:rsidRPr="00855A48" w:rsidRDefault="003A0D9A" w:rsidP="003A0D9A">
            <w:pPr>
              <w:spacing w:before="100" w:beforeAutospacing="1" w:after="100" w:afterAutospacing="1" w:line="360" w:lineRule="auto"/>
              <w:rPr>
                <w:rFonts w:cs="Times New Roman"/>
                <w:lang w:eastAsia="cs-CZ"/>
              </w:rPr>
            </w:pPr>
            <w:r w:rsidRPr="00855A48">
              <w:rPr>
                <w:rFonts w:cs="Times New Roman"/>
                <w:sz w:val="22"/>
                <w:lang w:eastAsia="cs-CZ"/>
              </w:rPr>
              <w:t> </w:t>
            </w:r>
          </w:p>
        </w:tc>
      </w:tr>
    </w:tbl>
    <w:p w:rsidR="003A0D9A" w:rsidRPr="00855A48" w:rsidRDefault="003A0D9A" w:rsidP="003A0D9A">
      <w:pPr>
        <w:spacing w:after="0" w:line="360" w:lineRule="auto"/>
        <w:rPr>
          <w:rFonts w:cs="Times New Roman"/>
          <w:sz w:val="22"/>
          <w:lang w:eastAsia="cs-CZ"/>
        </w:rPr>
      </w:pPr>
      <w:r w:rsidRPr="00855A48">
        <w:rPr>
          <w:rFonts w:cs="Times New Roman"/>
          <w:sz w:val="22"/>
          <w:lang w:eastAsia="cs-CZ"/>
        </w:rPr>
        <w:t>  </w:t>
      </w:r>
    </w:p>
    <w:p w:rsidR="003A0D9A" w:rsidRPr="00855A48" w:rsidRDefault="003A0D9A" w:rsidP="003A0D9A">
      <w:pPr>
        <w:pBdr>
          <w:top w:val="single" w:sz="4" w:space="1" w:color="auto"/>
          <w:left w:val="single" w:sz="4" w:space="4" w:color="auto"/>
          <w:bottom w:val="single" w:sz="4" w:space="1" w:color="auto"/>
          <w:right w:val="single" w:sz="4" w:space="4" w:color="auto"/>
        </w:pBdr>
        <w:spacing w:after="0" w:line="360" w:lineRule="auto"/>
        <w:rPr>
          <w:rFonts w:cs="Times New Roman"/>
          <w:b/>
          <w:bCs/>
          <w:sz w:val="22"/>
          <w:lang w:eastAsia="cs-CZ"/>
        </w:rPr>
      </w:pPr>
      <w:r w:rsidRPr="00855A48">
        <w:rPr>
          <w:rFonts w:cs="Times New Roman"/>
          <w:b/>
          <w:bCs/>
          <w:sz w:val="22"/>
          <w:lang w:eastAsia="cs-CZ"/>
        </w:rPr>
        <w:t xml:space="preserve">Účastníci jednání: </w:t>
      </w:r>
    </w:p>
    <w:p w:rsidR="003A0D9A" w:rsidRPr="00415CAF" w:rsidRDefault="003A0D9A" w:rsidP="00411DD7">
      <w:pPr>
        <w:pStyle w:val="Odstavecseseznamem"/>
        <w:numPr>
          <w:ilvl w:val="0"/>
          <w:numId w:val="66"/>
        </w:numPr>
        <w:pBdr>
          <w:top w:val="single" w:sz="4" w:space="1" w:color="auto"/>
          <w:left w:val="single" w:sz="4" w:space="4" w:color="auto"/>
          <w:bottom w:val="single" w:sz="4" w:space="1" w:color="auto"/>
          <w:right w:val="single" w:sz="4" w:space="4" w:color="auto"/>
        </w:pBdr>
        <w:spacing w:before="120" w:after="0" w:line="240" w:lineRule="auto"/>
        <w:ind w:left="425" w:hanging="425"/>
        <w:contextualSpacing w:val="0"/>
        <w:rPr>
          <w:rFonts w:cs="Times New Roman"/>
          <w:sz w:val="22"/>
          <w:lang w:eastAsia="cs-CZ"/>
        </w:rPr>
      </w:pPr>
      <w:r w:rsidRPr="00415CAF">
        <w:rPr>
          <w:rFonts w:cs="Times New Roman"/>
          <w:sz w:val="22"/>
          <w:lang w:eastAsia="cs-CZ"/>
        </w:rPr>
        <w:t>zákonní zástupci žáka: </w:t>
      </w:r>
    </w:p>
    <w:p w:rsidR="003A0D9A" w:rsidRPr="00415CAF" w:rsidRDefault="003A0D9A" w:rsidP="00411DD7">
      <w:pPr>
        <w:pStyle w:val="Odstavecseseznamem"/>
        <w:numPr>
          <w:ilvl w:val="0"/>
          <w:numId w:val="66"/>
        </w:numPr>
        <w:pBdr>
          <w:top w:val="single" w:sz="4" w:space="1" w:color="auto"/>
          <w:left w:val="single" w:sz="4" w:space="4" w:color="auto"/>
          <w:bottom w:val="single" w:sz="4" w:space="1" w:color="auto"/>
          <w:right w:val="single" w:sz="4" w:space="4" w:color="auto"/>
        </w:pBdr>
        <w:spacing w:before="120" w:after="0" w:line="240" w:lineRule="auto"/>
        <w:ind w:left="425" w:hanging="425"/>
        <w:contextualSpacing w:val="0"/>
        <w:rPr>
          <w:rFonts w:cs="Times New Roman"/>
          <w:sz w:val="22"/>
          <w:lang w:eastAsia="cs-CZ"/>
        </w:rPr>
      </w:pPr>
      <w:r w:rsidRPr="00415CAF">
        <w:rPr>
          <w:rFonts w:cs="Times New Roman"/>
          <w:sz w:val="22"/>
          <w:lang w:eastAsia="cs-CZ"/>
        </w:rPr>
        <w:t>třídní učitel:</w:t>
      </w:r>
    </w:p>
    <w:p w:rsidR="003A0D9A" w:rsidRPr="00415CAF" w:rsidRDefault="003A0D9A" w:rsidP="00411DD7">
      <w:pPr>
        <w:pStyle w:val="Odstavecseseznamem"/>
        <w:numPr>
          <w:ilvl w:val="0"/>
          <w:numId w:val="66"/>
        </w:numPr>
        <w:pBdr>
          <w:top w:val="single" w:sz="4" w:space="1" w:color="auto"/>
          <w:left w:val="single" w:sz="4" w:space="4" w:color="auto"/>
          <w:bottom w:val="single" w:sz="4" w:space="1" w:color="auto"/>
          <w:right w:val="single" w:sz="4" w:space="4" w:color="auto"/>
        </w:pBdr>
        <w:spacing w:before="120" w:after="0" w:line="240" w:lineRule="auto"/>
        <w:ind w:left="425" w:hanging="425"/>
        <w:contextualSpacing w:val="0"/>
        <w:rPr>
          <w:rFonts w:cs="Times New Roman"/>
          <w:sz w:val="22"/>
          <w:lang w:eastAsia="cs-CZ"/>
        </w:rPr>
      </w:pPr>
      <w:r w:rsidRPr="00415CAF">
        <w:rPr>
          <w:rFonts w:cs="Times New Roman"/>
          <w:sz w:val="22"/>
          <w:lang w:eastAsia="cs-CZ"/>
        </w:rPr>
        <w:t>výchovný poradce:</w:t>
      </w:r>
    </w:p>
    <w:p w:rsidR="003A0D9A" w:rsidRPr="00415CAF" w:rsidRDefault="003A0D9A" w:rsidP="00411DD7">
      <w:pPr>
        <w:pStyle w:val="Odstavecseseznamem"/>
        <w:numPr>
          <w:ilvl w:val="0"/>
          <w:numId w:val="66"/>
        </w:numPr>
        <w:pBdr>
          <w:top w:val="single" w:sz="4" w:space="1" w:color="auto"/>
          <w:left w:val="single" w:sz="4" w:space="4" w:color="auto"/>
          <w:bottom w:val="single" w:sz="4" w:space="1" w:color="auto"/>
          <w:right w:val="single" w:sz="4" w:space="4" w:color="auto"/>
        </w:pBdr>
        <w:spacing w:before="120" w:after="0" w:line="240" w:lineRule="auto"/>
        <w:ind w:left="425" w:hanging="425"/>
        <w:contextualSpacing w:val="0"/>
        <w:rPr>
          <w:rFonts w:cs="Times New Roman"/>
          <w:sz w:val="22"/>
          <w:lang w:eastAsia="cs-CZ"/>
        </w:rPr>
      </w:pPr>
      <w:r w:rsidRPr="00415CAF">
        <w:rPr>
          <w:rFonts w:cs="Times New Roman"/>
          <w:sz w:val="22"/>
          <w:lang w:eastAsia="cs-CZ"/>
        </w:rPr>
        <w:t>vedení školy:</w:t>
      </w:r>
    </w:p>
    <w:p w:rsidR="003A0D9A" w:rsidRPr="00415CAF" w:rsidRDefault="003A0D9A" w:rsidP="00411DD7">
      <w:pPr>
        <w:pStyle w:val="Odstavecseseznamem"/>
        <w:numPr>
          <w:ilvl w:val="0"/>
          <w:numId w:val="66"/>
        </w:numPr>
        <w:pBdr>
          <w:top w:val="single" w:sz="4" w:space="1" w:color="auto"/>
          <w:left w:val="single" w:sz="4" w:space="4" w:color="auto"/>
          <w:bottom w:val="single" w:sz="4" w:space="1" w:color="auto"/>
          <w:right w:val="single" w:sz="4" w:space="4" w:color="auto"/>
        </w:pBdr>
        <w:spacing w:before="120" w:after="0" w:line="240" w:lineRule="auto"/>
        <w:ind w:left="425" w:hanging="425"/>
        <w:contextualSpacing w:val="0"/>
        <w:rPr>
          <w:rFonts w:cs="Times New Roman"/>
          <w:sz w:val="22"/>
          <w:lang w:eastAsia="cs-CZ"/>
        </w:rPr>
      </w:pPr>
      <w:r w:rsidRPr="00415CAF">
        <w:rPr>
          <w:rFonts w:cs="Times New Roman"/>
          <w:sz w:val="22"/>
          <w:lang w:eastAsia="cs-CZ"/>
        </w:rPr>
        <w:t>kurátor sociálně-právní ochrany dětí: </w:t>
      </w:r>
    </w:p>
    <w:p w:rsidR="003A0D9A" w:rsidRPr="00415CAF" w:rsidRDefault="003A0D9A" w:rsidP="00411DD7">
      <w:pPr>
        <w:pStyle w:val="Odstavecseseznamem"/>
        <w:numPr>
          <w:ilvl w:val="0"/>
          <w:numId w:val="66"/>
        </w:numPr>
        <w:pBdr>
          <w:top w:val="single" w:sz="4" w:space="1" w:color="auto"/>
          <w:left w:val="single" w:sz="4" w:space="4" w:color="auto"/>
          <w:bottom w:val="single" w:sz="4" w:space="1" w:color="auto"/>
          <w:right w:val="single" w:sz="4" w:space="4" w:color="auto"/>
        </w:pBdr>
        <w:spacing w:before="120" w:after="0" w:line="240" w:lineRule="auto"/>
        <w:ind w:left="425" w:hanging="425"/>
        <w:contextualSpacing w:val="0"/>
        <w:rPr>
          <w:rFonts w:cs="Times New Roman"/>
          <w:sz w:val="22"/>
          <w:lang w:eastAsia="cs-CZ"/>
        </w:rPr>
      </w:pPr>
      <w:r w:rsidRPr="00415CAF">
        <w:rPr>
          <w:rFonts w:cs="Times New Roman"/>
          <w:sz w:val="22"/>
          <w:lang w:eastAsia="cs-CZ"/>
        </w:rPr>
        <w:t>školní metodik prevence:</w:t>
      </w:r>
    </w:p>
    <w:p w:rsidR="003A0D9A" w:rsidRPr="00415CAF" w:rsidRDefault="003A0D9A" w:rsidP="00411DD7">
      <w:pPr>
        <w:pStyle w:val="Odstavecseseznamem"/>
        <w:numPr>
          <w:ilvl w:val="0"/>
          <w:numId w:val="66"/>
        </w:numPr>
        <w:pBdr>
          <w:top w:val="single" w:sz="4" w:space="1" w:color="auto"/>
          <w:left w:val="single" w:sz="4" w:space="4" w:color="auto"/>
          <w:bottom w:val="single" w:sz="4" w:space="1" w:color="auto"/>
          <w:right w:val="single" w:sz="4" w:space="4" w:color="auto"/>
        </w:pBdr>
        <w:spacing w:before="120" w:after="0" w:line="240" w:lineRule="auto"/>
        <w:ind w:left="425" w:hanging="425"/>
        <w:contextualSpacing w:val="0"/>
        <w:rPr>
          <w:rFonts w:cs="Times New Roman"/>
          <w:sz w:val="22"/>
          <w:lang w:eastAsia="cs-CZ"/>
        </w:rPr>
      </w:pPr>
      <w:r w:rsidRPr="00415CAF">
        <w:rPr>
          <w:rFonts w:cs="Times New Roman"/>
          <w:sz w:val="22"/>
          <w:lang w:eastAsia="cs-CZ"/>
        </w:rPr>
        <w:t>školní speciální pedagog:</w:t>
      </w:r>
    </w:p>
    <w:p w:rsidR="003A0D9A" w:rsidRPr="00415CAF" w:rsidRDefault="003A0D9A" w:rsidP="00411DD7">
      <w:pPr>
        <w:pStyle w:val="Odstavecseseznamem"/>
        <w:numPr>
          <w:ilvl w:val="0"/>
          <w:numId w:val="66"/>
        </w:numPr>
        <w:pBdr>
          <w:top w:val="single" w:sz="4" w:space="1" w:color="auto"/>
          <w:left w:val="single" w:sz="4" w:space="4" w:color="auto"/>
          <w:bottom w:val="single" w:sz="4" w:space="1" w:color="auto"/>
          <w:right w:val="single" w:sz="4" w:space="4" w:color="auto"/>
        </w:pBdr>
        <w:spacing w:before="120" w:after="0" w:line="240" w:lineRule="auto"/>
        <w:ind w:left="425" w:hanging="425"/>
        <w:contextualSpacing w:val="0"/>
        <w:rPr>
          <w:rFonts w:cs="Times New Roman"/>
          <w:sz w:val="22"/>
          <w:lang w:eastAsia="cs-CZ"/>
        </w:rPr>
      </w:pPr>
      <w:r w:rsidRPr="00415CAF">
        <w:rPr>
          <w:rFonts w:cs="Times New Roman"/>
          <w:sz w:val="22"/>
          <w:lang w:eastAsia="cs-CZ"/>
        </w:rPr>
        <w:t>zástupce rady školy:</w:t>
      </w:r>
    </w:p>
    <w:p w:rsidR="003A0D9A" w:rsidRPr="00855A48" w:rsidRDefault="003A0D9A" w:rsidP="00411DD7">
      <w:pPr>
        <w:pStyle w:val="Odstavecseseznamem"/>
        <w:numPr>
          <w:ilvl w:val="0"/>
          <w:numId w:val="66"/>
        </w:numPr>
        <w:pBdr>
          <w:top w:val="single" w:sz="4" w:space="1" w:color="auto"/>
          <w:left w:val="single" w:sz="4" w:space="4" w:color="auto"/>
          <w:bottom w:val="single" w:sz="4" w:space="1" w:color="auto"/>
          <w:right w:val="single" w:sz="4" w:space="4" w:color="auto"/>
        </w:pBdr>
        <w:spacing w:before="120" w:after="0" w:line="240" w:lineRule="auto"/>
        <w:ind w:left="425" w:hanging="425"/>
        <w:contextualSpacing w:val="0"/>
        <w:rPr>
          <w:rFonts w:cs="Times New Roman"/>
          <w:lang w:eastAsia="cs-CZ"/>
        </w:rPr>
      </w:pPr>
      <w:r w:rsidRPr="00415CAF">
        <w:rPr>
          <w:rFonts w:cs="Times New Roman"/>
          <w:sz w:val="22"/>
          <w:lang w:eastAsia="cs-CZ"/>
        </w:rPr>
        <w:t xml:space="preserve">ostatní: </w:t>
      </w:r>
      <w:r w:rsidRPr="00415CAF">
        <w:rPr>
          <w:rFonts w:cs="Times New Roman"/>
          <w:sz w:val="22"/>
          <w:lang w:eastAsia="cs-CZ"/>
        </w:rPr>
        <w:br/>
      </w:r>
      <w:r w:rsidRPr="00855A48">
        <w:rPr>
          <w:rFonts w:cs="Times New Roman"/>
          <w:lang w:eastAsia="cs-CZ"/>
        </w:rPr>
        <w:t>    </w:t>
      </w:r>
    </w:p>
    <w:p w:rsidR="003A0D9A" w:rsidRPr="00855A48" w:rsidRDefault="003A0D9A" w:rsidP="003A0D9A">
      <w:pPr>
        <w:pBdr>
          <w:top w:val="single" w:sz="4" w:space="1" w:color="auto"/>
          <w:left w:val="single" w:sz="4" w:space="4" w:color="auto"/>
          <w:bottom w:val="single" w:sz="4" w:space="1" w:color="auto"/>
          <w:right w:val="single" w:sz="4" w:space="4" w:color="auto"/>
        </w:pBdr>
        <w:spacing w:after="0" w:line="360" w:lineRule="auto"/>
        <w:rPr>
          <w:rFonts w:cs="Times New Roman"/>
          <w:b/>
          <w:bCs/>
          <w:sz w:val="22"/>
          <w:lang w:eastAsia="cs-CZ"/>
        </w:rPr>
      </w:pPr>
      <w:r w:rsidRPr="00855A48">
        <w:rPr>
          <w:rFonts w:cs="Times New Roman"/>
          <w:b/>
          <w:bCs/>
          <w:sz w:val="22"/>
          <w:lang w:eastAsia="cs-CZ"/>
        </w:rPr>
        <w:t>Předmět jednání: </w:t>
      </w:r>
    </w:p>
    <w:p w:rsidR="00475540" w:rsidRDefault="003A0D9A" w:rsidP="003A0D9A">
      <w:pPr>
        <w:pBdr>
          <w:top w:val="single" w:sz="4" w:space="1" w:color="auto"/>
          <w:left w:val="single" w:sz="4" w:space="4" w:color="auto"/>
          <w:bottom w:val="single" w:sz="4" w:space="1" w:color="auto"/>
          <w:right w:val="single" w:sz="4" w:space="4" w:color="auto"/>
        </w:pBdr>
        <w:spacing w:after="0" w:line="360" w:lineRule="auto"/>
        <w:rPr>
          <w:rFonts w:cs="Times New Roman"/>
          <w:sz w:val="22"/>
          <w:lang w:eastAsia="cs-CZ"/>
        </w:rPr>
      </w:pPr>
      <w:r w:rsidRPr="00855A48">
        <w:rPr>
          <w:rFonts w:cs="Times New Roman"/>
          <w:b/>
          <w:bCs/>
          <w:sz w:val="22"/>
          <w:lang w:eastAsia="cs-CZ"/>
        </w:rPr>
        <w:br/>
        <w:t>Výchovná opatření:</w:t>
      </w:r>
      <w:r w:rsidRPr="00855A48">
        <w:rPr>
          <w:rFonts w:cs="Times New Roman"/>
          <w:sz w:val="22"/>
          <w:lang w:eastAsia="cs-CZ"/>
        </w:rPr>
        <w:t> </w:t>
      </w:r>
      <w:r w:rsidRPr="00855A48">
        <w:rPr>
          <w:rFonts w:cs="Times New Roman"/>
          <w:sz w:val="22"/>
          <w:lang w:eastAsia="cs-CZ"/>
        </w:rPr>
        <w:br/>
        <w:t>  </w:t>
      </w:r>
      <w:r w:rsidRPr="00855A48">
        <w:rPr>
          <w:rFonts w:cs="Times New Roman"/>
          <w:sz w:val="22"/>
          <w:lang w:eastAsia="cs-CZ"/>
        </w:rPr>
        <w:br/>
        <w:t>Zapsal</w:t>
      </w:r>
      <w:r w:rsidR="009518C0">
        <w:rPr>
          <w:rFonts w:cs="Times New Roman"/>
          <w:sz w:val="22"/>
          <w:lang w:eastAsia="cs-CZ"/>
        </w:rPr>
        <w:t>/</w:t>
      </w:r>
      <w:r w:rsidRPr="00855A48">
        <w:rPr>
          <w:rFonts w:cs="Times New Roman"/>
          <w:sz w:val="22"/>
          <w:lang w:eastAsia="cs-CZ"/>
        </w:rPr>
        <w:t>a:   </w:t>
      </w:r>
      <w:r w:rsidRPr="00855A48">
        <w:rPr>
          <w:rFonts w:cs="Times New Roman"/>
          <w:sz w:val="22"/>
          <w:lang w:eastAsia="cs-CZ"/>
        </w:rPr>
        <w:br/>
      </w:r>
      <w:r w:rsidRPr="00C17236">
        <w:rPr>
          <w:rFonts w:cs="Times New Roman"/>
          <w:i/>
          <w:iCs/>
          <w:sz w:val="18"/>
          <w:szCs w:val="18"/>
          <w:lang w:eastAsia="cs-CZ"/>
        </w:rPr>
        <w:t>S uvedenými skutečnostmi zákonní zástupci souhlasí a zavazují se řídit závěry tohoto jednání. </w:t>
      </w:r>
      <w:r w:rsidRPr="00C17236">
        <w:rPr>
          <w:rFonts w:cs="Times New Roman"/>
          <w:i/>
          <w:iCs/>
          <w:sz w:val="18"/>
          <w:szCs w:val="18"/>
          <w:lang w:eastAsia="cs-CZ"/>
        </w:rPr>
        <w:br/>
      </w:r>
      <w:r w:rsidRPr="00475540">
        <w:rPr>
          <w:rFonts w:cs="Times New Roman"/>
          <w:i/>
          <w:iCs/>
          <w:sz w:val="18"/>
          <w:szCs w:val="18"/>
          <w:lang w:eastAsia="cs-CZ"/>
        </w:rPr>
        <w:t xml:space="preserve">V případě pokračující neomluvené absence </w:t>
      </w:r>
      <w:r w:rsidR="00475540" w:rsidRPr="00475540">
        <w:rPr>
          <w:rFonts w:cs="Times New Roman"/>
          <w:i/>
          <w:color w:val="000000"/>
          <w:sz w:val="18"/>
          <w:szCs w:val="18"/>
          <w:shd w:val="clear" w:color="auto" w:fill="FFFFFF"/>
        </w:rPr>
        <w:t>jsou si zákonní zástupci vědomi možných následků spojených s přestupkovým řízením, popř. následným trestním oznámením, jak bylo během jednání vysvětleno</w:t>
      </w:r>
      <w:r w:rsidR="00475540">
        <w:rPr>
          <w:rFonts w:cs="Times New Roman"/>
          <w:i/>
          <w:color w:val="000000"/>
          <w:sz w:val="18"/>
          <w:szCs w:val="18"/>
          <w:shd w:val="clear" w:color="auto" w:fill="FFFFFF"/>
        </w:rPr>
        <w:t>.</w:t>
      </w:r>
      <w:r w:rsidRPr="00855A48">
        <w:rPr>
          <w:rFonts w:cs="Times New Roman"/>
          <w:sz w:val="22"/>
          <w:lang w:eastAsia="cs-CZ"/>
        </w:rPr>
        <w:t>  </w:t>
      </w:r>
      <w:r w:rsidRPr="00855A48">
        <w:rPr>
          <w:rFonts w:cs="Times New Roman"/>
          <w:sz w:val="22"/>
          <w:lang w:eastAsia="cs-CZ"/>
        </w:rPr>
        <w:br/>
      </w:r>
    </w:p>
    <w:p w:rsidR="00D14EA9" w:rsidRDefault="003A0D9A" w:rsidP="003A0D9A">
      <w:pPr>
        <w:pBdr>
          <w:top w:val="single" w:sz="4" w:space="1" w:color="auto"/>
          <w:left w:val="single" w:sz="4" w:space="4" w:color="auto"/>
          <w:bottom w:val="single" w:sz="4" w:space="1" w:color="auto"/>
          <w:right w:val="single" w:sz="4" w:space="4" w:color="auto"/>
        </w:pBdr>
        <w:spacing w:after="0" w:line="360" w:lineRule="auto"/>
        <w:rPr>
          <w:rFonts w:cs="Times New Roman"/>
          <w:sz w:val="22"/>
          <w:lang w:eastAsia="cs-CZ"/>
        </w:rPr>
      </w:pPr>
      <w:r w:rsidRPr="00855A48">
        <w:rPr>
          <w:rFonts w:cs="Times New Roman"/>
          <w:sz w:val="22"/>
          <w:lang w:eastAsia="cs-CZ"/>
        </w:rPr>
        <w:t xml:space="preserve">Datum: </w:t>
      </w:r>
    </w:p>
    <w:p w:rsidR="00D14EA9" w:rsidRDefault="003A0D9A" w:rsidP="003A0D9A">
      <w:pPr>
        <w:pBdr>
          <w:top w:val="single" w:sz="4" w:space="1" w:color="auto"/>
          <w:left w:val="single" w:sz="4" w:space="4" w:color="auto"/>
          <w:bottom w:val="single" w:sz="4" w:space="1" w:color="auto"/>
          <w:right w:val="single" w:sz="4" w:space="4" w:color="auto"/>
        </w:pBdr>
        <w:spacing w:after="0" w:line="360" w:lineRule="auto"/>
        <w:rPr>
          <w:rFonts w:cs="Times New Roman"/>
          <w:sz w:val="22"/>
          <w:lang w:eastAsia="cs-CZ"/>
        </w:rPr>
      </w:pPr>
      <w:r w:rsidRPr="00855A48">
        <w:rPr>
          <w:rFonts w:cs="Times New Roman"/>
          <w:sz w:val="22"/>
          <w:lang w:eastAsia="cs-CZ"/>
        </w:rPr>
        <w:t>Podpis zákonných zástupců: </w:t>
      </w:r>
      <w:r w:rsidRPr="00855A48">
        <w:rPr>
          <w:rFonts w:cs="Times New Roman"/>
          <w:sz w:val="22"/>
          <w:lang w:eastAsia="cs-CZ"/>
        </w:rPr>
        <w:br/>
        <w:t>  </w:t>
      </w:r>
      <w:r w:rsidRPr="00855A48">
        <w:rPr>
          <w:rFonts w:cs="Times New Roman"/>
          <w:sz w:val="22"/>
          <w:lang w:eastAsia="cs-CZ"/>
        </w:rPr>
        <w:br/>
        <w:t xml:space="preserve">Razítko školy: </w:t>
      </w:r>
    </w:p>
    <w:p w:rsidR="003A0D9A" w:rsidRDefault="003A0D9A" w:rsidP="003A0D9A">
      <w:pPr>
        <w:pBdr>
          <w:top w:val="single" w:sz="4" w:space="1" w:color="auto"/>
          <w:left w:val="single" w:sz="4" w:space="4" w:color="auto"/>
          <w:bottom w:val="single" w:sz="4" w:space="1" w:color="auto"/>
          <w:right w:val="single" w:sz="4" w:space="4" w:color="auto"/>
        </w:pBdr>
        <w:spacing w:after="0" w:line="360" w:lineRule="auto"/>
        <w:rPr>
          <w:rFonts w:cs="Times New Roman"/>
          <w:sz w:val="22"/>
          <w:lang w:eastAsia="cs-CZ"/>
        </w:rPr>
      </w:pPr>
      <w:r w:rsidRPr="00855A48">
        <w:rPr>
          <w:rFonts w:cs="Times New Roman"/>
          <w:sz w:val="22"/>
          <w:lang w:eastAsia="cs-CZ"/>
        </w:rPr>
        <w:t>Podpis ředitele/ředitelky školy: </w:t>
      </w:r>
    </w:p>
    <w:p w:rsidR="00C17236" w:rsidRPr="00855A48" w:rsidRDefault="00C17236" w:rsidP="003A0D9A">
      <w:pPr>
        <w:pBdr>
          <w:top w:val="single" w:sz="4" w:space="1" w:color="auto"/>
          <w:left w:val="single" w:sz="4" w:space="4" w:color="auto"/>
          <w:bottom w:val="single" w:sz="4" w:space="1" w:color="auto"/>
          <w:right w:val="single" w:sz="4" w:space="4" w:color="auto"/>
        </w:pBdr>
        <w:spacing w:after="0" w:line="360" w:lineRule="auto"/>
        <w:rPr>
          <w:rFonts w:cs="Times New Roman"/>
          <w:color w:val="FF0000"/>
          <w:lang w:eastAsia="cs-CZ"/>
        </w:rPr>
      </w:pPr>
    </w:p>
    <w:p w:rsidR="00415CAF" w:rsidRDefault="00415CAF" w:rsidP="00855A48">
      <w:pPr>
        <w:rPr>
          <w:rFonts w:cs="Times New Roman"/>
          <w:b/>
        </w:rPr>
      </w:pPr>
    </w:p>
    <w:p w:rsidR="003A0D9A" w:rsidRPr="00855A48" w:rsidRDefault="003A0D9A" w:rsidP="00D37EFF">
      <w:pPr>
        <w:pBdr>
          <w:top w:val="single" w:sz="4" w:space="1" w:color="auto"/>
          <w:left w:val="single" w:sz="4" w:space="4" w:color="auto"/>
          <w:bottom w:val="single" w:sz="4" w:space="1" w:color="auto"/>
          <w:right w:val="single" w:sz="4" w:space="4" w:color="auto"/>
        </w:pBdr>
        <w:shd w:val="clear" w:color="auto" w:fill="F2F2F2" w:themeFill="background1" w:themeFillShade="F2"/>
        <w:rPr>
          <w:rFonts w:cs="Times New Roman"/>
          <w:b/>
        </w:rPr>
      </w:pPr>
      <w:r w:rsidRPr="00855A48">
        <w:rPr>
          <w:rFonts w:cs="Times New Roman"/>
          <w:b/>
        </w:rPr>
        <w:t xml:space="preserve">Příloha č. </w:t>
      </w:r>
      <w:r w:rsidR="00C17236">
        <w:rPr>
          <w:rFonts w:cs="Times New Roman"/>
          <w:b/>
        </w:rPr>
        <w:t>5.</w:t>
      </w:r>
      <w:r w:rsidRPr="00855A48">
        <w:rPr>
          <w:rFonts w:cs="Times New Roman"/>
          <w:b/>
        </w:rPr>
        <w:t xml:space="preserve"> Individuální výchovný plán (IVýP) </w:t>
      </w:r>
    </w:p>
    <w:tbl>
      <w:tblPr>
        <w:tblW w:w="935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786"/>
        <w:gridCol w:w="4568"/>
      </w:tblGrid>
      <w:tr w:rsidR="003A0D9A" w:rsidRPr="00855A48" w:rsidTr="00221213">
        <w:tc>
          <w:tcPr>
            <w:tcW w:w="4786" w:type="dxa"/>
            <w:tcBorders>
              <w:top w:val="single" w:sz="12" w:space="0" w:color="auto"/>
            </w:tcBorders>
            <w:shd w:val="clear" w:color="auto" w:fill="D9D9D9"/>
          </w:tcPr>
          <w:p w:rsidR="003A0D9A" w:rsidRPr="00855A48" w:rsidRDefault="003A0D9A" w:rsidP="003A0D9A">
            <w:pPr>
              <w:spacing w:after="0" w:line="240" w:lineRule="auto"/>
              <w:rPr>
                <w:rFonts w:cs="Times New Roman"/>
                <w:b/>
                <w:bCs/>
              </w:rPr>
            </w:pPr>
            <w:r w:rsidRPr="00855A48">
              <w:rPr>
                <w:rFonts w:cs="Times New Roman"/>
                <w:b/>
                <w:bCs/>
                <w:sz w:val="22"/>
              </w:rPr>
              <w:t>Údaje o základní škole</w:t>
            </w:r>
          </w:p>
        </w:tc>
        <w:tc>
          <w:tcPr>
            <w:tcW w:w="4568" w:type="dxa"/>
            <w:tcBorders>
              <w:top w:val="single" w:sz="12" w:space="0" w:color="auto"/>
            </w:tcBorders>
            <w:shd w:val="clear" w:color="auto" w:fill="F2F2F2"/>
          </w:tcPr>
          <w:p w:rsidR="003A0D9A" w:rsidRPr="00855A48" w:rsidRDefault="003A0D9A" w:rsidP="003A0D9A">
            <w:pPr>
              <w:spacing w:after="0" w:line="240" w:lineRule="auto"/>
              <w:rPr>
                <w:rFonts w:cs="Times New Roman"/>
                <w:b/>
                <w:bCs/>
              </w:rPr>
            </w:pPr>
          </w:p>
          <w:p w:rsidR="003A0D9A" w:rsidRPr="00855A48" w:rsidRDefault="003A0D9A" w:rsidP="003A0D9A">
            <w:pPr>
              <w:spacing w:after="0" w:line="240" w:lineRule="auto"/>
              <w:rPr>
                <w:rFonts w:cs="Times New Roman"/>
                <w:b/>
                <w:bCs/>
              </w:rPr>
            </w:pPr>
          </w:p>
        </w:tc>
      </w:tr>
      <w:tr w:rsidR="003A0D9A" w:rsidRPr="00855A48" w:rsidTr="00221213">
        <w:tc>
          <w:tcPr>
            <w:tcW w:w="4786" w:type="dxa"/>
            <w:shd w:val="clear" w:color="auto" w:fill="D9D9D9"/>
          </w:tcPr>
          <w:p w:rsidR="003A0D9A" w:rsidRPr="00855A48" w:rsidRDefault="003A0D9A" w:rsidP="003A0D9A">
            <w:pPr>
              <w:spacing w:after="0" w:line="240" w:lineRule="auto"/>
              <w:rPr>
                <w:rFonts w:cs="Times New Roman"/>
                <w:b/>
                <w:bCs/>
              </w:rPr>
            </w:pPr>
            <w:r w:rsidRPr="00855A48">
              <w:rPr>
                <w:rFonts w:cs="Times New Roman"/>
                <w:b/>
                <w:bCs/>
                <w:sz w:val="22"/>
              </w:rPr>
              <w:t>Jméno žáka</w:t>
            </w:r>
          </w:p>
        </w:tc>
        <w:tc>
          <w:tcPr>
            <w:tcW w:w="4568" w:type="dxa"/>
            <w:shd w:val="clear" w:color="auto" w:fill="F2F2F2"/>
          </w:tcPr>
          <w:p w:rsidR="003A0D9A" w:rsidRPr="00855A48" w:rsidRDefault="003A0D9A" w:rsidP="003A0D9A">
            <w:pPr>
              <w:spacing w:after="0" w:line="240" w:lineRule="auto"/>
              <w:rPr>
                <w:rFonts w:cs="Times New Roman"/>
                <w:b/>
                <w:bCs/>
              </w:rPr>
            </w:pPr>
          </w:p>
        </w:tc>
      </w:tr>
      <w:tr w:rsidR="003A0D9A" w:rsidRPr="00855A48" w:rsidTr="00221213">
        <w:tc>
          <w:tcPr>
            <w:tcW w:w="4786" w:type="dxa"/>
            <w:shd w:val="clear" w:color="auto" w:fill="D9D9D9"/>
          </w:tcPr>
          <w:p w:rsidR="003A0D9A" w:rsidRPr="00855A48" w:rsidRDefault="003A0D9A" w:rsidP="003A0D9A">
            <w:pPr>
              <w:spacing w:after="0" w:line="240" w:lineRule="auto"/>
              <w:rPr>
                <w:rFonts w:cs="Times New Roman"/>
                <w:b/>
                <w:bCs/>
              </w:rPr>
            </w:pPr>
            <w:r w:rsidRPr="00855A48">
              <w:rPr>
                <w:rFonts w:cs="Times New Roman"/>
                <w:b/>
                <w:bCs/>
                <w:sz w:val="22"/>
              </w:rPr>
              <w:t>Třída</w:t>
            </w:r>
          </w:p>
        </w:tc>
        <w:tc>
          <w:tcPr>
            <w:tcW w:w="4568" w:type="dxa"/>
            <w:shd w:val="clear" w:color="auto" w:fill="F2F2F2"/>
          </w:tcPr>
          <w:p w:rsidR="003A0D9A" w:rsidRPr="00855A48" w:rsidRDefault="003A0D9A" w:rsidP="003A0D9A">
            <w:pPr>
              <w:spacing w:after="0" w:line="240" w:lineRule="auto"/>
              <w:rPr>
                <w:rFonts w:cs="Times New Roman"/>
                <w:b/>
                <w:bCs/>
              </w:rPr>
            </w:pPr>
          </w:p>
        </w:tc>
      </w:tr>
      <w:tr w:rsidR="003A0D9A" w:rsidRPr="00855A48" w:rsidTr="00221213">
        <w:tc>
          <w:tcPr>
            <w:tcW w:w="4786" w:type="dxa"/>
            <w:shd w:val="clear" w:color="auto" w:fill="D9D9D9"/>
          </w:tcPr>
          <w:p w:rsidR="003A0D9A" w:rsidRPr="00855A48" w:rsidRDefault="003A0D9A" w:rsidP="003A0D9A">
            <w:pPr>
              <w:spacing w:after="0" w:line="240" w:lineRule="auto"/>
              <w:rPr>
                <w:rFonts w:cs="Times New Roman"/>
                <w:b/>
                <w:bCs/>
              </w:rPr>
            </w:pPr>
            <w:r w:rsidRPr="00855A48">
              <w:rPr>
                <w:rFonts w:cs="Times New Roman"/>
                <w:b/>
                <w:bCs/>
                <w:sz w:val="22"/>
              </w:rPr>
              <w:t>Jména rodičů</w:t>
            </w:r>
            <w:r w:rsidR="00D14EA9">
              <w:rPr>
                <w:rFonts w:cs="Times New Roman"/>
                <w:b/>
                <w:bCs/>
                <w:sz w:val="22"/>
              </w:rPr>
              <w:t xml:space="preserve"> </w:t>
            </w:r>
            <w:r w:rsidRPr="00855A48">
              <w:rPr>
                <w:rFonts w:cs="Times New Roman"/>
                <w:b/>
                <w:bCs/>
                <w:sz w:val="22"/>
              </w:rPr>
              <w:t>/</w:t>
            </w:r>
            <w:r w:rsidR="00D14EA9">
              <w:rPr>
                <w:rFonts w:cs="Times New Roman"/>
                <w:b/>
                <w:bCs/>
                <w:sz w:val="22"/>
              </w:rPr>
              <w:t xml:space="preserve"> </w:t>
            </w:r>
            <w:r w:rsidRPr="00855A48">
              <w:rPr>
                <w:rFonts w:cs="Times New Roman"/>
                <w:b/>
                <w:bCs/>
                <w:sz w:val="22"/>
              </w:rPr>
              <w:t>zákonných zástupců</w:t>
            </w:r>
          </w:p>
        </w:tc>
        <w:tc>
          <w:tcPr>
            <w:tcW w:w="4568" w:type="dxa"/>
            <w:shd w:val="clear" w:color="auto" w:fill="F2F2F2"/>
          </w:tcPr>
          <w:p w:rsidR="003A0D9A" w:rsidRPr="00855A48" w:rsidRDefault="003A0D9A" w:rsidP="003A0D9A">
            <w:pPr>
              <w:spacing w:after="0" w:line="240" w:lineRule="auto"/>
              <w:rPr>
                <w:rFonts w:cs="Times New Roman"/>
                <w:b/>
                <w:bCs/>
              </w:rPr>
            </w:pPr>
          </w:p>
          <w:p w:rsidR="003A0D9A" w:rsidRPr="00855A48" w:rsidRDefault="003A0D9A" w:rsidP="003A0D9A">
            <w:pPr>
              <w:spacing w:after="0" w:line="240" w:lineRule="auto"/>
              <w:rPr>
                <w:rFonts w:cs="Times New Roman"/>
                <w:b/>
                <w:bCs/>
              </w:rPr>
            </w:pPr>
          </w:p>
        </w:tc>
      </w:tr>
      <w:tr w:rsidR="003A0D9A" w:rsidRPr="00855A48" w:rsidTr="00221213">
        <w:tc>
          <w:tcPr>
            <w:tcW w:w="4786" w:type="dxa"/>
            <w:shd w:val="clear" w:color="auto" w:fill="D9D9D9"/>
          </w:tcPr>
          <w:p w:rsidR="003A0D9A" w:rsidRPr="00855A48" w:rsidRDefault="003A0D9A" w:rsidP="003A0D9A">
            <w:pPr>
              <w:spacing w:after="0" w:line="240" w:lineRule="auto"/>
              <w:rPr>
                <w:rFonts w:cs="Times New Roman"/>
                <w:b/>
                <w:bCs/>
              </w:rPr>
            </w:pPr>
            <w:r w:rsidRPr="00855A48">
              <w:rPr>
                <w:rFonts w:cs="Times New Roman"/>
                <w:b/>
                <w:bCs/>
                <w:sz w:val="22"/>
              </w:rPr>
              <w:t>Jméno pedagogického pracovníka</w:t>
            </w:r>
          </w:p>
        </w:tc>
        <w:tc>
          <w:tcPr>
            <w:tcW w:w="4568" w:type="dxa"/>
            <w:shd w:val="clear" w:color="auto" w:fill="F2F2F2"/>
          </w:tcPr>
          <w:p w:rsidR="003A0D9A" w:rsidRPr="00855A48" w:rsidRDefault="003A0D9A" w:rsidP="003A0D9A">
            <w:pPr>
              <w:spacing w:after="0" w:line="240" w:lineRule="auto"/>
              <w:rPr>
                <w:rFonts w:cs="Times New Roman"/>
                <w:b/>
                <w:bCs/>
              </w:rPr>
            </w:pPr>
          </w:p>
        </w:tc>
      </w:tr>
      <w:tr w:rsidR="003A0D9A" w:rsidRPr="00855A48" w:rsidTr="00221213">
        <w:tc>
          <w:tcPr>
            <w:tcW w:w="4786" w:type="dxa"/>
            <w:shd w:val="clear" w:color="auto" w:fill="D9D9D9"/>
          </w:tcPr>
          <w:p w:rsidR="003A0D9A" w:rsidRPr="00855A48" w:rsidRDefault="003A0D9A" w:rsidP="003A0D9A">
            <w:pPr>
              <w:spacing w:after="0" w:line="240" w:lineRule="auto"/>
              <w:rPr>
                <w:rFonts w:cs="Times New Roman"/>
                <w:b/>
                <w:bCs/>
              </w:rPr>
            </w:pPr>
            <w:r w:rsidRPr="00855A48">
              <w:rPr>
                <w:rFonts w:cs="Times New Roman"/>
                <w:b/>
                <w:bCs/>
                <w:sz w:val="22"/>
              </w:rPr>
              <w:t>Jméno metodika prevence</w:t>
            </w:r>
          </w:p>
        </w:tc>
        <w:tc>
          <w:tcPr>
            <w:tcW w:w="4568" w:type="dxa"/>
            <w:shd w:val="clear" w:color="auto" w:fill="F2F2F2"/>
          </w:tcPr>
          <w:p w:rsidR="003A0D9A" w:rsidRPr="00855A48" w:rsidRDefault="003A0D9A" w:rsidP="003A0D9A">
            <w:pPr>
              <w:spacing w:after="0" w:line="240" w:lineRule="auto"/>
              <w:rPr>
                <w:rFonts w:cs="Times New Roman"/>
                <w:b/>
                <w:bCs/>
              </w:rPr>
            </w:pPr>
          </w:p>
        </w:tc>
      </w:tr>
      <w:tr w:rsidR="003A0D9A" w:rsidRPr="00855A48" w:rsidTr="00221213">
        <w:tc>
          <w:tcPr>
            <w:tcW w:w="4786" w:type="dxa"/>
            <w:tcBorders>
              <w:bottom w:val="single" w:sz="12" w:space="0" w:color="auto"/>
            </w:tcBorders>
            <w:shd w:val="clear" w:color="auto" w:fill="D9D9D9"/>
          </w:tcPr>
          <w:p w:rsidR="003A0D9A" w:rsidRPr="00855A48" w:rsidRDefault="003A0D9A" w:rsidP="003A0D9A">
            <w:pPr>
              <w:spacing w:after="0" w:line="240" w:lineRule="auto"/>
              <w:rPr>
                <w:rFonts w:cs="Times New Roman"/>
                <w:b/>
                <w:bCs/>
              </w:rPr>
            </w:pPr>
            <w:r w:rsidRPr="00855A48">
              <w:rPr>
                <w:rFonts w:cs="Times New Roman"/>
                <w:b/>
                <w:bCs/>
                <w:sz w:val="22"/>
              </w:rPr>
              <w:t>Jméno výchovného poradce,</w:t>
            </w:r>
          </w:p>
          <w:p w:rsidR="003A0D9A" w:rsidRPr="00855A48" w:rsidRDefault="003A0D9A" w:rsidP="003A0D9A">
            <w:pPr>
              <w:spacing w:after="0" w:line="240" w:lineRule="auto"/>
              <w:rPr>
                <w:rFonts w:cs="Times New Roman"/>
                <w:b/>
                <w:bCs/>
              </w:rPr>
            </w:pPr>
            <w:r w:rsidRPr="00855A48">
              <w:rPr>
                <w:rFonts w:cs="Times New Roman"/>
                <w:b/>
                <w:bCs/>
                <w:sz w:val="22"/>
              </w:rPr>
              <w:t>školního psychologa,</w:t>
            </w:r>
          </w:p>
          <w:p w:rsidR="003A0D9A" w:rsidRPr="00855A48" w:rsidRDefault="003A0D9A" w:rsidP="003A0D9A">
            <w:pPr>
              <w:spacing w:after="0" w:line="240" w:lineRule="auto"/>
              <w:rPr>
                <w:rFonts w:cs="Times New Roman"/>
                <w:b/>
                <w:bCs/>
              </w:rPr>
            </w:pPr>
            <w:r w:rsidRPr="00855A48">
              <w:rPr>
                <w:rFonts w:cs="Times New Roman"/>
                <w:b/>
                <w:bCs/>
                <w:sz w:val="22"/>
              </w:rPr>
              <w:t>pracovníka poradenského centra</w:t>
            </w:r>
          </w:p>
        </w:tc>
        <w:tc>
          <w:tcPr>
            <w:tcW w:w="4568" w:type="dxa"/>
            <w:tcBorders>
              <w:bottom w:val="single" w:sz="12" w:space="0" w:color="auto"/>
            </w:tcBorders>
            <w:shd w:val="clear" w:color="auto" w:fill="F2F2F2"/>
          </w:tcPr>
          <w:p w:rsidR="003A0D9A" w:rsidRPr="00855A48" w:rsidRDefault="003A0D9A" w:rsidP="003A0D9A">
            <w:pPr>
              <w:spacing w:after="0" w:line="240" w:lineRule="auto"/>
              <w:rPr>
                <w:rFonts w:cs="Times New Roman"/>
                <w:b/>
                <w:bCs/>
              </w:rPr>
            </w:pPr>
          </w:p>
        </w:tc>
      </w:tr>
    </w:tbl>
    <w:p w:rsidR="003A0D9A" w:rsidRPr="00855A48" w:rsidRDefault="003A0D9A" w:rsidP="003A0D9A">
      <w:pPr>
        <w:autoSpaceDE w:val="0"/>
        <w:autoSpaceDN w:val="0"/>
        <w:adjustRightInd w:val="0"/>
        <w:spacing w:after="0" w:line="240" w:lineRule="auto"/>
        <w:rPr>
          <w:rFonts w:cs="Times New Roman"/>
          <w:b/>
          <w:bCs/>
          <w:sz w:val="22"/>
        </w:rPr>
      </w:pPr>
    </w:p>
    <w:p w:rsidR="003A0D9A" w:rsidRPr="00855A48" w:rsidRDefault="003A0D9A" w:rsidP="003A0D9A">
      <w:pPr>
        <w:autoSpaceDE w:val="0"/>
        <w:autoSpaceDN w:val="0"/>
        <w:adjustRightInd w:val="0"/>
        <w:spacing w:after="0" w:line="240" w:lineRule="auto"/>
        <w:rPr>
          <w:rFonts w:cs="Times New Roman"/>
          <w:b/>
          <w:bCs/>
          <w:sz w:val="22"/>
        </w:rPr>
      </w:pPr>
      <w:r w:rsidRPr="00855A48">
        <w:rPr>
          <w:rFonts w:cs="Times New Roman"/>
          <w:b/>
          <w:bCs/>
          <w:sz w:val="22"/>
        </w:rPr>
        <w:t>Popis problematického chování:</w:t>
      </w:r>
    </w:p>
    <w:p w:rsidR="003A0D9A" w:rsidRPr="00855A48" w:rsidRDefault="003A0D9A" w:rsidP="003A0D9A">
      <w:pPr>
        <w:autoSpaceDE w:val="0"/>
        <w:autoSpaceDN w:val="0"/>
        <w:adjustRightInd w:val="0"/>
        <w:spacing w:after="0" w:line="240" w:lineRule="auto"/>
        <w:rPr>
          <w:rFonts w:cs="Times New Roman"/>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8"/>
      </w:tblGrid>
      <w:tr w:rsidR="003A0D9A" w:rsidRPr="00855A48" w:rsidTr="00221213">
        <w:tc>
          <w:tcPr>
            <w:tcW w:w="9248" w:type="dxa"/>
            <w:tcBorders>
              <w:top w:val="single" w:sz="12" w:space="0" w:color="auto"/>
              <w:left w:val="single" w:sz="12" w:space="0" w:color="auto"/>
              <w:bottom w:val="single" w:sz="12" w:space="0" w:color="auto"/>
              <w:right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tc>
      </w:tr>
    </w:tbl>
    <w:p w:rsidR="003A0D9A" w:rsidRPr="00855A48" w:rsidRDefault="003A0D9A" w:rsidP="003A0D9A">
      <w:pPr>
        <w:autoSpaceDE w:val="0"/>
        <w:autoSpaceDN w:val="0"/>
        <w:adjustRightInd w:val="0"/>
        <w:spacing w:after="0" w:line="240" w:lineRule="auto"/>
        <w:rPr>
          <w:rFonts w:cs="Times New Roman"/>
          <w:sz w:val="22"/>
        </w:rPr>
      </w:pPr>
    </w:p>
    <w:p w:rsidR="003A0D9A" w:rsidRPr="00855A48" w:rsidRDefault="003A0D9A" w:rsidP="003A0D9A">
      <w:pPr>
        <w:autoSpaceDE w:val="0"/>
        <w:autoSpaceDN w:val="0"/>
        <w:adjustRightInd w:val="0"/>
        <w:spacing w:after="0" w:line="240" w:lineRule="auto"/>
        <w:rPr>
          <w:rFonts w:cs="Times New Roman"/>
          <w:b/>
          <w:bCs/>
          <w:sz w:val="22"/>
        </w:rPr>
      </w:pPr>
      <w:r w:rsidRPr="00855A48">
        <w:rPr>
          <w:rFonts w:cs="Times New Roman"/>
          <w:b/>
          <w:bCs/>
          <w:sz w:val="22"/>
        </w:rPr>
        <w:t xml:space="preserve">Řešení výchovného problému </w:t>
      </w:r>
      <w:r w:rsidR="00D14EA9">
        <w:rPr>
          <w:rFonts w:cs="Times New Roman"/>
          <w:b/>
          <w:bCs/>
          <w:sz w:val="22"/>
        </w:rPr>
        <w:t>–</w:t>
      </w:r>
      <w:r w:rsidR="00D14EA9" w:rsidRPr="00855A48">
        <w:rPr>
          <w:rFonts w:cs="Times New Roman"/>
          <w:b/>
          <w:bCs/>
          <w:sz w:val="22"/>
        </w:rPr>
        <w:t xml:space="preserve"> </w:t>
      </w:r>
      <w:r w:rsidRPr="00855A48">
        <w:rPr>
          <w:rFonts w:cs="Times New Roman"/>
          <w:b/>
          <w:bCs/>
          <w:sz w:val="22"/>
        </w:rPr>
        <w:t>stanovení konkrétních úkolů</w:t>
      </w:r>
    </w:p>
    <w:p w:rsidR="003A0D9A" w:rsidRPr="00855A48" w:rsidRDefault="003A0D9A" w:rsidP="003A0D9A">
      <w:pPr>
        <w:autoSpaceDE w:val="0"/>
        <w:autoSpaceDN w:val="0"/>
        <w:adjustRightInd w:val="0"/>
        <w:spacing w:after="0" w:line="240" w:lineRule="auto"/>
        <w:rPr>
          <w:rFonts w:cs="Times New Roman"/>
          <w:b/>
          <w:bCs/>
          <w:sz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554"/>
        <w:gridCol w:w="6694"/>
      </w:tblGrid>
      <w:tr w:rsidR="003A0D9A" w:rsidRPr="00855A48" w:rsidTr="00221213">
        <w:tc>
          <w:tcPr>
            <w:tcW w:w="2554" w:type="dxa"/>
            <w:tcBorders>
              <w:top w:val="single" w:sz="12" w:space="0" w:color="auto"/>
            </w:tcBorders>
            <w:shd w:val="clear" w:color="auto" w:fill="D9D9D9"/>
          </w:tcPr>
          <w:p w:rsidR="003A0D9A" w:rsidRPr="00855A48" w:rsidRDefault="003A0D9A" w:rsidP="003A0D9A">
            <w:pPr>
              <w:autoSpaceDE w:val="0"/>
              <w:autoSpaceDN w:val="0"/>
              <w:adjustRightInd w:val="0"/>
              <w:spacing w:after="0" w:line="240" w:lineRule="auto"/>
              <w:rPr>
                <w:rFonts w:cs="Times New Roman"/>
                <w:b/>
                <w:bCs/>
              </w:rPr>
            </w:pPr>
            <w:r w:rsidRPr="00855A48">
              <w:rPr>
                <w:rFonts w:cs="Times New Roman"/>
                <w:b/>
                <w:bCs/>
                <w:sz w:val="22"/>
              </w:rPr>
              <w:t>Úkoly školy</w:t>
            </w:r>
          </w:p>
        </w:tc>
        <w:tc>
          <w:tcPr>
            <w:tcW w:w="6694" w:type="dxa"/>
            <w:tcBorders>
              <w:top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tc>
      </w:tr>
      <w:tr w:rsidR="003A0D9A" w:rsidRPr="00855A48" w:rsidTr="00221213">
        <w:tc>
          <w:tcPr>
            <w:tcW w:w="2554" w:type="dxa"/>
            <w:shd w:val="clear" w:color="auto" w:fill="D9D9D9"/>
          </w:tcPr>
          <w:p w:rsidR="003A0D9A" w:rsidRPr="00855A48" w:rsidRDefault="003A0D9A" w:rsidP="003A0D9A">
            <w:pPr>
              <w:autoSpaceDE w:val="0"/>
              <w:autoSpaceDN w:val="0"/>
              <w:adjustRightInd w:val="0"/>
              <w:spacing w:after="0" w:line="240" w:lineRule="auto"/>
              <w:rPr>
                <w:rFonts w:cs="Times New Roman"/>
                <w:b/>
                <w:bCs/>
              </w:rPr>
            </w:pPr>
            <w:r w:rsidRPr="00855A48">
              <w:rPr>
                <w:rFonts w:cs="Times New Roman"/>
                <w:b/>
                <w:bCs/>
                <w:sz w:val="22"/>
              </w:rPr>
              <w:t>Úkoly rodičů</w:t>
            </w:r>
          </w:p>
        </w:tc>
        <w:tc>
          <w:tcPr>
            <w:tcW w:w="6694" w:type="dxa"/>
            <w:shd w:val="clear" w:color="auto" w:fill="F2F2F2"/>
          </w:tcPr>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tc>
      </w:tr>
      <w:tr w:rsidR="003A0D9A" w:rsidRPr="00855A48" w:rsidTr="00221213">
        <w:tc>
          <w:tcPr>
            <w:tcW w:w="2554" w:type="dxa"/>
            <w:shd w:val="clear" w:color="auto" w:fill="D9D9D9"/>
          </w:tcPr>
          <w:p w:rsidR="003A0D9A" w:rsidRPr="00855A48" w:rsidRDefault="003A0D9A" w:rsidP="003A0D9A">
            <w:pPr>
              <w:autoSpaceDE w:val="0"/>
              <w:autoSpaceDN w:val="0"/>
              <w:adjustRightInd w:val="0"/>
              <w:spacing w:after="0" w:line="240" w:lineRule="auto"/>
              <w:rPr>
                <w:rFonts w:cs="Times New Roman"/>
                <w:b/>
                <w:bCs/>
              </w:rPr>
            </w:pPr>
            <w:r w:rsidRPr="00855A48">
              <w:rPr>
                <w:rFonts w:cs="Times New Roman"/>
                <w:b/>
                <w:bCs/>
                <w:sz w:val="22"/>
              </w:rPr>
              <w:t>Úkoly</w:t>
            </w:r>
          </w:p>
          <w:p w:rsidR="003A0D9A" w:rsidRPr="00855A48" w:rsidRDefault="003A0D9A" w:rsidP="003A0D9A">
            <w:pPr>
              <w:autoSpaceDE w:val="0"/>
              <w:autoSpaceDN w:val="0"/>
              <w:adjustRightInd w:val="0"/>
              <w:spacing w:after="0" w:line="240" w:lineRule="auto"/>
              <w:rPr>
                <w:rFonts w:cs="Times New Roman"/>
                <w:b/>
                <w:bCs/>
              </w:rPr>
            </w:pPr>
            <w:r w:rsidRPr="00855A48">
              <w:rPr>
                <w:rFonts w:cs="Times New Roman"/>
                <w:b/>
                <w:bCs/>
                <w:sz w:val="22"/>
              </w:rPr>
              <w:t>žáka/žákyně</w:t>
            </w:r>
          </w:p>
        </w:tc>
        <w:tc>
          <w:tcPr>
            <w:tcW w:w="6694" w:type="dxa"/>
            <w:shd w:val="clear" w:color="auto" w:fill="F2F2F2"/>
          </w:tcPr>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tc>
      </w:tr>
      <w:tr w:rsidR="003A0D9A" w:rsidRPr="00855A48" w:rsidTr="00221213">
        <w:tc>
          <w:tcPr>
            <w:tcW w:w="2554" w:type="dxa"/>
            <w:tcBorders>
              <w:bottom w:val="single" w:sz="12" w:space="0" w:color="auto"/>
            </w:tcBorders>
            <w:shd w:val="clear" w:color="auto" w:fill="D9D9D9"/>
          </w:tcPr>
          <w:p w:rsidR="003A0D9A" w:rsidRPr="00855A48" w:rsidRDefault="003A0D9A" w:rsidP="003A0D9A">
            <w:pPr>
              <w:autoSpaceDE w:val="0"/>
              <w:autoSpaceDN w:val="0"/>
              <w:adjustRightInd w:val="0"/>
              <w:spacing w:after="0" w:line="240" w:lineRule="auto"/>
              <w:rPr>
                <w:rFonts w:cs="Times New Roman"/>
                <w:b/>
                <w:bCs/>
              </w:rPr>
            </w:pPr>
            <w:r w:rsidRPr="00855A48">
              <w:rPr>
                <w:rFonts w:cs="Times New Roman"/>
                <w:b/>
                <w:bCs/>
                <w:sz w:val="22"/>
              </w:rPr>
              <w:t>Úkoly dalších zainteresovaných osob</w:t>
            </w:r>
          </w:p>
        </w:tc>
        <w:tc>
          <w:tcPr>
            <w:tcW w:w="6694" w:type="dxa"/>
            <w:tcBorders>
              <w:bottom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p w:rsidR="003A0D9A" w:rsidRPr="00855A48" w:rsidRDefault="003A0D9A" w:rsidP="003A0D9A">
            <w:pPr>
              <w:autoSpaceDE w:val="0"/>
              <w:autoSpaceDN w:val="0"/>
              <w:adjustRightInd w:val="0"/>
              <w:spacing w:after="0" w:line="240" w:lineRule="auto"/>
              <w:rPr>
                <w:rFonts w:cs="Times New Roman"/>
                <w:b/>
                <w:bCs/>
              </w:rPr>
            </w:pPr>
          </w:p>
        </w:tc>
      </w:tr>
    </w:tbl>
    <w:p w:rsidR="003A0D9A" w:rsidRPr="00855A48" w:rsidRDefault="003A0D9A" w:rsidP="003A0D9A">
      <w:pPr>
        <w:autoSpaceDE w:val="0"/>
        <w:autoSpaceDN w:val="0"/>
        <w:adjustRightInd w:val="0"/>
        <w:spacing w:after="0" w:line="240" w:lineRule="auto"/>
        <w:ind w:hanging="142"/>
        <w:rPr>
          <w:rFonts w:cs="Times New Roman"/>
          <w:b/>
          <w:bCs/>
          <w:sz w:val="22"/>
        </w:rPr>
      </w:pPr>
    </w:p>
    <w:p w:rsidR="003A0D9A" w:rsidRDefault="003A0D9A" w:rsidP="003A0D9A">
      <w:pPr>
        <w:autoSpaceDE w:val="0"/>
        <w:autoSpaceDN w:val="0"/>
        <w:adjustRightInd w:val="0"/>
        <w:spacing w:after="0" w:line="240" w:lineRule="auto"/>
        <w:ind w:hanging="142"/>
        <w:rPr>
          <w:rFonts w:cs="Times New Roman"/>
          <w:b/>
          <w:bCs/>
          <w:sz w:val="22"/>
        </w:rPr>
      </w:pPr>
    </w:p>
    <w:p w:rsidR="00C17236" w:rsidRPr="00855A48" w:rsidRDefault="00C17236" w:rsidP="003A0D9A">
      <w:pPr>
        <w:autoSpaceDE w:val="0"/>
        <w:autoSpaceDN w:val="0"/>
        <w:adjustRightInd w:val="0"/>
        <w:spacing w:after="0" w:line="240" w:lineRule="auto"/>
        <w:ind w:hanging="142"/>
        <w:rPr>
          <w:rFonts w:cs="Times New Roman"/>
          <w:b/>
          <w:bCs/>
          <w:sz w:val="22"/>
        </w:rPr>
      </w:pPr>
    </w:p>
    <w:p w:rsidR="003A0D9A" w:rsidRPr="00855A48" w:rsidRDefault="003A0D9A" w:rsidP="00ED4514">
      <w:pPr>
        <w:autoSpaceDE w:val="0"/>
        <w:autoSpaceDN w:val="0"/>
        <w:adjustRightInd w:val="0"/>
        <w:spacing w:after="120" w:line="240" w:lineRule="auto"/>
        <w:rPr>
          <w:rFonts w:cs="Times New Roman"/>
          <w:b/>
          <w:bCs/>
          <w:sz w:val="22"/>
        </w:rPr>
      </w:pPr>
      <w:r w:rsidRPr="00855A48">
        <w:rPr>
          <w:rFonts w:cs="Times New Roman"/>
          <w:b/>
          <w:bCs/>
          <w:sz w:val="22"/>
        </w:rPr>
        <w:t>Přezkoumání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6977"/>
      </w:tblGrid>
      <w:tr w:rsidR="003A0D9A" w:rsidRPr="00855A48" w:rsidTr="00AB37B5">
        <w:tc>
          <w:tcPr>
            <w:tcW w:w="2129" w:type="dxa"/>
            <w:vMerge w:val="restart"/>
            <w:tcBorders>
              <w:top w:val="single" w:sz="12" w:space="0" w:color="auto"/>
              <w:left w:val="single" w:sz="12" w:space="0" w:color="auto"/>
              <w:bottom w:val="single" w:sz="12" w:space="0" w:color="auto"/>
            </w:tcBorders>
            <w:shd w:val="clear" w:color="auto" w:fill="F2F2F2"/>
            <w:vAlign w:val="center"/>
          </w:tcPr>
          <w:p w:rsidR="003A0D9A" w:rsidRPr="00855A48" w:rsidRDefault="003A0D9A" w:rsidP="003A0D9A">
            <w:pPr>
              <w:autoSpaceDE w:val="0"/>
              <w:autoSpaceDN w:val="0"/>
              <w:adjustRightInd w:val="0"/>
              <w:spacing w:after="0" w:line="240" w:lineRule="auto"/>
              <w:rPr>
                <w:rFonts w:cs="Times New Roman"/>
                <w:b/>
                <w:bCs/>
              </w:rPr>
            </w:pPr>
            <w:r w:rsidRPr="00855A48">
              <w:rPr>
                <w:rFonts w:cs="Times New Roman"/>
                <w:b/>
                <w:bCs/>
                <w:sz w:val="22"/>
              </w:rPr>
              <w:t>Termíny schůzek</w:t>
            </w:r>
          </w:p>
        </w:tc>
        <w:tc>
          <w:tcPr>
            <w:tcW w:w="6977" w:type="dxa"/>
            <w:tcBorders>
              <w:top w:val="single" w:sz="12" w:space="0" w:color="auto"/>
              <w:right w:val="single" w:sz="12" w:space="0" w:color="auto"/>
            </w:tcBorders>
            <w:shd w:val="clear" w:color="auto" w:fill="BFBFBF"/>
          </w:tcPr>
          <w:p w:rsidR="003A0D9A" w:rsidRPr="00855A48" w:rsidRDefault="003A0D9A" w:rsidP="003A0D9A">
            <w:pPr>
              <w:autoSpaceDE w:val="0"/>
              <w:autoSpaceDN w:val="0"/>
              <w:adjustRightInd w:val="0"/>
              <w:spacing w:after="0" w:line="240" w:lineRule="auto"/>
              <w:rPr>
                <w:rFonts w:cs="Times New Roman"/>
                <w:b/>
                <w:bCs/>
              </w:rPr>
            </w:pPr>
            <w:r w:rsidRPr="00855A48">
              <w:rPr>
                <w:rFonts w:cs="Times New Roman"/>
                <w:b/>
                <w:bCs/>
                <w:sz w:val="22"/>
              </w:rPr>
              <w:t>Dne:</w:t>
            </w:r>
          </w:p>
        </w:tc>
      </w:tr>
      <w:tr w:rsidR="003A0D9A" w:rsidRPr="00855A48" w:rsidTr="00AB37B5">
        <w:trPr>
          <w:trHeight w:val="1334"/>
        </w:trPr>
        <w:tc>
          <w:tcPr>
            <w:tcW w:w="2129" w:type="dxa"/>
            <w:vMerge/>
            <w:tcBorders>
              <w:top w:val="single" w:sz="12" w:space="0" w:color="auto"/>
              <w:left w:val="single" w:sz="12" w:space="0" w:color="auto"/>
              <w:bottom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p>
        </w:tc>
        <w:tc>
          <w:tcPr>
            <w:tcW w:w="6977" w:type="dxa"/>
            <w:tcBorders>
              <w:right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r w:rsidRPr="00855A48">
              <w:rPr>
                <w:rFonts w:cs="Times New Roman"/>
                <w:sz w:val="22"/>
              </w:rPr>
              <w:t>Zápis:</w:t>
            </w: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tc>
      </w:tr>
      <w:tr w:rsidR="003A0D9A" w:rsidRPr="00855A48" w:rsidTr="00AB37B5">
        <w:tc>
          <w:tcPr>
            <w:tcW w:w="2129" w:type="dxa"/>
            <w:vMerge/>
            <w:tcBorders>
              <w:top w:val="single" w:sz="12" w:space="0" w:color="auto"/>
              <w:left w:val="single" w:sz="12" w:space="0" w:color="auto"/>
              <w:bottom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p>
        </w:tc>
        <w:tc>
          <w:tcPr>
            <w:tcW w:w="6977" w:type="dxa"/>
            <w:tcBorders>
              <w:top w:val="single" w:sz="12" w:space="0" w:color="auto"/>
              <w:bottom w:val="single" w:sz="12" w:space="0" w:color="auto"/>
              <w:right w:val="nil"/>
            </w:tcBorders>
          </w:tcPr>
          <w:p w:rsidR="003A0D9A" w:rsidRPr="00855A48" w:rsidRDefault="003A0D9A" w:rsidP="003A0D9A">
            <w:pPr>
              <w:autoSpaceDE w:val="0"/>
              <w:autoSpaceDN w:val="0"/>
              <w:adjustRightInd w:val="0"/>
              <w:spacing w:after="0" w:line="240" w:lineRule="auto"/>
              <w:rPr>
                <w:rFonts w:cs="Times New Roman"/>
              </w:rPr>
            </w:pPr>
          </w:p>
        </w:tc>
      </w:tr>
      <w:tr w:rsidR="003A0D9A" w:rsidRPr="00855A48" w:rsidTr="00AB37B5">
        <w:tc>
          <w:tcPr>
            <w:tcW w:w="2129" w:type="dxa"/>
            <w:vMerge/>
            <w:tcBorders>
              <w:top w:val="single" w:sz="12" w:space="0" w:color="auto"/>
              <w:left w:val="single" w:sz="12" w:space="0" w:color="auto"/>
              <w:bottom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p>
        </w:tc>
        <w:tc>
          <w:tcPr>
            <w:tcW w:w="6977" w:type="dxa"/>
            <w:tcBorders>
              <w:top w:val="single" w:sz="12" w:space="0" w:color="auto"/>
              <w:right w:val="single" w:sz="12" w:space="0" w:color="auto"/>
            </w:tcBorders>
            <w:shd w:val="clear" w:color="auto" w:fill="BFBFBF"/>
          </w:tcPr>
          <w:p w:rsidR="003A0D9A" w:rsidRPr="00855A48" w:rsidRDefault="003A0D9A" w:rsidP="003A0D9A">
            <w:pPr>
              <w:autoSpaceDE w:val="0"/>
              <w:autoSpaceDN w:val="0"/>
              <w:adjustRightInd w:val="0"/>
              <w:spacing w:after="0" w:line="240" w:lineRule="auto"/>
              <w:rPr>
                <w:rFonts w:cs="Times New Roman"/>
                <w:b/>
                <w:bCs/>
              </w:rPr>
            </w:pPr>
            <w:r w:rsidRPr="00855A48">
              <w:rPr>
                <w:rFonts w:cs="Times New Roman"/>
                <w:b/>
                <w:bCs/>
                <w:sz w:val="22"/>
              </w:rPr>
              <w:t>Dne:</w:t>
            </w:r>
          </w:p>
        </w:tc>
      </w:tr>
      <w:tr w:rsidR="003A0D9A" w:rsidRPr="00855A48" w:rsidTr="00AB37B5">
        <w:trPr>
          <w:trHeight w:val="1389"/>
        </w:trPr>
        <w:tc>
          <w:tcPr>
            <w:tcW w:w="2129" w:type="dxa"/>
            <w:vMerge/>
            <w:tcBorders>
              <w:top w:val="single" w:sz="12" w:space="0" w:color="auto"/>
              <w:left w:val="single" w:sz="12" w:space="0" w:color="auto"/>
              <w:bottom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p>
        </w:tc>
        <w:tc>
          <w:tcPr>
            <w:tcW w:w="6977" w:type="dxa"/>
            <w:tcBorders>
              <w:right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r w:rsidRPr="00855A48">
              <w:rPr>
                <w:rFonts w:cs="Times New Roman"/>
                <w:sz w:val="22"/>
              </w:rPr>
              <w:t>Zápis:</w:t>
            </w: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tc>
      </w:tr>
      <w:tr w:rsidR="003A0D9A" w:rsidRPr="00855A48" w:rsidTr="00AB37B5">
        <w:tc>
          <w:tcPr>
            <w:tcW w:w="2129" w:type="dxa"/>
            <w:vMerge/>
            <w:tcBorders>
              <w:top w:val="single" w:sz="12" w:space="0" w:color="auto"/>
              <w:left w:val="single" w:sz="12" w:space="0" w:color="auto"/>
              <w:bottom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p>
        </w:tc>
        <w:tc>
          <w:tcPr>
            <w:tcW w:w="6977" w:type="dxa"/>
            <w:tcBorders>
              <w:top w:val="single" w:sz="12" w:space="0" w:color="auto"/>
              <w:bottom w:val="single" w:sz="12" w:space="0" w:color="auto"/>
              <w:right w:val="nil"/>
            </w:tcBorders>
          </w:tcPr>
          <w:p w:rsidR="003A0D9A" w:rsidRPr="00855A48" w:rsidRDefault="003A0D9A" w:rsidP="003A0D9A">
            <w:pPr>
              <w:autoSpaceDE w:val="0"/>
              <w:autoSpaceDN w:val="0"/>
              <w:adjustRightInd w:val="0"/>
              <w:spacing w:after="0" w:line="240" w:lineRule="auto"/>
              <w:rPr>
                <w:rFonts w:cs="Times New Roman"/>
              </w:rPr>
            </w:pPr>
          </w:p>
        </w:tc>
      </w:tr>
      <w:tr w:rsidR="003A0D9A" w:rsidRPr="00855A48" w:rsidTr="00AB37B5">
        <w:tc>
          <w:tcPr>
            <w:tcW w:w="2129" w:type="dxa"/>
            <w:vMerge/>
            <w:tcBorders>
              <w:top w:val="single" w:sz="12" w:space="0" w:color="auto"/>
              <w:left w:val="single" w:sz="12" w:space="0" w:color="auto"/>
              <w:bottom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p>
        </w:tc>
        <w:tc>
          <w:tcPr>
            <w:tcW w:w="6977" w:type="dxa"/>
            <w:tcBorders>
              <w:top w:val="single" w:sz="12" w:space="0" w:color="auto"/>
              <w:right w:val="single" w:sz="12" w:space="0" w:color="auto"/>
            </w:tcBorders>
            <w:shd w:val="clear" w:color="auto" w:fill="D9D9D9"/>
          </w:tcPr>
          <w:p w:rsidR="003A0D9A" w:rsidRPr="00855A48" w:rsidRDefault="003A0D9A" w:rsidP="003A0D9A">
            <w:pPr>
              <w:autoSpaceDE w:val="0"/>
              <w:autoSpaceDN w:val="0"/>
              <w:adjustRightInd w:val="0"/>
              <w:spacing w:after="0" w:line="240" w:lineRule="auto"/>
              <w:rPr>
                <w:rFonts w:cs="Times New Roman"/>
                <w:b/>
                <w:bCs/>
              </w:rPr>
            </w:pPr>
            <w:r w:rsidRPr="00855A48">
              <w:rPr>
                <w:rFonts w:cs="Times New Roman"/>
                <w:b/>
                <w:bCs/>
                <w:sz w:val="22"/>
              </w:rPr>
              <w:t>Dne:</w:t>
            </w:r>
          </w:p>
        </w:tc>
      </w:tr>
      <w:tr w:rsidR="003A0D9A" w:rsidRPr="00855A48" w:rsidTr="00AB37B5">
        <w:trPr>
          <w:trHeight w:val="1248"/>
        </w:trPr>
        <w:tc>
          <w:tcPr>
            <w:tcW w:w="2129" w:type="dxa"/>
            <w:vMerge/>
            <w:tcBorders>
              <w:top w:val="single" w:sz="12" w:space="0" w:color="auto"/>
              <w:left w:val="single" w:sz="12" w:space="0" w:color="auto"/>
              <w:bottom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p>
        </w:tc>
        <w:tc>
          <w:tcPr>
            <w:tcW w:w="6977" w:type="dxa"/>
            <w:tcBorders>
              <w:bottom w:val="single" w:sz="12" w:space="0" w:color="auto"/>
              <w:right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r w:rsidRPr="00855A48">
              <w:rPr>
                <w:rFonts w:cs="Times New Roman"/>
                <w:sz w:val="22"/>
              </w:rPr>
              <w:t>Zápis:</w:t>
            </w: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tc>
      </w:tr>
    </w:tbl>
    <w:p w:rsidR="003A0D9A" w:rsidRPr="00855A48" w:rsidRDefault="003A0D9A" w:rsidP="003A0D9A">
      <w:pPr>
        <w:autoSpaceDE w:val="0"/>
        <w:autoSpaceDN w:val="0"/>
        <w:adjustRightInd w:val="0"/>
        <w:spacing w:after="0" w:line="240" w:lineRule="auto"/>
        <w:rPr>
          <w:rFonts w:cs="Times New Roman"/>
          <w:sz w:val="22"/>
        </w:rPr>
      </w:pPr>
    </w:p>
    <w:p w:rsidR="003A0D9A" w:rsidRPr="00855A48" w:rsidRDefault="003A0D9A" w:rsidP="003A0D9A">
      <w:pPr>
        <w:autoSpaceDE w:val="0"/>
        <w:autoSpaceDN w:val="0"/>
        <w:adjustRightInd w:val="0"/>
        <w:spacing w:after="0" w:line="240" w:lineRule="auto"/>
        <w:rPr>
          <w:rFonts w:cs="Times New Roman"/>
          <w:sz w:val="22"/>
        </w:rPr>
      </w:pPr>
      <w:r w:rsidRPr="00855A48">
        <w:rPr>
          <w:rFonts w:cs="Times New Roman"/>
          <w:sz w:val="22"/>
        </w:rPr>
        <w:t>Závěr o plnění dohody bude proveden dne ………………………………………….…….</w:t>
      </w:r>
    </w:p>
    <w:p w:rsidR="003A0D9A" w:rsidRPr="00855A48" w:rsidRDefault="003A0D9A" w:rsidP="003A0D9A">
      <w:pPr>
        <w:autoSpaceDE w:val="0"/>
        <w:autoSpaceDN w:val="0"/>
        <w:adjustRightInd w:val="0"/>
        <w:spacing w:before="120" w:after="0" w:line="240" w:lineRule="auto"/>
        <w:rPr>
          <w:rFonts w:cs="Times New Roman"/>
          <w:sz w:val="22"/>
        </w:rPr>
      </w:pPr>
      <w:r w:rsidRPr="00855A48">
        <w:rPr>
          <w:rFonts w:cs="Times New Roman"/>
          <w:sz w:val="22"/>
        </w:rPr>
        <w:t>Tato dohoda přestane platit na konci školního roku dne …………………………………</w:t>
      </w:r>
    </w:p>
    <w:p w:rsidR="003A0D9A" w:rsidRPr="00855A48" w:rsidRDefault="003A0D9A" w:rsidP="003A0D9A">
      <w:pPr>
        <w:autoSpaceDE w:val="0"/>
        <w:autoSpaceDN w:val="0"/>
        <w:adjustRightInd w:val="0"/>
        <w:spacing w:before="120" w:after="0" w:line="240" w:lineRule="auto"/>
        <w:rPr>
          <w:rFonts w:cs="Times New Roman"/>
          <w:sz w:val="22"/>
        </w:rPr>
      </w:pPr>
      <w:r w:rsidRPr="00855A48">
        <w:rPr>
          <w:rFonts w:cs="Times New Roman"/>
          <w:sz w:val="22"/>
        </w:rPr>
        <w:t>Užitečné kontaktní údaje:</w:t>
      </w:r>
    </w:p>
    <w:p w:rsidR="003A0D9A" w:rsidRPr="00855A48" w:rsidRDefault="003A0D9A" w:rsidP="003A0D9A">
      <w:pPr>
        <w:autoSpaceDE w:val="0"/>
        <w:autoSpaceDN w:val="0"/>
        <w:adjustRightInd w:val="0"/>
        <w:spacing w:before="120" w:after="0" w:line="240" w:lineRule="auto"/>
        <w:rPr>
          <w:rFonts w:cs="Times New Roman"/>
          <w:b/>
          <w:bCs/>
          <w:sz w:val="22"/>
        </w:rPr>
      </w:pPr>
    </w:p>
    <w:p w:rsidR="003A0D9A" w:rsidRPr="00855A48" w:rsidRDefault="003A0D9A" w:rsidP="003A0D9A">
      <w:pPr>
        <w:autoSpaceDE w:val="0"/>
        <w:autoSpaceDN w:val="0"/>
        <w:adjustRightInd w:val="0"/>
        <w:spacing w:before="120" w:after="0" w:line="240" w:lineRule="auto"/>
        <w:rPr>
          <w:rFonts w:cs="Times New Roman"/>
          <w:b/>
          <w:bCs/>
          <w:sz w:val="22"/>
        </w:rPr>
      </w:pPr>
    </w:p>
    <w:p w:rsidR="003A0D9A" w:rsidRPr="00855A48" w:rsidRDefault="003A0D9A" w:rsidP="003A0D9A">
      <w:pPr>
        <w:autoSpaceDE w:val="0"/>
        <w:autoSpaceDN w:val="0"/>
        <w:adjustRightInd w:val="0"/>
        <w:spacing w:after="0" w:line="240" w:lineRule="auto"/>
        <w:rPr>
          <w:rFonts w:cs="Times New Roman"/>
          <w:b/>
          <w:bCs/>
          <w:sz w:val="22"/>
        </w:rPr>
      </w:pPr>
      <w:r w:rsidRPr="00855A48">
        <w:rPr>
          <w:rFonts w:cs="Times New Roman"/>
          <w:b/>
          <w:bCs/>
          <w:sz w:val="22"/>
        </w:rPr>
        <w:t>Podpisem se vyslovuje souhlas s dohodou</w:t>
      </w:r>
    </w:p>
    <w:p w:rsidR="003A0D9A" w:rsidRPr="00855A48" w:rsidRDefault="003A0D9A" w:rsidP="003A0D9A">
      <w:pPr>
        <w:autoSpaceDE w:val="0"/>
        <w:autoSpaceDN w:val="0"/>
        <w:adjustRightInd w:val="0"/>
        <w:spacing w:after="0" w:line="240" w:lineRule="auto"/>
        <w:rPr>
          <w:rFonts w:cs="Times New Roman"/>
          <w:sz w:val="22"/>
        </w:rPr>
      </w:pPr>
    </w:p>
    <w:p w:rsidR="003A0D9A" w:rsidRPr="00855A48" w:rsidRDefault="003A0D9A" w:rsidP="003A0D9A">
      <w:pPr>
        <w:autoSpaceDE w:val="0"/>
        <w:autoSpaceDN w:val="0"/>
        <w:adjustRightInd w:val="0"/>
        <w:spacing w:after="0" w:line="240" w:lineRule="auto"/>
        <w:rPr>
          <w:rFonts w:cs="Times New Roman"/>
          <w:b/>
          <w:bCs/>
          <w:sz w:val="22"/>
        </w:rPr>
      </w:pPr>
      <w:r w:rsidRPr="00855A48">
        <w:rPr>
          <w:rFonts w:cs="Times New Roman"/>
          <w:b/>
          <w:bCs/>
          <w:sz w:val="22"/>
        </w:rPr>
        <w:t>V …………………………………………….   Dne …………………………………………..</w:t>
      </w:r>
    </w:p>
    <w:p w:rsidR="003A0D9A" w:rsidRPr="00855A48" w:rsidRDefault="003A0D9A" w:rsidP="003A0D9A">
      <w:pPr>
        <w:autoSpaceDE w:val="0"/>
        <w:autoSpaceDN w:val="0"/>
        <w:adjustRightInd w:val="0"/>
        <w:spacing w:after="0" w:line="240" w:lineRule="auto"/>
        <w:rPr>
          <w:rFonts w:cs="Times New Roman"/>
          <w:b/>
          <w:bCs/>
          <w:sz w:val="22"/>
        </w:rPr>
      </w:pPr>
    </w:p>
    <w:p w:rsidR="00ED4514" w:rsidRPr="00855A48" w:rsidRDefault="003A0D9A" w:rsidP="00ED4514">
      <w:pPr>
        <w:autoSpaceDE w:val="0"/>
        <w:autoSpaceDN w:val="0"/>
        <w:adjustRightInd w:val="0"/>
        <w:spacing w:after="0" w:line="240" w:lineRule="auto"/>
        <w:rPr>
          <w:rFonts w:cs="Times New Roman"/>
          <w:b/>
          <w:bCs/>
          <w:sz w:val="22"/>
        </w:rPr>
      </w:pPr>
      <w:r w:rsidRPr="00855A48">
        <w:rPr>
          <w:rFonts w:cs="Times New Roman"/>
          <w:b/>
          <w:bCs/>
          <w:sz w:val="22"/>
        </w:rPr>
        <w:t>Zástupce školy:</w:t>
      </w:r>
      <w:r w:rsidR="00ED4514" w:rsidRPr="00ED4514">
        <w:rPr>
          <w:rFonts w:cs="Times New Roman"/>
          <w:b/>
          <w:bCs/>
          <w:sz w:val="22"/>
        </w:rPr>
        <w:t xml:space="preserve"> </w:t>
      </w:r>
      <w:r w:rsidR="00ED4514">
        <w:rPr>
          <w:rFonts w:cs="Times New Roman"/>
          <w:b/>
          <w:bCs/>
          <w:sz w:val="22"/>
        </w:rPr>
        <w:tab/>
      </w:r>
      <w:r w:rsidR="00ED4514">
        <w:rPr>
          <w:rFonts w:cs="Times New Roman"/>
          <w:b/>
          <w:bCs/>
          <w:sz w:val="22"/>
        </w:rPr>
        <w:tab/>
      </w:r>
      <w:r w:rsidR="00ED4514">
        <w:rPr>
          <w:rFonts w:cs="Times New Roman"/>
          <w:b/>
          <w:bCs/>
          <w:sz w:val="22"/>
        </w:rPr>
        <w:tab/>
      </w:r>
      <w:r w:rsidR="00ED4514">
        <w:rPr>
          <w:rFonts w:cs="Times New Roman"/>
          <w:b/>
          <w:bCs/>
          <w:sz w:val="22"/>
        </w:rPr>
        <w:tab/>
      </w:r>
      <w:r w:rsidR="00ED4514" w:rsidRPr="00855A48">
        <w:rPr>
          <w:rFonts w:cs="Times New Roman"/>
          <w:b/>
          <w:bCs/>
          <w:sz w:val="22"/>
        </w:rPr>
        <w:t>Rodiče:</w:t>
      </w:r>
    </w:p>
    <w:p w:rsidR="003A0D9A" w:rsidRPr="00855A48" w:rsidRDefault="003A0D9A" w:rsidP="003A0D9A">
      <w:pPr>
        <w:autoSpaceDE w:val="0"/>
        <w:autoSpaceDN w:val="0"/>
        <w:adjustRightInd w:val="0"/>
        <w:spacing w:after="0" w:line="240" w:lineRule="auto"/>
        <w:rPr>
          <w:rFonts w:cs="Times New Roman"/>
          <w:b/>
          <w:bCs/>
          <w:sz w:val="22"/>
        </w:rPr>
      </w:pPr>
    </w:p>
    <w:p w:rsidR="003A0D9A" w:rsidRPr="00855A48" w:rsidRDefault="003A0D9A" w:rsidP="00ED4514">
      <w:pPr>
        <w:autoSpaceDE w:val="0"/>
        <w:autoSpaceDN w:val="0"/>
        <w:adjustRightInd w:val="0"/>
        <w:spacing w:after="0" w:line="240" w:lineRule="auto"/>
        <w:ind w:left="3540" w:firstLine="708"/>
        <w:rPr>
          <w:rFonts w:cs="Times New Roman"/>
          <w:b/>
          <w:bCs/>
          <w:sz w:val="22"/>
        </w:rPr>
      </w:pPr>
      <w:r w:rsidRPr="00855A48">
        <w:rPr>
          <w:rFonts w:cs="Times New Roman"/>
          <w:b/>
          <w:bCs/>
          <w:sz w:val="22"/>
        </w:rPr>
        <w:t>Žák/žákyně:</w:t>
      </w:r>
    </w:p>
    <w:p w:rsidR="003A0D9A" w:rsidRPr="00855A48" w:rsidRDefault="003A0D9A" w:rsidP="003A0D9A">
      <w:pPr>
        <w:autoSpaceDE w:val="0"/>
        <w:autoSpaceDN w:val="0"/>
        <w:adjustRightInd w:val="0"/>
        <w:spacing w:after="0" w:line="240" w:lineRule="auto"/>
        <w:rPr>
          <w:rFonts w:cs="Times New Roman"/>
          <w:b/>
          <w:bCs/>
          <w:sz w:val="22"/>
        </w:rPr>
      </w:pPr>
    </w:p>
    <w:p w:rsidR="003A0D9A" w:rsidRPr="00855A48" w:rsidRDefault="003A0D9A" w:rsidP="003A0D9A">
      <w:pPr>
        <w:autoSpaceDE w:val="0"/>
        <w:autoSpaceDN w:val="0"/>
        <w:adjustRightInd w:val="0"/>
        <w:spacing w:after="0" w:line="240" w:lineRule="auto"/>
        <w:rPr>
          <w:rFonts w:cs="Times New Roman"/>
          <w:b/>
          <w:bCs/>
          <w:sz w:val="22"/>
        </w:rPr>
      </w:pPr>
      <w:r w:rsidRPr="00855A48">
        <w:rPr>
          <w:rFonts w:cs="Times New Roman"/>
          <w:b/>
          <w:bCs/>
          <w:sz w:val="22"/>
        </w:rPr>
        <w:t>Návrh opatření v případě nedodržení dohody:</w:t>
      </w:r>
    </w:p>
    <w:p w:rsidR="003A0D9A" w:rsidRPr="00855A48" w:rsidRDefault="003A0D9A" w:rsidP="003A0D9A">
      <w:pPr>
        <w:autoSpaceDE w:val="0"/>
        <w:autoSpaceDN w:val="0"/>
        <w:adjustRightInd w:val="0"/>
        <w:spacing w:after="0" w:line="240" w:lineRule="auto"/>
        <w:rPr>
          <w:rFonts w:cs="Times New Roman"/>
          <w:b/>
          <w:bCs/>
          <w:sz w:val="22"/>
        </w:rPr>
      </w:pPr>
    </w:p>
    <w:tbl>
      <w:tblPr>
        <w:tblW w:w="92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A0D9A" w:rsidRPr="00855A48" w:rsidTr="00ED4514">
        <w:trPr>
          <w:trHeight w:val="1503"/>
        </w:trPr>
        <w:tc>
          <w:tcPr>
            <w:tcW w:w="9212" w:type="dxa"/>
            <w:tcBorders>
              <w:top w:val="single" w:sz="12" w:space="0" w:color="auto"/>
              <w:left w:val="single" w:sz="12" w:space="0" w:color="auto"/>
              <w:bottom w:val="single" w:sz="12" w:space="0" w:color="auto"/>
              <w:right w:val="single" w:sz="12" w:space="0" w:color="auto"/>
            </w:tcBorders>
            <w:shd w:val="clear" w:color="auto" w:fill="F2F2F2"/>
          </w:tcPr>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p w:rsidR="003A0D9A" w:rsidRPr="00855A48" w:rsidRDefault="003A0D9A" w:rsidP="003A0D9A">
            <w:pPr>
              <w:autoSpaceDE w:val="0"/>
              <w:autoSpaceDN w:val="0"/>
              <w:adjustRightInd w:val="0"/>
              <w:spacing w:after="0" w:line="240" w:lineRule="auto"/>
              <w:rPr>
                <w:rFonts w:cs="Times New Roman"/>
              </w:rPr>
            </w:pPr>
          </w:p>
        </w:tc>
      </w:tr>
    </w:tbl>
    <w:p w:rsidR="00FE00A7" w:rsidRPr="00855A48" w:rsidRDefault="00FE00A7" w:rsidP="001B6D46">
      <w:pPr>
        <w:pStyle w:val="Nadpis1"/>
        <w:rPr>
          <w:rFonts w:cs="Times New Roman"/>
        </w:rPr>
      </w:pPr>
      <w:bookmarkStart w:id="66" w:name="_Toc391935607"/>
      <w:r w:rsidRPr="00855A48">
        <w:rPr>
          <w:rFonts w:cs="Times New Roman"/>
        </w:rPr>
        <w:lastRenderedPageBreak/>
        <w:t>Individuální vzdělávání plán</w:t>
      </w:r>
      <w:bookmarkEnd w:id="66"/>
    </w:p>
    <w:p w:rsidR="002873A7" w:rsidRPr="00855A48" w:rsidRDefault="002873A7" w:rsidP="004A18B5">
      <w:pPr>
        <w:spacing w:before="240" w:after="0"/>
        <w:ind w:left="426"/>
        <w:rPr>
          <w:rFonts w:cs="Times New Roman"/>
          <w:b/>
          <w:i/>
          <w:szCs w:val="24"/>
        </w:rPr>
      </w:pPr>
      <w:r w:rsidRPr="00855A48">
        <w:rPr>
          <w:rFonts w:cs="Times New Roman"/>
          <w:b/>
          <w:i/>
          <w:szCs w:val="24"/>
        </w:rPr>
        <w:t>Petr Hanák, Dana Hadačová, Jana Hronová, Eleonora Smékalová, František Štefek</w:t>
      </w:r>
    </w:p>
    <w:p w:rsidR="00593D1C" w:rsidRDefault="00593D1C" w:rsidP="00593D1C">
      <w:pPr>
        <w:pStyle w:val="Normlnweb"/>
        <w:shd w:val="clear" w:color="auto" w:fill="FFFFFF"/>
        <w:spacing w:before="120" w:beforeAutospacing="0" w:after="0" w:afterAutospacing="0"/>
        <w:ind w:left="425"/>
        <w:jc w:val="both"/>
        <w:rPr>
          <w:b/>
          <w:i/>
          <w:sz w:val="20"/>
          <w:szCs w:val="20"/>
        </w:rPr>
      </w:pPr>
    </w:p>
    <w:p w:rsidR="00593D1C" w:rsidRPr="00593D1C" w:rsidRDefault="002873A7" w:rsidP="00593D1C">
      <w:pPr>
        <w:pStyle w:val="Normlnweb"/>
        <w:shd w:val="clear" w:color="auto" w:fill="FFFFFF"/>
        <w:spacing w:before="120" w:beforeAutospacing="0" w:after="0" w:afterAutospacing="0"/>
        <w:ind w:left="425"/>
        <w:jc w:val="both"/>
        <w:rPr>
          <w:i/>
          <w:sz w:val="20"/>
          <w:szCs w:val="20"/>
        </w:rPr>
      </w:pPr>
      <w:r w:rsidRPr="00593D1C">
        <w:rPr>
          <w:b/>
          <w:i/>
          <w:sz w:val="20"/>
          <w:szCs w:val="20"/>
        </w:rPr>
        <w:t>Anotace</w:t>
      </w:r>
      <w:r w:rsidR="00593D1C">
        <w:rPr>
          <w:b/>
          <w:i/>
          <w:sz w:val="20"/>
          <w:szCs w:val="20"/>
        </w:rPr>
        <w:t xml:space="preserve">: </w:t>
      </w:r>
      <w:r w:rsidR="00593D1C" w:rsidRPr="00593D1C">
        <w:rPr>
          <w:i/>
          <w:sz w:val="20"/>
          <w:szCs w:val="20"/>
        </w:rPr>
        <w:t>Následující kapitola řeší metodiku tvorby, realizace a hodnocení individuálního</w:t>
      </w:r>
      <w:r w:rsidR="002B7555">
        <w:rPr>
          <w:i/>
          <w:sz w:val="20"/>
          <w:szCs w:val="20"/>
        </w:rPr>
        <w:t xml:space="preserve"> </w:t>
      </w:r>
      <w:r w:rsidR="002B7555" w:rsidRPr="00415CAF">
        <w:rPr>
          <w:i/>
          <w:sz w:val="20"/>
          <w:szCs w:val="20"/>
        </w:rPr>
        <w:t>vzdělávacího</w:t>
      </w:r>
      <w:r w:rsidR="00593D1C" w:rsidRPr="00593D1C">
        <w:rPr>
          <w:i/>
          <w:sz w:val="20"/>
          <w:szCs w:val="20"/>
        </w:rPr>
        <w:t xml:space="preserve"> plánu z pohledu školního speciálního pedagoga. Definuje legislativní oporu pro práci s individuálním vzdělávacím plánem,</w:t>
      </w:r>
      <w:r w:rsidR="00593D1C">
        <w:rPr>
          <w:i/>
          <w:sz w:val="20"/>
          <w:szCs w:val="20"/>
        </w:rPr>
        <w:t xml:space="preserve"> </w:t>
      </w:r>
      <w:r w:rsidR="00593D1C" w:rsidRPr="00593D1C">
        <w:rPr>
          <w:i/>
          <w:sz w:val="20"/>
          <w:szCs w:val="20"/>
        </w:rPr>
        <w:t>roli školských poradenských zařízení, třídních učitelů, dalších pedagogů, školních specialistů, ale i rodičů v procesu tvorby odpovídajícího plánu. Důležitou subkapitolou je samotná tvorba, realizace a hodnocení i</w:t>
      </w:r>
      <w:r w:rsidR="002B7555">
        <w:rPr>
          <w:i/>
          <w:sz w:val="20"/>
          <w:szCs w:val="20"/>
        </w:rPr>
        <w:t>ndividuálních vzdělávacích plánů,</w:t>
      </w:r>
      <w:r w:rsidR="00593D1C" w:rsidRPr="00593D1C">
        <w:rPr>
          <w:i/>
          <w:sz w:val="20"/>
          <w:szCs w:val="20"/>
        </w:rPr>
        <w:t xml:space="preserve"> stejně jako upozornění na možná kritická místa a  jejich eliminace. V závěru kapitoly jsou uvedeny příklady dobré praxe.</w:t>
      </w:r>
    </w:p>
    <w:p w:rsidR="00593D1C" w:rsidRPr="00593D1C" w:rsidRDefault="00593D1C" w:rsidP="00593D1C">
      <w:pPr>
        <w:pStyle w:val="Normlnweb"/>
        <w:shd w:val="clear" w:color="auto" w:fill="FFFFFF"/>
        <w:spacing w:before="120" w:beforeAutospacing="0" w:after="0" w:afterAutospacing="0"/>
        <w:ind w:left="425"/>
        <w:jc w:val="both"/>
        <w:rPr>
          <w:i/>
          <w:sz w:val="20"/>
          <w:szCs w:val="20"/>
        </w:rPr>
      </w:pPr>
      <w:r w:rsidRPr="00593D1C">
        <w:rPr>
          <w:b/>
          <w:i/>
          <w:sz w:val="20"/>
          <w:szCs w:val="20"/>
        </w:rPr>
        <w:t>Klíčová slova</w:t>
      </w:r>
      <w:r w:rsidRPr="00593D1C">
        <w:rPr>
          <w:i/>
          <w:sz w:val="20"/>
          <w:szCs w:val="20"/>
        </w:rPr>
        <w:t>: individuální vzdělávací plán, role ŠPP, role ŠPZ, spolupráce s rodiči, hodnocení IVP</w:t>
      </w:r>
    </w:p>
    <w:p w:rsidR="00FE00A7" w:rsidRPr="00855A48" w:rsidRDefault="00617D6F" w:rsidP="00B1022A">
      <w:pPr>
        <w:pStyle w:val="Nadpis2"/>
      </w:pPr>
      <w:bookmarkStart w:id="67" w:name="_Toc367719134"/>
      <w:bookmarkStart w:id="68" w:name="_Toc391935608"/>
      <w:r w:rsidRPr="00855A48">
        <w:rPr>
          <w:rStyle w:val="Nadpis2Char"/>
          <w:rFonts w:cs="Times New Roman"/>
          <w:b/>
          <w:bCs/>
        </w:rPr>
        <w:t>Úvod</w:t>
      </w:r>
      <w:bookmarkEnd w:id="67"/>
      <w:bookmarkEnd w:id="68"/>
    </w:p>
    <w:p w:rsidR="00FE00A7" w:rsidRPr="00855A48" w:rsidRDefault="00FE00A7" w:rsidP="008B6219">
      <w:pPr>
        <w:spacing w:before="120" w:after="0" w:line="240" w:lineRule="auto"/>
        <w:jc w:val="both"/>
        <w:rPr>
          <w:rFonts w:cs="Times New Roman"/>
          <w:szCs w:val="24"/>
        </w:rPr>
      </w:pPr>
      <w:r w:rsidRPr="00855A48">
        <w:rPr>
          <w:rFonts w:cs="Times New Roman"/>
          <w:szCs w:val="24"/>
        </w:rPr>
        <w:t xml:space="preserve">Předkládaná </w:t>
      </w:r>
      <w:r w:rsidR="00952E12" w:rsidRPr="00855A48">
        <w:rPr>
          <w:rFonts w:cs="Times New Roman"/>
          <w:szCs w:val="24"/>
        </w:rPr>
        <w:t>metodika</w:t>
      </w:r>
      <w:r w:rsidRPr="00855A48">
        <w:rPr>
          <w:rFonts w:cs="Times New Roman"/>
          <w:szCs w:val="24"/>
        </w:rPr>
        <w:t xml:space="preserve"> má být shrnutím důležitých informací o tom, k čemu a za jakých okolností je vhodné vytvořit a používat pro žáka individuální vzdělávací </w:t>
      </w:r>
      <w:r w:rsidR="002B7555" w:rsidRPr="00415CAF">
        <w:rPr>
          <w:rFonts w:cs="Times New Roman"/>
          <w:szCs w:val="24"/>
        </w:rPr>
        <w:t xml:space="preserve">plán </w:t>
      </w:r>
      <w:r w:rsidRPr="00415CAF">
        <w:rPr>
          <w:rFonts w:cs="Times New Roman"/>
          <w:szCs w:val="24"/>
        </w:rPr>
        <w:t>(</w:t>
      </w:r>
      <w:r w:rsidRPr="00855A48">
        <w:rPr>
          <w:rFonts w:cs="Times New Roman"/>
          <w:szCs w:val="24"/>
        </w:rPr>
        <w:t>dále jen IVP). Předpokládáme, že čtenáři budou především učitelé a poradenští pracovníci škol, to znamená výchovní poradci a školní metodici prevence, ale také školní psychologové a školní speciální pedagogové, kteří by měli být hlav</w:t>
      </w:r>
      <w:r w:rsidR="00B06821" w:rsidRPr="00855A48">
        <w:rPr>
          <w:rFonts w:cs="Times New Roman"/>
          <w:szCs w:val="24"/>
        </w:rPr>
        <w:t>ními „uživateli“ této příručky.</w:t>
      </w:r>
    </w:p>
    <w:p w:rsidR="00226A29" w:rsidRDefault="00FE00A7" w:rsidP="008B6219">
      <w:pPr>
        <w:spacing w:before="120" w:after="0" w:line="240" w:lineRule="auto"/>
        <w:ind w:firstLine="426"/>
        <w:jc w:val="both"/>
        <w:rPr>
          <w:rFonts w:cs="Times New Roman"/>
          <w:szCs w:val="24"/>
        </w:rPr>
      </w:pPr>
      <w:r w:rsidRPr="00855A48">
        <w:rPr>
          <w:rFonts w:cs="Times New Roman"/>
          <w:szCs w:val="24"/>
        </w:rPr>
        <w:t>Projekt RAMPS</w:t>
      </w:r>
      <w:r w:rsidR="0051361D">
        <w:rPr>
          <w:rFonts w:cs="Times New Roman"/>
          <w:szCs w:val="24"/>
        </w:rPr>
        <w:t>-</w:t>
      </w:r>
      <w:r w:rsidRPr="00855A48">
        <w:rPr>
          <w:rFonts w:cs="Times New Roman"/>
          <w:szCs w:val="24"/>
        </w:rPr>
        <w:t xml:space="preserve">VIP III, díky kterému </w:t>
      </w:r>
      <w:r w:rsidR="00226A29">
        <w:rPr>
          <w:rFonts w:cs="Times New Roman"/>
          <w:szCs w:val="24"/>
        </w:rPr>
        <w:t>metod</w:t>
      </w:r>
      <w:r w:rsidR="00415CAF">
        <w:rPr>
          <w:rFonts w:cs="Times New Roman"/>
          <w:szCs w:val="24"/>
        </w:rPr>
        <w:t>i</w:t>
      </w:r>
      <w:r w:rsidR="00226A29">
        <w:rPr>
          <w:rFonts w:cs="Times New Roman"/>
          <w:szCs w:val="24"/>
        </w:rPr>
        <w:t>ka</w:t>
      </w:r>
      <w:r w:rsidRPr="00855A48">
        <w:rPr>
          <w:rFonts w:cs="Times New Roman"/>
          <w:szCs w:val="24"/>
        </w:rPr>
        <w:t xml:space="preserve"> vznikla, umožnil sledov</w:t>
      </w:r>
      <w:r w:rsidR="0051361D">
        <w:rPr>
          <w:rFonts w:cs="Times New Roman"/>
          <w:szCs w:val="24"/>
        </w:rPr>
        <w:t>at</w:t>
      </w:r>
      <w:r w:rsidRPr="00855A48">
        <w:rPr>
          <w:rFonts w:cs="Times New Roman"/>
          <w:szCs w:val="24"/>
        </w:rPr>
        <w:t xml:space="preserve"> </w:t>
      </w:r>
      <w:r w:rsidRPr="00226A29">
        <w:rPr>
          <w:rFonts w:cs="Times New Roman"/>
          <w:b/>
          <w:szCs w:val="24"/>
        </w:rPr>
        <w:t>různ</w:t>
      </w:r>
      <w:r w:rsidR="0051361D">
        <w:rPr>
          <w:rFonts w:cs="Times New Roman"/>
          <w:b/>
          <w:szCs w:val="24"/>
        </w:rPr>
        <w:t>é</w:t>
      </w:r>
      <w:r w:rsidRPr="00226A29">
        <w:rPr>
          <w:rFonts w:cs="Times New Roman"/>
          <w:b/>
          <w:szCs w:val="24"/>
        </w:rPr>
        <w:t xml:space="preserve"> možnost</w:t>
      </w:r>
      <w:r w:rsidR="0051361D">
        <w:rPr>
          <w:rFonts w:cs="Times New Roman"/>
          <w:b/>
          <w:szCs w:val="24"/>
        </w:rPr>
        <w:t>i</w:t>
      </w:r>
      <w:r w:rsidRPr="00226A29">
        <w:rPr>
          <w:rFonts w:cs="Times New Roman"/>
          <w:b/>
          <w:szCs w:val="24"/>
        </w:rPr>
        <w:t xml:space="preserve"> podpory žáků se speciálními vzdělávacími potřebami</w:t>
      </w:r>
      <w:r w:rsidRPr="00855A48">
        <w:rPr>
          <w:rFonts w:cs="Times New Roman"/>
          <w:szCs w:val="24"/>
        </w:rPr>
        <w:t>, přičemž právě IVP patří k těm tradičním, v našich školních podmínkách dlouhodobě používaným nástroj</w:t>
      </w:r>
      <w:r w:rsidR="0051361D">
        <w:rPr>
          <w:rFonts w:cs="Times New Roman"/>
          <w:szCs w:val="24"/>
        </w:rPr>
        <w:t>ů</w:t>
      </w:r>
      <w:r w:rsidRPr="00855A48">
        <w:rPr>
          <w:rFonts w:cs="Times New Roman"/>
          <w:szCs w:val="24"/>
        </w:rPr>
        <w:t xml:space="preserve">m školské integrace. IVP umožňuje </w:t>
      </w:r>
      <w:r w:rsidRPr="00226A29">
        <w:rPr>
          <w:rFonts w:cs="Times New Roman"/>
          <w:b/>
          <w:szCs w:val="24"/>
        </w:rPr>
        <w:t>individualizaci a přizpůsobení</w:t>
      </w:r>
      <w:r w:rsidRPr="00855A48">
        <w:rPr>
          <w:rFonts w:cs="Times New Roman"/>
          <w:szCs w:val="24"/>
        </w:rPr>
        <w:t xml:space="preserve">, což je pro kvalitní vzdělávání žáků se speciálními vzdělávacími potřebami důležité. </w:t>
      </w:r>
      <w:r w:rsidR="0051361D">
        <w:rPr>
          <w:rFonts w:cs="Times New Roman"/>
          <w:szCs w:val="24"/>
        </w:rPr>
        <w:t>U</w:t>
      </w:r>
      <w:r w:rsidRPr="00855A48">
        <w:rPr>
          <w:rFonts w:cs="Times New Roman"/>
          <w:szCs w:val="24"/>
        </w:rPr>
        <w:t>čiteli</w:t>
      </w:r>
      <w:r w:rsidR="0051361D">
        <w:rPr>
          <w:rFonts w:cs="Times New Roman"/>
          <w:szCs w:val="24"/>
        </w:rPr>
        <w:t xml:space="preserve"> pomáhá</w:t>
      </w:r>
      <w:r w:rsidRPr="00855A48">
        <w:rPr>
          <w:rFonts w:cs="Times New Roman"/>
          <w:szCs w:val="24"/>
        </w:rPr>
        <w:t xml:space="preserve"> identifikovat žákovy možnosti a limity a podle nich </w:t>
      </w:r>
      <w:r w:rsidRPr="00226A29">
        <w:rPr>
          <w:rFonts w:cs="Times New Roman"/>
          <w:b/>
          <w:szCs w:val="24"/>
        </w:rPr>
        <w:t>„ušít na míru“ konkrétní obsahy, metody a požadované výstupy pro konkrétního žáka</w:t>
      </w:r>
      <w:r w:rsidRPr="00AC2ADC">
        <w:rPr>
          <w:rFonts w:cs="Times New Roman"/>
          <w:szCs w:val="24"/>
        </w:rPr>
        <w:t xml:space="preserve">. </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Do procesu vytváření IVP, jeho využívání a hodnocení bývá v praxi zaangažováno mnoho osob (odborníci ŠPZ, učitelé, rodiče, výchovný poradce, rodiče a další podle konkrétního případu) a výsledný efekt závisí ve velké míře na jejich erudici, zkušenostech, ale také schopnostech vzájemn</w:t>
      </w:r>
      <w:r w:rsidR="0051361D">
        <w:rPr>
          <w:rFonts w:cs="Times New Roman"/>
          <w:szCs w:val="24"/>
        </w:rPr>
        <w:t>ě</w:t>
      </w:r>
      <w:r w:rsidRPr="00855A48">
        <w:rPr>
          <w:rFonts w:cs="Times New Roman"/>
          <w:szCs w:val="24"/>
        </w:rPr>
        <w:t xml:space="preserve"> </w:t>
      </w:r>
      <w:r w:rsidR="0051361D">
        <w:rPr>
          <w:rFonts w:cs="Times New Roman"/>
          <w:szCs w:val="24"/>
        </w:rPr>
        <w:t>komunikovat</w:t>
      </w:r>
      <w:r w:rsidR="0051361D" w:rsidRPr="00855A48">
        <w:rPr>
          <w:rFonts w:cs="Times New Roman"/>
          <w:szCs w:val="24"/>
        </w:rPr>
        <w:t xml:space="preserve"> </w:t>
      </w:r>
      <w:r w:rsidRPr="00855A48">
        <w:rPr>
          <w:rFonts w:cs="Times New Roman"/>
          <w:szCs w:val="24"/>
        </w:rPr>
        <w:t xml:space="preserve">a </w:t>
      </w:r>
      <w:r w:rsidR="0051361D">
        <w:rPr>
          <w:rFonts w:cs="Times New Roman"/>
          <w:szCs w:val="24"/>
        </w:rPr>
        <w:t>spolupracovat</w:t>
      </w:r>
      <w:r w:rsidRPr="00855A48">
        <w:rPr>
          <w:rFonts w:cs="Times New Roman"/>
          <w:szCs w:val="24"/>
        </w:rPr>
        <w:t xml:space="preserve">. Kdo a v jakém případě navrhuje a vytváří IVP? S kým se tento IVP konzultuje a kdo ho schvaluje? Jaká úskalí mohou nastat při tvorbě a realizaci IVP? Jaká jsou v případě používání </w:t>
      </w:r>
      <w:r w:rsidR="002B7555">
        <w:rPr>
          <w:rFonts w:cs="Times New Roman"/>
          <w:szCs w:val="24"/>
        </w:rPr>
        <w:t>IVP doporučení pro dobrou praxi?</w:t>
      </w:r>
      <w:r w:rsidRPr="00855A48">
        <w:rPr>
          <w:rFonts w:cs="Times New Roman"/>
          <w:szCs w:val="24"/>
        </w:rPr>
        <w:t xml:space="preserve"> Proč se v praxi přes veškerou snahu stává, že IVP slouží pouze jako formální dokument a neslouží ke svému účelu, jak by měl?</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V následujícím textu jsme se pokusili najít odpovědi na tyto otázky. Naší snahou bylo poukázat na potenciality tohoto podpůrného opatření a vystihnout momenty, které povedo</w:t>
      </w:r>
      <w:r w:rsidR="00B06821" w:rsidRPr="00855A48">
        <w:rPr>
          <w:rFonts w:cs="Times New Roman"/>
          <w:szCs w:val="24"/>
        </w:rPr>
        <w:t>u k jeho efektivnímu využívání.</w:t>
      </w:r>
    </w:p>
    <w:p w:rsidR="00FE00A7" w:rsidRPr="00855A48" w:rsidRDefault="00FE00A7" w:rsidP="00B1022A">
      <w:pPr>
        <w:pStyle w:val="Nadpis2"/>
      </w:pPr>
      <w:bookmarkStart w:id="69" w:name="_Toc367719135"/>
      <w:bookmarkStart w:id="70" w:name="_Toc391935609"/>
      <w:r w:rsidRPr="00855A48">
        <w:t>Legislativní zakotvení IVP v ČR</w:t>
      </w:r>
      <w:bookmarkEnd w:id="69"/>
      <w:bookmarkEnd w:id="70"/>
    </w:p>
    <w:p w:rsidR="00FE00A7" w:rsidRPr="00B74100" w:rsidRDefault="00FE00A7" w:rsidP="008B6219">
      <w:pPr>
        <w:spacing w:before="120" w:after="0" w:line="240" w:lineRule="auto"/>
        <w:jc w:val="both"/>
        <w:rPr>
          <w:rFonts w:cs="Times New Roman"/>
          <w:szCs w:val="24"/>
        </w:rPr>
      </w:pPr>
      <w:r w:rsidRPr="00855A48">
        <w:rPr>
          <w:rFonts w:cs="Times New Roman"/>
          <w:szCs w:val="24"/>
        </w:rPr>
        <w:t xml:space="preserve">Tato kapitola se může zdát s ohledem na účel tohoto materiálu poněkud </w:t>
      </w:r>
      <w:r w:rsidR="0051361D">
        <w:rPr>
          <w:rFonts w:cs="Times New Roman"/>
          <w:szCs w:val="24"/>
        </w:rPr>
        <w:t>rozsáhlá</w:t>
      </w:r>
      <w:r w:rsidRPr="00855A48">
        <w:rPr>
          <w:rFonts w:cs="Times New Roman"/>
          <w:szCs w:val="24"/>
        </w:rPr>
        <w:t xml:space="preserve">, ale je potřeba si uvědomit, že koncept </w:t>
      </w:r>
      <w:r w:rsidRPr="00226A29">
        <w:rPr>
          <w:rFonts w:cs="Times New Roman"/>
          <w:b/>
          <w:szCs w:val="24"/>
        </w:rPr>
        <w:t xml:space="preserve">IVP jako hlavního nástroje školské integrace vznikal postupně a měl svůj vývoj. </w:t>
      </w:r>
      <w:r w:rsidRPr="00855A48">
        <w:rPr>
          <w:rFonts w:cs="Times New Roman"/>
          <w:szCs w:val="24"/>
        </w:rPr>
        <w:t xml:space="preserve">Proto se v následujícím textu budeme věnovat vývoji péče o děti se zdravotním postižením v oblasti vzdělávání v ČR a v návaznosti na světový kontext a také stručnému nástinu současné legislativy a systému speciálního vzdělávání v České republice, </w:t>
      </w:r>
      <w:r w:rsidRPr="00855A48">
        <w:rPr>
          <w:rFonts w:cs="Times New Roman"/>
          <w:szCs w:val="24"/>
        </w:rPr>
        <w:lastRenderedPageBreak/>
        <w:t xml:space="preserve">se kterým vývoj konceptu IVP souvisí. Vzhledem k aktuální situaci (mimo jiné připravovaná </w:t>
      </w:r>
      <w:r w:rsidRPr="00B74100">
        <w:rPr>
          <w:rFonts w:cs="Times New Roman"/>
          <w:szCs w:val="24"/>
        </w:rPr>
        <w:t xml:space="preserve">změna </w:t>
      </w:r>
      <w:r w:rsidR="008351C6" w:rsidRPr="00B74100">
        <w:rPr>
          <w:rFonts w:cs="Times New Roman"/>
          <w:szCs w:val="24"/>
        </w:rPr>
        <w:t>§</w:t>
      </w:r>
      <w:r w:rsidR="000F6089" w:rsidRPr="00B74100">
        <w:rPr>
          <w:rFonts w:cs="Times New Roman"/>
          <w:szCs w:val="24"/>
        </w:rPr>
        <w:t xml:space="preserve"> </w:t>
      </w:r>
      <w:r w:rsidRPr="00B74100">
        <w:rPr>
          <w:rFonts w:cs="Times New Roman"/>
          <w:szCs w:val="24"/>
        </w:rPr>
        <w:t>16 školského zákona) věnujeme také několik poznámek pravděpodobným změnám, které školskou legis</w:t>
      </w:r>
      <w:r w:rsidR="00B06821" w:rsidRPr="00B74100">
        <w:rPr>
          <w:rFonts w:cs="Times New Roman"/>
          <w:szCs w:val="24"/>
        </w:rPr>
        <w:t>lativu v nejbližší době čekají.</w:t>
      </w:r>
    </w:p>
    <w:p w:rsidR="00FE00A7" w:rsidRPr="00B74100" w:rsidRDefault="00FE00A7" w:rsidP="008B6219">
      <w:pPr>
        <w:spacing w:before="120" w:after="0" w:line="240" w:lineRule="auto"/>
        <w:ind w:firstLine="426"/>
        <w:jc w:val="both"/>
        <w:rPr>
          <w:rFonts w:cs="Times New Roman"/>
          <w:szCs w:val="24"/>
        </w:rPr>
      </w:pPr>
      <w:r w:rsidRPr="00B74100">
        <w:rPr>
          <w:rFonts w:cs="Times New Roman"/>
          <w:szCs w:val="24"/>
        </w:rPr>
        <w:t xml:space="preserve">Aktuálně jsou </w:t>
      </w:r>
      <w:r w:rsidRPr="00B74100">
        <w:rPr>
          <w:rFonts w:cs="Times New Roman"/>
          <w:b/>
          <w:szCs w:val="24"/>
        </w:rPr>
        <w:t>žáci se speciálními vzdělávacími potřebami</w:t>
      </w:r>
      <w:r w:rsidRPr="00B74100">
        <w:rPr>
          <w:rFonts w:cs="Times New Roman"/>
          <w:szCs w:val="24"/>
        </w:rPr>
        <w:t xml:space="preserve"> podle </w:t>
      </w:r>
      <w:r w:rsidR="008351C6" w:rsidRPr="00B74100">
        <w:rPr>
          <w:rFonts w:cs="Times New Roman"/>
          <w:szCs w:val="24"/>
        </w:rPr>
        <w:t>§</w:t>
      </w:r>
      <w:r w:rsidR="000656B5" w:rsidRPr="00B74100">
        <w:rPr>
          <w:rFonts w:cs="Times New Roman"/>
          <w:szCs w:val="24"/>
        </w:rPr>
        <w:t xml:space="preserve"> </w:t>
      </w:r>
      <w:r w:rsidRPr="00B74100">
        <w:rPr>
          <w:rFonts w:cs="Times New Roman"/>
          <w:szCs w:val="24"/>
        </w:rPr>
        <w:t>16 školského zákona rozděleni do tří kategorií:</w:t>
      </w:r>
    </w:p>
    <w:p w:rsidR="00FE00A7" w:rsidRPr="00B74100" w:rsidRDefault="00952E12" w:rsidP="00226A29">
      <w:pPr>
        <w:pStyle w:val="Odstavecseseznamem"/>
        <w:numPr>
          <w:ilvl w:val="0"/>
          <w:numId w:val="21"/>
        </w:numPr>
        <w:spacing w:before="120" w:after="0" w:line="240" w:lineRule="auto"/>
        <w:ind w:left="425" w:hanging="425"/>
        <w:contextualSpacing w:val="0"/>
        <w:jc w:val="both"/>
        <w:rPr>
          <w:rFonts w:cs="Times New Roman"/>
          <w:szCs w:val="24"/>
        </w:rPr>
      </w:pPr>
      <w:r w:rsidRPr="00B74100">
        <w:rPr>
          <w:rFonts w:cs="Times New Roman"/>
          <w:szCs w:val="24"/>
        </w:rPr>
        <w:t>ž</w:t>
      </w:r>
      <w:r w:rsidR="00FE00A7" w:rsidRPr="00B74100">
        <w:rPr>
          <w:rFonts w:cs="Times New Roman"/>
          <w:szCs w:val="24"/>
        </w:rPr>
        <w:t>áci se zdravotním postižením (mentálním, tělesným, sluchovým, zrakovým, PAS, vadami řeči, souběžným postižením více vadami a s vývojovými poruchami učení</w:t>
      </w:r>
      <w:r w:rsidRPr="00B74100">
        <w:rPr>
          <w:rFonts w:cs="Times New Roman"/>
          <w:szCs w:val="24"/>
        </w:rPr>
        <w:t>),</w:t>
      </w:r>
    </w:p>
    <w:p w:rsidR="00FE00A7" w:rsidRPr="00B74100" w:rsidRDefault="00952E12" w:rsidP="00226A29">
      <w:pPr>
        <w:pStyle w:val="Odstavecseseznamem"/>
        <w:numPr>
          <w:ilvl w:val="0"/>
          <w:numId w:val="21"/>
        </w:numPr>
        <w:spacing w:after="0" w:line="240" w:lineRule="auto"/>
        <w:ind w:left="425" w:hanging="425"/>
        <w:contextualSpacing w:val="0"/>
        <w:jc w:val="both"/>
        <w:rPr>
          <w:rFonts w:cs="Times New Roman"/>
          <w:szCs w:val="24"/>
        </w:rPr>
      </w:pPr>
      <w:r w:rsidRPr="00B74100">
        <w:rPr>
          <w:rFonts w:cs="Times New Roman"/>
          <w:szCs w:val="24"/>
        </w:rPr>
        <w:t>ž</w:t>
      </w:r>
      <w:r w:rsidR="00FE00A7" w:rsidRPr="00B74100">
        <w:rPr>
          <w:rFonts w:cs="Times New Roman"/>
          <w:szCs w:val="24"/>
        </w:rPr>
        <w:t>áci se zdravotním znevýhodněním</w:t>
      </w:r>
      <w:r w:rsidRPr="00B74100">
        <w:rPr>
          <w:rFonts w:cs="Times New Roman"/>
          <w:szCs w:val="24"/>
        </w:rPr>
        <w:t>,</w:t>
      </w:r>
    </w:p>
    <w:p w:rsidR="00FE00A7" w:rsidRPr="00B74100" w:rsidRDefault="00952E12" w:rsidP="00226A29">
      <w:pPr>
        <w:pStyle w:val="Odstavecseseznamem"/>
        <w:numPr>
          <w:ilvl w:val="0"/>
          <w:numId w:val="21"/>
        </w:numPr>
        <w:spacing w:after="0" w:line="240" w:lineRule="auto"/>
        <w:ind w:left="425" w:hanging="425"/>
        <w:contextualSpacing w:val="0"/>
        <w:jc w:val="both"/>
        <w:rPr>
          <w:rFonts w:cs="Times New Roman"/>
          <w:szCs w:val="24"/>
        </w:rPr>
      </w:pPr>
      <w:r w:rsidRPr="00B74100">
        <w:rPr>
          <w:rFonts w:cs="Times New Roman"/>
          <w:szCs w:val="24"/>
        </w:rPr>
        <w:t>ž</w:t>
      </w:r>
      <w:r w:rsidR="00FE00A7" w:rsidRPr="00B74100">
        <w:rPr>
          <w:rFonts w:cs="Times New Roman"/>
          <w:szCs w:val="24"/>
        </w:rPr>
        <w:t>áci se sociálním znevýhodněním</w:t>
      </w:r>
      <w:r w:rsidRPr="00B74100">
        <w:rPr>
          <w:rFonts w:cs="Times New Roman"/>
          <w:szCs w:val="24"/>
        </w:rPr>
        <w:t>.</w:t>
      </w:r>
    </w:p>
    <w:p w:rsidR="00FE00A7" w:rsidRPr="00855A48" w:rsidRDefault="00FE00A7" w:rsidP="008B6219">
      <w:pPr>
        <w:spacing w:before="120" w:after="0" w:line="240" w:lineRule="auto"/>
        <w:ind w:firstLine="426"/>
        <w:jc w:val="both"/>
        <w:rPr>
          <w:rFonts w:cs="Times New Roman"/>
          <w:szCs w:val="24"/>
        </w:rPr>
      </w:pPr>
      <w:r w:rsidRPr="00B74100">
        <w:rPr>
          <w:rFonts w:cs="Times New Roman"/>
          <w:szCs w:val="24"/>
        </w:rPr>
        <w:t xml:space="preserve">Uvedená kategorizace se z praktických, </w:t>
      </w:r>
      <w:r w:rsidR="00F10E33" w:rsidRPr="00B74100">
        <w:rPr>
          <w:rFonts w:cs="Times New Roman"/>
          <w:szCs w:val="24"/>
        </w:rPr>
        <w:t>speciálně</w:t>
      </w:r>
      <w:r w:rsidR="008351C6" w:rsidRPr="00B74100">
        <w:rPr>
          <w:rFonts w:cs="Times New Roman"/>
          <w:szCs w:val="24"/>
        </w:rPr>
        <w:t xml:space="preserve"> </w:t>
      </w:r>
      <w:r w:rsidR="00F10E33" w:rsidRPr="00B74100">
        <w:rPr>
          <w:rFonts w:cs="Times New Roman"/>
          <w:szCs w:val="24"/>
        </w:rPr>
        <w:t>peda</w:t>
      </w:r>
      <w:r w:rsidRPr="00B74100">
        <w:rPr>
          <w:rFonts w:cs="Times New Roman"/>
          <w:szCs w:val="24"/>
        </w:rPr>
        <w:t>gogických, etických, ale i</w:t>
      </w:r>
      <w:r w:rsidRPr="00855A48">
        <w:rPr>
          <w:rFonts w:cs="Times New Roman"/>
          <w:szCs w:val="24"/>
        </w:rPr>
        <w:t xml:space="preserve"> ekonomických důvodů stává v rámci evropského kontextu „přežitou“. Nové trendy a chystané změny ve školské legislativě nehodnotí žáky podle zdravotního postižení a dalších zmíněných kategorií. Jde o filo</w:t>
      </w:r>
      <w:r w:rsidR="0051361D">
        <w:rPr>
          <w:rFonts w:cs="Times New Roman"/>
          <w:szCs w:val="24"/>
        </w:rPr>
        <w:t>z</w:t>
      </w:r>
      <w:r w:rsidRPr="00855A48">
        <w:rPr>
          <w:rFonts w:cs="Times New Roman"/>
          <w:szCs w:val="24"/>
        </w:rPr>
        <w:t xml:space="preserve">ofický a praktický posun k vidění žáka a jeho optimálního vzdělávání za pomoci tzv. </w:t>
      </w:r>
      <w:r w:rsidRPr="00226A29">
        <w:rPr>
          <w:rFonts w:cs="Times New Roman"/>
          <w:b/>
          <w:szCs w:val="24"/>
        </w:rPr>
        <w:t>podpůrných opatření</w:t>
      </w:r>
      <w:r w:rsidRPr="00855A48">
        <w:rPr>
          <w:rFonts w:cs="Times New Roman"/>
          <w:szCs w:val="24"/>
        </w:rPr>
        <w:t>. Vše nasvědčuje tomu, že legislativa bude hovořit o 5 stupních podpory, kdy 1. stupeň bude zcela jistě plně v kompetenci školy, její diagnostiky a také podpory. Na vyšších stupních se zřejmě budou diagnosticky i poradensky podílet odborníci ze školských poradenských zařízení. Každý stupeň podpory bude obnášet možný „balík“ podpůrných opatření, ne všechna se však budou hodit každému žákovi univerzálně. Vždy půjde o sofistikované vyšetření a doporučení vhodných opatření, které pak bude škola realizovat. Smyslem bude, aby za žákem nešel jako dnes normativ jen vzhledem k míře např. zdravotního postižení, ale vzhledem k objektivní potřebě podpory při vzdělávání.</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Vzdělávání podle individuálního vzdělávacího plánu pak bude jedním z významných podpůrných opatření.</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Úvahy o potřebě takového nástroje, jako je IVP, souvis</w:t>
      </w:r>
      <w:r w:rsidR="0051361D">
        <w:rPr>
          <w:rFonts w:cs="Times New Roman"/>
          <w:szCs w:val="24"/>
        </w:rPr>
        <w:t>ej</w:t>
      </w:r>
      <w:r w:rsidRPr="00855A48">
        <w:rPr>
          <w:rFonts w:cs="Times New Roman"/>
          <w:szCs w:val="24"/>
        </w:rPr>
        <w:t xml:space="preserve">í s rozvojem zájmu o osoby se zdravotním postižením. V celosvětovém měřítku se iniciativa směřující k většímu zájmu a podpoře osob se zdravotním postižením projevuje již od počátku 70. let, zejména v souvislosti s dodržováním lidských práv a podněty OSN. Významným dokumentem na světové úrovni byl </w:t>
      </w:r>
      <w:r w:rsidRPr="00855A48">
        <w:rPr>
          <w:rFonts w:cs="Times New Roman"/>
          <w:b/>
          <w:bCs/>
          <w:szCs w:val="24"/>
        </w:rPr>
        <w:t>Světový akční program činnosti týkající se zdravotně postižených osob</w:t>
      </w:r>
      <w:r w:rsidRPr="00855A48">
        <w:rPr>
          <w:rFonts w:cs="Times New Roman"/>
          <w:szCs w:val="24"/>
        </w:rPr>
        <w:t xml:space="preserve"> (World</w:t>
      </w:r>
      <w:r w:rsidR="00952E12" w:rsidRPr="00855A48">
        <w:rPr>
          <w:rFonts w:cs="Times New Roman"/>
          <w:szCs w:val="24"/>
        </w:rPr>
        <w:t xml:space="preserve"> </w:t>
      </w:r>
      <w:r w:rsidRPr="00855A48">
        <w:rPr>
          <w:rFonts w:cs="Times New Roman"/>
          <w:szCs w:val="24"/>
        </w:rPr>
        <w:t>Programme</w:t>
      </w:r>
      <w:r w:rsidR="00952E12" w:rsidRPr="00855A48">
        <w:rPr>
          <w:rFonts w:cs="Times New Roman"/>
          <w:szCs w:val="24"/>
        </w:rPr>
        <w:t xml:space="preserve"> </w:t>
      </w:r>
      <w:r w:rsidRPr="00855A48">
        <w:rPr>
          <w:rFonts w:cs="Times New Roman"/>
          <w:szCs w:val="24"/>
        </w:rPr>
        <w:t>of</w:t>
      </w:r>
      <w:r w:rsidR="00952E12" w:rsidRPr="00855A48">
        <w:rPr>
          <w:rFonts w:cs="Times New Roman"/>
          <w:szCs w:val="24"/>
        </w:rPr>
        <w:t xml:space="preserve"> </w:t>
      </w:r>
      <w:r w:rsidRPr="00855A48">
        <w:rPr>
          <w:rFonts w:cs="Times New Roman"/>
          <w:szCs w:val="24"/>
        </w:rPr>
        <w:t>Action</w:t>
      </w:r>
      <w:r w:rsidR="00952E12" w:rsidRPr="00855A48">
        <w:rPr>
          <w:rFonts w:cs="Times New Roman"/>
          <w:szCs w:val="24"/>
        </w:rPr>
        <w:t xml:space="preserve"> </w:t>
      </w:r>
      <w:r w:rsidRPr="00855A48">
        <w:rPr>
          <w:rFonts w:cs="Times New Roman"/>
          <w:szCs w:val="24"/>
        </w:rPr>
        <w:t>Concerning</w:t>
      </w:r>
      <w:r w:rsidR="00952E12" w:rsidRPr="00855A48">
        <w:rPr>
          <w:rFonts w:cs="Times New Roman"/>
          <w:szCs w:val="24"/>
        </w:rPr>
        <w:t xml:space="preserve"> </w:t>
      </w:r>
      <w:r w:rsidRPr="00855A48">
        <w:rPr>
          <w:rFonts w:cs="Times New Roman"/>
          <w:szCs w:val="24"/>
        </w:rPr>
        <w:t>Disabled</w:t>
      </w:r>
      <w:r w:rsidR="00952E12" w:rsidRPr="00855A48">
        <w:rPr>
          <w:rFonts w:cs="Times New Roman"/>
          <w:szCs w:val="24"/>
        </w:rPr>
        <w:t xml:space="preserve"> </w:t>
      </w:r>
      <w:r w:rsidRPr="00855A48">
        <w:rPr>
          <w:rFonts w:cs="Times New Roman"/>
          <w:szCs w:val="24"/>
        </w:rPr>
        <w:t xml:space="preserve">Persons, 1982), od kterého se odvíjely další aktivity na podporu vytváření rovných příležitostí </w:t>
      </w:r>
      <w:r w:rsidR="0051361D">
        <w:rPr>
          <w:rFonts w:cs="Times New Roman"/>
          <w:szCs w:val="24"/>
        </w:rPr>
        <w:t>–</w:t>
      </w:r>
      <w:r w:rsidRPr="00855A48">
        <w:rPr>
          <w:rFonts w:cs="Times New Roman"/>
          <w:szCs w:val="24"/>
        </w:rPr>
        <w:t xml:space="preserve"> významným mezníkem byl například vznik </w:t>
      </w:r>
      <w:r w:rsidRPr="00855A48">
        <w:rPr>
          <w:rFonts w:cs="Times New Roman"/>
          <w:b/>
          <w:bCs/>
          <w:szCs w:val="24"/>
        </w:rPr>
        <w:t xml:space="preserve">Úmluvy o právech dítěte </w:t>
      </w:r>
      <w:r w:rsidRPr="00855A48">
        <w:rPr>
          <w:rFonts w:cs="Times New Roman"/>
          <w:szCs w:val="24"/>
        </w:rPr>
        <w:t xml:space="preserve">(1989), která věnuje, mimo jiné, zvláštní pozornost dětem se zdravotním postižením. Aktivity OSN vyústily ve vytvoření dokumentu </w:t>
      </w:r>
      <w:r w:rsidRPr="00855A48">
        <w:rPr>
          <w:rFonts w:cs="Times New Roman"/>
          <w:b/>
          <w:bCs/>
          <w:szCs w:val="24"/>
        </w:rPr>
        <w:t xml:space="preserve">Evropský akční plán rovných příležitostí pro osoby se zdravotním postižením </w:t>
      </w:r>
      <w:r w:rsidRPr="00855A48">
        <w:rPr>
          <w:rFonts w:cs="Times New Roman"/>
          <w:szCs w:val="24"/>
        </w:rPr>
        <w:t xml:space="preserve">(2003) a jeho aktualizacím. Tento plán je stěžejním výchozím dokumentem pro současné období, zejména proto, že vystihuje hlavní myšlenky nové strategie přístupu k osobám se zdravotním postižením, tedy že: </w:t>
      </w:r>
      <w:r w:rsidRPr="00855A48">
        <w:rPr>
          <w:rFonts w:cs="Times New Roman"/>
          <w:i/>
          <w:iCs/>
          <w:szCs w:val="24"/>
        </w:rPr>
        <w:t>„tzv. bariéry vnějšího prostředí zpravidla znesnadňují osobám se zdravotním postižením plné zapojení do vzdělávání, zaměstnání a společenského života více než jejich handicap</w:t>
      </w:r>
      <w:r w:rsidR="000656B5">
        <w:rPr>
          <w:rFonts w:cs="Times New Roman"/>
          <w:i/>
          <w:iCs/>
          <w:szCs w:val="24"/>
        </w:rPr>
        <w:t>.</w:t>
      </w:r>
      <w:r w:rsidRPr="00855A48">
        <w:rPr>
          <w:rFonts w:cs="Times New Roman"/>
          <w:i/>
          <w:iCs/>
          <w:szCs w:val="24"/>
        </w:rPr>
        <w:t>“</w:t>
      </w:r>
      <w:r w:rsidRPr="00855A48">
        <w:rPr>
          <w:rFonts w:cs="Times New Roman"/>
          <w:szCs w:val="24"/>
        </w:rPr>
        <w:t xml:space="preserve"> (Jezberová</w:t>
      </w:r>
      <w:r w:rsidR="002B7555">
        <w:rPr>
          <w:rFonts w:cs="Times New Roman"/>
          <w:szCs w:val="24"/>
        </w:rPr>
        <w:t xml:space="preserve"> </w:t>
      </w:r>
      <w:r w:rsidRPr="00855A48">
        <w:rPr>
          <w:rFonts w:cs="Times New Roman"/>
          <w:szCs w:val="24"/>
        </w:rPr>
        <w:t xml:space="preserve">2012, Vývoj práv osob se zdravotním postižením) Ve vztahu ke vzdělávání se zde již výrazně preferuje </w:t>
      </w:r>
      <w:r w:rsidRPr="00855A48">
        <w:rPr>
          <w:rFonts w:cs="Times New Roman"/>
          <w:b/>
          <w:bCs/>
          <w:szCs w:val="24"/>
        </w:rPr>
        <w:t>princip integrace</w:t>
      </w:r>
      <w:r w:rsidRPr="00AC2ADC">
        <w:rPr>
          <w:rFonts w:cs="Times New Roman"/>
          <w:bCs/>
          <w:szCs w:val="24"/>
        </w:rPr>
        <w:t>.</w:t>
      </w:r>
      <w:r w:rsidRPr="00855A48">
        <w:rPr>
          <w:rFonts w:cs="Times New Roman"/>
          <w:b/>
          <w:bCs/>
          <w:szCs w:val="24"/>
        </w:rPr>
        <w:t xml:space="preserve"> </w:t>
      </w:r>
      <w:r w:rsidRPr="00855A48">
        <w:rPr>
          <w:rFonts w:cs="Times New Roman"/>
          <w:szCs w:val="24"/>
        </w:rPr>
        <w:t>Na jednotlivé oblasti evropského akčního plánu pak dále navazují dokumenty, které jsou zásadní pro politiku členských států EU v </w:t>
      </w:r>
      <w:r w:rsidR="00B06821" w:rsidRPr="00855A48">
        <w:rPr>
          <w:rFonts w:cs="Times New Roman"/>
          <w:szCs w:val="24"/>
        </w:rPr>
        <w:t>oblasti speciálního vzdělávání.</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 xml:space="preserve">V České republice byla péče a vzdělávání osob se zdravotním postižením realizována především formou ústavní péče a speciálních škol. V současnosti je v souladu se světovými trendy, a zejména v souvislosti s tím, že členství v OSN a EU zavazuje Českou republiku </w:t>
      </w:r>
      <w:r w:rsidRPr="00855A48">
        <w:rPr>
          <w:rFonts w:cs="Times New Roman"/>
          <w:szCs w:val="24"/>
        </w:rPr>
        <w:lastRenderedPageBreak/>
        <w:t xml:space="preserve">k dodržování konvencí, vyplývajících ze smluv platných na mezinárodní úrovni, zřejmý posun ve směru k podpoře integrace a </w:t>
      </w:r>
      <w:r w:rsidRPr="00855A48">
        <w:rPr>
          <w:rFonts w:cs="Times New Roman"/>
          <w:b/>
          <w:bCs/>
          <w:szCs w:val="24"/>
        </w:rPr>
        <w:t xml:space="preserve">inkluze </w:t>
      </w:r>
      <w:r w:rsidRPr="00855A48">
        <w:rPr>
          <w:rFonts w:cs="Times New Roman"/>
          <w:szCs w:val="24"/>
        </w:rPr>
        <w:t xml:space="preserve">osob se zdravotním postižením do běžné společnosti a odklon od umisťování těchto osob do ústavní péče. V této souvislosti je významná mezinárodní </w:t>
      </w:r>
      <w:r w:rsidRPr="00855A48">
        <w:rPr>
          <w:rFonts w:cs="Times New Roman"/>
          <w:b/>
          <w:bCs/>
          <w:szCs w:val="24"/>
        </w:rPr>
        <w:t>Úmluva o právech osob se zdravotním postižením</w:t>
      </w:r>
      <w:r w:rsidRPr="00855A48">
        <w:rPr>
          <w:rFonts w:cs="Times New Roman"/>
          <w:szCs w:val="24"/>
        </w:rPr>
        <w:t xml:space="preserve">, která byla přijata v roce 2007 a pro ČR vstoupila v platnost v roce 2009. Tento dokument a požadavky z něj vyplývající byly transformovány do mezirezortně i rezortně zaměřených programových a realizačních dokumentů s delšími časovými dopady, především do národních plánů, strategických koncepcí a vládních usnesení. Odtud se zpravidla odvíjí i </w:t>
      </w:r>
      <w:r w:rsidRPr="00855A48">
        <w:rPr>
          <w:rFonts w:cs="Times New Roman"/>
          <w:b/>
          <w:bCs/>
          <w:szCs w:val="24"/>
        </w:rPr>
        <w:t>platná školská legislativa</w:t>
      </w:r>
      <w:r w:rsidRPr="00855A48">
        <w:rPr>
          <w:rFonts w:cs="Times New Roman"/>
          <w:szCs w:val="24"/>
        </w:rPr>
        <w:t xml:space="preserve">, protože požadavky plného začlenění se týkají i vzdělávání dětí, žáků a studentů se zdravotním postižením. Potřebu odstranění segregovaného vzdělávání </w:t>
      </w:r>
      <w:r w:rsidRPr="00855A48">
        <w:rPr>
          <w:rFonts w:cs="Times New Roman"/>
          <w:b/>
          <w:bCs/>
          <w:szCs w:val="24"/>
        </w:rPr>
        <w:t>dětí, žáků a studentů se speciálními vzdělávacími potřebami</w:t>
      </w:r>
      <w:r w:rsidRPr="00855A48">
        <w:rPr>
          <w:rFonts w:cs="Times New Roman"/>
          <w:szCs w:val="24"/>
        </w:rPr>
        <w:t xml:space="preserve"> a naopak co nejvyšší možnou míru integrace do běžného vzdělávání zaznamenává také </w:t>
      </w:r>
      <w:r w:rsidRPr="00855A48">
        <w:rPr>
          <w:rFonts w:cs="Times New Roman"/>
          <w:b/>
          <w:bCs/>
          <w:szCs w:val="24"/>
        </w:rPr>
        <w:t xml:space="preserve">Národní program rozvoje vzdělávání v České republice – Bílá kniha.  </w:t>
      </w:r>
      <w:r w:rsidRPr="00855A48">
        <w:rPr>
          <w:rFonts w:cs="Times New Roman"/>
          <w:szCs w:val="24"/>
        </w:rPr>
        <w:t>Tento dokument specifikuje cíle vzdělávání a vymezuje hlavní oblasti vzdělávání, obsahy vzdělávání a prostředky, které jsou nezbytné k dosahování těchto cílů.</w:t>
      </w:r>
    </w:p>
    <w:p w:rsidR="00FE00A7" w:rsidRPr="00855A48" w:rsidRDefault="00FE00A7" w:rsidP="008B6219">
      <w:pPr>
        <w:spacing w:before="120" w:after="0" w:line="240" w:lineRule="auto"/>
        <w:ind w:firstLine="426"/>
        <w:jc w:val="both"/>
        <w:rPr>
          <w:rFonts w:cs="Times New Roman"/>
          <w:b/>
          <w:bCs/>
          <w:szCs w:val="24"/>
        </w:rPr>
      </w:pPr>
      <w:r w:rsidRPr="00855A48">
        <w:rPr>
          <w:rFonts w:cs="Times New Roman"/>
          <w:szCs w:val="24"/>
        </w:rPr>
        <w:t>Dlužno říci, že snaha o změnu podmínek vzdělávání dětí se zdravotním postižením nebyla podložena pouze mezinárodním kontextem, ale také hnutím rodičů dětí s postižením a odborníky, kteří podporovali školskou integraci v každodenní praxi. Brzy po roce 1989 vznikaly jako výraz aktivity zastánců integrace mnohé neziskové organizace, které mohly ještě před dosažením legislativních změn vytvářet prostor např. pro začleňování dětí se zdravotním postižením do běžných škol (například dotováním asistentů ve třídách ještě před uznáním této pracovní pozice zákonem o pedagogických pracovnících (</w:t>
      </w:r>
      <w:r w:rsidR="0051361D">
        <w:rPr>
          <w:rFonts w:cs="Times New Roman"/>
          <w:szCs w:val="24"/>
        </w:rPr>
        <w:t>z</w:t>
      </w:r>
      <w:r w:rsidRPr="00855A48">
        <w:rPr>
          <w:rFonts w:cs="Times New Roman"/>
          <w:szCs w:val="24"/>
        </w:rPr>
        <w:t xml:space="preserve">ákon </w:t>
      </w:r>
      <w:r w:rsidR="00226A29">
        <w:rPr>
          <w:rFonts w:cs="Times New Roman"/>
          <w:szCs w:val="24"/>
        </w:rPr>
        <w:t xml:space="preserve">č. </w:t>
      </w:r>
      <w:r w:rsidRPr="00855A48">
        <w:rPr>
          <w:rFonts w:cs="Times New Roman"/>
          <w:szCs w:val="24"/>
        </w:rPr>
        <w:t>561/2004 Sb.).</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 xml:space="preserve">Uvedené koncepční záměry jsou dále rozpracovány v dalších celostátně platných rezortních dokumentech, dlouhodobých záměrech MŠMT, například </w:t>
      </w:r>
      <w:r w:rsidRPr="00855A48">
        <w:rPr>
          <w:rFonts w:cs="Times New Roman"/>
          <w:b/>
          <w:bCs/>
          <w:szCs w:val="24"/>
        </w:rPr>
        <w:t>Dlouhodobý záměr vzdělávání a rozvoje vzdělávací soustavy České republiky (2007)</w:t>
      </w:r>
      <w:r w:rsidRPr="00AC2ADC">
        <w:rPr>
          <w:rFonts w:cs="Times New Roman"/>
          <w:bCs/>
          <w:szCs w:val="24"/>
        </w:rPr>
        <w:t>,</w:t>
      </w:r>
      <w:r w:rsidRPr="00855A48">
        <w:rPr>
          <w:rFonts w:cs="Times New Roman"/>
          <w:b/>
          <w:bCs/>
          <w:szCs w:val="24"/>
        </w:rPr>
        <w:t xml:space="preserve"> </w:t>
      </w:r>
      <w:r w:rsidRPr="00855A48">
        <w:rPr>
          <w:rFonts w:cs="Times New Roman"/>
          <w:szCs w:val="24"/>
        </w:rPr>
        <w:t>který mimo jiné vyjadřuje</w:t>
      </w:r>
      <w:r w:rsidRPr="00855A48">
        <w:rPr>
          <w:rFonts w:cs="Times New Roman"/>
          <w:i/>
          <w:iCs/>
          <w:szCs w:val="24"/>
        </w:rPr>
        <w:t xml:space="preserve"> „…potřebu účasti školních psychologů a speciálních pedagogů na procesu integrace, potřebu osvěty a zavedení systému pedagogické asistence ve třídách…</w:t>
      </w:r>
      <w:r w:rsidR="0051361D">
        <w:rPr>
          <w:rFonts w:cs="Times New Roman"/>
          <w:i/>
          <w:iCs/>
          <w:szCs w:val="24"/>
        </w:rPr>
        <w:t xml:space="preserve"> </w:t>
      </w:r>
      <w:r w:rsidRPr="00855A48">
        <w:rPr>
          <w:rFonts w:cs="Times New Roman"/>
          <w:i/>
          <w:iCs/>
          <w:szCs w:val="24"/>
        </w:rPr>
        <w:t>Poukazuje však na to, že i přes dosažené úspěchy je třeba běžné školy personálně a technicky na integraci připravit, začlenit specifika vzdělávání žáků se speciálními vzdělávacími potřebami do počáteční přípravy i do dalšího vzdělávání pedagogů, upřesnit související právní předpisy…“</w:t>
      </w:r>
      <w:r w:rsidRPr="00855A48">
        <w:rPr>
          <w:rFonts w:cs="Times New Roman"/>
          <w:szCs w:val="24"/>
        </w:rPr>
        <w:t xml:space="preserve"> (Jezberová 2012, Od segregace k integraci v České republice)</w:t>
      </w:r>
      <w:r w:rsidR="00ED1971">
        <w:rPr>
          <w:rFonts w:cs="Times New Roman"/>
          <w:szCs w:val="24"/>
        </w:rPr>
        <w:t xml:space="preserve">. </w:t>
      </w:r>
      <w:r w:rsidRPr="00855A48">
        <w:rPr>
          <w:rFonts w:cs="Times New Roman"/>
          <w:szCs w:val="24"/>
        </w:rPr>
        <w:t>Na mezirezortní úrovni je tematika vzdělávání osob se zdravotním postižením spojena především s řešením problému propojenosti vzdělávání a zaměstnanosti.</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 xml:space="preserve">V souladu s dlouhodobým záměrem vzdělávání MŠMT zpracovávají krajské úřady </w:t>
      </w:r>
      <w:r w:rsidRPr="00855A48">
        <w:rPr>
          <w:rFonts w:cs="Times New Roman"/>
          <w:b/>
          <w:bCs/>
          <w:szCs w:val="24"/>
        </w:rPr>
        <w:t>dlouhodobé záměry vzdělávání v kraji</w:t>
      </w:r>
      <w:r w:rsidRPr="00855A48">
        <w:rPr>
          <w:rFonts w:cs="Times New Roman"/>
          <w:szCs w:val="24"/>
        </w:rPr>
        <w:t xml:space="preserve">, které obsahují analýzu vzdělávací soustavy v kraji a na základě předpokládaného dalšího vývoje (demografického, trhu práce aj.) stanovují cíle a úkoly pro jednotlivé oblasti vzdělávání, strukturu vzdělávací nabídky a návrh financování. O aktuálním stavu a rozvoji na jednotlivých úrovních (státní, krajské, školní) vypovídají pravidelné </w:t>
      </w:r>
      <w:r w:rsidRPr="00855A48">
        <w:rPr>
          <w:rFonts w:cs="Times New Roman"/>
          <w:b/>
          <w:bCs/>
          <w:szCs w:val="24"/>
        </w:rPr>
        <w:t>výroční zprávy</w:t>
      </w:r>
      <w:r w:rsidRPr="00855A48">
        <w:rPr>
          <w:rFonts w:cs="Times New Roman"/>
          <w:szCs w:val="24"/>
        </w:rPr>
        <w:t>, které zpětně slouží jako podklady pro tvorbu dlouhodobých záměrů.</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Dosud zmiňované dokumenty určují spíše priority a směr, jakým se v rámci vzdělávací soustavy bude stát či kraj ubírat. Konkrétní cíle, formy, délku, povinný obsah vzdělávání (co se bude učit a jakým způsobem) a jeho organizační uspořádání jsou stanoveny v </w:t>
      </w:r>
      <w:r w:rsidRPr="00855A48">
        <w:rPr>
          <w:rFonts w:cs="Times New Roman"/>
          <w:b/>
          <w:bCs/>
          <w:szCs w:val="24"/>
        </w:rPr>
        <w:t xml:space="preserve">rámcových vzdělávacích programech pro jednotlivé typy škol </w:t>
      </w:r>
      <w:r w:rsidRPr="00855A48">
        <w:rPr>
          <w:rFonts w:cs="Times New Roman"/>
          <w:szCs w:val="24"/>
        </w:rPr>
        <w:t xml:space="preserve">(RVP). Ty jsou závazné pro tvorbu </w:t>
      </w:r>
      <w:r w:rsidRPr="00855A48">
        <w:rPr>
          <w:rFonts w:cs="Times New Roman"/>
          <w:b/>
          <w:bCs/>
          <w:szCs w:val="24"/>
        </w:rPr>
        <w:lastRenderedPageBreak/>
        <w:t>školních vzdělávacích programů</w:t>
      </w:r>
      <w:r w:rsidRPr="00855A48">
        <w:rPr>
          <w:rFonts w:cs="Times New Roman"/>
          <w:szCs w:val="24"/>
        </w:rPr>
        <w:t xml:space="preserve"> (ŠVP), podle kterých se uskutečňuje vzdělávání v jednotlivých školách a školských zařízeních. Mimo jiné tyto programy (vycházející z již zmiňovaného Národního programu vzdělávání) stanoví i podmínky pro vzdělávání osob se spec</w:t>
      </w:r>
      <w:r w:rsidR="00B06821" w:rsidRPr="00855A48">
        <w:rPr>
          <w:rFonts w:cs="Times New Roman"/>
          <w:szCs w:val="24"/>
        </w:rPr>
        <w:t>iálními vzdělávacími potřebami.</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V současné době vzdělávání osob se speciálními vzdělávacími potřebami upravuje zákon č. 561/2004 Sb., o předškolním, základním, středním, vyšším odborném a jiném vzdělávání (školský zákon), ve znění pozdějších předpisů (</w:t>
      </w:r>
      <w:r w:rsidR="0051361D">
        <w:rPr>
          <w:rFonts w:cs="Times New Roman"/>
          <w:szCs w:val="24"/>
        </w:rPr>
        <w:t xml:space="preserve">§ </w:t>
      </w:r>
      <w:r w:rsidRPr="00855A48">
        <w:rPr>
          <w:rFonts w:cs="Times New Roman"/>
          <w:szCs w:val="24"/>
        </w:rPr>
        <w:t>16, 42, 48, 48 a 49 odst. 2 a vyhláška č. 73/2005 Sb., o vzdělávání dětí, žáků a studentů se speciálními vzdělávacími potřebami a dětí, žáků a studentů mimořádně nadaných, ve znění pozdějších předpisů</w:t>
      </w:r>
      <w:r w:rsidR="0051361D">
        <w:rPr>
          <w:rFonts w:cs="Times New Roman"/>
          <w:szCs w:val="24"/>
        </w:rPr>
        <w:t>)</w:t>
      </w:r>
      <w:r w:rsidRPr="00855A48">
        <w:rPr>
          <w:rFonts w:cs="Times New Roman"/>
          <w:szCs w:val="24"/>
        </w:rPr>
        <w:t>.</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 xml:space="preserve">Osobou se speciálními vzdělávacími potřebami rozumíme </w:t>
      </w:r>
      <w:r w:rsidRPr="00855A48">
        <w:rPr>
          <w:rFonts w:cs="Times New Roman"/>
          <w:b/>
          <w:bCs/>
          <w:szCs w:val="24"/>
        </w:rPr>
        <w:t xml:space="preserve">dítě, žáka nebo studenta </w:t>
      </w:r>
      <w:r w:rsidRPr="00855A48">
        <w:rPr>
          <w:rFonts w:cs="Times New Roman"/>
          <w:szCs w:val="24"/>
        </w:rPr>
        <w:t>(dále jen žák)</w:t>
      </w:r>
      <w:r w:rsidRPr="00855A48">
        <w:rPr>
          <w:rFonts w:cs="Times New Roman"/>
          <w:b/>
          <w:bCs/>
          <w:szCs w:val="24"/>
        </w:rPr>
        <w:t xml:space="preserve"> se zdravotním postižením</w:t>
      </w:r>
      <w:r w:rsidRPr="00855A48">
        <w:rPr>
          <w:rFonts w:cs="Times New Roman"/>
          <w:szCs w:val="24"/>
        </w:rPr>
        <w:t xml:space="preserve">, </w:t>
      </w:r>
      <w:r w:rsidRPr="00855A48">
        <w:rPr>
          <w:rFonts w:cs="Times New Roman"/>
          <w:b/>
          <w:bCs/>
          <w:szCs w:val="24"/>
        </w:rPr>
        <w:t>zdravotním znevýhodněním</w:t>
      </w:r>
      <w:r w:rsidRPr="00855A48">
        <w:rPr>
          <w:rFonts w:cs="Times New Roman"/>
          <w:szCs w:val="24"/>
        </w:rPr>
        <w:t xml:space="preserve"> nebo </w:t>
      </w:r>
      <w:r w:rsidRPr="00855A48">
        <w:rPr>
          <w:rFonts w:cs="Times New Roman"/>
          <w:b/>
          <w:bCs/>
          <w:szCs w:val="24"/>
        </w:rPr>
        <w:t>sociálním znevýhodněním</w:t>
      </w:r>
      <w:r w:rsidRPr="00855A48">
        <w:rPr>
          <w:rFonts w:cs="Times New Roman"/>
          <w:szCs w:val="24"/>
        </w:rPr>
        <w:t>. Obecně lze říci, že jde o osoby, kterým je nutné v rámci vzdělávání věnovat zvýšenou péči a v návaznosti na míru a rozsah jejich postižení mohou být zařazeni do systému speciálního vzdělávání</w:t>
      </w:r>
      <w:r w:rsidR="00B06821" w:rsidRPr="00855A48">
        <w:rPr>
          <w:rFonts w:cs="Times New Roman"/>
          <w:szCs w:val="24"/>
        </w:rPr>
        <w:t>.</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 xml:space="preserve">Základními formami </w:t>
      </w:r>
      <w:r w:rsidRPr="00855A48">
        <w:rPr>
          <w:rFonts w:cs="Times New Roman"/>
          <w:b/>
          <w:bCs/>
          <w:szCs w:val="24"/>
        </w:rPr>
        <w:t>speciálního vzdělávání</w:t>
      </w:r>
      <w:r w:rsidRPr="00855A48">
        <w:rPr>
          <w:rFonts w:cs="Times New Roman"/>
          <w:szCs w:val="24"/>
        </w:rPr>
        <w:t xml:space="preserve"> žáků jsou:</w:t>
      </w:r>
    </w:p>
    <w:p w:rsidR="00FE00A7" w:rsidRPr="00855A48" w:rsidRDefault="00FE00A7" w:rsidP="008B6219">
      <w:pPr>
        <w:numPr>
          <w:ilvl w:val="0"/>
          <w:numId w:val="1"/>
        </w:numPr>
        <w:tabs>
          <w:tab w:val="clear" w:pos="780"/>
          <w:tab w:val="num" w:pos="426"/>
        </w:tabs>
        <w:spacing w:before="120" w:after="0" w:line="240" w:lineRule="auto"/>
        <w:ind w:hanging="780"/>
        <w:jc w:val="both"/>
        <w:rPr>
          <w:rFonts w:cs="Times New Roman"/>
          <w:bCs/>
          <w:szCs w:val="24"/>
        </w:rPr>
      </w:pPr>
      <w:r w:rsidRPr="00855A48">
        <w:rPr>
          <w:rFonts w:cs="Times New Roman"/>
          <w:bCs/>
          <w:szCs w:val="24"/>
        </w:rPr>
        <w:t>Individuální integrace</w:t>
      </w:r>
    </w:p>
    <w:p w:rsidR="00FE00A7" w:rsidRPr="00855A48" w:rsidRDefault="00FE00A7" w:rsidP="00226A29">
      <w:pPr>
        <w:numPr>
          <w:ilvl w:val="0"/>
          <w:numId w:val="1"/>
        </w:numPr>
        <w:tabs>
          <w:tab w:val="clear" w:pos="780"/>
          <w:tab w:val="num" w:pos="426"/>
        </w:tabs>
        <w:spacing w:after="0" w:line="240" w:lineRule="auto"/>
        <w:ind w:left="782" w:hanging="782"/>
        <w:jc w:val="both"/>
        <w:rPr>
          <w:rFonts w:cs="Times New Roman"/>
          <w:bCs/>
          <w:szCs w:val="24"/>
        </w:rPr>
      </w:pPr>
      <w:r w:rsidRPr="00855A48">
        <w:rPr>
          <w:rFonts w:cs="Times New Roman"/>
          <w:bCs/>
          <w:szCs w:val="24"/>
        </w:rPr>
        <w:t>Skupinová integrace</w:t>
      </w:r>
    </w:p>
    <w:p w:rsidR="00FE00A7" w:rsidRPr="00855A48" w:rsidRDefault="00FE00A7" w:rsidP="00226A29">
      <w:pPr>
        <w:numPr>
          <w:ilvl w:val="0"/>
          <w:numId w:val="1"/>
        </w:numPr>
        <w:tabs>
          <w:tab w:val="clear" w:pos="780"/>
          <w:tab w:val="num" w:pos="426"/>
        </w:tabs>
        <w:spacing w:after="0" w:line="240" w:lineRule="auto"/>
        <w:ind w:left="782" w:hanging="782"/>
        <w:jc w:val="both"/>
        <w:rPr>
          <w:rFonts w:cs="Times New Roman"/>
          <w:szCs w:val="24"/>
        </w:rPr>
      </w:pPr>
      <w:r w:rsidRPr="00855A48">
        <w:rPr>
          <w:rFonts w:cs="Times New Roman"/>
          <w:szCs w:val="24"/>
        </w:rPr>
        <w:t>Vzdělávání ve škole samostatně zřízené pro žáky se zdravotním postižením</w:t>
      </w:r>
    </w:p>
    <w:p w:rsidR="00FE00A7" w:rsidRPr="00855A48" w:rsidRDefault="00FE00A7" w:rsidP="00226A29">
      <w:pPr>
        <w:numPr>
          <w:ilvl w:val="0"/>
          <w:numId w:val="1"/>
        </w:numPr>
        <w:tabs>
          <w:tab w:val="clear" w:pos="780"/>
          <w:tab w:val="num" w:pos="426"/>
        </w:tabs>
        <w:spacing w:after="0" w:line="240" w:lineRule="auto"/>
        <w:ind w:left="782" w:hanging="782"/>
        <w:jc w:val="both"/>
        <w:rPr>
          <w:rFonts w:cs="Times New Roman"/>
          <w:szCs w:val="24"/>
        </w:rPr>
      </w:pPr>
      <w:r w:rsidRPr="00855A48">
        <w:rPr>
          <w:rFonts w:cs="Times New Roman"/>
          <w:szCs w:val="24"/>
        </w:rPr>
        <w:t>Kombinace výše uvedených forem</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Smyslem integrace žáků je</w:t>
      </w:r>
      <w:r w:rsidR="0051361D">
        <w:rPr>
          <w:rFonts w:cs="Times New Roman"/>
          <w:szCs w:val="24"/>
        </w:rPr>
        <w:t>:</w:t>
      </w:r>
      <w:r w:rsidRPr="00855A48">
        <w:rPr>
          <w:rFonts w:cs="Times New Roman"/>
          <w:szCs w:val="24"/>
        </w:rPr>
        <w:t xml:space="preserve"> </w:t>
      </w:r>
      <w:r w:rsidRPr="00AC2ADC">
        <w:rPr>
          <w:rFonts w:cs="Times New Roman"/>
          <w:i/>
          <w:szCs w:val="24"/>
        </w:rPr>
        <w:t>„</w:t>
      </w:r>
      <w:r w:rsidRPr="00855A48">
        <w:rPr>
          <w:rFonts w:cs="Times New Roman"/>
          <w:szCs w:val="24"/>
        </w:rPr>
        <w:t xml:space="preserve"> </w:t>
      </w:r>
      <w:r w:rsidRPr="00855A48">
        <w:rPr>
          <w:rFonts w:cs="Times New Roman"/>
          <w:i/>
          <w:iCs/>
          <w:szCs w:val="24"/>
        </w:rPr>
        <w:t>…začlenění, zařazení do běžného života, plnohodnotný život, přirozené soužití se všemi včetně jejich odlišností</w:t>
      </w:r>
      <w:r w:rsidRPr="00855A48">
        <w:rPr>
          <w:rFonts w:cs="Times New Roman"/>
          <w:szCs w:val="24"/>
        </w:rPr>
        <w:t>.</w:t>
      </w:r>
      <w:r w:rsidRPr="00AC2ADC">
        <w:rPr>
          <w:rFonts w:cs="Times New Roman"/>
          <w:i/>
          <w:szCs w:val="24"/>
        </w:rPr>
        <w:t>“</w:t>
      </w:r>
      <w:r w:rsidRPr="00855A48">
        <w:rPr>
          <w:rFonts w:cs="Times New Roman"/>
          <w:szCs w:val="24"/>
        </w:rPr>
        <w:t xml:space="preserve"> (Jucovičová, D., a kol. 2009, s.</w:t>
      </w:r>
      <w:r w:rsidR="007D7991" w:rsidRPr="00855A48">
        <w:rPr>
          <w:rFonts w:cs="Times New Roman"/>
          <w:szCs w:val="24"/>
        </w:rPr>
        <w:t xml:space="preserve"> </w:t>
      </w:r>
      <w:r w:rsidRPr="00855A48">
        <w:rPr>
          <w:rFonts w:cs="Times New Roman"/>
          <w:szCs w:val="24"/>
        </w:rPr>
        <w:t>9)</w:t>
      </w:r>
    </w:p>
    <w:p w:rsidR="00FE00A7" w:rsidRPr="00B74100" w:rsidRDefault="00FE00A7" w:rsidP="008B6219">
      <w:pPr>
        <w:spacing w:before="120" w:after="0" w:line="240" w:lineRule="auto"/>
        <w:ind w:firstLine="426"/>
        <w:jc w:val="both"/>
        <w:rPr>
          <w:rFonts w:cs="Times New Roman"/>
          <w:szCs w:val="24"/>
        </w:rPr>
      </w:pPr>
      <w:r w:rsidRPr="00855A48">
        <w:rPr>
          <w:rFonts w:cs="Times New Roman"/>
          <w:szCs w:val="24"/>
        </w:rPr>
        <w:t xml:space="preserve">Vzdělávání žáků se speciálními vzdělávacími potřebami, ale i žáků mimořádně nadaných </w:t>
      </w:r>
      <w:r w:rsidRPr="00B74100">
        <w:rPr>
          <w:rFonts w:cs="Times New Roman"/>
          <w:szCs w:val="24"/>
        </w:rPr>
        <w:t>se v souvislosti s mírou postižení</w:t>
      </w:r>
      <w:r w:rsidR="00C31195" w:rsidRPr="00B74100">
        <w:rPr>
          <w:rFonts w:cs="Times New Roman"/>
          <w:szCs w:val="24"/>
        </w:rPr>
        <w:t xml:space="preserve"> či nadání</w:t>
      </w:r>
      <w:r w:rsidRPr="00B74100">
        <w:rPr>
          <w:rFonts w:cs="Times New Roman"/>
          <w:szCs w:val="24"/>
        </w:rPr>
        <w:t xml:space="preserve"> uskutečňuje s využitím </w:t>
      </w:r>
      <w:r w:rsidRPr="00B74100">
        <w:rPr>
          <w:rFonts w:cs="Times New Roman"/>
          <w:b/>
          <w:bCs/>
          <w:szCs w:val="24"/>
        </w:rPr>
        <w:t>vyrovnávacích a podpůrných opatření</w:t>
      </w:r>
      <w:r w:rsidRPr="00B74100">
        <w:rPr>
          <w:rFonts w:cs="Times New Roman"/>
          <w:szCs w:val="24"/>
        </w:rPr>
        <w:t xml:space="preserve">. V případě, že se jedná o závažnější handicap, může být škole poskytnuta na zajištění péče o žáka finanční dotace. Míra postižení a potřeba vyrovnávacích a podpůrných opatření je specifikována na základě </w:t>
      </w:r>
      <w:r w:rsidR="00F10E33" w:rsidRPr="00B74100">
        <w:rPr>
          <w:rFonts w:cs="Times New Roman"/>
          <w:szCs w:val="24"/>
        </w:rPr>
        <w:t>speciálně</w:t>
      </w:r>
      <w:r w:rsidR="00C31195" w:rsidRPr="00B74100">
        <w:rPr>
          <w:rFonts w:cs="Times New Roman"/>
          <w:szCs w:val="24"/>
        </w:rPr>
        <w:t xml:space="preserve"> </w:t>
      </w:r>
      <w:r w:rsidR="00F10E33" w:rsidRPr="00B74100">
        <w:rPr>
          <w:rFonts w:cs="Times New Roman"/>
          <w:szCs w:val="24"/>
        </w:rPr>
        <w:t>peda</w:t>
      </w:r>
      <w:r w:rsidRPr="00B74100">
        <w:rPr>
          <w:rFonts w:cs="Times New Roman"/>
          <w:szCs w:val="24"/>
        </w:rPr>
        <w:t xml:space="preserve">gogického a psychologického vyšetření žáka ve školském poradenském zařízení (PPP, SPC), které vydává tzv. </w:t>
      </w:r>
      <w:r w:rsidR="0051361D" w:rsidRPr="00B74100">
        <w:rPr>
          <w:rFonts w:cs="Times New Roman"/>
          <w:szCs w:val="24"/>
        </w:rPr>
        <w:t>d</w:t>
      </w:r>
      <w:r w:rsidRPr="00B74100">
        <w:rPr>
          <w:rFonts w:cs="Times New Roman"/>
          <w:szCs w:val="24"/>
        </w:rPr>
        <w:t xml:space="preserve">oporučení ke vzdělávání žáka se speciálními vzdělávacími potřebami a žáků nadaných. Součástí tohoto posudku jsou také podklady pro vypracování </w:t>
      </w:r>
      <w:r w:rsidRPr="00B74100">
        <w:rPr>
          <w:rFonts w:cs="Times New Roman"/>
          <w:b/>
          <w:bCs/>
          <w:szCs w:val="24"/>
        </w:rPr>
        <w:t>individuálního vzdělávacího plánu</w:t>
      </w:r>
      <w:r w:rsidRPr="00B74100">
        <w:rPr>
          <w:rFonts w:cs="Times New Roman"/>
          <w:szCs w:val="24"/>
        </w:rPr>
        <w:t>.</w:t>
      </w:r>
    </w:p>
    <w:p w:rsidR="00FE00A7" w:rsidRPr="00855A48" w:rsidRDefault="00FE00A7" w:rsidP="008B6219">
      <w:pPr>
        <w:spacing w:before="120" w:after="0" w:line="240" w:lineRule="auto"/>
        <w:ind w:firstLine="426"/>
        <w:jc w:val="both"/>
        <w:rPr>
          <w:rFonts w:cs="Times New Roman"/>
          <w:szCs w:val="24"/>
        </w:rPr>
      </w:pPr>
      <w:r w:rsidRPr="00B74100">
        <w:rPr>
          <w:rFonts w:cs="Times New Roman"/>
          <w:szCs w:val="24"/>
        </w:rPr>
        <w:t xml:space="preserve">Tato příručka je zpracovávána v době, kdy se očekávají některé změny v rámci školské legislativy. Potřeba těchto změn vyplývá z postupně se prosazujícího principu </w:t>
      </w:r>
      <w:r w:rsidRPr="00B74100">
        <w:rPr>
          <w:rFonts w:cs="Times New Roman"/>
          <w:b/>
          <w:bCs/>
          <w:szCs w:val="24"/>
        </w:rPr>
        <w:t>inkluzivního vzdělávání</w:t>
      </w:r>
      <w:r w:rsidRPr="00B74100">
        <w:rPr>
          <w:rFonts w:cs="Times New Roman"/>
          <w:szCs w:val="24"/>
        </w:rPr>
        <w:t xml:space="preserve">, který směřuje k </w:t>
      </w:r>
      <w:r w:rsidRPr="00B74100">
        <w:rPr>
          <w:rFonts w:cs="Times New Roman"/>
          <w:i/>
          <w:iCs/>
          <w:szCs w:val="24"/>
        </w:rPr>
        <w:t>„…přetváření stávajícího systému škol samostatně zřízených pro děti, žáky a studenty se zdravotním postižením a rozšiřování jejich působnosti směrem ke školám hlavního vzdělávacího proudu, kterým by nově měly poskytovat odborné, metodické, didaktické a technické zázemí</w:t>
      </w:r>
      <w:r w:rsidR="0051361D" w:rsidRPr="00B74100">
        <w:rPr>
          <w:rFonts w:cs="Times New Roman"/>
          <w:i/>
          <w:iCs/>
          <w:szCs w:val="24"/>
        </w:rPr>
        <w:t>.</w:t>
      </w:r>
      <w:r w:rsidRPr="00B74100">
        <w:rPr>
          <w:rFonts w:cs="Times New Roman"/>
          <w:i/>
          <w:szCs w:val="24"/>
        </w:rPr>
        <w:t xml:space="preserve">“ </w:t>
      </w:r>
      <w:r w:rsidRPr="00B74100">
        <w:rPr>
          <w:rFonts w:cs="Times New Roman"/>
          <w:szCs w:val="24"/>
        </w:rPr>
        <w:t xml:space="preserve">(Jezberová 2012, Od segregace k integraci v České republice) Součástí snahy o koncepční zvládnutí celé problematiky je mimo jiné nové definování způsobů </w:t>
      </w:r>
      <w:r w:rsidRPr="00B74100">
        <w:rPr>
          <w:rFonts w:cs="Times New Roman"/>
          <w:bCs/>
          <w:szCs w:val="24"/>
        </w:rPr>
        <w:t>poskytování</w:t>
      </w:r>
      <w:r w:rsidRPr="00B74100">
        <w:rPr>
          <w:rFonts w:cs="Times New Roman"/>
          <w:b/>
          <w:bCs/>
          <w:szCs w:val="24"/>
        </w:rPr>
        <w:t xml:space="preserve"> </w:t>
      </w:r>
      <w:r w:rsidR="00F10E33" w:rsidRPr="00B74100">
        <w:rPr>
          <w:rFonts w:cs="Times New Roman"/>
          <w:b/>
          <w:bCs/>
          <w:szCs w:val="24"/>
        </w:rPr>
        <w:t>speciálně</w:t>
      </w:r>
      <w:r w:rsidR="00C31195" w:rsidRPr="00B74100">
        <w:rPr>
          <w:rFonts w:cs="Times New Roman"/>
          <w:b/>
          <w:bCs/>
          <w:szCs w:val="24"/>
        </w:rPr>
        <w:t xml:space="preserve"> </w:t>
      </w:r>
      <w:r w:rsidR="00F10E33" w:rsidRPr="00B74100">
        <w:rPr>
          <w:rFonts w:cs="Times New Roman"/>
          <w:b/>
          <w:bCs/>
          <w:szCs w:val="24"/>
        </w:rPr>
        <w:t>peda</w:t>
      </w:r>
      <w:r w:rsidRPr="00B74100">
        <w:rPr>
          <w:rFonts w:cs="Times New Roman"/>
          <w:b/>
          <w:bCs/>
          <w:szCs w:val="24"/>
        </w:rPr>
        <w:t>gogické podpory v závislosti na hloubce a závažnosti daného postižení</w:t>
      </w:r>
      <w:r w:rsidRPr="00B74100">
        <w:rPr>
          <w:rFonts w:cs="Times New Roman"/>
          <w:szCs w:val="24"/>
        </w:rPr>
        <w:t xml:space="preserve"> (model několikastupňové péče částečně realizovaný ve škole), vytvoření </w:t>
      </w:r>
      <w:r w:rsidRPr="00B74100">
        <w:rPr>
          <w:rFonts w:cs="Times New Roman"/>
          <w:b/>
          <w:bCs/>
          <w:szCs w:val="24"/>
        </w:rPr>
        <w:t>obecného katalogu dostupných prostředků speciálně</w:t>
      </w:r>
      <w:r w:rsidR="00C31195" w:rsidRPr="00B74100">
        <w:rPr>
          <w:rFonts w:cs="Times New Roman"/>
          <w:b/>
          <w:bCs/>
          <w:szCs w:val="24"/>
        </w:rPr>
        <w:t xml:space="preserve"> </w:t>
      </w:r>
      <w:r w:rsidRPr="00B74100">
        <w:rPr>
          <w:rFonts w:cs="Times New Roman"/>
          <w:b/>
          <w:bCs/>
          <w:szCs w:val="24"/>
        </w:rPr>
        <w:t>pedagogické podpory</w:t>
      </w:r>
      <w:r w:rsidRPr="00B74100">
        <w:rPr>
          <w:rFonts w:cs="Times New Roman"/>
          <w:szCs w:val="24"/>
        </w:rPr>
        <w:t xml:space="preserve"> (podpůrných</w:t>
      </w:r>
      <w:r w:rsidRPr="00855A48">
        <w:rPr>
          <w:rFonts w:cs="Times New Roman"/>
          <w:szCs w:val="24"/>
        </w:rPr>
        <w:t xml:space="preserve"> opatření) a stanov</w:t>
      </w:r>
      <w:r w:rsidR="00B06821" w:rsidRPr="00855A48">
        <w:rPr>
          <w:rFonts w:cs="Times New Roman"/>
          <w:szCs w:val="24"/>
        </w:rPr>
        <w:t>ení způsobu jejich poskytování.</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Věříme, že veškeré změny budou ku prospěchu vzdělávání a budou vedeny především zájmy dětí.</w:t>
      </w:r>
    </w:p>
    <w:p w:rsidR="00FE00A7" w:rsidRPr="00855A48" w:rsidRDefault="00FE00A7" w:rsidP="00B1022A">
      <w:pPr>
        <w:pStyle w:val="Nadpis2"/>
      </w:pPr>
      <w:bookmarkStart w:id="71" w:name="_Toc367719136"/>
      <w:bookmarkStart w:id="72" w:name="_Toc391935610"/>
      <w:r w:rsidRPr="00855A48">
        <w:lastRenderedPageBreak/>
        <w:t>Individuální vzdělávací plán (IVP)</w:t>
      </w:r>
      <w:bookmarkEnd w:id="71"/>
      <w:bookmarkEnd w:id="72"/>
    </w:p>
    <w:p w:rsidR="00FE00A7" w:rsidRPr="00B74100" w:rsidRDefault="00FE00A7" w:rsidP="008B6219">
      <w:pPr>
        <w:spacing w:before="120" w:after="0" w:line="240" w:lineRule="auto"/>
        <w:jc w:val="both"/>
        <w:rPr>
          <w:rFonts w:cs="Times New Roman"/>
          <w:b/>
          <w:bCs/>
          <w:szCs w:val="24"/>
        </w:rPr>
      </w:pPr>
      <w:r w:rsidRPr="00B74100">
        <w:rPr>
          <w:rFonts w:cs="Times New Roman"/>
          <w:szCs w:val="24"/>
        </w:rPr>
        <w:t xml:space="preserve">Vzdělávání podle individuálního vzdělávacího plánu umožňuje </w:t>
      </w:r>
      <w:r w:rsidRPr="00B74100">
        <w:rPr>
          <w:rFonts w:cs="Times New Roman"/>
          <w:b/>
          <w:szCs w:val="24"/>
        </w:rPr>
        <w:t xml:space="preserve">znění </w:t>
      </w:r>
      <w:r w:rsidR="00AE64DF" w:rsidRPr="00B74100">
        <w:rPr>
          <w:rFonts w:cs="Times New Roman"/>
          <w:b/>
          <w:szCs w:val="24"/>
        </w:rPr>
        <w:t>§</w:t>
      </w:r>
      <w:r w:rsidRPr="00B74100">
        <w:rPr>
          <w:rFonts w:cs="Times New Roman"/>
          <w:b/>
          <w:szCs w:val="24"/>
        </w:rPr>
        <w:t xml:space="preserve"> 18 školského zákona</w:t>
      </w:r>
      <w:r w:rsidRPr="00B74100">
        <w:rPr>
          <w:rFonts w:cs="Times New Roman"/>
          <w:szCs w:val="24"/>
        </w:rPr>
        <w:t xml:space="preserve">. Podrobnější popis k jeho použití a tvorbě či hodnocení je dán </w:t>
      </w:r>
      <w:r w:rsidR="00AE64DF" w:rsidRPr="00B74100">
        <w:rPr>
          <w:rFonts w:cs="Times New Roman"/>
          <w:szCs w:val="24"/>
        </w:rPr>
        <w:t>§</w:t>
      </w:r>
      <w:r w:rsidR="000F6089" w:rsidRPr="00B74100">
        <w:rPr>
          <w:rFonts w:cs="Times New Roman"/>
          <w:szCs w:val="24"/>
        </w:rPr>
        <w:t xml:space="preserve"> </w:t>
      </w:r>
      <w:r w:rsidRPr="00B74100">
        <w:rPr>
          <w:rFonts w:cs="Times New Roman"/>
          <w:szCs w:val="24"/>
        </w:rPr>
        <w:t xml:space="preserve">6 vyhlášky </w:t>
      </w:r>
      <w:r w:rsidR="007D7991" w:rsidRPr="00B74100">
        <w:rPr>
          <w:rFonts w:cs="Times New Roman"/>
          <w:szCs w:val="24"/>
        </w:rPr>
        <w:t xml:space="preserve">č. </w:t>
      </w:r>
      <w:r w:rsidRPr="00B74100">
        <w:rPr>
          <w:rFonts w:cs="Times New Roman"/>
          <w:szCs w:val="24"/>
        </w:rPr>
        <w:t>73/2005</w:t>
      </w:r>
      <w:r w:rsidR="007D7991" w:rsidRPr="00B74100">
        <w:rPr>
          <w:rFonts w:cs="Times New Roman"/>
          <w:szCs w:val="24"/>
        </w:rPr>
        <w:t xml:space="preserve"> </w:t>
      </w:r>
      <w:r w:rsidRPr="00B74100">
        <w:rPr>
          <w:rFonts w:cs="Times New Roman"/>
          <w:szCs w:val="24"/>
        </w:rPr>
        <w:t>Sb.</w:t>
      </w:r>
      <w:r w:rsidR="007D7991" w:rsidRPr="00B74100">
        <w:rPr>
          <w:rFonts w:cs="Times New Roman"/>
          <w:szCs w:val="24"/>
        </w:rPr>
        <w:t>,</w:t>
      </w:r>
      <w:r w:rsidRPr="00B74100">
        <w:rPr>
          <w:rFonts w:cs="Times New Roman"/>
          <w:szCs w:val="24"/>
        </w:rPr>
        <w:t xml:space="preserve"> o vzdělávání dětí, žáků a studentů se speciálními vzdělávacími potřebami a dětí, žáků a studentů mimořádně nadaných v platném znění.</w:t>
      </w:r>
    </w:p>
    <w:p w:rsidR="00FE00A7" w:rsidRPr="00B74100" w:rsidRDefault="00FE00A7" w:rsidP="008B6219">
      <w:pPr>
        <w:spacing w:before="120" w:after="0" w:line="240" w:lineRule="auto"/>
        <w:ind w:left="360"/>
        <w:jc w:val="both"/>
        <w:rPr>
          <w:rFonts w:cs="Times New Roman"/>
          <w:szCs w:val="24"/>
        </w:rPr>
      </w:pPr>
      <w:r w:rsidRPr="00B74100">
        <w:rPr>
          <w:rFonts w:cs="Times New Roman"/>
          <w:szCs w:val="24"/>
        </w:rPr>
        <w:t xml:space="preserve">Hlavní </w:t>
      </w:r>
      <w:r w:rsidR="00C17236" w:rsidRPr="00B74100">
        <w:rPr>
          <w:rFonts w:cs="Times New Roman"/>
          <w:szCs w:val="24"/>
        </w:rPr>
        <w:t>zásady</w:t>
      </w:r>
      <w:r w:rsidRPr="00B74100">
        <w:rPr>
          <w:rFonts w:cs="Times New Roman"/>
          <w:szCs w:val="24"/>
        </w:rPr>
        <w:t xml:space="preserve"> k tvorbě IVP:</w:t>
      </w:r>
    </w:p>
    <w:p w:rsidR="00FE00A7" w:rsidRPr="00B74100" w:rsidRDefault="00FE00A7" w:rsidP="008B6219">
      <w:pPr>
        <w:pStyle w:val="Odstavecseseznamem"/>
        <w:numPr>
          <w:ilvl w:val="0"/>
          <w:numId w:val="2"/>
        </w:numPr>
        <w:tabs>
          <w:tab w:val="clear" w:pos="720"/>
          <w:tab w:val="num" w:pos="426"/>
        </w:tabs>
        <w:spacing w:before="120" w:after="0" w:line="240" w:lineRule="auto"/>
        <w:ind w:left="426" w:hanging="426"/>
        <w:contextualSpacing w:val="0"/>
        <w:jc w:val="both"/>
        <w:rPr>
          <w:rFonts w:cs="Times New Roman"/>
          <w:szCs w:val="24"/>
        </w:rPr>
      </w:pPr>
      <w:r w:rsidRPr="00B74100">
        <w:rPr>
          <w:rFonts w:cs="Times New Roman"/>
          <w:szCs w:val="24"/>
        </w:rPr>
        <w:t>IVP je plán vzdělávání, který je vypracován pro žáka se speciálními vzdělávacími potřebami nebo pro žáka s mimořádným nadáním a vychází z jeho aktuálních možností a potřeb.</w:t>
      </w:r>
    </w:p>
    <w:p w:rsidR="00FE00A7" w:rsidRPr="00B74100" w:rsidRDefault="00FE00A7" w:rsidP="00C17236">
      <w:pPr>
        <w:numPr>
          <w:ilvl w:val="0"/>
          <w:numId w:val="2"/>
        </w:numPr>
        <w:tabs>
          <w:tab w:val="clear" w:pos="720"/>
          <w:tab w:val="num" w:pos="426"/>
        </w:tabs>
        <w:spacing w:before="60" w:after="0" w:line="240" w:lineRule="auto"/>
        <w:ind w:left="425" w:hanging="425"/>
        <w:jc w:val="both"/>
        <w:rPr>
          <w:rFonts w:cs="Times New Roman"/>
          <w:szCs w:val="24"/>
        </w:rPr>
      </w:pPr>
      <w:r w:rsidRPr="00B74100">
        <w:rPr>
          <w:rFonts w:cs="Times New Roman"/>
          <w:szCs w:val="24"/>
        </w:rPr>
        <w:t>O vzdělávání podle IVP musí ředitele školy požádat zákonný zástupce.</w:t>
      </w:r>
    </w:p>
    <w:p w:rsidR="00FE00A7" w:rsidRPr="00B74100" w:rsidRDefault="00FE00A7" w:rsidP="00C17236">
      <w:pPr>
        <w:numPr>
          <w:ilvl w:val="0"/>
          <w:numId w:val="2"/>
        </w:numPr>
        <w:tabs>
          <w:tab w:val="clear" w:pos="720"/>
          <w:tab w:val="num" w:pos="426"/>
        </w:tabs>
        <w:spacing w:before="60" w:after="0" w:line="240" w:lineRule="auto"/>
        <w:ind w:left="425" w:hanging="425"/>
        <w:jc w:val="both"/>
        <w:rPr>
          <w:rFonts w:cs="Times New Roman"/>
          <w:szCs w:val="24"/>
        </w:rPr>
      </w:pPr>
      <w:r w:rsidRPr="00B74100">
        <w:rPr>
          <w:rFonts w:cs="Times New Roman"/>
          <w:szCs w:val="24"/>
        </w:rPr>
        <w:t>Ředitel školy povoluje vzdělávání podle IVP a zodpovídá za tvorbu a realizaci  IVP, také seznamuje zákonné zástupce nebo zletilého</w:t>
      </w:r>
      <w:r w:rsidR="00AE64DF" w:rsidRPr="00B74100">
        <w:rPr>
          <w:rFonts w:cs="Times New Roman"/>
          <w:szCs w:val="24"/>
        </w:rPr>
        <w:t xml:space="preserve"> žáka s IVP – odst. 7, §</w:t>
      </w:r>
      <w:r w:rsidRPr="00B74100">
        <w:rPr>
          <w:rFonts w:cs="Times New Roman"/>
          <w:szCs w:val="24"/>
        </w:rPr>
        <w:t xml:space="preserve"> 6 vyhlášky 73/2005 Sb. v platném znění</w:t>
      </w:r>
      <w:r w:rsidR="002B7555" w:rsidRPr="00B74100">
        <w:rPr>
          <w:rFonts w:cs="Times New Roman"/>
          <w:szCs w:val="24"/>
        </w:rPr>
        <w:t>.</w:t>
      </w:r>
    </w:p>
    <w:p w:rsidR="00FE00A7" w:rsidRPr="00B74100" w:rsidRDefault="00FE00A7" w:rsidP="00C17236">
      <w:pPr>
        <w:numPr>
          <w:ilvl w:val="0"/>
          <w:numId w:val="2"/>
        </w:numPr>
        <w:tabs>
          <w:tab w:val="clear" w:pos="720"/>
          <w:tab w:val="num" w:pos="426"/>
        </w:tabs>
        <w:spacing w:before="60" w:after="0" w:line="240" w:lineRule="auto"/>
        <w:ind w:left="425" w:hanging="425"/>
        <w:jc w:val="both"/>
        <w:rPr>
          <w:rFonts w:cs="Times New Roman"/>
          <w:szCs w:val="24"/>
        </w:rPr>
      </w:pPr>
      <w:r w:rsidRPr="00B74100">
        <w:rPr>
          <w:rFonts w:cs="Times New Roman"/>
          <w:szCs w:val="24"/>
        </w:rPr>
        <w:t>IVP je vypracován pedagogy školy ve spolupráci se školským poradenským zařízením, zákonným zástupcem žáka, případně s</w:t>
      </w:r>
      <w:r w:rsidR="00F10E33" w:rsidRPr="00B74100">
        <w:rPr>
          <w:rFonts w:cs="Times New Roman"/>
          <w:szCs w:val="24"/>
        </w:rPr>
        <w:t>e</w:t>
      </w:r>
      <w:r w:rsidRPr="00B74100">
        <w:rPr>
          <w:rFonts w:cs="Times New Roman"/>
          <w:szCs w:val="24"/>
        </w:rPr>
        <w:t xml:space="preserve"> žákem samotným zpravidla před nástupem žáka do školy, nejpozději však 1 měsíc po nástupu žáka do školy nebo po zjištění speciálních vzdělávacích potřeb žáka</w:t>
      </w:r>
      <w:r w:rsidR="002B7555" w:rsidRPr="00B74100">
        <w:rPr>
          <w:rFonts w:cs="Times New Roman"/>
          <w:szCs w:val="24"/>
        </w:rPr>
        <w:t>.</w:t>
      </w:r>
    </w:p>
    <w:p w:rsidR="00FE00A7" w:rsidRPr="00B74100" w:rsidRDefault="00FE00A7" w:rsidP="00C17236">
      <w:pPr>
        <w:numPr>
          <w:ilvl w:val="0"/>
          <w:numId w:val="2"/>
        </w:numPr>
        <w:tabs>
          <w:tab w:val="clear" w:pos="720"/>
          <w:tab w:val="num" w:pos="426"/>
        </w:tabs>
        <w:spacing w:before="60" w:after="0" w:line="240" w:lineRule="auto"/>
        <w:ind w:left="425" w:hanging="425"/>
        <w:jc w:val="both"/>
        <w:rPr>
          <w:rFonts w:cs="Times New Roman"/>
          <w:szCs w:val="24"/>
        </w:rPr>
      </w:pPr>
      <w:r w:rsidRPr="00B74100">
        <w:rPr>
          <w:rFonts w:cs="Times New Roman"/>
          <w:szCs w:val="24"/>
        </w:rPr>
        <w:t>Školské poradenské zařízení dvakrát ročně vyhodnocuje, jakým způsobem je realizováno vzdělávání žáka a zda jsou plněny podmínky vzdělávání v něm stanovené.</w:t>
      </w:r>
    </w:p>
    <w:p w:rsidR="00FE00A7" w:rsidRPr="00B74100" w:rsidRDefault="00FE00A7" w:rsidP="00C17236">
      <w:pPr>
        <w:numPr>
          <w:ilvl w:val="0"/>
          <w:numId w:val="2"/>
        </w:numPr>
        <w:tabs>
          <w:tab w:val="clear" w:pos="720"/>
          <w:tab w:val="num" w:pos="426"/>
        </w:tabs>
        <w:spacing w:before="60" w:after="0" w:line="240" w:lineRule="auto"/>
        <w:ind w:left="425" w:hanging="425"/>
        <w:jc w:val="both"/>
        <w:rPr>
          <w:rFonts w:cs="Times New Roman"/>
          <w:szCs w:val="24"/>
        </w:rPr>
      </w:pPr>
      <w:r w:rsidRPr="00B74100">
        <w:rPr>
          <w:rFonts w:cs="Times New Roman"/>
          <w:szCs w:val="24"/>
        </w:rPr>
        <w:t>Může být doplňován a upravován v průběhu celého školního roku podle potřeby</w:t>
      </w:r>
      <w:r w:rsidR="002B7555" w:rsidRPr="00B74100">
        <w:rPr>
          <w:rFonts w:cs="Times New Roman"/>
          <w:szCs w:val="24"/>
        </w:rPr>
        <w:t>.</w:t>
      </w:r>
    </w:p>
    <w:p w:rsidR="00FE00A7" w:rsidRPr="00B74100" w:rsidRDefault="00FE00A7" w:rsidP="00C17236">
      <w:pPr>
        <w:numPr>
          <w:ilvl w:val="0"/>
          <w:numId w:val="2"/>
        </w:numPr>
        <w:tabs>
          <w:tab w:val="clear" w:pos="720"/>
          <w:tab w:val="num" w:pos="426"/>
        </w:tabs>
        <w:spacing w:before="60" w:after="0" w:line="240" w:lineRule="auto"/>
        <w:ind w:left="425" w:hanging="425"/>
        <w:jc w:val="both"/>
        <w:rPr>
          <w:rFonts w:cs="Times New Roman"/>
          <w:szCs w:val="24"/>
        </w:rPr>
      </w:pPr>
      <w:r w:rsidRPr="00B74100">
        <w:rPr>
          <w:rFonts w:cs="Times New Roman"/>
          <w:szCs w:val="24"/>
        </w:rPr>
        <w:t>Sledování dodržování postupů a vyhodnocování opatření stanovených v IVP provádí školské poradenské zařízení, to poskytuje žákovi, škole i zákonnému zástupci žáka poradenskou oporu</w:t>
      </w:r>
      <w:r w:rsidR="002B7555" w:rsidRPr="00B74100">
        <w:rPr>
          <w:rFonts w:cs="Times New Roman"/>
          <w:szCs w:val="24"/>
        </w:rPr>
        <w:t>.</w:t>
      </w:r>
    </w:p>
    <w:p w:rsidR="00FE00A7" w:rsidRPr="00B74100" w:rsidRDefault="00FE00A7" w:rsidP="00C17236">
      <w:pPr>
        <w:numPr>
          <w:ilvl w:val="0"/>
          <w:numId w:val="2"/>
        </w:numPr>
        <w:tabs>
          <w:tab w:val="clear" w:pos="720"/>
          <w:tab w:val="num" w:pos="426"/>
        </w:tabs>
        <w:spacing w:before="60" w:after="0" w:line="240" w:lineRule="auto"/>
        <w:ind w:left="425" w:hanging="425"/>
        <w:jc w:val="both"/>
        <w:rPr>
          <w:rFonts w:cs="Times New Roman"/>
          <w:szCs w:val="24"/>
        </w:rPr>
      </w:pPr>
      <w:r w:rsidRPr="00B74100">
        <w:rPr>
          <w:rFonts w:cs="Times New Roman"/>
          <w:szCs w:val="24"/>
        </w:rPr>
        <w:t>Stanoví se především pro individuálně integrovaného žáka, případně také pro žáka integrovaného skupinově nebo pro žáka speciální školy, vyžadují-li to opět jeho potřeby.</w:t>
      </w:r>
    </w:p>
    <w:p w:rsidR="00FE00A7" w:rsidRPr="00855A48" w:rsidRDefault="00FE00A7" w:rsidP="00C17236">
      <w:pPr>
        <w:numPr>
          <w:ilvl w:val="0"/>
          <w:numId w:val="2"/>
        </w:numPr>
        <w:tabs>
          <w:tab w:val="clear" w:pos="720"/>
          <w:tab w:val="num" w:pos="426"/>
        </w:tabs>
        <w:spacing w:before="60" w:after="0" w:line="240" w:lineRule="auto"/>
        <w:ind w:left="425" w:hanging="425"/>
        <w:jc w:val="both"/>
        <w:rPr>
          <w:rFonts w:cs="Times New Roman"/>
          <w:szCs w:val="24"/>
        </w:rPr>
      </w:pPr>
      <w:r w:rsidRPr="00B74100">
        <w:rPr>
          <w:rFonts w:cs="Times New Roman"/>
          <w:szCs w:val="24"/>
        </w:rPr>
        <w:t>IVP vychází z</w:t>
      </w:r>
      <w:r w:rsidR="00500CD8" w:rsidRPr="00B74100">
        <w:rPr>
          <w:rFonts w:cs="Times New Roman"/>
          <w:szCs w:val="24"/>
        </w:rPr>
        <w:t>e</w:t>
      </w:r>
      <w:r w:rsidRPr="00B74100">
        <w:rPr>
          <w:rFonts w:cs="Times New Roman"/>
          <w:szCs w:val="24"/>
        </w:rPr>
        <w:t xml:space="preserve"> školního vzdělávacího programu příslušné školy, </w:t>
      </w:r>
      <w:r w:rsidR="00500CD8" w:rsidRPr="00B74100">
        <w:rPr>
          <w:rFonts w:cs="Times New Roman"/>
          <w:szCs w:val="24"/>
        </w:rPr>
        <w:t xml:space="preserve">ze </w:t>
      </w:r>
      <w:r w:rsidRPr="00B74100">
        <w:rPr>
          <w:rFonts w:cs="Times New Roman"/>
          <w:szCs w:val="24"/>
        </w:rPr>
        <w:t xml:space="preserve">závěrů psychologického a </w:t>
      </w:r>
      <w:r w:rsidR="00F10E33" w:rsidRPr="00B74100">
        <w:rPr>
          <w:rFonts w:cs="Times New Roman"/>
          <w:szCs w:val="24"/>
        </w:rPr>
        <w:t>speciálně</w:t>
      </w:r>
      <w:r w:rsidR="00C31195" w:rsidRPr="00B74100">
        <w:rPr>
          <w:rFonts w:cs="Times New Roman"/>
          <w:szCs w:val="24"/>
        </w:rPr>
        <w:t xml:space="preserve"> </w:t>
      </w:r>
      <w:r w:rsidR="00F10E33" w:rsidRPr="00B74100">
        <w:rPr>
          <w:rFonts w:cs="Times New Roman"/>
          <w:szCs w:val="24"/>
        </w:rPr>
        <w:t>peda</w:t>
      </w:r>
      <w:r w:rsidRPr="00B74100">
        <w:rPr>
          <w:rFonts w:cs="Times New Roman"/>
          <w:szCs w:val="24"/>
        </w:rPr>
        <w:t>gogického vyšetření školského poradenského zařízení,</w:t>
      </w:r>
      <w:r w:rsidRPr="00855A48">
        <w:rPr>
          <w:rFonts w:cs="Times New Roman"/>
          <w:szCs w:val="24"/>
        </w:rPr>
        <w:t xml:space="preserve"> </w:t>
      </w:r>
      <w:r w:rsidR="00500CD8">
        <w:rPr>
          <w:rFonts w:cs="Times New Roman"/>
          <w:szCs w:val="24"/>
        </w:rPr>
        <w:t xml:space="preserve">z </w:t>
      </w:r>
      <w:r w:rsidRPr="00855A48">
        <w:rPr>
          <w:rFonts w:cs="Times New Roman"/>
          <w:szCs w:val="24"/>
        </w:rPr>
        <w:t>vyjádření lékařů nebo dalších odborníků (klin</w:t>
      </w:r>
      <w:r w:rsidR="00500CD8">
        <w:rPr>
          <w:rFonts w:cs="Times New Roman"/>
          <w:szCs w:val="24"/>
        </w:rPr>
        <w:t>ický</w:t>
      </w:r>
      <w:r w:rsidRPr="00855A48">
        <w:rPr>
          <w:rFonts w:cs="Times New Roman"/>
          <w:szCs w:val="24"/>
        </w:rPr>
        <w:t xml:space="preserve"> psycholog, logoped aj.), </w:t>
      </w:r>
      <w:r w:rsidR="00500CD8">
        <w:rPr>
          <w:rFonts w:cs="Times New Roman"/>
          <w:szCs w:val="24"/>
        </w:rPr>
        <w:t xml:space="preserve">z </w:t>
      </w:r>
      <w:r w:rsidRPr="00855A48">
        <w:rPr>
          <w:rFonts w:cs="Times New Roman"/>
          <w:szCs w:val="24"/>
        </w:rPr>
        <w:t>vyjádření zákonného zástupce či zletilého žáka.</w:t>
      </w:r>
    </w:p>
    <w:p w:rsidR="00FE00A7" w:rsidRPr="00855A48" w:rsidRDefault="00FE00A7" w:rsidP="00C17236">
      <w:pPr>
        <w:numPr>
          <w:ilvl w:val="0"/>
          <w:numId w:val="2"/>
        </w:numPr>
        <w:tabs>
          <w:tab w:val="clear" w:pos="720"/>
          <w:tab w:val="num" w:pos="426"/>
        </w:tabs>
        <w:spacing w:before="60" w:after="0" w:line="240" w:lineRule="auto"/>
        <w:ind w:left="425" w:hanging="425"/>
        <w:jc w:val="both"/>
        <w:rPr>
          <w:rFonts w:cs="Times New Roman"/>
          <w:szCs w:val="24"/>
        </w:rPr>
      </w:pPr>
      <w:r w:rsidRPr="00855A48">
        <w:rPr>
          <w:rFonts w:cs="Times New Roman"/>
          <w:szCs w:val="24"/>
        </w:rPr>
        <w:t>IVP je součástí dokumentace žáka</w:t>
      </w:r>
      <w:r w:rsidR="002B7555">
        <w:rPr>
          <w:rFonts w:cs="Times New Roman"/>
          <w:szCs w:val="24"/>
        </w:rPr>
        <w:t>.</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Vzdělávání podle individuálního vzdělávacího plánu v současné době upravuje zákon č. 561/2004 Sb., o předškolním, základním, středním, vyšším odborném a jiném vzdělávání (školský zákon), ve znění pozdějších předpisů (</w:t>
      </w:r>
      <w:r w:rsidR="00500CD8">
        <w:rPr>
          <w:rFonts w:cs="Times New Roman"/>
          <w:szCs w:val="24"/>
        </w:rPr>
        <w:t xml:space="preserve">§ </w:t>
      </w:r>
      <w:r w:rsidRPr="00855A48">
        <w:rPr>
          <w:rFonts w:cs="Times New Roman"/>
          <w:szCs w:val="24"/>
        </w:rPr>
        <w:t>16, 18 a 19), vyhláška č. 73/2005 Sb., o vzdělávání dětí, žáků a studentů se speciálními vzdělávacími potřebami a dětí, žáků a studentů mimořádně nadaných, ve znění pozdějších předpisů (</w:t>
      </w:r>
      <w:r w:rsidR="00500CD8">
        <w:rPr>
          <w:rFonts w:cs="Times New Roman"/>
          <w:szCs w:val="24"/>
        </w:rPr>
        <w:t xml:space="preserve">§ </w:t>
      </w:r>
      <w:r w:rsidRPr="00855A48">
        <w:rPr>
          <w:rFonts w:cs="Times New Roman"/>
          <w:szCs w:val="24"/>
        </w:rPr>
        <w:t>6 a 13), vyhláška č.72/2005 Sb., o poskytování poradenských služeb ve školách a školských poradenských zařízeních, ve znění pozdějších předpisů, vyhláška č. 48/2005 Sb., o základním vzdělávání (</w:t>
      </w:r>
      <w:r w:rsidR="00500CD8">
        <w:rPr>
          <w:rFonts w:cs="Times New Roman"/>
          <w:szCs w:val="24"/>
        </w:rPr>
        <w:t xml:space="preserve">§ </w:t>
      </w:r>
      <w:r w:rsidRPr="00855A48">
        <w:rPr>
          <w:rFonts w:cs="Times New Roman"/>
          <w:szCs w:val="24"/>
        </w:rPr>
        <w:t>7), vyhláška č. 13/2005 Sb., o středním vzdělávání a vzdělávání v konzervatoři (</w:t>
      </w:r>
      <w:r w:rsidR="00500CD8">
        <w:rPr>
          <w:rFonts w:cs="Times New Roman"/>
          <w:szCs w:val="24"/>
        </w:rPr>
        <w:t xml:space="preserve">§ </w:t>
      </w:r>
      <w:r w:rsidRPr="00855A48">
        <w:rPr>
          <w:rFonts w:cs="Times New Roman"/>
          <w:szCs w:val="24"/>
        </w:rPr>
        <w:t>5).</w:t>
      </w:r>
    </w:p>
    <w:p w:rsidR="00FE00A7" w:rsidRPr="00855A48" w:rsidRDefault="00FE00A7" w:rsidP="008B6219">
      <w:pPr>
        <w:spacing w:before="120" w:after="0" w:line="240" w:lineRule="auto"/>
        <w:ind w:firstLine="360"/>
        <w:jc w:val="both"/>
        <w:rPr>
          <w:rFonts w:cs="Times New Roman"/>
          <w:szCs w:val="24"/>
        </w:rPr>
      </w:pPr>
      <w:r w:rsidRPr="00855A48">
        <w:rPr>
          <w:rFonts w:cs="Times New Roman"/>
          <w:szCs w:val="24"/>
        </w:rPr>
        <w:t xml:space="preserve">Význam individuálního vzdělávacího plánu je především </w:t>
      </w:r>
      <w:r w:rsidR="002B7555" w:rsidRPr="00415CAF">
        <w:rPr>
          <w:rFonts w:cs="Times New Roman"/>
          <w:szCs w:val="24"/>
        </w:rPr>
        <w:t>v</w:t>
      </w:r>
      <w:r w:rsidR="00500CD8">
        <w:rPr>
          <w:rFonts w:cs="Times New Roman"/>
          <w:szCs w:val="24"/>
        </w:rPr>
        <w:t> tom, že umožní</w:t>
      </w:r>
      <w:r w:rsidR="00500CD8" w:rsidRPr="00855A48">
        <w:rPr>
          <w:rFonts w:cs="Times New Roman"/>
          <w:szCs w:val="24"/>
        </w:rPr>
        <w:t xml:space="preserve"> </w:t>
      </w:r>
      <w:r w:rsidRPr="00226A29">
        <w:rPr>
          <w:rFonts w:cs="Times New Roman"/>
          <w:b/>
          <w:szCs w:val="24"/>
        </w:rPr>
        <w:t>zpřístupn</w:t>
      </w:r>
      <w:r w:rsidR="00500CD8">
        <w:rPr>
          <w:rFonts w:cs="Times New Roman"/>
          <w:b/>
          <w:szCs w:val="24"/>
        </w:rPr>
        <w:t>ění</w:t>
      </w:r>
      <w:r w:rsidRPr="00226A29">
        <w:rPr>
          <w:rFonts w:cs="Times New Roman"/>
          <w:b/>
          <w:szCs w:val="24"/>
        </w:rPr>
        <w:t xml:space="preserve"> vzdělání žákům</w:t>
      </w:r>
      <w:r w:rsidRPr="00855A48">
        <w:rPr>
          <w:rFonts w:cs="Times New Roman"/>
          <w:szCs w:val="24"/>
        </w:rPr>
        <w:t>, kteří se „nevejdou“ do užívaného školního vzdělávacího programu, ať se jedná o školu hlavního vzdělávacího proudu anebo o školu či třídu samostatně zřízenou pro žáky se speciálními vzdělávacími potřebami.</w:t>
      </w:r>
    </w:p>
    <w:p w:rsidR="00FE00A7" w:rsidRPr="00855A48" w:rsidRDefault="00FE00A7" w:rsidP="008B6219">
      <w:pPr>
        <w:spacing w:before="120" w:after="0" w:line="240" w:lineRule="auto"/>
        <w:ind w:firstLine="360"/>
        <w:jc w:val="both"/>
        <w:rPr>
          <w:rFonts w:cs="Times New Roman"/>
          <w:szCs w:val="24"/>
        </w:rPr>
      </w:pPr>
      <w:r w:rsidRPr="00855A48">
        <w:rPr>
          <w:rFonts w:cs="Times New Roman"/>
          <w:szCs w:val="24"/>
        </w:rPr>
        <w:lastRenderedPageBreak/>
        <w:t>Pro tvorbu a samotné využití IVP je stěžejní správná diagnostika a doporučení vzdělávacích opatření ze strany školských poradenských zařízení. Úloha těchto zařízení je proto nezastupitelná.</w:t>
      </w:r>
    </w:p>
    <w:p w:rsidR="00FE00A7" w:rsidRPr="00855A48" w:rsidRDefault="00FE00A7" w:rsidP="00617D6F">
      <w:pPr>
        <w:pStyle w:val="Nadpis3"/>
        <w:rPr>
          <w:rFonts w:cs="Times New Roman"/>
        </w:rPr>
      </w:pPr>
      <w:bookmarkStart w:id="73" w:name="_Toc367719137"/>
      <w:bookmarkStart w:id="74" w:name="_Toc391935611"/>
      <w:r w:rsidRPr="00855A48">
        <w:rPr>
          <w:rFonts w:cs="Times New Roman"/>
        </w:rPr>
        <w:t>Role školských poradenských zařízení při tvorbě, realizaci a hodnocení IVP</w:t>
      </w:r>
      <w:bookmarkEnd w:id="73"/>
      <w:bookmarkEnd w:id="74"/>
    </w:p>
    <w:p w:rsidR="00FE00A7" w:rsidRPr="00855A48" w:rsidRDefault="00FE00A7" w:rsidP="008B6219">
      <w:pPr>
        <w:tabs>
          <w:tab w:val="left" w:pos="4068"/>
        </w:tabs>
        <w:spacing w:before="120" w:after="0" w:line="240" w:lineRule="auto"/>
        <w:jc w:val="both"/>
        <w:rPr>
          <w:rFonts w:cs="Times New Roman"/>
          <w:szCs w:val="24"/>
        </w:rPr>
      </w:pPr>
      <w:r w:rsidRPr="00855A48">
        <w:rPr>
          <w:rFonts w:cs="Times New Roman"/>
          <w:szCs w:val="24"/>
        </w:rPr>
        <w:t>Pro vysvětlení role školských poradenských zařízení (dále jen ŠPZ) jako jsou pedagogicko-</w:t>
      </w:r>
      <w:r w:rsidRPr="00B74100">
        <w:rPr>
          <w:rFonts w:cs="Times New Roman"/>
          <w:szCs w:val="24"/>
        </w:rPr>
        <w:t xml:space="preserve">psychologická poradna (PPP), </w:t>
      </w:r>
      <w:r w:rsidR="00F10E33" w:rsidRPr="00B74100">
        <w:rPr>
          <w:rFonts w:cs="Times New Roman"/>
          <w:szCs w:val="24"/>
        </w:rPr>
        <w:t>speciálně</w:t>
      </w:r>
      <w:r w:rsidR="00C31195" w:rsidRPr="00B74100">
        <w:rPr>
          <w:rFonts w:cs="Times New Roman"/>
          <w:szCs w:val="24"/>
        </w:rPr>
        <w:t xml:space="preserve"> </w:t>
      </w:r>
      <w:r w:rsidR="00F10E33" w:rsidRPr="00B74100">
        <w:rPr>
          <w:rFonts w:cs="Times New Roman"/>
          <w:szCs w:val="24"/>
        </w:rPr>
        <w:t>peda</w:t>
      </w:r>
      <w:r w:rsidRPr="00B74100">
        <w:rPr>
          <w:rFonts w:cs="Times New Roman"/>
          <w:szCs w:val="24"/>
        </w:rPr>
        <w:t>gogické centrum (SPC) a středisko výchovné</w:t>
      </w:r>
      <w:r w:rsidRPr="00855A48">
        <w:rPr>
          <w:rFonts w:cs="Times New Roman"/>
          <w:szCs w:val="24"/>
        </w:rPr>
        <w:t xml:space="preserve"> péče (SVP)</w:t>
      </w:r>
      <w:r w:rsidR="002B7555">
        <w:rPr>
          <w:rFonts w:cs="Times New Roman"/>
          <w:szCs w:val="24"/>
        </w:rPr>
        <w:t xml:space="preserve"> </w:t>
      </w:r>
      <w:r w:rsidRPr="00855A48">
        <w:rPr>
          <w:rFonts w:cs="Times New Roman"/>
          <w:szCs w:val="24"/>
        </w:rPr>
        <w:t xml:space="preserve">v oblasti doporučení, tvorby a další práce s individuálním vzdělávacím plánem, je důležité uvést, komu tento plán slouží. Individuální vzdělávací plán (IVP) se dle aktuálně platné legislativy vypracovává pro děti a žáky se speciálními vzdělávacími potřebami a žáky mimořádně nadané a měl by sloužit osobám zaangažovaným na jejich začlenění do běžné školy. </w:t>
      </w:r>
    </w:p>
    <w:p w:rsidR="00FE00A7" w:rsidRPr="00855A48" w:rsidRDefault="00FE00A7" w:rsidP="00B1022A">
      <w:pPr>
        <w:pStyle w:val="Nadpis4"/>
      </w:pPr>
      <w:r w:rsidRPr="00855A48">
        <w:t>Role PPP</w:t>
      </w:r>
    </w:p>
    <w:p w:rsidR="007D7991" w:rsidRPr="00855A48" w:rsidRDefault="00FE00A7" w:rsidP="008B6219">
      <w:pPr>
        <w:tabs>
          <w:tab w:val="left" w:pos="4068"/>
        </w:tabs>
        <w:spacing w:before="120" w:after="0" w:line="240" w:lineRule="auto"/>
        <w:jc w:val="both"/>
        <w:rPr>
          <w:rFonts w:cs="Times New Roman"/>
          <w:szCs w:val="24"/>
        </w:rPr>
      </w:pPr>
      <w:r w:rsidRPr="00855A48">
        <w:rPr>
          <w:rFonts w:cs="Times New Roman"/>
          <w:b/>
          <w:szCs w:val="24"/>
        </w:rPr>
        <w:t>V případě pedagogicko-psychologických poraden</w:t>
      </w:r>
      <w:r w:rsidRPr="00855A48">
        <w:rPr>
          <w:rFonts w:cs="Times New Roman"/>
          <w:szCs w:val="24"/>
        </w:rPr>
        <w:t xml:space="preserve"> se častokrát kromě žáků se speciálními vzdělávacími potřebami danými zdravotním postižením</w:t>
      </w:r>
      <w:r w:rsidR="002B7555">
        <w:rPr>
          <w:rFonts w:cs="Times New Roman"/>
          <w:szCs w:val="24"/>
        </w:rPr>
        <w:t>,</w:t>
      </w:r>
      <w:r w:rsidRPr="00855A48">
        <w:rPr>
          <w:rFonts w:cs="Times New Roman"/>
          <w:szCs w:val="24"/>
        </w:rPr>
        <w:t xml:space="preserve"> využívá podpora pomocí IVP také pro žáky se zdravotním znevýhodněním, sociálním znevýhodněním a žáky mimořádně nadané. Tak to vyplývá z aktuálně platné legislativy. (V blízké budoucnosti se však očekává, že dojde ke změně v rámci kategorizace jednotlivých stupňů podpory</w:t>
      </w:r>
      <w:r w:rsidR="00500CD8">
        <w:rPr>
          <w:rFonts w:cs="Times New Roman"/>
          <w:szCs w:val="24"/>
        </w:rPr>
        <w:t>,</w:t>
      </w:r>
      <w:r w:rsidRPr="00855A48">
        <w:rPr>
          <w:rFonts w:cs="Times New Roman"/>
          <w:szCs w:val="24"/>
        </w:rPr>
        <w:t xml:space="preserve"> a tudíž je možné, že některé způsoby uplatnění IVP u výše uve</w:t>
      </w:r>
      <w:r w:rsidR="00B06821" w:rsidRPr="00855A48">
        <w:rPr>
          <w:rFonts w:cs="Times New Roman"/>
          <w:szCs w:val="24"/>
        </w:rPr>
        <w:t>dených žáků již nebudou možné.)</w:t>
      </w:r>
    </w:p>
    <w:p w:rsidR="00FE00A7" w:rsidRPr="00855A48" w:rsidRDefault="00FE00A7" w:rsidP="008B6219">
      <w:pPr>
        <w:tabs>
          <w:tab w:val="left" w:pos="4068"/>
        </w:tabs>
        <w:spacing w:before="120" w:after="0" w:line="240" w:lineRule="auto"/>
        <w:ind w:firstLine="426"/>
        <w:jc w:val="both"/>
        <w:rPr>
          <w:rFonts w:cs="Times New Roman"/>
          <w:szCs w:val="24"/>
        </w:rPr>
      </w:pPr>
      <w:r w:rsidRPr="00855A48">
        <w:rPr>
          <w:rFonts w:cs="Times New Roman"/>
          <w:szCs w:val="24"/>
        </w:rPr>
        <w:t>V rámci kategorie zdravotního postižení se v praxi pedagogicko-psychologických poraden jedná převážně o žáky se specifickými poruchami učení (SPU) a specifickými poruchami chování (SPCH), v menší míře pak o žáky mentálně, smyslově či tělesně postižené a také o žáky s </w:t>
      </w:r>
      <w:r w:rsidR="00500CD8" w:rsidRPr="00855A48">
        <w:rPr>
          <w:rFonts w:cs="Times New Roman"/>
          <w:szCs w:val="24"/>
        </w:rPr>
        <w:t>poruch</w:t>
      </w:r>
      <w:r w:rsidR="00500CD8">
        <w:rPr>
          <w:rFonts w:cs="Times New Roman"/>
          <w:szCs w:val="24"/>
        </w:rPr>
        <w:t>ami autistického spektra (</w:t>
      </w:r>
      <w:r w:rsidRPr="00855A48">
        <w:rPr>
          <w:rFonts w:cs="Times New Roman"/>
          <w:szCs w:val="24"/>
        </w:rPr>
        <w:t>PAS</w:t>
      </w:r>
      <w:r w:rsidR="00500CD8">
        <w:rPr>
          <w:rFonts w:cs="Times New Roman"/>
          <w:szCs w:val="24"/>
        </w:rPr>
        <w:t>)</w:t>
      </w:r>
      <w:r w:rsidRPr="00855A48">
        <w:rPr>
          <w:rFonts w:cs="Times New Roman"/>
          <w:szCs w:val="24"/>
        </w:rPr>
        <w:t>, narušenými komunikačními schopnostmi</w:t>
      </w:r>
      <w:r w:rsidR="00500CD8">
        <w:rPr>
          <w:rFonts w:cs="Times New Roman"/>
          <w:szCs w:val="24"/>
        </w:rPr>
        <w:t xml:space="preserve"> (</w:t>
      </w:r>
      <w:r w:rsidR="00500CD8" w:rsidRPr="00855A48">
        <w:rPr>
          <w:rFonts w:cs="Times New Roman"/>
          <w:szCs w:val="24"/>
        </w:rPr>
        <w:t>NKS</w:t>
      </w:r>
      <w:r w:rsidR="00500CD8">
        <w:rPr>
          <w:rFonts w:cs="Times New Roman"/>
          <w:szCs w:val="24"/>
        </w:rPr>
        <w:t>)</w:t>
      </w:r>
      <w:r w:rsidRPr="00855A48">
        <w:rPr>
          <w:rFonts w:cs="Times New Roman"/>
          <w:szCs w:val="24"/>
        </w:rPr>
        <w:t xml:space="preserve"> či souběžně postižené více vadami. Tito žáci jsou převážně vedeni v rámci specializovaných poradenských center (SPC). I v případě PPP platí</w:t>
      </w:r>
      <w:r w:rsidR="002B7555">
        <w:rPr>
          <w:rFonts w:cs="Times New Roman"/>
          <w:szCs w:val="24"/>
        </w:rPr>
        <w:t xml:space="preserve"> </w:t>
      </w:r>
      <w:r w:rsidRPr="00855A48">
        <w:rPr>
          <w:rFonts w:cs="Times New Roman"/>
          <w:szCs w:val="24"/>
        </w:rPr>
        <w:t>stejná cesta k IVP, která začíná žádostí zákonného zástupce o vyšetření. V některých situacích je však nutné vyjádření dalších odborníků pro komplexní posouzení daných obtíží dítěte. To se týká zejména kategorie zdravotní</w:t>
      </w:r>
      <w:r w:rsidR="00500CD8">
        <w:rPr>
          <w:rFonts w:cs="Times New Roman"/>
          <w:szCs w:val="24"/>
        </w:rPr>
        <w:t>ho</w:t>
      </w:r>
      <w:r w:rsidRPr="00855A48">
        <w:rPr>
          <w:rFonts w:cs="Times New Roman"/>
          <w:szCs w:val="24"/>
        </w:rPr>
        <w:t xml:space="preserve"> znevýhodnění, kde se může jednat např. o dlouhodobou nemoc, která zásadním způsobem negativně ovlivňuje vzdělávání žáka např. epilepsie či metabolická onemocnění apod. U dětí či žáků s poruchami chování se na stanovení diagnózy podíl</w:t>
      </w:r>
      <w:r w:rsidR="00500CD8">
        <w:rPr>
          <w:rFonts w:cs="Times New Roman"/>
          <w:szCs w:val="24"/>
        </w:rPr>
        <w:t>ej</w:t>
      </w:r>
      <w:r w:rsidRPr="00855A48">
        <w:rPr>
          <w:rFonts w:cs="Times New Roman"/>
          <w:szCs w:val="24"/>
        </w:rPr>
        <w:t xml:space="preserve">í také další odborníci, jako jsou </w:t>
      </w:r>
      <w:r w:rsidR="00415CAF">
        <w:rPr>
          <w:rFonts w:cs="Times New Roman"/>
          <w:szCs w:val="24"/>
        </w:rPr>
        <w:t xml:space="preserve">dětský </w:t>
      </w:r>
      <w:r w:rsidRPr="00855A48">
        <w:rPr>
          <w:rFonts w:cs="Times New Roman"/>
          <w:szCs w:val="24"/>
        </w:rPr>
        <w:t xml:space="preserve">psychiatr, klinický psycholog a v menší míře neurolog. K posouzení sociálního znevýhodnění pak častokrát může být zapotřebí vyjádření a spolupráce s oddělením sociální péče o dítě (OSPOD). </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Jedním ze vzdělávacích opatření</w:t>
      </w:r>
      <w:r w:rsidR="002B7555" w:rsidRPr="00415CAF">
        <w:rPr>
          <w:rFonts w:cs="Times New Roman"/>
          <w:szCs w:val="24"/>
        </w:rPr>
        <w:t xml:space="preserve">, které ŠPZ navrhuje, </w:t>
      </w:r>
      <w:r w:rsidRPr="00415CAF">
        <w:rPr>
          <w:rFonts w:cs="Times New Roman"/>
          <w:szCs w:val="24"/>
        </w:rPr>
        <w:t>může být právě vytvoření individuálního vzdělávacího plánu pro dítě/žáka se zdůrazněním</w:t>
      </w:r>
      <w:r w:rsidRPr="00855A48">
        <w:rPr>
          <w:rFonts w:cs="Times New Roman"/>
          <w:szCs w:val="24"/>
        </w:rPr>
        <w:t xml:space="preserve"> opatření, která pomohou zvládnout a naplnit jeho vzdělávací potřeby. Školská poradenská zařízení mají v celém procesu tvorby a práce s IVP nezastupitelnou roli a povinnosti vyplývající ze školského zákona. </w:t>
      </w:r>
    </w:p>
    <w:p w:rsidR="00FE00A7" w:rsidRPr="00855A48" w:rsidRDefault="00FE00A7" w:rsidP="008B6219">
      <w:pPr>
        <w:spacing w:before="120" w:after="0" w:line="240" w:lineRule="auto"/>
        <w:ind w:firstLine="426"/>
        <w:jc w:val="both"/>
        <w:rPr>
          <w:rFonts w:cs="Times New Roman"/>
          <w:szCs w:val="24"/>
        </w:rPr>
      </w:pPr>
      <w:r w:rsidRPr="00855A48">
        <w:rPr>
          <w:rFonts w:cs="Times New Roman"/>
          <w:b/>
          <w:szCs w:val="24"/>
        </w:rPr>
        <w:t>V první řadě</w:t>
      </w:r>
      <w:r w:rsidRPr="00855A48">
        <w:rPr>
          <w:rFonts w:cs="Times New Roman"/>
          <w:szCs w:val="24"/>
        </w:rPr>
        <w:t xml:space="preserve"> je to </w:t>
      </w:r>
      <w:r w:rsidRPr="00226A29">
        <w:rPr>
          <w:rFonts w:cs="Times New Roman"/>
          <w:b/>
          <w:szCs w:val="24"/>
        </w:rPr>
        <w:t>role diagnostická</w:t>
      </w:r>
      <w:r w:rsidRPr="00855A48">
        <w:rPr>
          <w:rFonts w:cs="Times New Roman"/>
          <w:szCs w:val="24"/>
        </w:rPr>
        <w:t xml:space="preserve">, ve které probíhá zjišťování speciálních vzdělávacích potřeb žáka. Většinou se tak děje v rámci komplexního vyšetření, tedy posouzení daných obtíží ze strany psychologa a speciálního pedagoga daného ŠPZ. V některých případech, jak už bylo uvedeno výše, může být v této fázi procesu nezbytné zapojení dalších odborníků – praktických lékařů, </w:t>
      </w:r>
      <w:r w:rsidR="00415CAF">
        <w:rPr>
          <w:rFonts w:cs="Times New Roman"/>
          <w:szCs w:val="24"/>
        </w:rPr>
        <w:t xml:space="preserve">dětských </w:t>
      </w:r>
      <w:r w:rsidRPr="00855A48">
        <w:rPr>
          <w:rFonts w:cs="Times New Roman"/>
          <w:szCs w:val="24"/>
        </w:rPr>
        <w:t xml:space="preserve">psychiatrů, klinických psychologů, </w:t>
      </w:r>
      <w:r w:rsidRPr="00855A48">
        <w:rPr>
          <w:rFonts w:cs="Times New Roman"/>
          <w:szCs w:val="24"/>
        </w:rPr>
        <w:lastRenderedPageBreak/>
        <w:t>OSPOD atd. Z praktického hlediska se tím častokrát značně prodlužuje celková doba do stanovení diagnostického závěru. Nicméně v řadě případů je pomoc dalších odborníků nezbytná.</w:t>
      </w:r>
    </w:p>
    <w:p w:rsidR="00FE00A7" w:rsidRPr="00855A48" w:rsidRDefault="00FE00A7" w:rsidP="008B6219">
      <w:pPr>
        <w:spacing w:before="120" w:after="0" w:line="240" w:lineRule="auto"/>
        <w:ind w:firstLine="426"/>
        <w:jc w:val="both"/>
        <w:rPr>
          <w:rFonts w:cs="Times New Roman"/>
          <w:szCs w:val="24"/>
        </w:rPr>
      </w:pPr>
      <w:r w:rsidRPr="00855A48">
        <w:rPr>
          <w:rFonts w:cs="Times New Roman"/>
          <w:b/>
          <w:szCs w:val="24"/>
        </w:rPr>
        <w:t>V druhé fázi navrhuje</w:t>
      </w:r>
      <w:r w:rsidRPr="00855A48">
        <w:rPr>
          <w:rFonts w:cs="Times New Roman"/>
          <w:szCs w:val="24"/>
        </w:rPr>
        <w:t xml:space="preserve"> ŠPZ, na základě diagnostických závěrů a celkového posouzení daného případu, vypracování individuálního vzdělávacího plánu. To se děje prostřednictvím </w:t>
      </w:r>
      <w:r w:rsidRPr="00226A29">
        <w:rPr>
          <w:rFonts w:cs="Times New Roman"/>
          <w:b/>
          <w:szCs w:val="24"/>
        </w:rPr>
        <w:t>závěrečné zprávy z vyšetření</w:t>
      </w:r>
      <w:r w:rsidRPr="00855A48">
        <w:rPr>
          <w:rFonts w:cs="Times New Roman"/>
          <w:szCs w:val="24"/>
        </w:rPr>
        <w:t>.</w:t>
      </w:r>
    </w:p>
    <w:p w:rsidR="00FE00A7" w:rsidRPr="00855A48" w:rsidRDefault="00FE00A7" w:rsidP="008B6219">
      <w:pPr>
        <w:spacing w:before="120" w:after="0" w:line="240" w:lineRule="auto"/>
        <w:ind w:firstLine="426"/>
        <w:jc w:val="both"/>
        <w:rPr>
          <w:rFonts w:cs="Times New Roman"/>
          <w:szCs w:val="24"/>
        </w:rPr>
      </w:pPr>
      <w:r w:rsidRPr="00855A48">
        <w:rPr>
          <w:rFonts w:cs="Times New Roman"/>
          <w:b/>
          <w:szCs w:val="24"/>
        </w:rPr>
        <w:t>Třetí úloha ŠPZ je poradenská.</w:t>
      </w:r>
      <w:r w:rsidRPr="00855A48">
        <w:rPr>
          <w:rFonts w:cs="Times New Roman"/>
          <w:szCs w:val="24"/>
        </w:rPr>
        <w:t xml:space="preserve"> I když za konečné zpracování IVP odpovídá ředitel školy a na tvorbě se častokrát podílí v různé intenzitě spousta dalších zainteresovaných stran, jako je třídní učitel, oboroví učitelé, školní speciální pedagog, školní psycholog, výchovný poradce, rodiče atd., je možné v této fázi využít konzultačních služeb daného ŠPZ. V rámci individuálního vzdělávacího plánu je také vždy jmenovitě určen pedagogický pracovník školského poradenského zařízení, se kterým škola spolupracuje při zajišťování speciálních vzdělávacích potřeb žáka. Po vypracování IVP, jeho schválení a podepsání všemi zúčastněnými stranami, se tento archivuje pro další potřeby v daném ŠPZ.      </w:t>
      </w:r>
    </w:p>
    <w:p w:rsidR="00FE00A7" w:rsidRPr="00855A48" w:rsidRDefault="00FE00A7" w:rsidP="008B6219">
      <w:pPr>
        <w:spacing w:before="120" w:after="0" w:line="240" w:lineRule="auto"/>
        <w:ind w:firstLine="426"/>
        <w:jc w:val="both"/>
        <w:rPr>
          <w:rFonts w:cs="Times New Roman"/>
          <w:szCs w:val="24"/>
        </w:rPr>
      </w:pPr>
      <w:r w:rsidRPr="00855A48">
        <w:rPr>
          <w:rFonts w:cs="Times New Roman"/>
          <w:b/>
          <w:szCs w:val="24"/>
        </w:rPr>
        <w:t xml:space="preserve">Čtvrtá </w:t>
      </w:r>
      <w:r w:rsidRPr="00855A48">
        <w:rPr>
          <w:rFonts w:cs="Times New Roman"/>
          <w:szCs w:val="24"/>
        </w:rPr>
        <w:t xml:space="preserve">a zároveň poslední role, ve které ŠPZ vystupuje ve vztahu k IVP, </w:t>
      </w:r>
      <w:r w:rsidRPr="00855A48">
        <w:rPr>
          <w:rFonts w:cs="Times New Roman"/>
          <w:b/>
          <w:szCs w:val="24"/>
        </w:rPr>
        <w:t>je role kontrolní</w:t>
      </w:r>
      <w:r w:rsidRPr="00AC2ADC">
        <w:rPr>
          <w:rFonts w:cs="Times New Roman"/>
          <w:szCs w:val="24"/>
        </w:rPr>
        <w:t>.</w:t>
      </w:r>
      <w:r w:rsidRPr="00855A48">
        <w:rPr>
          <w:rFonts w:cs="Times New Roman"/>
          <w:szCs w:val="24"/>
        </w:rPr>
        <w:t xml:space="preserve"> Ze zákona je mu uloženo sledovat a minimálně dvakrát ročně vyhodnocovat dodržování postupů a opatření stanovených v IVP. Rovněž dál působí poradensky a podpůrně</w:t>
      </w:r>
      <w:r w:rsidR="00500CD8">
        <w:rPr>
          <w:rFonts w:cs="Times New Roman"/>
          <w:szCs w:val="24"/>
        </w:rPr>
        <w:t>,</w:t>
      </w:r>
      <w:r w:rsidRPr="00855A48">
        <w:rPr>
          <w:rFonts w:cs="Times New Roman"/>
          <w:szCs w:val="24"/>
        </w:rPr>
        <w:t xml:space="preserve"> a to jak na straně žáka</w:t>
      </w:r>
      <w:r w:rsidR="002B7555">
        <w:rPr>
          <w:rFonts w:cs="Times New Roman"/>
          <w:szCs w:val="24"/>
        </w:rPr>
        <w:t>,</w:t>
      </w:r>
      <w:r w:rsidRPr="00855A48">
        <w:rPr>
          <w:rFonts w:cs="Times New Roman"/>
          <w:szCs w:val="24"/>
        </w:rPr>
        <w:t xml:space="preserve"> tak i školy. Intenzita péče je přitom různá a vychází z potřeb konkrétního případu a časově-organizačně-kapacitních možností daného zařízení. V</w:t>
      </w:r>
      <w:r w:rsidR="002B7555">
        <w:rPr>
          <w:rFonts w:cs="Times New Roman"/>
          <w:szCs w:val="24"/>
        </w:rPr>
        <w:t> </w:t>
      </w:r>
      <w:r w:rsidRPr="00855A48">
        <w:rPr>
          <w:rFonts w:cs="Times New Roman"/>
          <w:szCs w:val="24"/>
        </w:rPr>
        <w:t>případech</w:t>
      </w:r>
      <w:r w:rsidR="002B7555">
        <w:rPr>
          <w:rFonts w:cs="Times New Roman"/>
          <w:szCs w:val="24"/>
        </w:rPr>
        <w:t>,</w:t>
      </w:r>
      <w:r w:rsidRPr="00855A48">
        <w:rPr>
          <w:rFonts w:cs="Times New Roman"/>
          <w:szCs w:val="24"/>
        </w:rPr>
        <w:t xml:space="preserve"> kdy opatření stanovená v IVP nejsou plněna a dodržována, má ŠPZ za úkol informovat o této skutečnosti ředitele školy.</w:t>
      </w:r>
    </w:p>
    <w:p w:rsidR="00FE00A7" w:rsidRPr="00B74100" w:rsidRDefault="00FE00A7" w:rsidP="00B1022A">
      <w:pPr>
        <w:pStyle w:val="Nadpis4"/>
      </w:pPr>
      <w:r w:rsidRPr="00B74100">
        <w:t xml:space="preserve">Role </w:t>
      </w:r>
      <w:r w:rsidR="00AC2ADC" w:rsidRPr="00B74100">
        <w:t>speciálně</w:t>
      </w:r>
      <w:r w:rsidR="00C31195" w:rsidRPr="00B74100">
        <w:t xml:space="preserve"> </w:t>
      </w:r>
      <w:r w:rsidR="00AC2ADC" w:rsidRPr="00B74100">
        <w:t xml:space="preserve">pedagogických </w:t>
      </w:r>
      <w:r w:rsidR="00500CD8" w:rsidRPr="00B74100">
        <w:t>center</w:t>
      </w:r>
    </w:p>
    <w:p w:rsidR="00145EC0" w:rsidRPr="00B74100" w:rsidRDefault="00FE00A7" w:rsidP="008B6219">
      <w:pPr>
        <w:tabs>
          <w:tab w:val="left" w:pos="4068"/>
        </w:tabs>
        <w:spacing w:before="120" w:after="0" w:line="240" w:lineRule="auto"/>
        <w:jc w:val="both"/>
        <w:rPr>
          <w:rFonts w:cs="Times New Roman"/>
          <w:szCs w:val="24"/>
        </w:rPr>
      </w:pPr>
      <w:r w:rsidRPr="00B74100">
        <w:rPr>
          <w:rFonts w:cs="Times New Roman"/>
          <w:b/>
          <w:bCs/>
          <w:szCs w:val="24"/>
        </w:rPr>
        <w:t xml:space="preserve">V případě </w:t>
      </w:r>
      <w:r w:rsidR="00F10E33" w:rsidRPr="00B74100">
        <w:rPr>
          <w:rFonts w:cs="Times New Roman"/>
          <w:b/>
          <w:bCs/>
          <w:szCs w:val="24"/>
        </w:rPr>
        <w:t>speciálně</w:t>
      </w:r>
      <w:r w:rsidR="00C31195" w:rsidRPr="00B74100">
        <w:rPr>
          <w:rFonts w:cs="Times New Roman"/>
          <w:b/>
          <w:bCs/>
          <w:szCs w:val="24"/>
        </w:rPr>
        <w:t xml:space="preserve"> </w:t>
      </w:r>
      <w:r w:rsidR="00F10E33" w:rsidRPr="00B74100">
        <w:rPr>
          <w:rFonts w:cs="Times New Roman"/>
          <w:b/>
          <w:bCs/>
          <w:szCs w:val="24"/>
        </w:rPr>
        <w:t>peda</w:t>
      </w:r>
      <w:r w:rsidRPr="00B74100">
        <w:rPr>
          <w:rFonts w:cs="Times New Roman"/>
          <w:b/>
          <w:bCs/>
          <w:szCs w:val="24"/>
        </w:rPr>
        <w:t>gogických center</w:t>
      </w:r>
      <w:r w:rsidRPr="00B74100">
        <w:rPr>
          <w:rFonts w:cs="Times New Roman"/>
          <w:szCs w:val="24"/>
        </w:rPr>
        <w:t xml:space="preserve"> </w:t>
      </w:r>
      <w:r w:rsidR="00500CD8" w:rsidRPr="00B74100">
        <w:rPr>
          <w:rFonts w:cs="Times New Roman"/>
          <w:szCs w:val="24"/>
        </w:rPr>
        <w:t xml:space="preserve">(SPC) </w:t>
      </w:r>
      <w:r w:rsidRPr="00B74100">
        <w:rPr>
          <w:rFonts w:cs="Times New Roman"/>
          <w:szCs w:val="24"/>
        </w:rPr>
        <w:t xml:space="preserve">je cílovou skupinou dítě/žák se speciálními vzdělávacími potřebami, které jsou dány zdravotním postižením. </w:t>
      </w:r>
      <w:r w:rsidR="00500CD8" w:rsidRPr="00B74100">
        <w:rPr>
          <w:rFonts w:cs="Times New Roman"/>
          <w:szCs w:val="24"/>
        </w:rPr>
        <w:t>Š</w:t>
      </w:r>
      <w:r w:rsidRPr="00B74100">
        <w:rPr>
          <w:rFonts w:cs="Times New Roman"/>
          <w:szCs w:val="24"/>
        </w:rPr>
        <w:t>kolský zákon</w:t>
      </w:r>
      <w:r w:rsidR="00500CD8" w:rsidRPr="00B74100">
        <w:rPr>
          <w:rFonts w:cs="Times New Roman"/>
          <w:szCs w:val="24"/>
        </w:rPr>
        <w:t xml:space="preserve"> aktuálně</w:t>
      </w:r>
      <w:r w:rsidRPr="00B74100">
        <w:rPr>
          <w:rFonts w:cs="Times New Roman"/>
          <w:szCs w:val="24"/>
        </w:rPr>
        <w:t xml:space="preserve"> identifikuje zdravotní postižení v oblasti mentální, tělesné, smyslové (zrakové a sluchové), PAS (poruchy autistického spektra), vady řeči (dnes moderně označované jako NKS – narušená komunikační schopnost) a </w:t>
      </w:r>
      <w:r w:rsidR="00B06821" w:rsidRPr="00B74100">
        <w:rPr>
          <w:rFonts w:cs="Times New Roman"/>
          <w:szCs w:val="24"/>
        </w:rPr>
        <w:t>souběžná postižení více vadami.</w:t>
      </w:r>
    </w:p>
    <w:p w:rsidR="00FE00A7" w:rsidRPr="00855A48" w:rsidRDefault="00FE00A7" w:rsidP="008B6219">
      <w:pPr>
        <w:tabs>
          <w:tab w:val="left" w:pos="4068"/>
        </w:tabs>
        <w:spacing w:before="120" w:after="0" w:line="240" w:lineRule="auto"/>
        <w:ind w:firstLine="426"/>
        <w:jc w:val="both"/>
        <w:rPr>
          <w:rFonts w:cs="Times New Roman"/>
          <w:szCs w:val="24"/>
        </w:rPr>
      </w:pPr>
      <w:r w:rsidRPr="00B74100">
        <w:rPr>
          <w:rFonts w:cs="Times New Roman"/>
          <w:szCs w:val="24"/>
        </w:rPr>
        <w:t xml:space="preserve">Pro potřeby podpory žáků se zdravotním postižením jsou zřizována </w:t>
      </w:r>
      <w:r w:rsidR="00F10E33" w:rsidRPr="00B74100">
        <w:rPr>
          <w:rFonts w:cs="Times New Roman"/>
          <w:szCs w:val="24"/>
        </w:rPr>
        <w:t>speciálně</w:t>
      </w:r>
      <w:r w:rsidR="00C31195" w:rsidRPr="00B74100">
        <w:rPr>
          <w:rFonts w:cs="Times New Roman"/>
          <w:szCs w:val="24"/>
        </w:rPr>
        <w:t xml:space="preserve"> </w:t>
      </w:r>
      <w:r w:rsidR="00F10E33" w:rsidRPr="00B74100">
        <w:rPr>
          <w:rFonts w:cs="Times New Roman"/>
          <w:szCs w:val="24"/>
        </w:rPr>
        <w:t>peda</w:t>
      </w:r>
      <w:r w:rsidRPr="00B74100">
        <w:rPr>
          <w:rFonts w:cs="Times New Roman"/>
          <w:szCs w:val="24"/>
        </w:rPr>
        <w:t xml:space="preserve">gogická centra s různým organizačním členěním a zaměřením podle situace v jednotlivých krajích České republiky. </w:t>
      </w:r>
      <w:r w:rsidR="009F1DE0" w:rsidRPr="00B74100">
        <w:rPr>
          <w:rFonts w:cs="Times New Roman"/>
          <w:szCs w:val="24"/>
        </w:rPr>
        <w:t>Na SPC se</w:t>
      </w:r>
      <w:r w:rsidR="00415CAF" w:rsidRPr="00B74100">
        <w:rPr>
          <w:rFonts w:cs="Times New Roman"/>
          <w:szCs w:val="24"/>
        </w:rPr>
        <w:t xml:space="preserve"> </w:t>
      </w:r>
      <w:r w:rsidRPr="00B74100">
        <w:rPr>
          <w:rFonts w:cs="Times New Roman"/>
          <w:szCs w:val="24"/>
        </w:rPr>
        <w:t>obracejí obvykle zákonní zástupci dítěte se zdravotním postižením. Po sdělení přání (zakázky) ze strany rodičů (obvykle hledají tu</w:t>
      </w:r>
      <w:r w:rsidRPr="00855A48">
        <w:rPr>
          <w:rFonts w:cs="Times New Roman"/>
          <w:szCs w:val="24"/>
        </w:rPr>
        <w:t xml:space="preserve"> nejlepší vzdělávací cestu pro svoje dítě) probíhají standardizované úkony (anamnéza, informovaný souhlas, komplexní vyšetření – vyšetření realizované psychologem i speciálním pedagogem, případně kontrolní vyšetření). Poté následuje vyhodnocení a interpretace závěrů vyšetření v rámci zprávy z vyšetření a navržení doporučených opatření ve vzdělávání žáka).</w:t>
      </w:r>
    </w:p>
    <w:p w:rsidR="00FE00A7" w:rsidRPr="00855A48" w:rsidRDefault="00FE00A7" w:rsidP="00B1022A">
      <w:pPr>
        <w:pStyle w:val="Nadpis4"/>
      </w:pPr>
      <w:r w:rsidRPr="00855A48">
        <w:t xml:space="preserve">Role </w:t>
      </w:r>
      <w:r w:rsidR="00500CD8">
        <w:t>středisek výchovné péče</w:t>
      </w:r>
    </w:p>
    <w:p w:rsidR="00FE00A7" w:rsidRPr="00855A48" w:rsidRDefault="00FE00A7" w:rsidP="008B6219">
      <w:pPr>
        <w:tabs>
          <w:tab w:val="left" w:pos="4068"/>
        </w:tabs>
        <w:spacing w:before="120" w:after="0" w:line="240" w:lineRule="auto"/>
        <w:jc w:val="both"/>
        <w:rPr>
          <w:rFonts w:cs="Times New Roman"/>
          <w:szCs w:val="24"/>
        </w:rPr>
      </w:pPr>
      <w:r w:rsidRPr="00855A48">
        <w:rPr>
          <w:rFonts w:cs="Times New Roman"/>
          <w:b/>
          <w:bCs/>
          <w:szCs w:val="24"/>
        </w:rPr>
        <w:t>V případě nově legislativně ukotvených školských poradenských zařízení – středisek výchovné péče</w:t>
      </w:r>
      <w:r w:rsidR="00500CD8">
        <w:rPr>
          <w:rFonts w:cs="Times New Roman"/>
          <w:b/>
          <w:bCs/>
          <w:szCs w:val="24"/>
        </w:rPr>
        <w:t xml:space="preserve"> (SVP)</w:t>
      </w:r>
      <w:r w:rsidRPr="00855A48">
        <w:rPr>
          <w:rFonts w:cs="Times New Roman"/>
          <w:szCs w:val="24"/>
        </w:rPr>
        <w:t xml:space="preserve"> se jedná o žáky s poruchami chování, jejichž vzdělávací potřeby jsou významně podporovány prostřednictvím podpůrných opatření, která doporučují právě zmíněná střediska. Prakticky lze předpokládat, že se na středisko obrátí zákonný zástupce žáka s uvedeným problémem v chování, prožívání. Úkolem střediska je prostřednictvím svých odborníků – psychologů a etopedů </w:t>
      </w:r>
      <w:r w:rsidR="00B06821" w:rsidRPr="00855A48">
        <w:rPr>
          <w:rFonts w:cs="Times New Roman"/>
          <w:szCs w:val="24"/>
        </w:rPr>
        <w:t>–</w:t>
      </w:r>
      <w:r w:rsidRPr="00855A48">
        <w:rPr>
          <w:rFonts w:cs="Times New Roman"/>
          <w:szCs w:val="24"/>
        </w:rPr>
        <w:t xml:space="preserve"> identifikovat problém, který ve vzdělávání žáka </w:t>
      </w:r>
      <w:r w:rsidRPr="00855A48">
        <w:rPr>
          <w:rFonts w:cs="Times New Roman"/>
          <w:szCs w:val="24"/>
        </w:rPr>
        <w:lastRenderedPageBreak/>
        <w:t>existuje</w:t>
      </w:r>
      <w:r w:rsidR="00500CD8">
        <w:rPr>
          <w:rFonts w:cs="Times New Roman"/>
          <w:szCs w:val="24"/>
        </w:rPr>
        <w:t>,</w:t>
      </w:r>
      <w:r w:rsidRPr="00855A48">
        <w:rPr>
          <w:rFonts w:cs="Times New Roman"/>
          <w:szCs w:val="24"/>
        </w:rPr>
        <w:t xml:space="preserve"> a navrhnout opatření, která povedou k odstranění či alespoň zmírnění projevů v chování významně ovlivňující</w:t>
      </w:r>
      <w:r w:rsidR="009F1DE0">
        <w:rPr>
          <w:rFonts w:cs="Times New Roman"/>
          <w:szCs w:val="24"/>
        </w:rPr>
        <w:t xml:space="preserve"> </w:t>
      </w:r>
      <w:r w:rsidRPr="00855A48">
        <w:rPr>
          <w:rFonts w:cs="Times New Roman"/>
          <w:szCs w:val="24"/>
        </w:rPr>
        <w:t>vzdělávání žáka.</w:t>
      </w:r>
    </w:p>
    <w:p w:rsidR="00FE00A7" w:rsidRPr="00855A48" w:rsidRDefault="00FE00A7" w:rsidP="00617D6F">
      <w:pPr>
        <w:pStyle w:val="Nadpis3"/>
        <w:rPr>
          <w:rFonts w:cs="Times New Roman"/>
        </w:rPr>
      </w:pPr>
      <w:bookmarkStart w:id="75" w:name="_Toc367719138"/>
      <w:bookmarkStart w:id="76" w:name="_Toc391935612"/>
      <w:r w:rsidRPr="00855A48">
        <w:rPr>
          <w:rFonts w:cs="Times New Roman"/>
        </w:rPr>
        <w:t>Role třídního učitele při tvorbě, realizaci a hodnocení IVP</w:t>
      </w:r>
      <w:bookmarkEnd w:id="75"/>
      <w:bookmarkEnd w:id="76"/>
    </w:p>
    <w:p w:rsidR="00FE00A7" w:rsidRPr="00855A48" w:rsidRDefault="00FE00A7" w:rsidP="008B6219">
      <w:pPr>
        <w:spacing w:before="120" w:after="0" w:line="240" w:lineRule="auto"/>
        <w:jc w:val="both"/>
        <w:rPr>
          <w:rFonts w:cs="Times New Roman"/>
          <w:szCs w:val="24"/>
        </w:rPr>
      </w:pPr>
      <w:r w:rsidRPr="00855A48">
        <w:rPr>
          <w:rFonts w:cs="Times New Roman"/>
          <w:szCs w:val="24"/>
        </w:rPr>
        <w:t xml:space="preserve">Funkce třídního učitele bývá svěřována zkušeným pedagogům, kteří mají ve své péči třídní kolektiv žáků po dobu několika let.  Jeho role je </w:t>
      </w:r>
      <w:r w:rsidRPr="00226A29">
        <w:rPr>
          <w:rFonts w:cs="Times New Roman"/>
          <w:b/>
          <w:szCs w:val="24"/>
        </w:rPr>
        <w:t>informační, interpersonální i rozhodovací</w:t>
      </w:r>
      <w:r w:rsidRPr="00855A48">
        <w:rPr>
          <w:rFonts w:cs="Times New Roman"/>
          <w:szCs w:val="24"/>
        </w:rPr>
        <w:t>. Je jakýmsi „třetím“ rodičem žáka. Kontakt s</w:t>
      </w:r>
      <w:r w:rsidR="00F10E33">
        <w:rPr>
          <w:rFonts w:cs="Times New Roman"/>
          <w:szCs w:val="24"/>
        </w:rPr>
        <w:t>e</w:t>
      </w:r>
      <w:r w:rsidRPr="00855A48">
        <w:rPr>
          <w:rFonts w:cs="Times New Roman"/>
          <w:szCs w:val="24"/>
        </w:rPr>
        <w:t xml:space="preserve"> žáky by měl být co nejčastější, proto bývá zároveň i vyučujícím ně</w:t>
      </w:r>
      <w:r w:rsidR="00B06821" w:rsidRPr="00855A48">
        <w:rPr>
          <w:rFonts w:cs="Times New Roman"/>
          <w:szCs w:val="24"/>
        </w:rPr>
        <w:t>kterých předmětů v této třídě.</w:t>
      </w:r>
    </w:p>
    <w:p w:rsidR="00FE00A7" w:rsidRPr="00855A48" w:rsidRDefault="00500CD8" w:rsidP="00226A29">
      <w:pPr>
        <w:spacing w:before="120" w:after="0" w:line="240" w:lineRule="auto"/>
        <w:ind w:firstLine="426"/>
        <w:jc w:val="both"/>
        <w:rPr>
          <w:rFonts w:cs="Times New Roman"/>
          <w:szCs w:val="24"/>
        </w:rPr>
      </w:pPr>
      <w:r>
        <w:rPr>
          <w:rFonts w:cs="Times New Roman"/>
          <w:szCs w:val="24"/>
        </w:rPr>
        <w:t>Z</w:t>
      </w:r>
      <w:r w:rsidR="00FE00A7" w:rsidRPr="00855A48">
        <w:rPr>
          <w:rFonts w:cs="Times New Roman"/>
          <w:szCs w:val="24"/>
        </w:rPr>
        <w:t xml:space="preserve">jištěný problém žáka </w:t>
      </w:r>
      <w:r>
        <w:rPr>
          <w:rFonts w:cs="Times New Roman"/>
          <w:szCs w:val="24"/>
        </w:rPr>
        <w:t xml:space="preserve">by </w:t>
      </w:r>
      <w:r w:rsidR="00541E68" w:rsidRPr="00855A48">
        <w:rPr>
          <w:rFonts w:cs="Times New Roman"/>
          <w:szCs w:val="24"/>
        </w:rPr>
        <w:t xml:space="preserve">měl </w:t>
      </w:r>
      <w:r>
        <w:rPr>
          <w:rFonts w:cs="Times New Roman"/>
          <w:szCs w:val="24"/>
        </w:rPr>
        <w:t xml:space="preserve">učitel </w:t>
      </w:r>
      <w:r w:rsidR="00FE00A7" w:rsidRPr="00855A48">
        <w:rPr>
          <w:rFonts w:cs="Times New Roman"/>
          <w:szCs w:val="24"/>
        </w:rPr>
        <w:t xml:space="preserve">konzultovat s rodiči, </w:t>
      </w:r>
      <w:r w:rsidR="00145EC0" w:rsidRPr="00855A48">
        <w:rPr>
          <w:rFonts w:cs="Times New Roman"/>
          <w:szCs w:val="24"/>
        </w:rPr>
        <w:t xml:space="preserve">školním specialistou, případně s </w:t>
      </w:r>
      <w:r w:rsidR="00FE00A7" w:rsidRPr="00855A48">
        <w:rPr>
          <w:rFonts w:cs="Times New Roman"/>
          <w:szCs w:val="24"/>
        </w:rPr>
        <w:t>dalšími pedagogy školy</w:t>
      </w:r>
      <w:r w:rsidR="00145EC0" w:rsidRPr="00855A48">
        <w:rPr>
          <w:rFonts w:cs="Times New Roman"/>
          <w:szCs w:val="24"/>
        </w:rPr>
        <w:t xml:space="preserve"> a dále postupovat</w:t>
      </w:r>
      <w:r>
        <w:rPr>
          <w:rFonts w:cs="Times New Roman"/>
          <w:szCs w:val="24"/>
        </w:rPr>
        <w:t xml:space="preserve"> po</w:t>
      </w:r>
      <w:r w:rsidR="00145EC0" w:rsidRPr="00855A48">
        <w:rPr>
          <w:rFonts w:cs="Times New Roman"/>
          <w:szCs w:val="24"/>
        </w:rPr>
        <w:t xml:space="preserve"> jednotlivý</w:t>
      </w:r>
      <w:r>
        <w:rPr>
          <w:rFonts w:cs="Times New Roman"/>
          <w:szCs w:val="24"/>
        </w:rPr>
        <w:t>ch</w:t>
      </w:r>
      <w:r w:rsidR="00145EC0" w:rsidRPr="00855A48">
        <w:rPr>
          <w:rFonts w:cs="Times New Roman"/>
          <w:szCs w:val="24"/>
        </w:rPr>
        <w:t xml:space="preserve"> kro</w:t>
      </w:r>
      <w:r>
        <w:rPr>
          <w:rFonts w:cs="Times New Roman"/>
          <w:szCs w:val="24"/>
        </w:rPr>
        <w:t>cích</w:t>
      </w:r>
      <w:r w:rsidR="00145EC0" w:rsidRPr="00855A48">
        <w:rPr>
          <w:rFonts w:cs="Times New Roman"/>
          <w:szCs w:val="24"/>
        </w:rPr>
        <w:t>:</w:t>
      </w:r>
    </w:p>
    <w:p w:rsidR="00FE00A7" w:rsidRPr="00855A48" w:rsidRDefault="00FE00A7" w:rsidP="008B6219">
      <w:pPr>
        <w:pStyle w:val="Odstavecseseznamem"/>
        <w:numPr>
          <w:ilvl w:val="0"/>
          <w:numId w:val="22"/>
        </w:numPr>
        <w:spacing w:before="120" w:after="0" w:line="240" w:lineRule="auto"/>
        <w:ind w:left="426" w:hanging="426"/>
        <w:contextualSpacing w:val="0"/>
        <w:jc w:val="both"/>
        <w:rPr>
          <w:rFonts w:cs="Times New Roman"/>
          <w:szCs w:val="24"/>
        </w:rPr>
      </w:pPr>
      <w:r w:rsidRPr="00855A48">
        <w:rPr>
          <w:rFonts w:cs="Times New Roman"/>
          <w:szCs w:val="24"/>
        </w:rPr>
        <w:t>Společně s nimi si vytýčit časový úsek na podporu ze strany školy, rodiny a školních specialistů.</w:t>
      </w:r>
    </w:p>
    <w:p w:rsidR="00FE00A7" w:rsidRPr="00855A48" w:rsidRDefault="00FE00A7" w:rsidP="00C17236">
      <w:pPr>
        <w:pStyle w:val="Odstavecseseznamem"/>
        <w:numPr>
          <w:ilvl w:val="0"/>
          <w:numId w:val="22"/>
        </w:numPr>
        <w:spacing w:before="60" w:after="0" w:line="240" w:lineRule="auto"/>
        <w:ind w:left="425" w:hanging="425"/>
        <w:contextualSpacing w:val="0"/>
        <w:jc w:val="both"/>
        <w:rPr>
          <w:rFonts w:cs="Times New Roman"/>
          <w:szCs w:val="24"/>
        </w:rPr>
      </w:pPr>
      <w:r w:rsidRPr="00855A48">
        <w:rPr>
          <w:rFonts w:cs="Times New Roman"/>
          <w:szCs w:val="24"/>
        </w:rPr>
        <w:t>Vyhodnotit výsledky této pomoci a podpory – je dostačující a pokračovat v</w:t>
      </w:r>
      <w:r w:rsidR="00145EC0" w:rsidRPr="00855A48">
        <w:rPr>
          <w:rFonts w:cs="Times New Roman"/>
          <w:szCs w:val="24"/>
        </w:rPr>
        <w:t> </w:t>
      </w:r>
      <w:r w:rsidRPr="00855A48">
        <w:rPr>
          <w:rFonts w:cs="Times New Roman"/>
          <w:szCs w:val="24"/>
        </w:rPr>
        <w:t>ní</w:t>
      </w:r>
      <w:r w:rsidR="00145EC0" w:rsidRPr="00855A48">
        <w:rPr>
          <w:rFonts w:cs="Times New Roman"/>
          <w:szCs w:val="24"/>
        </w:rPr>
        <w:t>,</w:t>
      </w:r>
      <w:r w:rsidRPr="00855A48">
        <w:rPr>
          <w:rFonts w:cs="Times New Roman"/>
          <w:szCs w:val="24"/>
        </w:rPr>
        <w:t xml:space="preserve"> nebo je</w:t>
      </w:r>
      <w:r w:rsidR="00145EC0" w:rsidRPr="00855A48">
        <w:rPr>
          <w:rFonts w:cs="Times New Roman"/>
          <w:szCs w:val="24"/>
        </w:rPr>
        <w:t xml:space="preserve"> </w:t>
      </w:r>
      <w:r w:rsidRPr="00855A48">
        <w:rPr>
          <w:rFonts w:cs="Times New Roman"/>
          <w:szCs w:val="24"/>
        </w:rPr>
        <w:t>nedostačující</w:t>
      </w:r>
      <w:r w:rsidR="00145EC0" w:rsidRPr="00855A48">
        <w:rPr>
          <w:rFonts w:cs="Times New Roman"/>
          <w:szCs w:val="24"/>
        </w:rPr>
        <w:t xml:space="preserve"> – pak je </w:t>
      </w:r>
      <w:r w:rsidRPr="00855A48">
        <w:rPr>
          <w:rFonts w:cs="Times New Roman"/>
          <w:szCs w:val="24"/>
        </w:rPr>
        <w:t>třeba vyhledat odbornou pomoc.</w:t>
      </w:r>
    </w:p>
    <w:p w:rsidR="00FE00A7" w:rsidRPr="00855A48" w:rsidRDefault="00FE00A7" w:rsidP="00C17236">
      <w:pPr>
        <w:pStyle w:val="Odstavecseseznamem"/>
        <w:numPr>
          <w:ilvl w:val="0"/>
          <w:numId w:val="22"/>
        </w:numPr>
        <w:spacing w:before="60" w:after="0" w:line="240" w:lineRule="auto"/>
        <w:ind w:left="425" w:hanging="425"/>
        <w:contextualSpacing w:val="0"/>
        <w:jc w:val="both"/>
        <w:rPr>
          <w:rFonts w:cs="Times New Roman"/>
          <w:szCs w:val="24"/>
        </w:rPr>
      </w:pPr>
      <w:r w:rsidRPr="00855A48">
        <w:rPr>
          <w:rFonts w:cs="Times New Roman"/>
          <w:szCs w:val="24"/>
        </w:rPr>
        <w:t>Pomoc</w:t>
      </w:r>
      <w:r w:rsidR="00500CD8">
        <w:rPr>
          <w:rFonts w:cs="Times New Roman"/>
          <w:szCs w:val="24"/>
        </w:rPr>
        <w:t>i</w:t>
      </w:r>
      <w:r w:rsidRPr="00855A48">
        <w:rPr>
          <w:rFonts w:cs="Times New Roman"/>
          <w:szCs w:val="24"/>
        </w:rPr>
        <w:t xml:space="preserve"> rodičům při vyhledání odborníků poradenských pracovišť, vypln</w:t>
      </w:r>
      <w:r w:rsidR="00500CD8">
        <w:rPr>
          <w:rFonts w:cs="Times New Roman"/>
          <w:szCs w:val="24"/>
        </w:rPr>
        <w:t>it</w:t>
      </w:r>
      <w:r w:rsidRPr="00855A48">
        <w:rPr>
          <w:rFonts w:cs="Times New Roman"/>
          <w:szCs w:val="24"/>
        </w:rPr>
        <w:t xml:space="preserve"> dotazník</w:t>
      </w:r>
      <w:r w:rsidR="00500CD8">
        <w:rPr>
          <w:rFonts w:cs="Times New Roman"/>
          <w:szCs w:val="24"/>
        </w:rPr>
        <w:t>y</w:t>
      </w:r>
      <w:r w:rsidRPr="00855A48">
        <w:rPr>
          <w:rFonts w:cs="Times New Roman"/>
          <w:szCs w:val="24"/>
        </w:rPr>
        <w:t>,</w:t>
      </w:r>
      <w:r w:rsidR="00145EC0" w:rsidRPr="00855A48">
        <w:rPr>
          <w:rFonts w:cs="Times New Roman"/>
          <w:szCs w:val="24"/>
        </w:rPr>
        <w:t xml:space="preserve"> </w:t>
      </w:r>
      <w:r w:rsidRPr="00855A48">
        <w:rPr>
          <w:rFonts w:cs="Times New Roman"/>
          <w:szCs w:val="24"/>
        </w:rPr>
        <w:t>předat potřebné informace od pedagogů.</w:t>
      </w:r>
    </w:p>
    <w:p w:rsidR="00FE00A7" w:rsidRPr="00855A48" w:rsidRDefault="00FE00A7" w:rsidP="00C17236">
      <w:pPr>
        <w:pStyle w:val="Odstavecseseznamem"/>
        <w:numPr>
          <w:ilvl w:val="0"/>
          <w:numId w:val="22"/>
        </w:numPr>
        <w:spacing w:before="60" w:after="0" w:line="240" w:lineRule="auto"/>
        <w:ind w:left="425" w:hanging="425"/>
        <w:contextualSpacing w:val="0"/>
        <w:jc w:val="both"/>
        <w:rPr>
          <w:rFonts w:cs="Times New Roman"/>
          <w:szCs w:val="24"/>
        </w:rPr>
      </w:pPr>
      <w:r w:rsidRPr="00855A48">
        <w:rPr>
          <w:rFonts w:cs="Times New Roman"/>
          <w:szCs w:val="24"/>
        </w:rPr>
        <w:t>Požádat rodiče o předání výsledné zprávy z odborného pracoviště, společně s nimi si</w:t>
      </w:r>
      <w:r w:rsidR="00145EC0" w:rsidRPr="00855A48">
        <w:rPr>
          <w:rFonts w:cs="Times New Roman"/>
          <w:szCs w:val="24"/>
        </w:rPr>
        <w:t xml:space="preserve"> </w:t>
      </w:r>
      <w:r w:rsidRPr="00855A48">
        <w:rPr>
          <w:rFonts w:cs="Times New Roman"/>
          <w:szCs w:val="24"/>
        </w:rPr>
        <w:t>vysvětlit její závěry a doporučení pro rodiče a pedagogy.</w:t>
      </w:r>
    </w:p>
    <w:p w:rsidR="00FE00A7" w:rsidRPr="00855A48" w:rsidRDefault="00FE00A7" w:rsidP="00C17236">
      <w:pPr>
        <w:pStyle w:val="Odstavecseseznamem"/>
        <w:numPr>
          <w:ilvl w:val="0"/>
          <w:numId w:val="22"/>
        </w:numPr>
        <w:spacing w:before="60" w:after="0" w:line="240" w:lineRule="auto"/>
        <w:ind w:left="425" w:hanging="425"/>
        <w:contextualSpacing w:val="0"/>
        <w:jc w:val="both"/>
        <w:rPr>
          <w:rFonts w:cs="Times New Roman"/>
          <w:szCs w:val="24"/>
        </w:rPr>
      </w:pPr>
      <w:r w:rsidRPr="00855A48">
        <w:rPr>
          <w:rFonts w:cs="Times New Roman"/>
          <w:szCs w:val="24"/>
        </w:rPr>
        <w:t>V případě integrace žáka rodičům vysvětlit funkci individuálního vzdělávacího plánu a důležitost jejich spolupráce při tvorbě i naplňování cílů IVP.</w:t>
      </w:r>
    </w:p>
    <w:p w:rsidR="00FE00A7" w:rsidRPr="00855A48" w:rsidRDefault="00FE00A7" w:rsidP="00C17236">
      <w:pPr>
        <w:pStyle w:val="Odstavecseseznamem"/>
        <w:numPr>
          <w:ilvl w:val="0"/>
          <w:numId w:val="22"/>
        </w:numPr>
        <w:spacing w:before="60" w:after="0" w:line="240" w:lineRule="auto"/>
        <w:ind w:left="425" w:hanging="425"/>
        <w:contextualSpacing w:val="0"/>
        <w:jc w:val="both"/>
        <w:rPr>
          <w:rFonts w:cs="Times New Roman"/>
          <w:szCs w:val="24"/>
        </w:rPr>
      </w:pPr>
      <w:r w:rsidRPr="00855A48">
        <w:rPr>
          <w:rFonts w:cs="Times New Roman"/>
          <w:szCs w:val="24"/>
        </w:rPr>
        <w:t xml:space="preserve">Působit jako koordinátor při tvorbě IVP.  </w:t>
      </w:r>
    </w:p>
    <w:p w:rsidR="00FE00A7" w:rsidRPr="00855A48" w:rsidRDefault="00FE00A7" w:rsidP="00C17236">
      <w:pPr>
        <w:pStyle w:val="Odstavecseseznamem"/>
        <w:numPr>
          <w:ilvl w:val="0"/>
          <w:numId w:val="22"/>
        </w:numPr>
        <w:spacing w:before="60" w:after="0" w:line="240" w:lineRule="auto"/>
        <w:ind w:left="425" w:hanging="425"/>
        <w:contextualSpacing w:val="0"/>
        <w:jc w:val="both"/>
        <w:rPr>
          <w:rFonts w:cs="Times New Roman"/>
          <w:szCs w:val="24"/>
        </w:rPr>
      </w:pPr>
      <w:r w:rsidRPr="00855A48">
        <w:rPr>
          <w:rFonts w:cs="Times New Roman"/>
          <w:szCs w:val="24"/>
        </w:rPr>
        <w:t>Využívat podpory školního speciálního pedagoga/psychologa, výchovného poradce, vedení školy či dalších odborných pracovišť při zpracování IVP.</w:t>
      </w:r>
    </w:p>
    <w:p w:rsidR="00FE00A7" w:rsidRPr="00855A48" w:rsidRDefault="00FE00A7" w:rsidP="008B6219">
      <w:pPr>
        <w:spacing w:before="120" w:after="0" w:line="240" w:lineRule="auto"/>
        <w:ind w:firstLine="426"/>
        <w:jc w:val="both"/>
        <w:rPr>
          <w:rFonts w:cs="Times New Roman"/>
          <w:szCs w:val="24"/>
        </w:rPr>
      </w:pPr>
      <w:r w:rsidRPr="00855A48">
        <w:rPr>
          <w:rFonts w:cs="Times New Roman"/>
          <w:b/>
          <w:bCs/>
          <w:szCs w:val="24"/>
        </w:rPr>
        <w:t xml:space="preserve">Na 1. stupni </w:t>
      </w:r>
      <w:r w:rsidRPr="00855A48">
        <w:rPr>
          <w:rFonts w:cs="Times New Roman"/>
          <w:szCs w:val="24"/>
        </w:rPr>
        <w:t xml:space="preserve">základní školy je role třídního učitele nezastupitelná. U menších dětí to bývá zpravidla třídní učitelka. S dětmi je v kontaktu vlastně každý den a celé vyučování. Může je tedy sledovat a hodnotit po všech stránkách. Také kontakt s rodiči je užší než u starších žáků. Rodiče častěji přicházejí do kontaktu s třídním učitelem při vyzvedávání žáků či zadávání úkolů v době nemoci. Takže veškeré problémy z jedné i druhé strany se dají řešit okamžitě. Vzniká tak prostor pro rychlou pomoc či nápravu. Obvykle je učitel dobře obeznámen s rodinnou situací, zdravotním stavem dítěte i dalšími informacemi ze soukromí rodiny. Může tedy reagovat na neobvyklé chování žáka nebo zhoršující se prospěch a kontaktovat zákonné zástupce. </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Většinou to je třídní učitelka na 1. stupni, která si povšimne, že „něco“ není v pořádku. Konzultuje svůj postřeh s ostatními vyučujícími a vychovatelkami školní družiny, situaci také probere se zákonnými zástupci žáka. Vhodným způsobem je upozorní na problémy dítěte a navrhne společný postup v časově určeném úseku. Pomáhá dítěti s doučováním, znovu vysvětlením látky, dalším procvičováním a častými konzultacemi s rodiči. Zajišťuje mu metodické pomůcky – tabulky, přehledy, pracovní listy. Svůj postup konzultuje se specialistou školního poradenského pracoviště nebo školského poradenského zařízení.</w:t>
      </w:r>
    </w:p>
    <w:p w:rsidR="00FE00A7" w:rsidRPr="00855A48" w:rsidRDefault="00FE00A7" w:rsidP="008B6219">
      <w:pPr>
        <w:spacing w:before="120" w:after="0" w:line="240" w:lineRule="auto"/>
        <w:ind w:firstLine="426"/>
        <w:jc w:val="both"/>
        <w:rPr>
          <w:rFonts w:cs="Times New Roman"/>
          <w:strike/>
          <w:szCs w:val="24"/>
        </w:rPr>
      </w:pPr>
      <w:r w:rsidRPr="00855A48">
        <w:rPr>
          <w:rFonts w:cs="Times New Roman"/>
          <w:szCs w:val="24"/>
        </w:rPr>
        <w:t xml:space="preserve">V případě pokračujících potíží, malého či žádného zlepšení, iniciuje třídní učitelka vyšetření na odborném pracovišti. Nejdříve se obrátí na školního psychologa/speciálního pedagoga – pokud je členem školního poradenského pracoviště. Společně vyhodnotí situaci. Je-li to nutné, doporučí rodičům žáka návštěvu odborného pracoviště. Po obdržení zprávy </w:t>
      </w:r>
      <w:r w:rsidRPr="00855A48">
        <w:rPr>
          <w:rFonts w:cs="Times New Roman"/>
          <w:szCs w:val="24"/>
        </w:rPr>
        <w:lastRenderedPageBreak/>
        <w:t xml:space="preserve">z vyšetření nebo doporučení ke vzdělávacím opatřením od rodičů žáka, se třídní učitel dohodne se zákonnými zástupci na dalším postupu. Pokud odborné pracoviště doporučí IVP, třídní učitel se zásadní měrou podílí na jeho vypracování. Také seznámí ostatní kolegy se situací žáka a zapojí je do vypracování IVP. Třídní učitel může ovlivnit mnoho věcí ve vzdělávacím procesu, které žákovi pomohou. Společně se specialistou (školní psycholog nebo speciální pedagog) do IVP zapracuje individuální nebo skupinovou speciální pedagogickou péči (pravidelné individuální vedení, „dyslektické kroužky“ a jiné druhy podpory). Na 1. stupni základní školy většinou není problém s hodnocením – klasifikací žáka. Také pedagogické pozorování třídního učitele většinou souzní s doporučením odborného pracoviště. U dětí na 1. stupni základní školy rodiče mají zájem svému dítěti pomáhat, jsou ochotni navštěvovat i odborné pracoviště v rámci reedukace. V IVP se stručně vyjádří </w:t>
      </w:r>
      <w:r w:rsidRPr="00B74100">
        <w:rPr>
          <w:rFonts w:cs="Times New Roman"/>
          <w:szCs w:val="24"/>
        </w:rPr>
        <w:t>povinnosti rodičů – pravidelný kontakt s</w:t>
      </w:r>
      <w:r w:rsidR="006A4CBB" w:rsidRPr="00B74100">
        <w:rPr>
          <w:rFonts w:cs="Times New Roman"/>
          <w:szCs w:val="24"/>
        </w:rPr>
        <w:t> </w:t>
      </w:r>
      <w:r w:rsidRPr="00B74100">
        <w:rPr>
          <w:rFonts w:cs="Times New Roman"/>
          <w:szCs w:val="24"/>
        </w:rPr>
        <w:t>třídní</w:t>
      </w:r>
      <w:r w:rsidR="006A4CBB" w:rsidRPr="00B74100">
        <w:rPr>
          <w:rFonts w:cs="Times New Roman"/>
          <w:szCs w:val="24"/>
        </w:rPr>
        <w:t>m učitelem a specialistou</w:t>
      </w:r>
      <w:r w:rsidRPr="00B74100">
        <w:rPr>
          <w:rFonts w:cs="Times New Roman"/>
          <w:szCs w:val="24"/>
        </w:rPr>
        <w:t>, kter</w:t>
      </w:r>
      <w:r w:rsidR="006A4CBB" w:rsidRPr="00B74100">
        <w:rPr>
          <w:rFonts w:cs="Times New Roman"/>
          <w:szCs w:val="24"/>
        </w:rPr>
        <w:t>ý</w:t>
      </w:r>
      <w:r w:rsidRPr="00B74100">
        <w:rPr>
          <w:rFonts w:cs="Times New Roman"/>
          <w:szCs w:val="24"/>
        </w:rPr>
        <w:t xml:space="preserve"> vede</w:t>
      </w:r>
      <w:r w:rsidRPr="00855A48">
        <w:rPr>
          <w:rFonts w:cs="Times New Roman"/>
          <w:szCs w:val="24"/>
        </w:rPr>
        <w:t xml:space="preserve"> reedukaci, zajištění potřebných pomůcek do výuky, popřípadě účast rodiče na reedukaci společně s</w:t>
      </w:r>
      <w:r w:rsidR="00B06821" w:rsidRPr="00855A48">
        <w:rPr>
          <w:rFonts w:cs="Times New Roman"/>
          <w:szCs w:val="24"/>
        </w:rPr>
        <w:t> </w:t>
      </w:r>
      <w:r w:rsidRPr="00855A48">
        <w:rPr>
          <w:rFonts w:cs="Times New Roman"/>
          <w:szCs w:val="24"/>
        </w:rPr>
        <w:t>dítětem</w:t>
      </w:r>
      <w:r w:rsidR="00B06821" w:rsidRPr="00855A48">
        <w:rPr>
          <w:rFonts w:cs="Times New Roman"/>
          <w:szCs w:val="24"/>
        </w:rPr>
        <w:t>.</w:t>
      </w:r>
    </w:p>
    <w:p w:rsidR="00145EC0" w:rsidRPr="00855A48" w:rsidRDefault="00FE00A7" w:rsidP="008B6219">
      <w:pPr>
        <w:spacing w:before="120" w:after="0" w:line="240" w:lineRule="auto"/>
        <w:ind w:firstLine="426"/>
        <w:jc w:val="both"/>
        <w:rPr>
          <w:rFonts w:cs="Times New Roman"/>
          <w:strike/>
          <w:szCs w:val="24"/>
        </w:rPr>
      </w:pPr>
      <w:r w:rsidRPr="00855A48">
        <w:rPr>
          <w:rFonts w:cs="Times New Roman"/>
          <w:b/>
          <w:bCs/>
          <w:szCs w:val="24"/>
        </w:rPr>
        <w:t xml:space="preserve">Třídní učitel na 2. stupni </w:t>
      </w:r>
      <w:r w:rsidRPr="00855A48">
        <w:rPr>
          <w:rFonts w:cs="Times New Roman"/>
          <w:szCs w:val="24"/>
        </w:rPr>
        <w:t>základní školy je v jiné situaci. S</w:t>
      </w:r>
      <w:r w:rsidR="00F10E33">
        <w:rPr>
          <w:rFonts w:cs="Times New Roman"/>
          <w:szCs w:val="24"/>
        </w:rPr>
        <w:t>e</w:t>
      </w:r>
      <w:r w:rsidRPr="00855A48">
        <w:rPr>
          <w:rFonts w:cs="Times New Roman"/>
          <w:szCs w:val="24"/>
        </w:rPr>
        <w:t xml:space="preserve"> žáky se seznamuje postupně. Obtížné je to zejména v těch případech, kdy třída nově vzniká ze spádových škol. Také slučování stávajících tříd může přinášet mnoho problémů nejen třídnímu učiteli. Třídní učitel má velmi široké pole působnosti a to </w:t>
      </w:r>
      <w:r w:rsidR="00500CD8" w:rsidRPr="00855A48">
        <w:rPr>
          <w:rFonts w:cs="Times New Roman"/>
          <w:szCs w:val="24"/>
        </w:rPr>
        <w:t xml:space="preserve">předpokládá </w:t>
      </w:r>
      <w:r w:rsidRPr="00855A48">
        <w:rPr>
          <w:rFonts w:cs="Times New Roman"/>
          <w:szCs w:val="24"/>
        </w:rPr>
        <w:t>sociálně</w:t>
      </w:r>
      <w:r w:rsidR="00500CD8">
        <w:rPr>
          <w:rFonts w:cs="Times New Roman"/>
          <w:szCs w:val="24"/>
        </w:rPr>
        <w:t>-</w:t>
      </w:r>
      <w:r w:rsidRPr="00855A48">
        <w:rPr>
          <w:rFonts w:cs="Times New Roman"/>
          <w:szCs w:val="24"/>
        </w:rPr>
        <w:t>pedagogické dovednosti, dovednosti manažera, kreativitu při řešení problémů a vedení žáků. Většinou je seznámen s výukovými problémy u žáků s poruchou učení nebo chování kolegy z 1. stupně – osobně nebo písemnou formou. Učitel má také možnost nahlédnout do zprávy z vyšetření odborného pracoviště</w:t>
      </w:r>
      <w:r w:rsidR="00145EC0" w:rsidRPr="00855A48">
        <w:rPr>
          <w:rFonts w:cs="Times New Roman"/>
          <w:szCs w:val="24"/>
        </w:rPr>
        <w:t>.</w:t>
      </w:r>
      <w:r w:rsidR="00145EC0" w:rsidRPr="00855A48">
        <w:rPr>
          <w:rFonts w:cs="Times New Roman"/>
          <w:strike/>
          <w:szCs w:val="24"/>
        </w:rPr>
        <w:t xml:space="preserve"> </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 xml:space="preserve">Adaptační problémy mohou </w:t>
      </w:r>
      <w:r w:rsidR="00145EC0" w:rsidRPr="00855A48">
        <w:rPr>
          <w:rFonts w:cs="Times New Roman"/>
          <w:szCs w:val="24"/>
        </w:rPr>
        <w:t>vykazovat</w:t>
      </w:r>
      <w:r w:rsidRPr="00855A48">
        <w:rPr>
          <w:rFonts w:cs="Times New Roman"/>
          <w:szCs w:val="24"/>
        </w:rPr>
        <w:t xml:space="preserve"> při přechodu na 2. stupeň mnozí žáci s</w:t>
      </w:r>
      <w:r w:rsidR="00145EC0" w:rsidRPr="00855A48">
        <w:rPr>
          <w:rFonts w:cs="Times New Roman"/>
          <w:szCs w:val="24"/>
        </w:rPr>
        <w:t>e </w:t>
      </w:r>
      <w:r w:rsidRPr="00855A48">
        <w:rPr>
          <w:rFonts w:cs="Times New Roman"/>
          <w:szCs w:val="24"/>
        </w:rPr>
        <w:t>SVP</w:t>
      </w:r>
      <w:r w:rsidR="00145EC0" w:rsidRPr="00855A48">
        <w:rPr>
          <w:rFonts w:cs="Times New Roman"/>
          <w:szCs w:val="24"/>
        </w:rPr>
        <w:t>. P</w:t>
      </w:r>
      <w:r w:rsidRPr="00855A48">
        <w:rPr>
          <w:rFonts w:cs="Times New Roman"/>
          <w:szCs w:val="24"/>
        </w:rPr>
        <w:t>roto musí třídní učitel žáky sledovat, korigovat a případně promítnout do IVP možnosti podpory žáka ve prospěch jejich úspěšné adaptace na 2. stupeň. Zde je nezastupitelná role třídního učitele v kontaktu s ostatními kolegy, ale i s rodiči žáků. Situaci musí vyhodnotit a s případnou pomocí odborníka (speciálního pedagoga nebo školního psychologa) navrhnout řešení.</w:t>
      </w:r>
    </w:p>
    <w:p w:rsidR="00C17236" w:rsidRDefault="00FE00A7" w:rsidP="008B6219">
      <w:pPr>
        <w:spacing w:before="120" w:after="0" w:line="240" w:lineRule="auto"/>
        <w:ind w:firstLine="426"/>
        <w:jc w:val="both"/>
        <w:rPr>
          <w:rFonts w:cs="Times New Roman"/>
          <w:szCs w:val="24"/>
        </w:rPr>
      </w:pPr>
      <w:r w:rsidRPr="00855A48">
        <w:rPr>
          <w:rFonts w:cs="Times New Roman"/>
          <w:szCs w:val="24"/>
        </w:rPr>
        <w:t>Jednodušší má situaci u žáků s IVP, kteří jej měli již dříve. Odborné pracoviště se vyjádří k pokračování v IVP a třídní učitel koordinuje jeho tvorbu. Osloví rodiče, ostatní učitele a členy školního poradenského pracoviště. Většinou takto IVP vzniká poměrně bez problémů. Také rodiče již IVP znají a v</w:t>
      </w:r>
      <w:r w:rsidR="00500CD8">
        <w:rPr>
          <w:rFonts w:cs="Times New Roman"/>
          <w:szCs w:val="24"/>
        </w:rPr>
        <w:t>ěd</w:t>
      </w:r>
      <w:r w:rsidRPr="00855A48">
        <w:rPr>
          <w:rFonts w:cs="Times New Roman"/>
          <w:szCs w:val="24"/>
        </w:rPr>
        <w:t xml:space="preserve">í, jakou pomoc a zároveň povinnosti mohou očekávat. </w:t>
      </w:r>
    </w:p>
    <w:p w:rsidR="00C17236" w:rsidRDefault="00FE00A7" w:rsidP="008B6219">
      <w:pPr>
        <w:spacing w:before="120" w:after="0" w:line="240" w:lineRule="auto"/>
        <w:ind w:firstLine="426"/>
        <w:jc w:val="both"/>
        <w:rPr>
          <w:rFonts w:cs="Times New Roman"/>
          <w:szCs w:val="24"/>
        </w:rPr>
      </w:pPr>
      <w:r w:rsidRPr="00855A48">
        <w:rPr>
          <w:rFonts w:cs="Times New Roman"/>
          <w:szCs w:val="24"/>
        </w:rPr>
        <w:t>Pokud vzniká IVP nově, je nutné, aby se do jeho tvorby zodpovědně zapojili všichni pedagogové, kteří žáka vyučují. Učitelé musí vycházet ze závěrů a doporučení odborného pracoviště a při tvorbě IVP postupovat podle nich.  Je nutné zaangažovat rodiče a podpořit jejich zájem o školní záležitosti dítěte tak, aby postupovali více v součinnosti se školou</w:t>
      </w:r>
      <w:r w:rsidR="009F1DE0">
        <w:rPr>
          <w:rFonts w:cs="Times New Roman"/>
          <w:szCs w:val="24"/>
        </w:rPr>
        <w:t>.</w:t>
      </w:r>
      <w:r w:rsidRPr="00855A48">
        <w:rPr>
          <w:rFonts w:cs="Times New Roman"/>
          <w:szCs w:val="24"/>
        </w:rPr>
        <w:t xml:space="preserve"> Třídní učitel je musí pravidelně informovat o situaci jejich dítěte – nejméně na třídních schůzkách. </w:t>
      </w:r>
    </w:p>
    <w:p w:rsidR="00C17236" w:rsidRDefault="00FE00A7" w:rsidP="008B6219">
      <w:pPr>
        <w:spacing w:before="120" w:after="0" w:line="240" w:lineRule="auto"/>
        <w:ind w:firstLine="426"/>
        <w:jc w:val="both"/>
        <w:rPr>
          <w:rFonts w:cs="Times New Roman"/>
          <w:szCs w:val="24"/>
        </w:rPr>
      </w:pPr>
      <w:r w:rsidRPr="00855A48">
        <w:rPr>
          <w:rFonts w:cs="Times New Roman"/>
          <w:szCs w:val="24"/>
        </w:rPr>
        <w:t xml:space="preserve">Složitá situace nastává v okamžiku, kdy učitelé zpochybňují potřebu IVP. Mohou se domnívat, že žák se jen neučí a je „lajdák“ nebo se v rodině děje něco, co jeho chování ovlivňuje (rozvodové řízení, nemoc rodičů apod.). Tehdy nezbývá třídnímu učiteli nic jiného, než se opřít o své pedagogické dovednosti a zkušenosti. Důsledně sledovat a vyhodnocovat situaci a působit na kolegy tak, aby pochopili nutnost pomoci žákovi formou IVP. </w:t>
      </w:r>
    </w:p>
    <w:p w:rsidR="00C17236" w:rsidRDefault="00FE00A7" w:rsidP="008B6219">
      <w:pPr>
        <w:spacing w:before="120" w:after="0" w:line="240" w:lineRule="auto"/>
        <w:ind w:firstLine="426"/>
        <w:jc w:val="both"/>
        <w:rPr>
          <w:rFonts w:cs="Times New Roman"/>
          <w:szCs w:val="24"/>
        </w:rPr>
      </w:pPr>
      <w:r w:rsidRPr="00855A48">
        <w:rPr>
          <w:rFonts w:cs="Times New Roman"/>
          <w:szCs w:val="24"/>
        </w:rPr>
        <w:lastRenderedPageBreak/>
        <w:t xml:space="preserve">Ne všichni učitelé 2. stupně jsou nakloněni tvorbě IVP a vzdělávání žáka podle něj. Může se stát, že je IVP formálně vypracovaný, ale nedodržuje se, nebo se dodržuje jen částečně. Třídní učitel v tom sám moc nezmůže. Pomoci by mu mělo školní poradenské pracoviště a také vedení školy. </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Velmi důležitý je přístup samotného žáka a jeho zákonných zástupců. Žák i rodiče musí spolupracovat nejen s třídním učitele</w:t>
      </w:r>
      <w:r w:rsidR="00500CD8">
        <w:rPr>
          <w:rFonts w:cs="Times New Roman"/>
          <w:szCs w:val="24"/>
        </w:rPr>
        <w:t>m</w:t>
      </w:r>
      <w:r w:rsidRPr="00855A48">
        <w:rPr>
          <w:rFonts w:cs="Times New Roman"/>
          <w:szCs w:val="24"/>
        </w:rPr>
        <w:t xml:space="preserve">, ale i s odborníkem – školním psychologem a speciálním pedagogem. V IVP je dobré přesně popsat, jak budou rodiče spolupracovat a pomáhat svému dítěti (zajistí pravidelnou docházku na hodiny speciální péče, kontrolují jeho přípravu do školy, jsou v pravidelném kontaktu se školou atd.). Jako prospěšné se jeví i spoluúčast samotného žáka, při vytváření IVP, zejména při formulování cílů a povinností. Žák tak nepřijímá jen pasivně pomoc a péči, ale sám je zodpovědný za své výsledky.  </w:t>
      </w:r>
    </w:p>
    <w:p w:rsidR="00415CAF" w:rsidRDefault="00FE00A7" w:rsidP="008B6219">
      <w:pPr>
        <w:spacing w:before="120" w:after="0" w:line="240" w:lineRule="auto"/>
        <w:ind w:firstLine="426"/>
        <w:jc w:val="both"/>
        <w:rPr>
          <w:rFonts w:cs="Times New Roman"/>
          <w:szCs w:val="24"/>
        </w:rPr>
      </w:pPr>
      <w:r w:rsidRPr="00226A29">
        <w:rPr>
          <w:rFonts w:cs="Times New Roman"/>
          <w:b/>
          <w:szCs w:val="24"/>
        </w:rPr>
        <w:t>Učitelé hlavních předmětů</w:t>
      </w:r>
      <w:r w:rsidRPr="00855A48">
        <w:rPr>
          <w:rFonts w:cs="Times New Roman"/>
          <w:szCs w:val="24"/>
        </w:rPr>
        <w:t xml:space="preserve"> (český jazyk, cizí jazyk, matematika) mají většinou úkol velmi nesnadný. Tyto předměty jsou „základem“ pro vzdělávání v ostatních předmětech. Proto je velmi důležité při tvorbě IVP a pak i ve výuce českého jazyka i matematiky respektovat doporučení odborného pracoviště. Pomáhat žákovi nejen úlevami, ale i postupem při výkladu nové látky, kontrolou zápisů, vhodnými pomůckami, formou zkoušení, ale i svým pedagogickým taktem a lidským přístupem. Každý z nich musí dobře zvažovat, co bude základním učivem, které bude muset žák zvládnout tak, aby mu to umožňovalo pokračovat ve </w:t>
      </w:r>
      <w:r w:rsidRPr="00415CAF">
        <w:rPr>
          <w:rFonts w:cs="Times New Roman"/>
          <w:szCs w:val="24"/>
        </w:rPr>
        <w:t>studiu vyšších ročníků nebo střední školy. Učitelé ostatních předmětů zvažují formu výkladu  - ústní, podpořenou písemným záznamem, který žák při výkladu obdrží</w:t>
      </w:r>
      <w:r w:rsidR="009F1DE0" w:rsidRPr="00415CAF">
        <w:rPr>
          <w:rFonts w:cs="Times New Roman"/>
          <w:szCs w:val="24"/>
        </w:rPr>
        <w:t xml:space="preserve"> (t</w:t>
      </w:r>
      <w:r w:rsidRPr="00415CAF">
        <w:rPr>
          <w:rFonts w:cs="Times New Roman"/>
          <w:szCs w:val="24"/>
        </w:rPr>
        <w:t>akže sám žák zápis uč</w:t>
      </w:r>
      <w:r w:rsidR="009F1DE0" w:rsidRPr="00415CAF">
        <w:rPr>
          <w:rFonts w:cs="Times New Roman"/>
          <w:szCs w:val="24"/>
        </w:rPr>
        <w:t>iva neprovádí vůbec nebo jen částečně).</w:t>
      </w:r>
      <w:r w:rsidRPr="00415CAF">
        <w:rPr>
          <w:rFonts w:cs="Times New Roman"/>
          <w:szCs w:val="24"/>
        </w:rPr>
        <w:t xml:space="preserve"> Učitelé upřednostňují ústní formu před písemnou, pracovní listy k danému učivu apod. Je velmi důležité kontrolovat pochopení učiva i čitelnost žákových zápisů. </w:t>
      </w:r>
      <w:r w:rsidR="009F1DE0" w:rsidRPr="00415CAF">
        <w:rPr>
          <w:rFonts w:cs="Times New Roman"/>
          <w:szCs w:val="24"/>
        </w:rPr>
        <w:t xml:space="preserve">Nezastupitelná je aktivní spolupráce rodičů.  </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 xml:space="preserve">Při integraci některých žáků se využívá </w:t>
      </w:r>
      <w:r w:rsidRPr="00226A29">
        <w:rPr>
          <w:rFonts w:cs="Times New Roman"/>
          <w:b/>
          <w:szCs w:val="24"/>
        </w:rPr>
        <w:t>asistent pedagoga</w:t>
      </w:r>
      <w:r w:rsidRPr="00855A48">
        <w:rPr>
          <w:rFonts w:cs="Times New Roman"/>
          <w:szCs w:val="24"/>
        </w:rPr>
        <w:t xml:space="preserve">. Jeho přidělení učiteli a žákovi podléhá přesným legislativním pravidlům, </w:t>
      </w:r>
      <w:r w:rsidR="003929CA" w:rsidRPr="00855A48">
        <w:rPr>
          <w:rFonts w:cs="Times New Roman"/>
          <w:szCs w:val="24"/>
        </w:rPr>
        <w:t>kter</w:t>
      </w:r>
      <w:r w:rsidR="003929CA">
        <w:rPr>
          <w:rFonts w:cs="Times New Roman"/>
          <w:szCs w:val="24"/>
        </w:rPr>
        <w:t>á</w:t>
      </w:r>
      <w:r w:rsidR="003929CA" w:rsidRPr="00855A48">
        <w:rPr>
          <w:rFonts w:cs="Times New Roman"/>
          <w:szCs w:val="24"/>
        </w:rPr>
        <w:t xml:space="preserve"> </w:t>
      </w:r>
      <w:r w:rsidRPr="00855A48">
        <w:rPr>
          <w:rFonts w:cs="Times New Roman"/>
          <w:szCs w:val="24"/>
        </w:rPr>
        <w:t xml:space="preserve">musí být </w:t>
      </w:r>
      <w:r w:rsidR="003929CA" w:rsidRPr="00855A48">
        <w:rPr>
          <w:rFonts w:cs="Times New Roman"/>
          <w:szCs w:val="24"/>
        </w:rPr>
        <w:t>splněn</w:t>
      </w:r>
      <w:r w:rsidR="003929CA">
        <w:rPr>
          <w:rFonts w:cs="Times New Roman"/>
          <w:szCs w:val="24"/>
        </w:rPr>
        <w:t>a</w:t>
      </w:r>
      <w:r w:rsidR="003929CA" w:rsidRPr="00855A48">
        <w:rPr>
          <w:rFonts w:cs="Times New Roman"/>
          <w:szCs w:val="24"/>
        </w:rPr>
        <w:t xml:space="preserve"> </w:t>
      </w:r>
      <w:r w:rsidRPr="00855A48">
        <w:rPr>
          <w:rFonts w:cs="Times New Roman"/>
          <w:szCs w:val="24"/>
        </w:rPr>
        <w:t xml:space="preserve">a </w:t>
      </w:r>
      <w:r w:rsidR="003929CA" w:rsidRPr="00855A48">
        <w:rPr>
          <w:rFonts w:cs="Times New Roman"/>
          <w:szCs w:val="24"/>
        </w:rPr>
        <w:t>dodržován</w:t>
      </w:r>
      <w:r w:rsidR="003929CA">
        <w:rPr>
          <w:rFonts w:cs="Times New Roman"/>
          <w:szCs w:val="24"/>
        </w:rPr>
        <w:t>a</w:t>
      </w:r>
      <w:r w:rsidRPr="00855A48">
        <w:rPr>
          <w:rFonts w:cs="Times New Roman"/>
          <w:szCs w:val="24"/>
        </w:rPr>
        <w:t>. Jeho přítomnost a pomoc je výh</w:t>
      </w:r>
      <w:r w:rsidR="009F1DE0">
        <w:rPr>
          <w:rFonts w:cs="Times New Roman"/>
          <w:szCs w:val="24"/>
        </w:rPr>
        <w:t>odná pro žáka i učitele. S oběma</w:t>
      </w:r>
      <w:r w:rsidRPr="00855A48">
        <w:rPr>
          <w:rFonts w:cs="Times New Roman"/>
          <w:szCs w:val="24"/>
        </w:rPr>
        <w:t xml:space="preserve"> je v každodenním styku a úzkém kontaktu. Je přítomen vzdělávacímu procesu a zasahuje do něj ve prospěch žáka. Může být spolutvůrcem IVP, protože dokáže vzhledem k úzkému kontaktu s</w:t>
      </w:r>
      <w:r w:rsidR="00F10E33">
        <w:rPr>
          <w:rFonts w:cs="Times New Roman"/>
          <w:szCs w:val="24"/>
        </w:rPr>
        <w:t>e</w:t>
      </w:r>
      <w:r w:rsidRPr="00855A48">
        <w:rPr>
          <w:rFonts w:cs="Times New Roman"/>
          <w:szCs w:val="24"/>
        </w:rPr>
        <w:t xml:space="preserve"> žákem odhadnout jeho možnosti při naplňování cílů IVP. Důležitou roli asistent pedagoga</w:t>
      </w:r>
      <w:r w:rsidR="00500CD8">
        <w:rPr>
          <w:rFonts w:cs="Times New Roman"/>
          <w:szCs w:val="24"/>
        </w:rPr>
        <w:t xml:space="preserve"> </w:t>
      </w:r>
      <w:r w:rsidR="00500CD8" w:rsidRPr="00855A48">
        <w:rPr>
          <w:rFonts w:cs="Times New Roman"/>
          <w:szCs w:val="24"/>
        </w:rPr>
        <w:t>hraje</w:t>
      </w:r>
      <w:r w:rsidRPr="00855A48">
        <w:rPr>
          <w:rFonts w:cs="Times New Roman"/>
          <w:szCs w:val="24"/>
        </w:rPr>
        <w:t xml:space="preserve"> v hodnocení IVP  průběžném i dlou</w:t>
      </w:r>
      <w:r w:rsidR="009F1DE0">
        <w:rPr>
          <w:rFonts w:cs="Times New Roman"/>
          <w:szCs w:val="24"/>
        </w:rPr>
        <w:t>hodobém – čeho a jak žák dosáhl</w:t>
      </w:r>
      <w:r w:rsidRPr="00855A48">
        <w:rPr>
          <w:rFonts w:cs="Times New Roman"/>
          <w:szCs w:val="24"/>
        </w:rPr>
        <w:t xml:space="preserve"> a co již bylo nad jeho síly. Může tak v průběhu školního roku navrhovat a ovlivňovat změny v IVP po všech stránkách.</w:t>
      </w:r>
    </w:p>
    <w:p w:rsidR="00FE00A7" w:rsidRPr="00855A48" w:rsidRDefault="00FE00A7" w:rsidP="00617D6F">
      <w:pPr>
        <w:pStyle w:val="Nadpis3"/>
        <w:rPr>
          <w:rFonts w:cs="Times New Roman"/>
        </w:rPr>
      </w:pPr>
      <w:bookmarkStart w:id="77" w:name="_Toc367719139"/>
      <w:bookmarkStart w:id="78" w:name="_Toc391935613"/>
      <w:r w:rsidRPr="00855A48">
        <w:rPr>
          <w:rFonts w:cs="Times New Roman"/>
        </w:rPr>
        <w:t>Role rodičů</w:t>
      </w:r>
      <w:bookmarkEnd w:id="77"/>
      <w:bookmarkEnd w:id="78"/>
    </w:p>
    <w:p w:rsidR="00FE00A7" w:rsidRPr="00855A48" w:rsidRDefault="00FE00A7" w:rsidP="008B6219">
      <w:pPr>
        <w:spacing w:before="120" w:after="0" w:line="240" w:lineRule="auto"/>
        <w:jc w:val="both"/>
        <w:rPr>
          <w:rFonts w:cs="Times New Roman"/>
          <w:szCs w:val="24"/>
        </w:rPr>
      </w:pPr>
      <w:r w:rsidRPr="00855A48">
        <w:rPr>
          <w:rFonts w:cs="Times New Roman"/>
          <w:szCs w:val="24"/>
        </w:rPr>
        <w:t xml:space="preserve">Podle platné legislativy je potřeba, aby rodiče na základě doporučení ŠPZ o vytvoření IVP požádali, a zároveň aby svým podpisem již vytvořeného IVP  stvrdili, že s ním souhlasí. Toto potřebné </w:t>
      </w:r>
      <w:r w:rsidRPr="00226A29">
        <w:rPr>
          <w:rFonts w:cs="Times New Roman"/>
          <w:b/>
          <w:szCs w:val="24"/>
        </w:rPr>
        <w:t>formální zapojení rodičů do procesu tvorby IVP ale zdaleka nestačí</w:t>
      </w:r>
      <w:r w:rsidRPr="00855A48">
        <w:rPr>
          <w:rFonts w:cs="Times New Roman"/>
          <w:szCs w:val="24"/>
        </w:rPr>
        <w:t>. Je důležité, aby rodiče byli seznámeni s důvody vytváření IVP, aby rozuměli jeho obsahu a také potřebě jejich zapojení do celého procesu</w:t>
      </w:r>
      <w:r w:rsidR="00B06821" w:rsidRPr="00855A48">
        <w:rPr>
          <w:rFonts w:cs="Times New Roman"/>
          <w:szCs w:val="24"/>
        </w:rPr>
        <w:t xml:space="preserve"> zlepšování vzdělávací situace.</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Celý proces vytváření IVP a další práce na jeho realizaci je natolik náročný, že je potřeba se mu krátce věnovat.</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 xml:space="preserve">Vzdělávací úloha školy není primárně zaměřena na komunikaci s rodiči, proto někteří učitelé mohou mít se zapojováním rodičů obtíže. Zvláště rodiče dětí s vážnějším zdravotním postižením mohou očekávat více vstřícnosti a porozumění, než jsou pracovníci zvyklí ve své práci rodičům věnovat. Částečně se v těchto situacích učitelé pohybují více na půdě </w:t>
      </w:r>
      <w:r w:rsidRPr="00855A48">
        <w:rPr>
          <w:rFonts w:cs="Times New Roman"/>
          <w:szCs w:val="24"/>
        </w:rPr>
        <w:lastRenderedPageBreak/>
        <w:t>poradenství než vzdělávání, k čemuž ovšem nejsou v průběhu své</w:t>
      </w:r>
      <w:r w:rsidR="00B06821" w:rsidRPr="00855A48">
        <w:rPr>
          <w:rFonts w:cs="Times New Roman"/>
          <w:szCs w:val="24"/>
        </w:rPr>
        <w:t xml:space="preserve"> pregraduální přípravy školeni.</w:t>
      </w:r>
    </w:p>
    <w:p w:rsidR="0010318E" w:rsidRDefault="00FE00A7" w:rsidP="008B6219">
      <w:pPr>
        <w:spacing w:before="120" w:after="0" w:line="240" w:lineRule="auto"/>
        <w:ind w:firstLine="426"/>
        <w:jc w:val="both"/>
        <w:rPr>
          <w:rFonts w:cs="Times New Roman"/>
          <w:szCs w:val="24"/>
        </w:rPr>
      </w:pPr>
      <w:r w:rsidRPr="00855A48">
        <w:rPr>
          <w:rFonts w:cs="Times New Roman"/>
          <w:szCs w:val="24"/>
        </w:rPr>
        <w:t>V případě, že učitel vytváří IVP pro dítě s vážnějším zdravotním postižením (například tělesným nebo smyslovým postižením nebo i se specifickými poruchami chování), je důležité, aby s rodiči ještě před vytvořením IVP pohovořil o jejich očekáváních, o zájmech dítěte, o jeho silných a slabých stránkách souvisejících s  postižením,</w:t>
      </w:r>
      <w:r w:rsidR="009F1DE0">
        <w:rPr>
          <w:rFonts w:cs="Times New Roman"/>
          <w:szCs w:val="24"/>
        </w:rPr>
        <w:t xml:space="preserve"> </w:t>
      </w:r>
      <w:r w:rsidR="009F1DE0" w:rsidRPr="00855A48">
        <w:rPr>
          <w:rFonts w:cs="Times New Roman"/>
          <w:szCs w:val="24"/>
        </w:rPr>
        <w:t>ale také celkově s jeho povahou</w:t>
      </w:r>
      <w:r w:rsidRPr="00855A48">
        <w:rPr>
          <w:rFonts w:cs="Times New Roman"/>
          <w:szCs w:val="24"/>
        </w:rPr>
        <w:t xml:space="preserve"> </w:t>
      </w:r>
      <w:r w:rsidR="009F1DE0">
        <w:rPr>
          <w:rFonts w:cs="Times New Roman"/>
          <w:szCs w:val="24"/>
        </w:rPr>
        <w:t xml:space="preserve">a </w:t>
      </w:r>
      <w:r w:rsidRPr="00855A48">
        <w:rPr>
          <w:rFonts w:cs="Times New Roman"/>
          <w:szCs w:val="24"/>
        </w:rPr>
        <w:t>o názorech na adekvátní míru podpory v konkrétních situacích</w:t>
      </w:r>
      <w:r w:rsidR="009F1DE0">
        <w:rPr>
          <w:rFonts w:cs="Times New Roman"/>
          <w:szCs w:val="24"/>
        </w:rPr>
        <w:t>.</w:t>
      </w:r>
      <w:r w:rsidRPr="00855A48">
        <w:rPr>
          <w:rFonts w:cs="Times New Roman"/>
          <w:szCs w:val="24"/>
        </w:rPr>
        <w:t xml:space="preserve"> Je </w:t>
      </w:r>
      <w:r w:rsidR="00506CC1">
        <w:rPr>
          <w:rFonts w:cs="Times New Roman"/>
          <w:szCs w:val="24"/>
        </w:rPr>
        <w:t>dobře</w:t>
      </w:r>
      <w:r w:rsidR="00506CC1" w:rsidRPr="00855A48">
        <w:rPr>
          <w:rFonts w:cs="Times New Roman"/>
          <w:szCs w:val="24"/>
        </w:rPr>
        <w:t xml:space="preserve"> </w:t>
      </w:r>
      <w:r w:rsidRPr="00855A48">
        <w:rPr>
          <w:rFonts w:cs="Times New Roman"/>
          <w:szCs w:val="24"/>
        </w:rPr>
        <w:t xml:space="preserve">nezapomínat, že rodiče bývají „nejlepšími odborníky“ na své děti. </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Vyplácí se probrat s rodičem situace, kdy dítě potřebuje pomoc</w:t>
      </w:r>
      <w:r w:rsidR="00506CC1">
        <w:rPr>
          <w:rFonts w:cs="Times New Roman"/>
          <w:szCs w:val="24"/>
        </w:rPr>
        <w:t>,</w:t>
      </w:r>
      <w:r w:rsidRPr="00855A48">
        <w:rPr>
          <w:rFonts w:cs="Times New Roman"/>
          <w:szCs w:val="24"/>
        </w:rPr>
        <w:t xml:space="preserve"> a odlišit je od situací, kdy pomoc nepotřebuje, a to velmi konkrétně. Například osmileté dítě s DMO s přiděleným asistentem pedagoga může zvládnout samo částečně sníst jogurt </w:t>
      </w:r>
      <w:r w:rsidR="00506CC1">
        <w:rPr>
          <w:rFonts w:cs="Times New Roman"/>
          <w:szCs w:val="24"/>
        </w:rPr>
        <w:t>v</w:t>
      </w:r>
      <w:r w:rsidR="00506CC1" w:rsidRPr="00855A48">
        <w:rPr>
          <w:rFonts w:cs="Times New Roman"/>
          <w:szCs w:val="24"/>
        </w:rPr>
        <w:t> </w:t>
      </w:r>
      <w:r w:rsidRPr="00855A48">
        <w:rPr>
          <w:rFonts w:cs="Times New Roman"/>
          <w:szCs w:val="24"/>
        </w:rPr>
        <w:t>kelímku, ale k jeho „dojedení“ potřebuje pomoc asistenta. Zdánlivě nedůležité detaily tak pomáhají odlišit potřebnou pomoc od nepotřebné a minimalizují riziko, že zvládané dovednosti za něj bude dělat někdo jiný.  Podobně u dětí s autistickými projevy mohou být rodiče zdrojem cenných informací o tom, co může u dítěte vyvolat negativní reakce nebo co naopak pomůže v situacích obtížně zvladatelného chování dítěte. I když se právě uvedené příklady netýkají přímo vzdělávacích situací, pomáhají při vytváření stabilního zázemí, ve kterém se v</w:t>
      </w:r>
      <w:r w:rsidR="00B06821" w:rsidRPr="00855A48">
        <w:rPr>
          <w:rFonts w:cs="Times New Roman"/>
          <w:szCs w:val="24"/>
        </w:rPr>
        <w:t>zdělávání může lépe realizovat.</w:t>
      </w:r>
    </w:p>
    <w:p w:rsidR="00FE00A7" w:rsidRPr="00855A48" w:rsidRDefault="00FE00A7" w:rsidP="008B6219">
      <w:pPr>
        <w:spacing w:before="120" w:after="0" w:line="240" w:lineRule="auto"/>
        <w:ind w:firstLine="426"/>
        <w:jc w:val="both"/>
        <w:rPr>
          <w:rFonts w:cs="Times New Roman"/>
          <w:szCs w:val="24"/>
        </w:rPr>
      </w:pPr>
      <w:r w:rsidRPr="00855A48">
        <w:rPr>
          <w:rFonts w:cs="Times New Roman"/>
          <w:szCs w:val="24"/>
        </w:rPr>
        <w:t>Pro situace, kdy je potřeba více s rodiči konzultovat, je vhodné zapoj</w:t>
      </w:r>
      <w:r w:rsidR="00506CC1">
        <w:rPr>
          <w:rFonts w:cs="Times New Roman"/>
          <w:szCs w:val="24"/>
        </w:rPr>
        <w:t>it</w:t>
      </w:r>
      <w:r w:rsidRPr="00855A48">
        <w:rPr>
          <w:rFonts w:cs="Times New Roman"/>
          <w:szCs w:val="24"/>
        </w:rPr>
        <w:t xml:space="preserve"> školního specialisty – ŠP nebo ŠSP (více viz </w:t>
      </w:r>
      <w:r w:rsidR="00C234EA" w:rsidRPr="00855A48">
        <w:rPr>
          <w:rFonts w:cs="Times New Roman"/>
          <w:szCs w:val="24"/>
        </w:rPr>
        <w:t>následující kapitola</w:t>
      </w:r>
      <w:r w:rsidRPr="00855A48">
        <w:rPr>
          <w:rFonts w:cs="Times New Roman"/>
          <w:szCs w:val="24"/>
        </w:rPr>
        <w:t>).</w:t>
      </w:r>
    </w:p>
    <w:p w:rsidR="00FE00A7" w:rsidRPr="00855A48" w:rsidRDefault="00FE00A7" w:rsidP="00617D6F">
      <w:pPr>
        <w:pStyle w:val="Nadpis3"/>
        <w:rPr>
          <w:rFonts w:cs="Times New Roman"/>
        </w:rPr>
      </w:pPr>
      <w:bookmarkStart w:id="79" w:name="_Toc391935614"/>
      <w:r w:rsidRPr="00855A48">
        <w:rPr>
          <w:rFonts w:cs="Times New Roman"/>
        </w:rPr>
        <w:t xml:space="preserve">Role školních speciálních </w:t>
      </w:r>
      <w:r w:rsidR="002873A7" w:rsidRPr="00855A48">
        <w:rPr>
          <w:rFonts w:cs="Times New Roman"/>
        </w:rPr>
        <w:t>specialistů při tvorbě IVP</w:t>
      </w:r>
      <w:bookmarkEnd w:id="79"/>
    </w:p>
    <w:p w:rsidR="00FE00A7" w:rsidRPr="00855A48" w:rsidRDefault="00FE00A7" w:rsidP="008B6219">
      <w:pPr>
        <w:spacing w:before="120" w:after="0" w:line="240" w:lineRule="auto"/>
        <w:jc w:val="both"/>
        <w:rPr>
          <w:rFonts w:cs="Times New Roman"/>
          <w:b/>
          <w:szCs w:val="24"/>
        </w:rPr>
      </w:pPr>
      <w:r w:rsidRPr="00855A48">
        <w:rPr>
          <w:rFonts w:cs="Times New Roman"/>
          <w:szCs w:val="24"/>
        </w:rPr>
        <w:t>Cílem této kapitoly je poukázat na situace, kdy může vstup dalšího školního specialisty přispět k tvorbě funkčního, živého dokumentu a realizaci efektivního vzdělávání žáka se speciálními vzdělávacími potřebami.</w:t>
      </w:r>
    </w:p>
    <w:p w:rsidR="00FE00A7" w:rsidRPr="00855A48" w:rsidRDefault="00FE00A7" w:rsidP="00B1022A">
      <w:pPr>
        <w:pStyle w:val="Nadpis4"/>
      </w:pPr>
      <w:r w:rsidRPr="00855A48">
        <w:t>Role školního psychologa při tvorbě IVP</w:t>
      </w:r>
    </w:p>
    <w:p w:rsidR="00FE00A7" w:rsidRPr="00855A48" w:rsidRDefault="00FE00A7" w:rsidP="00541E68">
      <w:pPr>
        <w:spacing w:before="120" w:after="0" w:line="240" w:lineRule="auto"/>
        <w:jc w:val="both"/>
        <w:rPr>
          <w:rFonts w:cs="Times New Roman"/>
          <w:szCs w:val="24"/>
        </w:rPr>
      </w:pPr>
      <w:r w:rsidRPr="00855A48">
        <w:rPr>
          <w:rFonts w:cs="Times New Roman"/>
          <w:szCs w:val="24"/>
        </w:rPr>
        <w:t>Ačkoli se školní psychologie jako obor profiluje již od poloviny minulého století, teprve v posledních deseti letech školní psychologové mnohem razantněji prokazují smysluplnost a v mnoha ohledech efektivitu svého působení přímo ve školách.</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Většina školních psychologů pracuje ve školách v rámci projektů ESF, menší část je financována z iniciativy krajů nebo jsou placeni řediteli škol</w:t>
      </w:r>
      <w:r w:rsidR="00C234EA" w:rsidRPr="00855A48">
        <w:rPr>
          <w:rFonts w:cs="Times New Roman"/>
          <w:szCs w:val="24"/>
        </w:rPr>
        <w:t xml:space="preserve">, </w:t>
      </w:r>
      <w:r w:rsidRPr="00855A48">
        <w:rPr>
          <w:rFonts w:cs="Times New Roman"/>
          <w:szCs w:val="24"/>
        </w:rPr>
        <w:t>buď opět v rámci projektových aktivit</w:t>
      </w:r>
      <w:r w:rsidR="00C234EA" w:rsidRPr="00855A48">
        <w:rPr>
          <w:rFonts w:cs="Times New Roman"/>
          <w:szCs w:val="24"/>
        </w:rPr>
        <w:t xml:space="preserve">, </w:t>
      </w:r>
      <w:r w:rsidRPr="00855A48">
        <w:rPr>
          <w:rFonts w:cs="Times New Roman"/>
          <w:szCs w:val="24"/>
        </w:rPr>
        <w:t>nebo přímo z rozpočtu. Dobrou zprávou je, že přibývá odborníků i veřejných činitelů, kteří hledají možnosti, jak školní psychology udržet ve školách i bez dotací z EU. V tuto chvíli však nedisponují školním psychologem zdaleka všechny školy, které by měly zájem.</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Z předchozích kapitol jasně vyplývá, kdo je nejčastěji členem týmu, který se na tvorbě a realizaci IVP ve škole podílí. Nezpochybnitelná je role třídního učitele, učitelů jednotlivých předmětů, výchovného poradce, zákonného zástupce a ředitel</w:t>
      </w:r>
      <w:r w:rsidR="00B06821" w:rsidRPr="00855A48">
        <w:rPr>
          <w:rFonts w:cs="Times New Roman"/>
          <w:szCs w:val="24"/>
        </w:rPr>
        <w:t>e školy, jako zodpovědné osoby.</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V průběhu tvorby a realizace IVP je však možné a mnohdy i velmi užitečné využít kompetencí a odbornýc</w:t>
      </w:r>
      <w:r w:rsidR="00B06821" w:rsidRPr="00855A48">
        <w:rPr>
          <w:rFonts w:cs="Times New Roman"/>
          <w:szCs w:val="24"/>
        </w:rPr>
        <w:t>h znalostí školního psychologa.</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Prvním momentem, kdy může vyučující nebo třídní učitel využít konzultace se školním psychologem</w:t>
      </w:r>
      <w:r w:rsidR="00506CC1">
        <w:rPr>
          <w:rFonts w:cs="Times New Roman"/>
          <w:szCs w:val="24"/>
        </w:rPr>
        <w:t>,</w:t>
      </w:r>
      <w:r w:rsidR="00226A29">
        <w:rPr>
          <w:rFonts w:cs="Times New Roman"/>
          <w:szCs w:val="24"/>
        </w:rPr>
        <w:t xml:space="preserve"> </w:t>
      </w:r>
      <w:r w:rsidRPr="00855A48">
        <w:rPr>
          <w:rFonts w:cs="Times New Roman"/>
          <w:szCs w:val="24"/>
        </w:rPr>
        <w:t xml:space="preserve">je počáteční fáze </w:t>
      </w:r>
      <w:r w:rsidRPr="00855A48">
        <w:rPr>
          <w:rFonts w:cs="Times New Roman"/>
          <w:b/>
          <w:szCs w:val="24"/>
        </w:rPr>
        <w:t>zjištění problému</w:t>
      </w:r>
      <w:r w:rsidRPr="00855A48">
        <w:rPr>
          <w:rFonts w:cs="Times New Roman"/>
          <w:szCs w:val="24"/>
        </w:rPr>
        <w:t xml:space="preserve"> u žáka, pedagogická diagnostika a rozvaha </w:t>
      </w:r>
      <w:r w:rsidRPr="00855A48">
        <w:rPr>
          <w:rFonts w:cs="Times New Roman"/>
          <w:szCs w:val="24"/>
        </w:rPr>
        <w:lastRenderedPageBreak/>
        <w:t>nad možnými příčinami. Je žádoucí, aby se škola pokusila nejprve využít vlastní zdroj</w:t>
      </w:r>
      <w:r w:rsidR="00506CC1">
        <w:rPr>
          <w:rFonts w:cs="Times New Roman"/>
          <w:szCs w:val="24"/>
        </w:rPr>
        <w:t>e</w:t>
      </w:r>
      <w:r w:rsidRPr="00855A48">
        <w:rPr>
          <w:rFonts w:cs="Times New Roman"/>
          <w:szCs w:val="24"/>
        </w:rPr>
        <w:t xml:space="preserve"> k podpoře žáka, dříve než osloví školské poradenské zařízení. Identifikovat problém a realizovat počáteční potřebná opatření může učitel po konzultaci s odborníkem ze školního poradenského pracoviště (ideálně školním speciálním pedagogem). Školní psycholog může nabídnout orientační diagnostiku nadání, pozornosti, pracovních charakteristik žáka, motivace, osobnostních vlastností aj. Těchto informací využije jak učitel v přístupu k žákovi, tak školní psycholog, který se v další práci s</w:t>
      </w:r>
      <w:r w:rsidR="00F10E33">
        <w:rPr>
          <w:rFonts w:cs="Times New Roman"/>
          <w:szCs w:val="24"/>
        </w:rPr>
        <w:t>e</w:t>
      </w:r>
      <w:r w:rsidRPr="00855A48">
        <w:rPr>
          <w:rFonts w:cs="Times New Roman"/>
          <w:szCs w:val="24"/>
        </w:rPr>
        <w:t xml:space="preserve"> žákem může věnovat například podrobnější diagnostice učebního stylu a hledat pro žáka vhodné strategie učení. V případě, že je školní neúspěch žáka zapříčiněn nepříznivými okolnostmi v osobním životě žáka, může nabídnout psychoterapeutickou podporu žákovi samotnému nebo rodině. Specifická je situace, kdy neúspěch vyplývá </w:t>
      </w:r>
      <w:r w:rsidR="009F1DE0">
        <w:rPr>
          <w:rFonts w:cs="Times New Roman"/>
          <w:szCs w:val="24"/>
        </w:rPr>
        <w:t xml:space="preserve">z </w:t>
      </w:r>
      <w:r w:rsidRPr="00855A48">
        <w:rPr>
          <w:rFonts w:cs="Times New Roman"/>
          <w:szCs w:val="24"/>
        </w:rPr>
        <w:t>komplikované interakce mezi žákem a samotným učitelem. V tuto chvíli se školní psycholog může stát jakýmsi mediátorem obou stran a případně pomoci učiteli v profesionálním zvládnutí problému.</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V případě, že je žák vyšetřen školským poradenským zařízením a je třeba přistoupit k </w:t>
      </w:r>
      <w:r w:rsidRPr="00855A48">
        <w:rPr>
          <w:rFonts w:cs="Times New Roman"/>
          <w:b/>
          <w:szCs w:val="24"/>
        </w:rPr>
        <w:t xml:space="preserve">přípravě na jeho </w:t>
      </w:r>
      <w:r w:rsidR="009F1DE0" w:rsidRPr="00415CAF">
        <w:rPr>
          <w:rFonts w:cs="Times New Roman"/>
          <w:b/>
          <w:szCs w:val="24"/>
        </w:rPr>
        <w:t>integraci</w:t>
      </w:r>
      <w:r w:rsidRPr="00415CAF">
        <w:rPr>
          <w:rFonts w:cs="Times New Roman"/>
          <w:b/>
          <w:szCs w:val="24"/>
        </w:rPr>
        <w:t xml:space="preserve"> </w:t>
      </w:r>
      <w:r w:rsidRPr="00415CAF">
        <w:rPr>
          <w:rFonts w:cs="Times New Roman"/>
          <w:szCs w:val="24"/>
        </w:rPr>
        <w:t>(t</w:t>
      </w:r>
      <w:r w:rsidRPr="00855A48">
        <w:rPr>
          <w:rFonts w:cs="Times New Roman"/>
          <w:szCs w:val="24"/>
        </w:rPr>
        <w:t>edy k tvorbě IVP), je pro učitele mnohdy obtížné stanovit pro žáka cíle vzdělávání a specifikovat vzdělávací potřeby, což jsou pilíře dobře vystavěného IVP. To je také důvod, proč by měla práce probíhat v týmu. Právě v dialogu, za přispění názoru více odborníků mohou být potřeby žáka a cíle vzdělávání popsány smysluplně a dostatečně konkrétně. Přínos školního psychologa je neocenitelný například při řešení problematiky vzdělávání žáků s poruchou pozornosti (ADHD, ADD).</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 xml:space="preserve">Učitelé se často v souvislosti s péčí o žáky se speciálními vzdělávacími potřebami obávají </w:t>
      </w:r>
      <w:r w:rsidRPr="00855A48">
        <w:rPr>
          <w:rFonts w:cs="Times New Roman"/>
          <w:b/>
          <w:szCs w:val="24"/>
        </w:rPr>
        <w:t>komunikace s ostatními odborníky</w:t>
      </w:r>
      <w:r w:rsidRPr="00855A48">
        <w:rPr>
          <w:rFonts w:cs="Times New Roman"/>
          <w:szCs w:val="24"/>
        </w:rPr>
        <w:t xml:space="preserve"> (klinickým psychologem, psychiatrem, neurologem, školním poradenským pracovištěm). </w:t>
      </w:r>
      <w:r w:rsidR="0020305B">
        <w:rPr>
          <w:rFonts w:cs="Times New Roman"/>
          <w:szCs w:val="24"/>
        </w:rPr>
        <w:t>Z</w:t>
      </w:r>
      <w:r w:rsidRPr="00855A48">
        <w:rPr>
          <w:rFonts w:cs="Times New Roman"/>
          <w:szCs w:val="24"/>
        </w:rPr>
        <w:t xml:space="preserve">de může být školní psycholog tím, kdo učitelům usnadní komunikaci a zpřístupní informace z odborných zpráv a posudků tak, aby je mohli ve své práci efektivně využít, případně zapracovat do IVP žáka.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 xml:space="preserve">Také téma </w:t>
      </w:r>
      <w:r w:rsidRPr="00855A48">
        <w:rPr>
          <w:rFonts w:cs="Times New Roman"/>
          <w:b/>
          <w:szCs w:val="24"/>
        </w:rPr>
        <w:t>práce se třídou</w:t>
      </w:r>
      <w:r w:rsidRPr="00855A48">
        <w:rPr>
          <w:rFonts w:cs="Times New Roman"/>
          <w:szCs w:val="24"/>
        </w:rPr>
        <w:t xml:space="preserve"> v souvislosti se začleňováním žáka se speciálními vzdělávacími potřebami je pro některé učitele problematické. Zkušenosti však ukazují, že tam, kde byla třídním učitelem celé třídě dobře vysvětlena specifika vzdělávání spolužáka, ubylo do budoucna dohadů a nespokojenosti ve vztahu k množství učiva, času na prověrky nebo hodnocení. Školní psycholog většinou stejně jako třídní učitel zná atmosféru v třídních kolektivech a může nabídnout učiteli užitečnou metodickou podporu (struktura třídnické hodiny, výstižné formulace, příklady) nebo sám v rámci svého vstupu do třídy toto téma zařadit (formou hry, diskuze, přednášky).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 xml:space="preserve">Ve vztahu k rodičům, kteří by se na tvorbě IVP měli bezpochyby také podílet, může školní psycholog spolupracovat s učiteli školy ve smyslu </w:t>
      </w:r>
      <w:r w:rsidRPr="00855A48">
        <w:rPr>
          <w:rFonts w:cs="Times New Roman"/>
          <w:b/>
          <w:szCs w:val="24"/>
        </w:rPr>
        <w:t>vytvoření a podpory partnerského vztahu</w:t>
      </w:r>
      <w:r w:rsidRPr="00855A48">
        <w:rPr>
          <w:rFonts w:cs="Times New Roman"/>
          <w:szCs w:val="24"/>
        </w:rPr>
        <w:t>. Učitelé někdy mají problém připustit názor rodičů a naopak rodiče prosazují nereálné požadavky.</w:t>
      </w:r>
      <w:r w:rsidR="0020305B">
        <w:rPr>
          <w:rFonts w:cs="Times New Roman"/>
          <w:szCs w:val="24"/>
        </w:rPr>
        <w:t xml:space="preserve"> </w:t>
      </w:r>
      <w:r w:rsidRPr="00855A48">
        <w:rPr>
          <w:rFonts w:cs="Times New Roman"/>
          <w:szCs w:val="24"/>
        </w:rPr>
        <w:t xml:space="preserve">Emočně vypjatá atmosféra rozhodně nepřispívá k produktivní spolupráci. V kompetenci školního psychologa může být jak podpora profesionality učitele, tak zprostředkování dostatečného a srozumitelného vysvětlení rodičům.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Vzhledem k tomu, že snahou školy je vždy jednat v nejlepším zájmu dítěte, je nutné podpořit komunikaci a spolupráci i u rodin, které spolupracují málo nebo vůbec. Školní psycholog většinou disponuje z titulu své profese kompetencemi a komunikačními strategiemi, které může v takových situacích využít a učitelům pomoci.</w:t>
      </w:r>
    </w:p>
    <w:p w:rsidR="0010318E" w:rsidRDefault="00FE00A7" w:rsidP="00541E68">
      <w:pPr>
        <w:spacing w:before="120" w:after="0" w:line="240" w:lineRule="auto"/>
        <w:ind w:firstLine="426"/>
        <w:jc w:val="both"/>
        <w:rPr>
          <w:rFonts w:cs="Times New Roman"/>
          <w:szCs w:val="24"/>
        </w:rPr>
      </w:pPr>
      <w:r w:rsidRPr="00855A48">
        <w:rPr>
          <w:rFonts w:cs="Times New Roman"/>
          <w:szCs w:val="24"/>
        </w:rPr>
        <w:lastRenderedPageBreak/>
        <w:t xml:space="preserve">Jako poslední je důležité zmínit </w:t>
      </w:r>
      <w:r w:rsidRPr="00855A48">
        <w:rPr>
          <w:rFonts w:cs="Times New Roman"/>
          <w:b/>
          <w:szCs w:val="24"/>
        </w:rPr>
        <w:t>spolupráci s</w:t>
      </w:r>
      <w:r w:rsidR="00F10E33">
        <w:rPr>
          <w:rFonts w:cs="Times New Roman"/>
          <w:b/>
          <w:szCs w:val="24"/>
        </w:rPr>
        <w:t>e</w:t>
      </w:r>
      <w:r w:rsidRPr="00855A48">
        <w:rPr>
          <w:rFonts w:cs="Times New Roman"/>
          <w:b/>
          <w:szCs w:val="24"/>
        </w:rPr>
        <w:t xml:space="preserve"> žákem samotným</w:t>
      </w:r>
      <w:r w:rsidRPr="00855A48">
        <w:rPr>
          <w:rFonts w:cs="Times New Roman"/>
          <w:szCs w:val="24"/>
        </w:rPr>
        <w:t xml:space="preserve">. I když jeho podíl na tvorbě a realizaci IVP není legislativně závazný, znovu se ukazuje, že na konečnou efektivitu vzdělávání má podstatný vliv (zejména u starších dětí). Pro školního psychologa je to prostor pro individuální práci ve smyslu hledání vhodných učebních strategií a systémů práce (jak už bylo uvedeno), ale i podpory v situaci, kdy žák těžko snáší svou nechtěnou výjimečnost a někdy i posměch spolužáků. Pro mnoho dětí jsou právě tyto důsledky jejich postižení bolestivější než samotný školní neúspěch.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Jak už bylo několikrát zdůrazněno, v rámci vzdělávání žáků se speciálními vzdělávacími potřebami nejde jen o samotný konečný dokument, tedy roční IVP (pro určité období). Mnohem důležitější a pro realizaci vzdělávání rozhodující je proces tvorby – jak IVP vzniká, kdo se na něm podílí, kdo se cítí zodpovědný, jak probíhá komunikace mezi členy týmu. Partnerský vztah v sobě nese spoluzodpovědnost všech zúčastněných, což je nezbytnou podmínkou pro to, aby byl IVP žáka skutečně funkčním nástrojem vzdělávání.</w:t>
      </w:r>
    </w:p>
    <w:p w:rsidR="00FE00A7" w:rsidRPr="00855A48" w:rsidRDefault="00FE00A7" w:rsidP="00B1022A">
      <w:pPr>
        <w:pStyle w:val="Nadpis4"/>
      </w:pPr>
      <w:r w:rsidRPr="00855A48">
        <w:t>Role školního speciálního pedagoga při tvorbě IVP</w:t>
      </w:r>
    </w:p>
    <w:p w:rsidR="00FE00A7" w:rsidRPr="00855A48" w:rsidRDefault="00FE00A7" w:rsidP="00541E68">
      <w:pPr>
        <w:spacing w:before="120" w:after="0" w:line="240" w:lineRule="auto"/>
        <w:jc w:val="both"/>
        <w:rPr>
          <w:rFonts w:cs="Times New Roman"/>
          <w:szCs w:val="24"/>
        </w:rPr>
      </w:pPr>
      <w:r w:rsidRPr="00855A48">
        <w:rPr>
          <w:rFonts w:cs="Times New Roman"/>
          <w:szCs w:val="24"/>
        </w:rPr>
        <w:t xml:space="preserve">Školní speciální pedagog je důležitým členem školního poradenského pracoviště, který se v  případě integrace a žádosti rodičů o vzdělávání podle individuálního vzdělávacího plánu </w:t>
      </w:r>
      <w:r w:rsidRPr="00855A48">
        <w:rPr>
          <w:rFonts w:cs="Times New Roman"/>
          <w:b/>
          <w:szCs w:val="24"/>
        </w:rPr>
        <w:t>stává</w:t>
      </w:r>
      <w:r w:rsidRPr="00855A48">
        <w:rPr>
          <w:rFonts w:cs="Times New Roman"/>
          <w:b/>
          <w:color w:val="FF0000"/>
          <w:szCs w:val="24"/>
        </w:rPr>
        <w:t xml:space="preserve"> </w:t>
      </w:r>
      <w:r w:rsidRPr="00855A48">
        <w:rPr>
          <w:rFonts w:cs="Times New Roman"/>
          <w:b/>
          <w:szCs w:val="24"/>
        </w:rPr>
        <w:t>spolutvůrcem či koordinátorem při tvorbě IVP</w:t>
      </w:r>
      <w:r w:rsidRPr="00855A48">
        <w:rPr>
          <w:rFonts w:cs="Times New Roman"/>
          <w:szCs w:val="24"/>
        </w:rPr>
        <w:t xml:space="preserve">. Podílí se na návrzích opatření pro vzdělávání na základě vlastní individuální diagnostiky a pozorování žáka ve třídě. Konzultuje s učitelem hodnocení žáka a nastavení míry mediace mezi názory pedagoga a rodičů.  Je garantem nad rámec postupů učitele.  Je také velmi důležité, aby byl </w:t>
      </w:r>
      <w:r w:rsidR="00DD699D">
        <w:rPr>
          <w:rFonts w:cs="Times New Roman"/>
          <w:szCs w:val="24"/>
        </w:rPr>
        <w:t>školní speciální pedagog (</w:t>
      </w:r>
      <w:r w:rsidRPr="00855A48">
        <w:rPr>
          <w:rFonts w:cs="Times New Roman"/>
          <w:szCs w:val="24"/>
        </w:rPr>
        <w:t>ŠSP</w:t>
      </w:r>
      <w:r w:rsidR="00DD699D">
        <w:rPr>
          <w:rFonts w:cs="Times New Roman"/>
          <w:szCs w:val="24"/>
        </w:rPr>
        <w:t>)</w:t>
      </w:r>
      <w:r w:rsidRPr="00855A48">
        <w:rPr>
          <w:rFonts w:cs="Times New Roman"/>
          <w:szCs w:val="24"/>
        </w:rPr>
        <w:t xml:space="preserve"> vedením školy prezentován jako rovnocenný člen pedagogického sboru a měl plnou podporu a důvěru vedení školy. </w:t>
      </w:r>
    </w:p>
    <w:p w:rsidR="00FE00A7" w:rsidRPr="00855A48" w:rsidRDefault="00FE00A7" w:rsidP="00541E68">
      <w:pPr>
        <w:spacing w:before="120" w:after="0" w:line="240" w:lineRule="auto"/>
        <w:ind w:firstLine="426"/>
        <w:jc w:val="both"/>
        <w:rPr>
          <w:rFonts w:cs="Times New Roman"/>
          <w:szCs w:val="24"/>
        </w:rPr>
      </w:pPr>
      <w:r w:rsidRPr="00855A48">
        <w:rPr>
          <w:rFonts w:cs="Times New Roman"/>
          <w:b/>
          <w:szCs w:val="24"/>
        </w:rPr>
        <w:t>Školní speciální pedagog se na IVP podílí následovně:</w:t>
      </w:r>
      <w:r w:rsidR="00C234EA" w:rsidRPr="00855A48">
        <w:rPr>
          <w:rFonts w:cs="Times New Roman"/>
          <w:b/>
          <w:szCs w:val="24"/>
        </w:rPr>
        <w:t xml:space="preserve"> </w:t>
      </w:r>
      <w:r w:rsidRPr="00855A48">
        <w:rPr>
          <w:rFonts w:cs="Times New Roman"/>
          <w:szCs w:val="24"/>
        </w:rPr>
        <w:t>Po orientační identifikaci speciálních vzdělávacích potřeb žáka konzultuje školní speciální pedagog tyto potřeby s třídním učitelem a rodiči žáka. Ve spolupráci s rodiči a třídním učitelem zpracuje zprávu z vyšetření, se kterou se rodiče žáka obrátí na příslušné ŠPZ (SPC, PPP, SVP). Obsahem podkladové zprávy je pozorování žáka v terénu třídy/školy, identifikace jeho silných a slabých stránek, dosavadních opatření a zhodnocení jejich úspěšnosti, samotné individuální vyšetření školního speciálního pedagoga, případně doložení zpráv z vyšetření jiných odborníků mimo školu. Podstatnou část zprávy tvoří také odborné postřehy pedagoga a prostor je věnován i pohledu rodiny žáka. Školní speciální pedagog se podílí také na vyplnění školního dotazníku pro odborné pracoviště, je-li</w:t>
      </w:r>
      <w:r w:rsidRPr="00855A48">
        <w:rPr>
          <w:rFonts w:cs="Times New Roman"/>
          <w:color w:val="FF0000"/>
          <w:szCs w:val="24"/>
        </w:rPr>
        <w:t xml:space="preserve"> </w:t>
      </w:r>
      <w:r w:rsidRPr="00855A48">
        <w:rPr>
          <w:rFonts w:cs="Times New Roman"/>
          <w:szCs w:val="24"/>
        </w:rPr>
        <w:t>takový materiál od ŠPZ k dispozici.</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 xml:space="preserve"> Pokud ŠPZ skutečně potvrdí speciální vzdělávací potřeby žáka a doporučí vzdělávání v souladu se školským zákonem podle IVP, je součástí doporučení ŠPZ také soubor </w:t>
      </w:r>
      <w:r w:rsidRPr="00B74100">
        <w:rPr>
          <w:rFonts w:cs="Times New Roman"/>
          <w:szCs w:val="24"/>
        </w:rPr>
        <w:t>vzdělávacích opatření včetně podpůrných opatření, úprav hodinové dotace</w:t>
      </w:r>
      <w:r w:rsidR="0020305B" w:rsidRPr="00B74100">
        <w:rPr>
          <w:rFonts w:cs="Times New Roman"/>
          <w:szCs w:val="24"/>
        </w:rPr>
        <w:t xml:space="preserve">, návrh na </w:t>
      </w:r>
      <w:r w:rsidR="00F10E33" w:rsidRPr="00B74100">
        <w:rPr>
          <w:rFonts w:cs="Times New Roman"/>
          <w:szCs w:val="24"/>
        </w:rPr>
        <w:t>speciálně</w:t>
      </w:r>
      <w:r w:rsidR="006A4CBB" w:rsidRPr="00B74100">
        <w:rPr>
          <w:rFonts w:cs="Times New Roman"/>
          <w:szCs w:val="24"/>
        </w:rPr>
        <w:t xml:space="preserve"> </w:t>
      </w:r>
      <w:r w:rsidR="00F10E33" w:rsidRPr="00B74100">
        <w:rPr>
          <w:rFonts w:cs="Times New Roman"/>
          <w:szCs w:val="24"/>
        </w:rPr>
        <w:t>peda</w:t>
      </w:r>
      <w:r w:rsidR="0020305B" w:rsidRPr="00B74100">
        <w:rPr>
          <w:rFonts w:cs="Times New Roman"/>
          <w:szCs w:val="24"/>
        </w:rPr>
        <w:t>gogickou reedukaci</w:t>
      </w:r>
      <w:r w:rsidRPr="00B74100">
        <w:rPr>
          <w:rFonts w:cs="Times New Roman"/>
          <w:szCs w:val="24"/>
        </w:rPr>
        <w:t xml:space="preserve"> atd</w:t>
      </w:r>
      <w:r w:rsidRPr="00B74100">
        <w:rPr>
          <w:rFonts w:cs="Times New Roman"/>
          <w:color w:val="FF0000"/>
          <w:szCs w:val="24"/>
        </w:rPr>
        <w:t xml:space="preserve">. </w:t>
      </w:r>
      <w:r w:rsidRPr="00B74100">
        <w:rPr>
          <w:rFonts w:cs="Times New Roman"/>
          <w:szCs w:val="24"/>
        </w:rPr>
        <w:t>Úkolem školního speciálního pedagoga je pak v rámci vytváření IVP aplikovat doporučená vzdělávací opatření na podmínky a možnosti školy, konkrétní třídy, vyučujícího i samotného</w:t>
      </w:r>
      <w:r w:rsidR="0020305B" w:rsidRPr="00B74100">
        <w:rPr>
          <w:rFonts w:cs="Times New Roman"/>
          <w:szCs w:val="24"/>
        </w:rPr>
        <w:t xml:space="preserve"> žáka a jeho rodičů. V určitých případech (u dětí s SPU či percepční nezralostí) se také stává zodpovědným za vedení </w:t>
      </w:r>
      <w:r w:rsidR="00F10E33" w:rsidRPr="00B74100">
        <w:rPr>
          <w:rFonts w:cs="Times New Roman"/>
          <w:szCs w:val="24"/>
        </w:rPr>
        <w:t>speciálně</w:t>
      </w:r>
      <w:r w:rsidR="006A4CBB" w:rsidRPr="00B74100">
        <w:rPr>
          <w:rFonts w:cs="Times New Roman"/>
          <w:szCs w:val="24"/>
        </w:rPr>
        <w:t xml:space="preserve"> </w:t>
      </w:r>
      <w:r w:rsidR="00F10E33" w:rsidRPr="00B74100">
        <w:rPr>
          <w:rFonts w:cs="Times New Roman"/>
          <w:szCs w:val="24"/>
        </w:rPr>
        <w:t>peda</w:t>
      </w:r>
      <w:r w:rsidR="0020305B" w:rsidRPr="00B74100">
        <w:rPr>
          <w:rFonts w:cs="Times New Roman"/>
          <w:szCs w:val="24"/>
        </w:rPr>
        <w:t>gogické reedukace.</w:t>
      </w:r>
      <w:r w:rsidR="0020305B">
        <w:rPr>
          <w:rFonts w:cs="Times New Roman"/>
          <w:szCs w:val="24"/>
        </w:rPr>
        <w:t xml:space="preserve">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 xml:space="preserve">Realizaci vzdělávání podle IVP odborně garantuje ve škole školní speciální pedagog, pravidelně kontroluje a konzultuje s třídním učitelem, případně asistentem pedagoga a rodiči úspěšnost nastaveného IVP. Četnost kontroly a konzultací je individuální, optimální je </w:t>
      </w:r>
      <w:r w:rsidR="00506CC1">
        <w:rPr>
          <w:rFonts w:cs="Times New Roman"/>
          <w:szCs w:val="24"/>
        </w:rPr>
        <w:t>jednou</w:t>
      </w:r>
      <w:r w:rsidRPr="00855A48">
        <w:rPr>
          <w:rFonts w:cs="Times New Roman"/>
          <w:szCs w:val="24"/>
        </w:rPr>
        <w:t xml:space="preserve"> za měsíc. Třídní učitel nejméně </w:t>
      </w:r>
      <w:r w:rsidR="00506CC1">
        <w:rPr>
          <w:rFonts w:cs="Times New Roman"/>
          <w:szCs w:val="24"/>
        </w:rPr>
        <w:t>jednou</w:t>
      </w:r>
      <w:r w:rsidRPr="00855A48">
        <w:rPr>
          <w:rFonts w:cs="Times New Roman"/>
          <w:szCs w:val="24"/>
        </w:rPr>
        <w:t xml:space="preserve"> za pololetí provádí hodnocení vzdělávání dle IVP, které společně se školním speciálním pedagogem konzultují se ŠPZ a rodiči žáka</w:t>
      </w:r>
      <w:r w:rsidR="00B06821" w:rsidRPr="00855A48">
        <w:rPr>
          <w:rFonts w:cs="Times New Roman"/>
          <w:szCs w:val="24"/>
        </w:rPr>
        <w:t>.</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lastRenderedPageBreak/>
        <w:t xml:space="preserve">V případě zjištění potřeby </w:t>
      </w:r>
      <w:r w:rsidR="00506CC1">
        <w:rPr>
          <w:rFonts w:cs="Times New Roman"/>
          <w:szCs w:val="24"/>
        </w:rPr>
        <w:t>upravit</w:t>
      </w:r>
      <w:r w:rsidR="00506CC1" w:rsidRPr="00855A48">
        <w:rPr>
          <w:rFonts w:cs="Times New Roman"/>
          <w:szCs w:val="24"/>
        </w:rPr>
        <w:t xml:space="preserve"> </w:t>
      </w:r>
      <w:r w:rsidRPr="00855A48">
        <w:rPr>
          <w:rFonts w:cs="Times New Roman"/>
          <w:szCs w:val="24"/>
        </w:rPr>
        <w:t>IVP, informuje  ŠSP společně s třídním učitelem rodiče žáka a také odborného konzultanta ze ŠPZ. Drobné úpravy realizuje v součinnosti s učiteli a rodiči ihned, jakmile si to situace vyžádá, zásadnější úpravy zcela jistě konzultuje s ŠPZ. Úpravy jsou pak do  IVP  následně zapracovány, děje se tak vždy, když</w:t>
      </w:r>
      <w:r w:rsidR="0020305B">
        <w:rPr>
          <w:rFonts w:cs="Times New Roman"/>
          <w:szCs w:val="24"/>
        </w:rPr>
        <w:t xml:space="preserve"> si</w:t>
      </w:r>
      <w:r w:rsidRPr="00855A48">
        <w:rPr>
          <w:rFonts w:cs="Times New Roman"/>
          <w:szCs w:val="24"/>
        </w:rPr>
        <w:t xml:space="preserve"> to vyžádá situace. Nejfrekventovanější doba pro aktualizace IVP bývá často začátek či pololetí školního roku.  Podle úspěšnosti nebo neúspěšnosti žáka v průběhu roku, může tedy školní speciální pedagog doporučit změny v IVP tak, aby žákovi lépe vyhovoval a rozvíjel ho, což je jedním z hlavních cílů IVP.</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V IVP je také blíže specifikována forma a obsah služeb, od přímé práce se žákem/žáky po konzultaci s rodiči i pedagogy. Při kontrolním hodnocení na odborném pracovišti, podává speciální pedagog odborný a ucelený obraz žáka z jiného, poradenského pohledu než učitelé a rodiče.</w:t>
      </w:r>
    </w:p>
    <w:p w:rsidR="00FE00A7" w:rsidRPr="00855A48" w:rsidRDefault="00FE00A7" w:rsidP="00B1022A">
      <w:pPr>
        <w:pStyle w:val="Nadpis2"/>
      </w:pPr>
      <w:bookmarkStart w:id="80" w:name="_Toc367719141"/>
      <w:bookmarkStart w:id="81" w:name="_Toc391935615"/>
      <w:r w:rsidRPr="00855A48">
        <w:t>Vytváření, realizace a hodnocení individuálního vzdělávacího plánu</w:t>
      </w:r>
      <w:bookmarkEnd w:id="80"/>
      <w:bookmarkEnd w:id="81"/>
    </w:p>
    <w:p w:rsidR="0010318E" w:rsidRDefault="00FE00A7" w:rsidP="00541E68">
      <w:pPr>
        <w:tabs>
          <w:tab w:val="left" w:pos="3144"/>
        </w:tabs>
        <w:spacing w:before="120" w:after="0" w:line="240" w:lineRule="auto"/>
        <w:jc w:val="both"/>
        <w:rPr>
          <w:rFonts w:cs="Times New Roman"/>
          <w:szCs w:val="24"/>
        </w:rPr>
      </w:pPr>
      <w:r w:rsidRPr="00855A48">
        <w:rPr>
          <w:rFonts w:cs="Times New Roman"/>
          <w:szCs w:val="24"/>
        </w:rPr>
        <w:t xml:space="preserve">Individuální vzdělávací plán (IVP) může vzniknout jako individuální dílo třídního učitele žáka, kterému je tento plán školským poradenským zařízením doporučen. Není to však ideální stav tvorby tohoto dokumentu. Mnohem vhodnější je, vznikne-li individuální vzdělávací plán </w:t>
      </w:r>
      <w:r w:rsidRPr="00226A29">
        <w:rPr>
          <w:rFonts w:cs="Times New Roman"/>
          <w:b/>
          <w:szCs w:val="24"/>
        </w:rPr>
        <w:t>participací celého realizačního týmu koordinovaného právě třídním učitelem</w:t>
      </w:r>
      <w:r w:rsidRPr="00855A48">
        <w:rPr>
          <w:rFonts w:cs="Times New Roman"/>
          <w:szCs w:val="24"/>
        </w:rPr>
        <w:t xml:space="preserve">. </w:t>
      </w:r>
    </w:p>
    <w:p w:rsidR="00FE00A7" w:rsidRPr="00855A48" w:rsidRDefault="00FE00A7" w:rsidP="0010318E">
      <w:pPr>
        <w:tabs>
          <w:tab w:val="left" w:pos="3144"/>
        </w:tabs>
        <w:spacing w:before="120" w:after="0" w:line="240" w:lineRule="auto"/>
        <w:ind w:firstLine="426"/>
        <w:jc w:val="both"/>
        <w:rPr>
          <w:rFonts w:cs="Times New Roman"/>
          <w:szCs w:val="24"/>
        </w:rPr>
      </w:pPr>
      <w:r w:rsidRPr="00855A48">
        <w:rPr>
          <w:rFonts w:cs="Times New Roman"/>
          <w:szCs w:val="24"/>
        </w:rPr>
        <w:t xml:space="preserve">Jako nezbytné z pohledu legislativy je prvotní iniciace tvorby IVP školským poradenským zařízením, které po dohodě se zákonnými zástupci žáka (těmi bývají nejčastěji rodiče) navrhuje oblasti, </w:t>
      </w:r>
      <w:r w:rsidR="00506CC1">
        <w:rPr>
          <w:rFonts w:cs="Times New Roman"/>
          <w:szCs w:val="24"/>
        </w:rPr>
        <w:t>jež</w:t>
      </w:r>
      <w:r w:rsidR="00506CC1" w:rsidRPr="00855A48">
        <w:rPr>
          <w:rFonts w:cs="Times New Roman"/>
          <w:szCs w:val="24"/>
        </w:rPr>
        <w:t xml:space="preserve"> </w:t>
      </w:r>
      <w:r w:rsidRPr="00855A48">
        <w:rPr>
          <w:rFonts w:cs="Times New Roman"/>
          <w:szCs w:val="24"/>
        </w:rPr>
        <w:t xml:space="preserve">má individuální vzdělávací plán postihnout, včetně možné </w:t>
      </w:r>
      <w:r w:rsidRPr="00B74100">
        <w:rPr>
          <w:rFonts w:cs="Times New Roman"/>
          <w:szCs w:val="24"/>
        </w:rPr>
        <w:t xml:space="preserve">modifikace učiva, použití </w:t>
      </w:r>
      <w:r w:rsidR="00F10E33" w:rsidRPr="00B74100">
        <w:rPr>
          <w:rFonts w:cs="Times New Roman"/>
          <w:szCs w:val="24"/>
        </w:rPr>
        <w:t>speciálně</w:t>
      </w:r>
      <w:r w:rsidR="006A4CBB" w:rsidRPr="00B74100">
        <w:rPr>
          <w:rFonts w:cs="Times New Roman"/>
          <w:szCs w:val="24"/>
        </w:rPr>
        <w:t xml:space="preserve"> </w:t>
      </w:r>
      <w:r w:rsidR="00F10E33" w:rsidRPr="00B74100">
        <w:rPr>
          <w:rFonts w:cs="Times New Roman"/>
          <w:szCs w:val="24"/>
        </w:rPr>
        <w:t>peda</w:t>
      </w:r>
      <w:r w:rsidRPr="00B74100">
        <w:rPr>
          <w:rFonts w:cs="Times New Roman"/>
          <w:szCs w:val="24"/>
        </w:rPr>
        <w:t xml:space="preserve">gogické nebo psychologické intervence, využití předmětů </w:t>
      </w:r>
      <w:r w:rsidR="00F10E33" w:rsidRPr="00B74100">
        <w:rPr>
          <w:rFonts w:cs="Times New Roman"/>
          <w:szCs w:val="24"/>
        </w:rPr>
        <w:t>speciálně</w:t>
      </w:r>
      <w:r w:rsidR="006A4CBB" w:rsidRPr="00B74100">
        <w:rPr>
          <w:rFonts w:cs="Times New Roman"/>
          <w:szCs w:val="24"/>
        </w:rPr>
        <w:t xml:space="preserve"> </w:t>
      </w:r>
      <w:r w:rsidR="00F10E33" w:rsidRPr="00B74100">
        <w:rPr>
          <w:rFonts w:cs="Times New Roman"/>
          <w:szCs w:val="24"/>
        </w:rPr>
        <w:t>peda</w:t>
      </w:r>
      <w:r w:rsidRPr="00B74100">
        <w:rPr>
          <w:rFonts w:cs="Times New Roman"/>
          <w:szCs w:val="24"/>
        </w:rPr>
        <w:t>gogické péče, ale i kompenzačních pomůcek a vhodných didaktických postupů. Nejvyšší mírou podpůrného opatření může být v rámci individuálního</w:t>
      </w:r>
      <w:r w:rsidRPr="00855A48">
        <w:rPr>
          <w:rFonts w:cs="Times New Roman"/>
          <w:szCs w:val="24"/>
        </w:rPr>
        <w:t xml:space="preserve"> vzdělávacího plánu institut asistenta pedagoga, který může být odborníky ze ŠPZ doporučen.</w:t>
      </w:r>
    </w:p>
    <w:p w:rsidR="00FE00A7" w:rsidRPr="00855A48" w:rsidRDefault="00FE00A7" w:rsidP="00541E68">
      <w:pPr>
        <w:tabs>
          <w:tab w:val="left" w:pos="3144"/>
        </w:tabs>
        <w:spacing w:before="120" w:after="0" w:line="240" w:lineRule="auto"/>
        <w:ind w:firstLine="426"/>
        <w:jc w:val="both"/>
        <w:rPr>
          <w:rFonts w:cs="Times New Roman"/>
          <w:szCs w:val="24"/>
        </w:rPr>
      </w:pPr>
      <w:r w:rsidRPr="00855A48">
        <w:rPr>
          <w:rFonts w:cs="Times New Roman"/>
          <w:szCs w:val="24"/>
        </w:rPr>
        <w:t xml:space="preserve">Samotná tvorba plánu, která je obsažena v doporučení školského poradenského zařízení, by měla být zahájena následně po diagnostické činnosti třídního učitele, který jednak pozoruje dítě/žáka ve školním prostředí, jednak má mít dostatek informací ze závěrů a doporučení školského poradenského zařízení a jednak, což vnímáme jako mimořádně důležité, musí akceptovat informace o žákovi ze strany jeho rodičů. </w:t>
      </w:r>
    </w:p>
    <w:p w:rsidR="00FE00A7" w:rsidRPr="00855A48" w:rsidRDefault="00FE00A7" w:rsidP="00541E68">
      <w:pPr>
        <w:spacing w:before="120" w:after="0" w:line="240" w:lineRule="auto"/>
        <w:ind w:firstLine="426"/>
        <w:jc w:val="both"/>
        <w:rPr>
          <w:rFonts w:cs="Times New Roman"/>
        </w:rPr>
      </w:pPr>
      <w:r w:rsidRPr="00855A48">
        <w:rPr>
          <w:rFonts w:cs="Times New Roman"/>
        </w:rPr>
        <w:t>Při tvorbě IVP je vhodné si předem ujasnit, co tento plán bude obsahovat, proč je pro vzdělávání dítěte/žáka důležitý, na které oblasti se zejména při jeho tvorbě zaměřit.</w:t>
      </w:r>
    </w:p>
    <w:p w:rsidR="00FE00A7" w:rsidRPr="00855A48" w:rsidRDefault="00FE00A7" w:rsidP="00541E68">
      <w:pPr>
        <w:tabs>
          <w:tab w:val="left" w:pos="3144"/>
        </w:tabs>
        <w:spacing w:before="120" w:after="0" w:line="240" w:lineRule="auto"/>
        <w:ind w:firstLine="426"/>
        <w:jc w:val="both"/>
        <w:rPr>
          <w:rFonts w:cs="Times New Roman"/>
          <w:szCs w:val="24"/>
        </w:rPr>
      </w:pPr>
      <w:r w:rsidRPr="00855A48">
        <w:rPr>
          <w:rFonts w:cs="Times New Roman"/>
          <w:b/>
          <w:szCs w:val="24"/>
        </w:rPr>
        <w:t>Postup po obdržení doporučení k integraci žáka se SVP</w:t>
      </w:r>
      <w:r w:rsidR="00C234EA" w:rsidRPr="00855A48">
        <w:rPr>
          <w:rFonts w:cs="Times New Roman"/>
          <w:szCs w:val="24"/>
        </w:rPr>
        <w:t xml:space="preserve"> je </w:t>
      </w:r>
      <w:r w:rsidR="004A18B5" w:rsidRPr="00855A48">
        <w:rPr>
          <w:rFonts w:cs="Times New Roman"/>
          <w:szCs w:val="24"/>
        </w:rPr>
        <w:t>větši</w:t>
      </w:r>
      <w:r w:rsidR="00C234EA" w:rsidRPr="00855A48">
        <w:rPr>
          <w:rFonts w:cs="Times New Roman"/>
          <w:szCs w:val="24"/>
        </w:rPr>
        <w:t>nou</w:t>
      </w:r>
      <w:r w:rsidRPr="00855A48">
        <w:rPr>
          <w:rFonts w:cs="Times New Roman"/>
          <w:szCs w:val="24"/>
        </w:rPr>
        <w:t xml:space="preserve"> následovný:</w:t>
      </w:r>
    </w:p>
    <w:p w:rsidR="00FE00A7" w:rsidRPr="00855A48" w:rsidRDefault="00FE00A7" w:rsidP="00541E68">
      <w:pPr>
        <w:pStyle w:val="Odstavecseseznamem"/>
        <w:numPr>
          <w:ilvl w:val="0"/>
          <w:numId w:val="3"/>
        </w:numPr>
        <w:spacing w:before="120" w:after="0" w:line="240" w:lineRule="auto"/>
        <w:ind w:left="426"/>
        <w:contextualSpacing w:val="0"/>
        <w:jc w:val="both"/>
        <w:rPr>
          <w:rFonts w:cs="Times New Roman"/>
          <w:szCs w:val="24"/>
        </w:rPr>
      </w:pPr>
      <w:r w:rsidRPr="00855A48">
        <w:rPr>
          <w:rFonts w:cs="Times New Roman"/>
          <w:szCs w:val="24"/>
        </w:rPr>
        <w:t>prostudování závěrů vyšetření a doporučení,</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t>prostudování dosavadního portfolia žáka (školní sešity, práce…),</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t>identifikování oblastí podpory (</w:t>
      </w:r>
      <w:r w:rsidR="00506CC1">
        <w:rPr>
          <w:rFonts w:cs="Times New Roman"/>
          <w:szCs w:val="24"/>
        </w:rPr>
        <w:t>na</w:t>
      </w:r>
      <w:r w:rsidRPr="00855A48">
        <w:rPr>
          <w:rFonts w:cs="Times New Roman"/>
          <w:szCs w:val="24"/>
        </w:rPr>
        <w:t>př. čtení, psaní, samostatnost, korekce chování…),</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t xml:space="preserve">aktuální pozorování žáka v procesu výuky (funkčnost v identifikovaných oblastech, zkoumání úrovně žáka v identifikovaných oblastech </w:t>
      </w:r>
      <w:r w:rsidR="00506CC1">
        <w:rPr>
          <w:rFonts w:cs="Times New Roman"/>
          <w:szCs w:val="24"/>
        </w:rPr>
        <w:t>–</w:t>
      </w:r>
      <w:r w:rsidRPr="00855A48">
        <w:rPr>
          <w:rFonts w:cs="Times New Roman"/>
          <w:szCs w:val="24"/>
        </w:rPr>
        <w:t xml:space="preserve"> co ještě zvládá sám, co s podporou, částečně, vůbec),</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t>zamyšlení nad charakteristikami žáka (silné, slabé stránky)</w:t>
      </w:r>
      <w:r w:rsidR="00506CC1">
        <w:rPr>
          <w:rFonts w:cs="Times New Roman"/>
          <w:szCs w:val="24"/>
        </w:rPr>
        <w:t>,</w:t>
      </w:r>
      <w:r w:rsidRPr="00855A48">
        <w:rPr>
          <w:rFonts w:cs="Times New Roman"/>
          <w:szCs w:val="24"/>
        </w:rPr>
        <w:t xml:space="preserve"> jak jej zná učitel, nad účinnými způsoby motivace u konkrétního žáka, </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t>sumarizace dosavadních realizovaných kroků,</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lastRenderedPageBreak/>
        <w:t>stanovení dílčích cílů, priorit,</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t>nastavení intervence v dané oblasti na základě stanovených cílů (na úrovni rodiče, učitele, samotného žáka),</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t>konzultace nastavených opatření s rodiči, žákem, ostatními kolegy (vč.</w:t>
      </w:r>
      <w:r w:rsidR="0020305B">
        <w:rPr>
          <w:rFonts w:cs="Times New Roman"/>
          <w:szCs w:val="24"/>
        </w:rPr>
        <w:t xml:space="preserve"> a</w:t>
      </w:r>
      <w:r w:rsidRPr="00855A48">
        <w:rPr>
          <w:rFonts w:cs="Times New Roman"/>
          <w:szCs w:val="24"/>
        </w:rPr>
        <w:t xml:space="preserve">sistenta pedagoga), pracovníky ŠPP, případně </w:t>
      </w:r>
      <w:r w:rsidR="0020305B">
        <w:rPr>
          <w:rFonts w:cs="Times New Roman"/>
          <w:szCs w:val="24"/>
        </w:rPr>
        <w:t>Š</w:t>
      </w:r>
      <w:r w:rsidRPr="00855A48">
        <w:rPr>
          <w:rFonts w:cs="Times New Roman"/>
          <w:szCs w:val="24"/>
        </w:rPr>
        <w:t>PZ,</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t>realizace opatření,</w:t>
      </w:r>
    </w:p>
    <w:p w:rsidR="00FE00A7" w:rsidRPr="00855A48" w:rsidRDefault="00FE00A7" w:rsidP="00C17236">
      <w:pPr>
        <w:pStyle w:val="Odstavecseseznamem"/>
        <w:numPr>
          <w:ilvl w:val="0"/>
          <w:numId w:val="3"/>
        </w:numPr>
        <w:spacing w:before="60" w:after="0" w:line="240" w:lineRule="auto"/>
        <w:ind w:left="425" w:hanging="357"/>
        <w:contextualSpacing w:val="0"/>
        <w:jc w:val="both"/>
        <w:rPr>
          <w:rFonts w:cs="Times New Roman"/>
          <w:szCs w:val="24"/>
        </w:rPr>
      </w:pPr>
      <w:r w:rsidRPr="00855A48">
        <w:rPr>
          <w:rFonts w:cs="Times New Roman"/>
          <w:szCs w:val="24"/>
        </w:rPr>
        <w:t>vyhodnocení opatření (v jakém časovém horizontu)</w:t>
      </w:r>
      <w:r w:rsidR="00C234EA" w:rsidRPr="00855A48">
        <w:rPr>
          <w:rFonts w:cs="Times New Roman"/>
          <w:szCs w:val="24"/>
        </w:rPr>
        <w:t>.</w:t>
      </w:r>
    </w:p>
    <w:p w:rsidR="00FE00A7" w:rsidRPr="00855A48" w:rsidRDefault="00C234EA" w:rsidP="00541E68">
      <w:pPr>
        <w:spacing w:before="120" w:after="0" w:line="240" w:lineRule="auto"/>
        <w:ind w:firstLine="426"/>
        <w:jc w:val="both"/>
        <w:rPr>
          <w:rFonts w:cs="Times New Roman"/>
          <w:b/>
          <w:szCs w:val="24"/>
        </w:rPr>
      </w:pPr>
      <w:r w:rsidRPr="00855A48">
        <w:rPr>
          <w:rFonts w:cs="Times New Roman"/>
          <w:b/>
          <w:szCs w:val="24"/>
        </w:rPr>
        <w:t>IVP by měl mít n</w:t>
      </w:r>
      <w:r w:rsidR="00FE00A7" w:rsidRPr="00855A48">
        <w:rPr>
          <w:rFonts w:cs="Times New Roman"/>
          <w:b/>
          <w:szCs w:val="24"/>
        </w:rPr>
        <w:t>a základě platné legislativy tuto strukturu:</w:t>
      </w:r>
    </w:p>
    <w:p w:rsidR="00FE00A7" w:rsidRPr="00B74100" w:rsidRDefault="00FE00A7" w:rsidP="00541E68">
      <w:pPr>
        <w:pStyle w:val="Odstavecseseznamem1"/>
        <w:numPr>
          <w:ilvl w:val="0"/>
          <w:numId w:val="20"/>
        </w:numPr>
        <w:tabs>
          <w:tab w:val="left" w:pos="426"/>
        </w:tabs>
        <w:spacing w:before="120" w:after="0" w:line="240" w:lineRule="auto"/>
        <w:ind w:left="426" w:hanging="426"/>
        <w:jc w:val="both"/>
        <w:rPr>
          <w:rFonts w:ascii="Times New Roman" w:hAnsi="Times New Roman" w:cs="Times New Roman"/>
          <w:sz w:val="24"/>
          <w:szCs w:val="24"/>
        </w:rPr>
      </w:pPr>
      <w:r w:rsidRPr="00415CAF">
        <w:rPr>
          <w:rFonts w:ascii="Times New Roman" w:hAnsi="Times New Roman" w:cs="Times New Roman"/>
          <w:sz w:val="24"/>
          <w:szCs w:val="24"/>
        </w:rPr>
        <w:t xml:space="preserve">Nezbytné údaje o obsahu, rozsahu, průběhu a způsobu poskytování individuální </w:t>
      </w:r>
      <w:r w:rsidR="00F10E33">
        <w:rPr>
          <w:rFonts w:ascii="Times New Roman" w:hAnsi="Times New Roman" w:cs="Times New Roman"/>
          <w:sz w:val="24"/>
          <w:szCs w:val="24"/>
        </w:rPr>
        <w:t>speciálně</w:t>
      </w:r>
      <w:r w:rsidR="006A4CBB">
        <w:rPr>
          <w:rFonts w:ascii="Times New Roman" w:hAnsi="Times New Roman" w:cs="Times New Roman"/>
          <w:sz w:val="24"/>
          <w:szCs w:val="24"/>
        </w:rPr>
        <w:t xml:space="preserve"> </w:t>
      </w:r>
      <w:r w:rsidR="00F10E33" w:rsidRPr="00B74100">
        <w:rPr>
          <w:rFonts w:ascii="Times New Roman" w:hAnsi="Times New Roman" w:cs="Times New Roman"/>
          <w:sz w:val="24"/>
          <w:szCs w:val="24"/>
        </w:rPr>
        <w:t>peda</w:t>
      </w:r>
      <w:r w:rsidRPr="00B74100">
        <w:rPr>
          <w:rFonts w:ascii="Times New Roman" w:hAnsi="Times New Roman" w:cs="Times New Roman"/>
          <w:sz w:val="24"/>
          <w:szCs w:val="24"/>
        </w:rPr>
        <w:t>gogické nebo psychologické péče žákovi včetně zdůvodnění;</w:t>
      </w:r>
    </w:p>
    <w:p w:rsidR="00FE00A7" w:rsidRPr="00855A48" w:rsidRDefault="00FE00A7" w:rsidP="00C17236">
      <w:pPr>
        <w:numPr>
          <w:ilvl w:val="0"/>
          <w:numId w:val="20"/>
        </w:numPr>
        <w:tabs>
          <w:tab w:val="left" w:pos="426"/>
        </w:tabs>
        <w:spacing w:before="60" w:after="0" w:line="240" w:lineRule="auto"/>
        <w:ind w:left="425" w:hanging="425"/>
        <w:jc w:val="both"/>
        <w:rPr>
          <w:rFonts w:cs="Times New Roman"/>
          <w:szCs w:val="24"/>
        </w:rPr>
      </w:pPr>
      <w:r w:rsidRPr="00415CAF">
        <w:rPr>
          <w:rFonts w:cs="Times New Roman"/>
          <w:szCs w:val="24"/>
        </w:rPr>
        <w:t>Údaje o cíli vzdělávání žáka, časové a obsahové rozvržení učiva, hodnocení žáka včetně</w:t>
      </w:r>
      <w:r w:rsidRPr="00855A48">
        <w:rPr>
          <w:rFonts w:cs="Times New Roman"/>
          <w:szCs w:val="24"/>
        </w:rPr>
        <w:t xml:space="preserve"> úprav závěrečných zkoušek v rámci daného oboru vzdělávání;</w:t>
      </w:r>
    </w:p>
    <w:p w:rsidR="00FE00A7" w:rsidRPr="00855A48" w:rsidRDefault="00FE00A7" w:rsidP="00C17236">
      <w:pPr>
        <w:pStyle w:val="Odstavecseseznamem1"/>
        <w:numPr>
          <w:ilvl w:val="0"/>
          <w:numId w:val="20"/>
        </w:numPr>
        <w:tabs>
          <w:tab w:val="left" w:pos="426"/>
        </w:tabs>
        <w:spacing w:before="60" w:after="0" w:line="240" w:lineRule="auto"/>
        <w:ind w:left="425" w:hanging="425"/>
        <w:jc w:val="both"/>
        <w:rPr>
          <w:rFonts w:ascii="Times New Roman" w:hAnsi="Times New Roman" w:cs="Times New Roman"/>
          <w:sz w:val="24"/>
          <w:szCs w:val="24"/>
        </w:rPr>
      </w:pPr>
      <w:r w:rsidRPr="00855A48">
        <w:rPr>
          <w:rFonts w:ascii="Times New Roman" w:hAnsi="Times New Roman" w:cs="Times New Roman"/>
          <w:sz w:val="24"/>
          <w:szCs w:val="24"/>
        </w:rPr>
        <w:t>Potřeba dalšího pedagoga při vzdělávání žáka včetně nutných služeb tlumočníka do znakové řeči;</w:t>
      </w:r>
    </w:p>
    <w:p w:rsidR="00FE00A7" w:rsidRPr="00855A48" w:rsidRDefault="00FE00A7" w:rsidP="00C17236">
      <w:pPr>
        <w:pStyle w:val="Odstavecseseznamem1"/>
        <w:numPr>
          <w:ilvl w:val="0"/>
          <w:numId w:val="20"/>
        </w:numPr>
        <w:tabs>
          <w:tab w:val="left" w:pos="426"/>
        </w:tabs>
        <w:spacing w:before="60" w:after="0" w:line="240" w:lineRule="auto"/>
        <w:ind w:left="425" w:hanging="425"/>
        <w:jc w:val="both"/>
        <w:rPr>
          <w:rFonts w:ascii="Times New Roman" w:hAnsi="Times New Roman" w:cs="Times New Roman"/>
          <w:sz w:val="24"/>
          <w:szCs w:val="24"/>
        </w:rPr>
      </w:pPr>
      <w:r w:rsidRPr="00855A48">
        <w:rPr>
          <w:rFonts w:ascii="Times New Roman" w:hAnsi="Times New Roman" w:cs="Times New Roman"/>
          <w:sz w:val="24"/>
          <w:szCs w:val="24"/>
        </w:rPr>
        <w:t>Vhodné rehabilitační, kompenzační a učební pomůcky pro optimální vzdělávání žáka;</w:t>
      </w:r>
    </w:p>
    <w:p w:rsidR="00FE00A7" w:rsidRPr="00855A48" w:rsidRDefault="00FE00A7" w:rsidP="00C17236">
      <w:pPr>
        <w:pStyle w:val="Odstavecseseznamem1"/>
        <w:numPr>
          <w:ilvl w:val="0"/>
          <w:numId w:val="20"/>
        </w:numPr>
        <w:tabs>
          <w:tab w:val="left" w:pos="426"/>
        </w:tabs>
        <w:spacing w:before="60" w:after="0" w:line="240" w:lineRule="auto"/>
        <w:ind w:left="425" w:hanging="425"/>
        <w:jc w:val="both"/>
        <w:rPr>
          <w:rFonts w:ascii="Times New Roman" w:hAnsi="Times New Roman" w:cs="Times New Roman"/>
          <w:sz w:val="24"/>
          <w:szCs w:val="24"/>
        </w:rPr>
      </w:pPr>
      <w:r w:rsidRPr="00855A48">
        <w:rPr>
          <w:rFonts w:ascii="Times New Roman" w:hAnsi="Times New Roman" w:cs="Times New Roman"/>
          <w:sz w:val="24"/>
          <w:szCs w:val="24"/>
        </w:rPr>
        <w:t>Jméno konzultanta ustanoveného za školské poradenské zařízení;</w:t>
      </w:r>
    </w:p>
    <w:p w:rsidR="00FE00A7" w:rsidRPr="00855A48" w:rsidRDefault="00FE00A7" w:rsidP="00C17236">
      <w:pPr>
        <w:pStyle w:val="Odstavecseseznamem1"/>
        <w:numPr>
          <w:ilvl w:val="0"/>
          <w:numId w:val="20"/>
        </w:numPr>
        <w:tabs>
          <w:tab w:val="left" w:pos="426"/>
        </w:tabs>
        <w:spacing w:before="60" w:after="0" w:line="240" w:lineRule="auto"/>
        <w:ind w:left="425" w:hanging="425"/>
        <w:jc w:val="both"/>
        <w:rPr>
          <w:rFonts w:ascii="Times New Roman" w:hAnsi="Times New Roman" w:cs="Times New Roman"/>
          <w:sz w:val="24"/>
          <w:szCs w:val="24"/>
        </w:rPr>
      </w:pPr>
      <w:r w:rsidRPr="00855A48">
        <w:rPr>
          <w:rFonts w:ascii="Times New Roman" w:hAnsi="Times New Roman" w:cs="Times New Roman"/>
          <w:sz w:val="24"/>
          <w:szCs w:val="24"/>
        </w:rPr>
        <w:t>Doporučení snížení počtu žáků ve třídě, ve které je žák vzděláván;</w:t>
      </w:r>
    </w:p>
    <w:p w:rsidR="00FE00A7" w:rsidRPr="00855A48" w:rsidRDefault="00FE00A7" w:rsidP="00226A29">
      <w:pPr>
        <w:pStyle w:val="Odstavecseseznamem1"/>
        <w:numPr>
          <w:ilvl w:val="0"/>
          <w:numId w:val="20"/>
        </w:numPr>
        <w:tabs>
          <w:tab w:val="left" w:pos="426"/>
        </w:tabs>
        <w:spacing w:after="0" w:line="240" w:lineRule="auto"/>
        <w:ind w:left="425" w:hanging="425"/>
        <w:jc w:val="both"/>
        <w:rPr>
          <w:rFonts w:ascii="Times New Roman" w:hAnsi="Times New Roman" w:cs="Times New Roman"/>
          <w:sz w:val="24"/>
          <w:szCs w:val="24"/>
        </w:rPr>
      </w:pPr>
      <w:r w:rsidRPr="00855A48">
        <w:rPr>
          <w:rFonts w:ascii="Times New Roman" w:hAnsi="Times New Roman" w:cs="Times New Roman"/>
          <w:sz w:val="24"/>
          <w:szCs w:val="24"/>
        </w:rPr>
        <w:t>Důležité závěry a doporučení školského poradenského zařízení pro vzdělávání žáka;</w:t>
      </w:r>
    </w:p>
    <w:p w:rsidR="00FE00A7" w:rsidRPr="00855A48" w:rsidRDefault="00FE00A7" w:rsidP="00B1022A">
      <w:pPr>
        <w:pStyle w:val="Nadpis2"/>
      </w:pPr>
      <w:bookmarkStart w:id="82" w:name="_Toc367719142"/>
      <w:bookmarkStart w:id="83" w:name="_Toc367719143"/>
      <w:bookmarkStart w:id="84" w:name="_Toc391935616"/>
      <w:r w:rsidRPr="00855A48">
        <w:t>Kritická místa při tvorbě a využívání</w:t>
      </w:r>
      <w:r w:rsidR="002873A7" w:rsidRPr="00855A48">
        <w:t xml:space="preserve"> </w:t>
      </w:r>
      <w:r w:rsidRPr="00855A48">
        <w:t>IVP ve škole</w:t>
      </w:r>
      <w:bookmarkEnd w:id="82"/>
      <w:bookmarkEnd w:id="84"/>
    </w:p>
    <w:p w:rsidR="00FE00A7" w:rsidRPr="00855A48" w:rsidRDefault="00FE00A7" w:rsidP="00541E68">
      <w:pPr>
        <w:spacing w:before="120" w:after="0" w:line="240" w:lineRule="auto"/>
        <w:jc w:val="both"/>
        <w:rPr>
          <w:rFonts w:cs="Times New Roman"/>
          <w:szCs w:val="24"/>
        </w:rPr>
      </w:pPr>
      <w:r w:rsidRPr="00855A48">
        <w:rPr>
          <w:rFonts w:cs="Times New Roman"/>
          <w:szCs w:val="24"/>
        </w:rPr>
        <w:t xml:space="preserve">IVP přináší na jedné straně výhody přizpůsobení vzdělávacího procesu pro žáka i učitele, na druhé straně je jeho vytváření a využívání </w:t>
      </w:r>
      <w:r w:rsidRPr="00226A29">
        <w:rPr>
          <w:rFonts w:cs="Times New Roman"/>
          <w:b/>
          <w:szCs w:val="24"/>
        </w:rPr>
        <w:t>náročné a může učitelovu pedagogickou práci komplikovat</w:t>
      </w:r>
      <w:r w:rsidRPr="00855A48">
        <w:rPr>
          <w:rFonts w:cs="Times New Roman"/>
          <w:szCs w:val="24"/>
        </w:rPr>
        <w:t>. Z šetření na téma zapojení ŠP a ŠPP do práce s IVP, které jsme provedli v souvislosti s touto metodikou</w:t>
      </w:r>
      <w:r w:rsidRPr="00855A48">
        <w:rPr>
          <w:rFonts w:cs="Times New Roman"/>
          <w:color w:val="FF0000"/>
          <w:szCs w:val="24"/>
        </w:rPr>
        <w:t xml:space="preserve">, </w:t>
      </w:r>
      <w:r w:rsidRPr="00855A48">
        <w:rPr>
          <w:rFonts w:cs="Times New Roman"/>
          <w:szCs w:val="24"/>
        </w:rPr>
        <w:t>a ze zkušeností z podpory školské integrace mnoha dětí se zdravotním postižením na základní škole ze strany autorů textu vyplývá, že s tvorbou a hlavně využíváním IVP jsou spojena mnohá kritická místa. Některá z nich již byla zmíněna výše – například v pasáži o třídních učitelích. Pokusíme se je na tomto místě více přiblížit. Pro přehlednost je rozdělíme do několika bodů, které nejsou řazeny podle důležitosti – v různých situacích hrozí rizika různou měrou.</w:t>
      </w:r>
    </w:p>
    <w:p w:rsidR="00FE00A7" w:rsidRPr="00855A48" w:rsidRDefault="00FE00A7" w:rsidP="00617D6F">
      <w:pPr>
        <w:pStyle w:val="Nadpis3"/>
        <w:rPr>
          <w:rFonts w:cs="Times New Roman"/>
        </w:rPr>
      </w:pPr>
      <w:bookmarkStart w:id="85" w:name="_Toc391935617"/>
      <w:r w:rsidRPr="00855A48">
        <w:rPr>
          <w:rFonts w:cs="Times New Roman"/>
        </w:rPr>
        <w:t>Formálnost při tvorbě a užívání IVP</w:t>
      </w:r>
      <w:bookmarkEnd w:id="85"/>
    </w:p>
    <w:p w:rsidR="00FE00A7" w:rsidRPr="00855A48" w:rsidRDefault="00FE00A7" w:rsidP="00541E68">
      <w:pPr>
        <w:spacing w:before="120" w:after="0" w:line="240" w:lineRule="auto"/>
        <w:jc w:val="both"/>
        <w:rPr>
          <w:rFonts w:cs="Times New Roman"/>
          <w:szCs w:val="24"/>
        </w:rPr>
      </w:pPr>
      <w:r w:rsidRPr="00855A48">
        <w:rPr>
          <w:rFonts w:cs="Times New Roman"/>
          <w:szCs w:val="24"/>
        </w:rPr>
        <w:t xml:space="preserve">Pedagogičtí pracovníci jsou v dnešní době poměrně hodně vytíženi různými administrativními úkony, proto každou další povinnost, která se po nich vyžaduje, vnímají jako zatěžující. Mohou mít tedy tendenci se k takovým povinnostem stavět a priori odmítavě. V takových situacích je velmi blízko </w:t>
      </w:r>
      <w:r w:rsidRPr="00226A29">
        <w:rPr>
          <w:rFonts w:cs="Times New Roman"/>
          <w:b/>
          <w:szCs w:val="24"/>
        </w:rPr>
        <w:t>k formálnímu plnění úkolů</w:t>
      </w:r>
      <w:r w:rsidRPr="00855A48">
        <w:rPr>
          <w:rFonts w:cs="Times New Roman"/>
          <w:szCs w:val="24"/>
        </w:rPr>
        <w:t xml:space="preserve">, tady vytvoření IVP co nejrychleji, co nejjednodušeji, pokud možno bez velké námahy.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Dalším rizikem vedoucím k formalismu při vytváření IVP jsou vysoké počty žáků se  SVP v konkrétní třídě, tedy vysoký počet vytvářených IVP. Je otázkou, zda charakter a míra obtíží žáka vždy skutečně splňuje naplnění charakteristiky zdravotního postižení a potřeby těchto žáků jsou opravdu specifické natolik, že je pro ně</w:t>
      </w:r>
      <w:r w:rsidR="00506CC1">
        <w:rPr>
          <w:rFonts w:cs="Times New Roman"/>
          <w:szCs w:val="24"/>
        </w:rPr>
        <w:t xml:space="preserve"> </w:t>
      </w:r>
      <w:r w:rsidR="00506CC1" w:rsidRPr="00855A48">
        <w:rPr>
          <w:rFonts w:cs="Times New Roman"/>
          <w:szCs w:val="24"/>
        </w:rPr>
        <w:t>potřeba</w:t>
      </w:r>
      <w:r w:rsidRPr="00855A48">
        <w:rPr>
          <w:rFonts w:cs="Times New Roman"/>
          <w:szCs w:val="24"/>
        </w:rPr>
        <w:t xml:space="preserve"> individuální plán vytvářet. Je také odpovědností ŠPZ pečlivě zvažovat vhodnost </w:t>
      </w:r>
      <w:r w:rsidR="00506CC1">
        <w:rPr>
          <w:rFonts w:cs="Times New Roman"/>
          <w:szCs w:val="24"/>
        </w:rPr>
        <w:t>d</w:t>
      </w:r>
      <w:r w:rsidR="00506CC1" w:rsidRPr="00855A48">
        <w:rPr>
          <w:rFonts w:cs="Times New Roman"/>
          <w:szCs w:val="24"/>
        </w:rPr>
        <w:t xml:space="preserve">oporučení </w:t>
      </w:r>
      <w:r w:rsidRPr="00855A48">
        <w:rPr>
          <w:rFonts w:cs="Times New Roman"/>
          <w:szCs w:val="24"/>
        </w:rPr>
        <w:t xml:space="preserve">k vypracování IVP, zvláště u dětí s mírnými formami SPU, resp. u těch typů vzdělávacích obtíží, které </w:t>
      </w:r>
      <w:r w:rsidRPr="00855A48">
        <w:rPr>
          <w:rFonts w:cs="Times New Roman"/>
          <w:szCs w:val="24"/>
        </w:rPr>
        <w:lastRenderedPageBreak/>
        <w:t xml:space="preserve">bychom mohli považovat za přechodné, mírné a řešitelné běžnou spoluprací mezi učitelem a rodiči ve smyslu uplatnění individualizace, kterou zmiňuje školský zákon ve vztahu ke všem žákům. V těchto případech se častěji stává, že učitel není přesvědčen o potřebě přizpůsobení vzdělávání dítěte. Určitou možností, jak bojovat proti formalismu je stanovovat konkrétní cíle a pravidelně je vyhodnocovat. </w:t>
      </w:r>
    </w:p>
    <w:p w:rsidR="00FE00A7" w:rsidRPr="00855A48" w:rsidRDefault="00FE00A7" w:rsidP="00617D6F">
      <w:pPr>
        <w:pStyle w:val="Nadpis3"/>
        <w:rPr>
          <w:rFonts w:cs="Times New Roman"/>
        </w:rPr>
      </w:pPr>
      <w:bookmarkStart w:id="86" w:name="_Toc391935618"/>
      <w:r w:rsidRPr="00855A48">
        <w:rPr>
          <w:rFonts w:cs="Times New Roman"/>
        </w:rPr>
        <w:t xml:space="preserve">Obtíže při sladění individuální potřeb a </w:t>
      </w:r>
      <w:r w:rsidR="00C234EA" w:rsidRPr="00855A48">
        <w:rPr>
          <w:rFonts w:cs="Times New Roman"/>
        </w:rPr>
        <w:t>š</w:t>
      </w:r>
      <w:r w:rsidRPr="00855A48">
        <w:rPr>
          <w:rFonts w:cs="Times New Roman"/>
        </w:rPr>
        <w:t>kolního vzdělávacího plánu</w:t>
      </w:r>
      <w:bookmarkEnd w:id="86"/>
    </w:p>
    <w:p w:rsidR="0010318E" w:rsidRDefault="00FE00A7" w:rsidP="0010318E">
      <w:pPr>
        <w:spacing w:before="120" w:after="0" w:line="240" w:lineRule="auto"/>
        <w:jc w:val="both"/>
        <w:rPr>
          <w:rFonts w:cs="Times New Roman"/>
          <w:szCs w:val="24"/>
        </w:rPr>
      </w:pPr>
      <w:r w:rsidRPr="00855A48">
        <w:rPr>
          <w:rFonts w:cs="Times New Roman"/>
          <w:szCs w:val="24"/>
        </w:rPr>
        <w:t>Dalším úskalím v období tvorby IVP je obtíž</w:t>
      </w:r>
      <w:r w:rsidRPr="003B00E9">
        <w:rPr>
          <w:rFonts w:cs="Times New Roman"/>
          <w:b/>
          <w:szCs w:val="24"/>
        </w:rPr>
        <w:t xml:space="preserve"> sladit individuální možnosti a potřeby žáka se vzdělávacím plánem pro daný ročník</w:t>
      </w:r>
      <w:r w:rsidRPr="00855A48">
        <w:rPr>
          <w:rFonts w:cs="Times New Roman"/>
          <w:szCs w:val="24"/>
        </w:rPr>
        <w:t xml:space="preserve">. V podstatě jde o potřebu IVP „ušít na míru“ konkrétnímu dítěti. </w:t>
      </w:r>
    </w:p>
    <w:p w:rsidR="00FE00A7" w:rsidRPr="00855A48" w:rsidRDefault="00FE00A7" w:rsidP="00541E68">
      <w:pPr>
        <w:spacing w:before="120" w:after="0" w:line="240" w:lineRule="auto"/>
        <w:ind w:firstLine="425"/>
        <w:jc w:val="both"/>
        <w:rPr>
          <w:rFonts w:cs="Times New Roman"/>
          <w:szCs w:val="24"/>
        </w:rPr>
      </w:pPr>
      <w:r w:rsidRPr="00855A48">
        <w:rPr>
          <w:rFonts w:cs="Times New Roman"/>
          <w:szCs w:val="24"/>
        </w:rPr>
        <w:t xml:space="preserve">Zvlášť obtížné to může být při tvorbě IVP pro dítě s obtížemi v chování (např. u dítěte s ADHD či PAS, protože takový IVP vyžaduje zaměřit se na chování dítěte, tedy korekci a optimalizaci jeho komunikačních strategií ve smyslu rozvoje jeho sociálních dovedností, což nespadá do žádného konkrétního vyučovaného předmětu. V takovém případě je vhodné, pokud je </w:t>
      </w:r>
      <w:r w:rsidR="00E85F4E">
        <w:rPr>
          <w:rFonts w:cs="Times New Roman"/>
          <w:szCs w:val="24"/>
        </w:rPr>
        <w:t xml:space="preserve">ve </w:t>
      </w:r>
      <w:r w:rsidRPr="00855A48">
        <w:rPr>
          <w:rFonts w:cs="Times New Roman"/>
          <w:szCs w:val="24"/>
        </w:rPr>
        <w:t xml:space="preserve">škole pracovník, který se věnuje primárně poradenské oblasti, </w:t>
      </w:r>
      <w:r w:rsidR="00506CC1">
        <w:rPr>
          <w:rFonts w:cs="Times New Roman"/>
          <w:szCs w:val="24"/>
        </w:rPr>
        <w:t>aby</w:t>
      </w:r>
      <w:r w:rsidR="00506CC1" w:rsidRPr="00855A48">
        <w:rPr>
          <w:rFonts w:cs="Times New Roman"/>
          <w:szCs w:val="24"/>
        </w:rPr>
        <w:t xml:space="preserve"> </w:t>
      </w:r>
      <w:r w:rsidRPr="00855A48">
        <w:rPr>
          <w:rFonts w:cs="Times New Roman"/>
          <w:szCs w:val="24"/>
        </w:rPr>
        <w:t>s</w:t>
      </w:r>
      <w:r w:rsidR="00506CC1">
        <w:rPr>
          <w:rFonts w:cs="Times New Roman"/>
          <w:szCs w:val="24"/>
        </w:rPr>
        <w:t> </w:t>
      </w:r>
      <w:r w:rsidRPr="00855A48">
        <w:rPr>
          <w:rFonts w:cs="Times New Roman"/>
          <w:szCs w:val="24"/>
        </w:rPr>
        <w:t>dítětem</w:t>
      </w:r>
      <w:r w:rsidR="00506CC1">
        <w:rPr>
          <w:rFonts w:cs="Times New Roman"/>
          <w:szCs w:val="24"/>
        </w:rPr>
        <w:t>,</w:t>
      </w:r>
      <w:r w:rsidRPr="00855A48">
        <w:rPr>
          <w:rFonts w:cs="Times New Roman"/>
          <w:szCs w:val="24"/>
        </w:rPr>
        <w:t xml:space="preserve"> jeho rodiči a s učitelem </w:t>
      </w:r>
      <w:r w:rsidR="00506CC1" w:rsidRPr="00855A48">
        <w:rPr>
          <w:rFonts w:cs="Times New Roman"/>
          <w:szCs w:val="24"/>
        </w:rPr>
        <w:t>komunikova</w:t>
      </w:r>
      <w:r w:rsidR="00506CC1">
        <w:rPr>
          <w:rFonts w:cs="Times New Roman"/>
          <w:szCs w:val="24"/>
        </w:rPr>
        <w:t>l</w:t>
      </w:r>
      <w:r w:rsidR="00506CC1" w:rsidRPr="00855A48">
        <w:rPr>
          <w:rFonts w:cs="Times New Roman"/>
          <w:szCs w:val="24"/>
        </w:rPr>
        <w:t xml:space="preserve"> </w:t>
      </w:r>
      <w:r w:rsidR="00506CC1">
        <w:rPr>
          <w:rFonts w:cs="Times New Roman"/>
          <w:szCs w:val="24"/>
        </w:rPr>
        <w:t xml:space="preserve">a </w:t>
      </w:r>
      <w:r w:rsidRPr="00855A48">
        <w:rPr>
          <w:rFonts w:cs="Times New Roman"/>
          <w:szCs w:val="24"/>
        </w:rPr>
        <w:t xml:space="preserve">tyto body IVP </w:t>
      </w:r>
      <w:r w:rsidR="00506CC1">
        <w:rPr>
          <w:rFonts w:cs="Times New Roman"/>
          <w:szCs w:val="24"/>
        </w:rPr>
        <w:t xml:space="preserve">s nimi </w:t>
      </w:r>
      <w:r w:rsidRPr="00855A48">
        <w:rPr>
          <w:rFonts w:cs="Times New Roman"/>
          <w:szCs w:val="24"/>
        </w:rPr>
        <w:t>konzultova</w:t>
      </w:r>
      <w:r w:rsidR="00506CC1">
        <w:rPr>
          <w:rFonts w:cs="Times New Roman"/>
          <w:szCs w:val="24"/>
        </w:rPr>
        <w:t>l</w:t>
      </w:r>
      <w:r w:rsidRPr="00855A48">
        <w:rPr>
          <w:rFonts w:cs="Times New Roman"/>
          <w:szCs w:val="24"/>
        </w:rPr>
        <w:t>. Takovým pracovníkem může být školní speciální pedagog nebo školní psycholog (viz kapitoly výše). Neznamená to, že by ŠP nebo ŠSP měl vytvářet IVP za učitele, ale měl by být tím, kdo by se měl se na jeho tvorbě podílet, zvláště u dětí s vážnějším zdravotním postižením.</w:t>
      </w:r>
    </w:p>
    <w:p w:rsidR="00FE00A7" w:rsidRPr="00855A48" w:rsidRDefault="00FE00A7" w:rsidP="00617D6F">
      <w:pPr>
        <w:pStyle w:val="Nadpis3"/>
        <w:rPr>
          <w:rFonts w:cs="Times New Roman"/>
        </w:rPr>
      </w:pPr>
      <w:bookmarkStart w:id="87" w:name="_Toc391935619"/>
      <w:r w:rsidRPr="00855A48">
        <w:rPr>
          <w:rFonts w:cs="Times New Roman"/>
        </w:rPr>
        <w:t>Obtíže v</w:t>
      </w:r>
      <w:r w:rsidR="00C234EA" w:rsidRPr="00855A48">
        <w:rPr>
          <w:rFonts w:cs="Times New Roman"/>
        </w:rPr>
        <w:t xml:space="preserve"> </w:t>
      </w:r>
      <w:r w:rsidRPr="00855A48">
        <w:rPr>
          <w:rFonts w:cs="Times New Roman"/>
        </w:rPr>
        <w:t>zapojení všech</w:t>
      </w:r>
      <w:r w:rsidR="00C234EA" w:rsidRPr="00855A48">
        <w:rPr>
          <w:rFonts w:cs="Times New Roman"/>
        </w:rPr>
        <w:t xml:space="preserve"> </w:t>
      </w:r>
      <w:r w:rsidRPr="00855A48">
        <w:rPr>
          <w:rFonts w:cs="Times New Roman"/>
        </w:rPr>
        <w:t>subjektů důležitých</w:t>
      </w:r>
      <w:r w:rsidR="00C234EA" w:rsidRPr="00855A48">
        <w:rPr>
          <w:rFonts w:cs="Times New Roman"/>
        </w:rPr>
        <w:t xml:space="preserve"> </w:t>
      </w:r>
      <w:r w:rsidRPr="00855A48">
        <w:rPr>
          <w:rFonts w:cs="Times New Roman"/>
        </w:rPr>
        <w:t>při tvorbě, realizaci a hodnocení IVP</w:t>
      </w:r>
      <w:bookmarkEnd w:id="87"/>
      <w:r w:rsidRPr="00855A48">
        <w:rPr>
          <w:rFonts w:cs="Times New Roman"/>
        </w:rPr>
        <w:t xml:space="preserve"> </w:t>
      </w:r>
    </w:p>
    <w:p w:rsidR="00FE00A7" w:rsidRPr="00855A48" w:rsidRDefault="00FE00A7" w:rsidP="00541E68">
      <w:pPr>
        <w:spacing w:before="120" w:after="0" w:line="240" w:lineRule="auto"/>
        <w:jc w:val="both"/>
        <w:rPr>
          <w:rFonts w:cs="Times New Roman"/>
          <w:szCs w:val="24"/>
        </w:rPr>
      </w:pPr>
      <w:r w:rsidRPr="00855A48">
        <w:rPr>
          <w:rFonts w:cs="Times New Roman"/>
          <w:szCs w:val="24"/>
        </w:rPr>
        <w:t xml:space="preserve">Do tvorby IVP je potřeba zapojit </w:t>
      </w:r>
      <w:r w:rsidRPr="003B00E9">
        <w:rPr>
          <w:rFonts w:cs="Times New Roman"/>
          <w:b/>
          <w:szCs w:val="24"/>
        </w:rPr>
        <w:t>všechny subjekty</w:t>
      </w:r>
      <w:r w:rsidRPr="00855A48">
        <w:rPr>
          <w:rFonts w:cs="Times New Roman"/>
          <w:szCs w:val="24"/>
        </w:rPr>
        <w:t xml:space="preserve">, které mohou k jeho tvorbě přispět, a to proto, že každý z nich má na dítě jiný pohled. Je třeba nezapomínat ve všech obdobích užívání IVP na rodiče, což nemusí být jednoduché s ohledem na možnosti a dovednosti učitele s rodiči komunikovat v takové situaci (více viz 3.3).  Rodiče je vhodné motivovat pro spolupráci na partnerské úrovni s vyzdvižením společného cíle ve prospěch dítěte.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Pakliže je ve třídě žáka s IVP větší počet učitelů, může být obtížné zapojit do spolupráce všechny vyučující</w:t>
      </w:r>
      <w:r w:rsidR="00506CC1">
        <w:rPr>
          <w:rFonts w:cs="Times New Roman"/>
          <w:szCs w:val="24"/>
        </w:rPr>
        <w:t>,</w:t>
      </w:r>
      <w:r w:rsidRPr="00855A48">
        <w:rPr>
          <w:rFonts w:cs="Times New Roman"/>
          <w:szCs w:val="24"/>
        </w:rPr>
        <w:t xml:space="preserve"> a to nejen organizačně, ale také ve smyslu dosažení shody na obsahu IVP.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Také vklad ŠPZ může v praxi kolísat od formální spolupráce</w:t>
      </w:r>
      <w:r w:rsidR="00506CC1">
        <w:rPr>
          <w:rFonts w:cs="Times New Roman"/>
          <w:szCs w:val="24"/>
        </w:rPr>
        <w:t>,</w:t>
      </w:r>
      <w:r w:rsidRPr="00855A48">
        <w:rPr>
          <w:rFonts w:cs="Times New Roman"/>
          <w:szCs w:val="24"/>
        </w:rPr>
        <w:t xml:space="preserve"> přes optimální, po příliš kompenzující, kdy v podstatě pracovník ŠPZ vytváří IVP za učitele.  Optimem je tedy vyrovnaná spolupráce všech zúčastněných tak, aby své pohledu uměli propojit do návrhů konkrétních vzdělávacích opatření.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Zapojování zdravotnických subjektů do přípravy IVP je zatím méně časté, ovšem u některých diagnóz se může ukázat jako prospěšné, alespoň na úrovni konzultace nastavených opatření (týká se především psychiatrů, klinických psychologů, logopedů, neurologů).</w:t>
      </w:r>
      <w:r w:rsidR="00C234EA" w:rsidRPr="00855A48">
        <w:rPr>
          <w:rFonts w:cs="Times New Roman"/>
          <w:szCs w:val="24"/>
        </w:rPr>
        <w:t xml:space="preserve"> </w:t>
      </w:r>
      <w:r w:rsidRPr="00855A48">
        <w:rPr>
          <w:rFonts w:cs="Times New Roman"/>
          <w:szCs w:val="24"/>
        </w:rPr>
        <w:t>U dětí se zdravotním znevýhodněním je důležité vyjádření a doporučení lékaře vzhledem ke stanovení míry zátěže a vyplývajících specifik dle zdravotního stavu dítěte.</w:t>
      </w:r>
    </w:p>
    <w:p w:rsidR="00FE00A7" w:rsidRPr="00855A48" w:rsidRDefault="00FE00A7" w:rsidP="00617D6F">
      <w:pPr>
        <w:pStyle w:val="Nadpis3"/>
        <w:rPr>
          <w:rFonts w:cs="Times New Roman"/>
        </w:rPr>
      </w:pPr>
      <w:bookmarkStart w:id="88" w:name="_Toc391935620"/>
      <w:r w:rsidRPr="00855A48">
        <w:rPr>
          <w:rFonts w:cs="Times New Roman"/>
        </w:rPr>
        <w:t>Dovednosti potřebné pro vytváření IVP</w:t>
      </w:r>
      <w:bookmarkEnd w:id="88"/>
    </w:p>
    <w:p w:rsidR="00FE00A7" w:rsidRPr="00855A48" w:rsidRDefault="00FE00A7" w:rsidP="00541E68">
      <w:pPr>
        <w:spacing w:before="120" w:after="0" w:line="240" w:lineRule="auto"/>
        <w:jc w:val="both"/>
        <w:rPr>
          <w:rFonts w:cs="Times New Roman"/>
          <w:szCs w:val="24"/>
        </w:rPr>
      </w:pPr>
      <w:r w:rsidRPr="00855A48">
        <w:rPr>
          <w:rFonts w:cs="Times New Roman"/>
          <w:szCs w:val="24"/>
        </w:rPr>
        <w:t xml:space="preserve">Při tvorbě IVP také hrají roli </w:t>
      </w:r>
      <w:r w:rsidRPr="003B00E9">
        <w:rPr>
          <w:rFonts w:cs="Times New Roman"/>
          <w:b/>
          <w:szCs w:val="24"/>
        </w:rPr>
        <w:t>dovednosti a zkušenosti učitelů</w:t>
      </w:r>
      <w:r w:rsidRPr="00855A48">
        <w:rPr>
          <w:rFonts w:cs="Times New Roman"/>
          <w:szCs w:val="24"/>
        </w:rPr>
        <w:t xml:space="preserve"> s takovými činnostmi – ne všichni třídní učitelé zodpovědní za vytvoření IVP jsou vybaveni dovednostmi takový dokument vypracovat. Zvláště obtížné je to v situacích, kdy jde o dítě s takovým postižením, se kterým mají spíše zkušenosti speciální pedagogové než běžní učitelé. To ovšem </w:t>
      </w:r>
      <w:r w:rsidRPr="00855A48">
        <w:rPr>
          <w:rFonts w:cs="Times New Roman"/>
          <w:szCs w:val="24"/>
        </w:rPr>
        <w:lastRenderedPageBreak/>
        <w:t>neznamená, že by bě</w:t>
      </w:r>
      <w:r w:rsidR="0020305B">
        <w:rPr>
          <w:rFonts w:cs="Times New Roman"/>
          <w:szCs w:val="24"/>
        </w:rPr>
        <w:t xml:space="preserve">žný učitel nemohl vytvořit </w:t>
      </w:r>
      <w:r w:rsidR="00506CC1">
        <w:rPr>
          <w:rFonts w:cs="Times New Roman"/>
          <w:szCs w:val="24"/>
        </w:rPr>
        <w:t>dobrý</w:t>
      </w:r>
      <w:r w:rsidR="00506CC1" w:rsidRPr="00855A48">
        <w:rPr>
          <w:rFonts w:cs="Times New Roman"/>
          <w:szCs w:val="24"/>
        </w:rPr>
        <w:t xml:space="preserve"> </w:t>
      </w:r>
      <w:r w:rsidRPr="00855A48">
        <w:rPr>
          <w:rFonts w:cs="Times New Roman"/>
          <w:szCs w:val="24"/>
        </w:rPr>
        <w:t>IVP pro dítě s vážnějším postižením, jen potřebuje více informací od kompetentních odborníků, konzultace s nimi a určitou dávku představivosti a tvořivosti.</w:t>
      </w:r>
    </w:p>
    <w:p w:rsidR="00FE00A7" w:rsidRPr="00855A48" w:rsidRDefault="00FE00A7" w:rsidP="00617D6F">
      <w:pPr>
        <w:pStyle w:val="Nadpis3"/>
        <w:rPr>
          <w:rFonts w:cs="Times New Roman"/>
        </w:rPr>
      </w:pPr>
      <w:bookmarkStart w:id="89" w:name="_Toc391935621"/>
      <w:r w:rsidRPr="00855A48">
        <w:rPr>
          <w:rFonts w:cs="Times New Roman"/>
        </w:rPr>
        <w:t>Nízké přesvědčení o užitečnosti IVP</w:t>
      </w:r>
      <w:bookmarkEnd w:id="89"/>
    </w:p>
    <w:p w:rsidR="00B15150" w:rsidRPr="00855A48" w:rsidRDefault="00FE00A7" w:rsidP="00541E68">
      <w:pPr>
        <w:spacing w:before="120" w:after="0" w:line="240" w:lineRule="auto"/>
        <w:jc w:val="both"/>
        <w:rPr>
          <w:rFonts w:cs="Times New Roman"/>
          <w:szCs w:val="24"/>
        </w:rPr>
      </w:pPr>
      <w:r w:rsidRPr="00855A48">
        <w:rPr>
          <w:rFonts w:cs="Times New Roman"/>
          <w:szCs w:val="24"/>
        </w:rPr>
        <w:t xml:space="preserve">V praxi se setkáváme s názory, že v některých situacích </w:t>
      </w:r>
      <w:r w:rsidRPr="003B00E9">
        <w:rPr>
          <w:rFonts w:cs="Times New Roman"/>
          <w:b/>
          <w:szCs w:val="24"/>
        </w:rPr>
        <w:t>není vypracování IVP nutné</w:t>
      </w:r>
      <w:r w:rsidRPr="00855A48">
        <w:rPr>
          <w:rFonts w:cs="Times New Roman"/>
          <w:szCs w:val="24"/>
        </w:rPr>
        <w:t xml:space="preserve">. Někteří učitelé se domnívají, že dokáží věnovat dítěti přiměřenou pozornost a upravit jeho vzdělávací situaci adekvátně </w:t>
      </w:r>
      <w:r w:rsidRPr="003B00E9">
        <w:rPr>
          <w:rFonts w:cs="Times New Roman"/>
          <w:b/>
          <w:szCs w:val="24"/>
        </w:rPr>
        <w:t>i bez tohoto nástroje</w:t>
      </w:r>
      <w:r w:rsidRPr="00855A48">
        <w:rPr>
          <w:rFonts w:cs="Times New Roman"/>
          <w:szCs w:val="24"/>
        </w:rPr>
        <w:t xml:space="preserve">.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 xml:space="preserve">Pokud jde o dítě se specifickou vývojovou poruchou učení a učitele, který má se vzděláváním takových dětí zkušenosti, mohli bychom s takovým názorem snad i souhlasit, jinak to ovšem bude u dětí s vážnějším zdravotním postižením či znevýhodněním. S tím související otázka, kdy a pro koho je opravdu potřeba IVP vypracovávat, bude řešena novou legislativní normou, která snad umožní větší zapojení zkušených učitelů do podpory dětí s nějakými obtížemi i bez tohoto nástroje a určí hranici, kdy se toto podpůrné opatření stane nezbytným.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Nízké přesvědčení o užitečnosti IVP může vycházet i z dalších důvodů: nezkušenost pedagoga s jeho vytvářením, nespolupráce s rodiči, předchozí neúspěch v nastavených opatřeních apod.</w:t>
      </w:r>
    </w:p>
    <w:p w:rsidR="00FE00A7" w:rsidRPr="00855A48" w:rsidRDefault="00FE00A7" w:rsidP="00617D6F">
      <w:pPr>
        <w:pStyle w:val="Nadpis3"/>
        <w:rPr>
          <w:rFonts w:cs="Times New Roman"/>
        </w:rPr>
      </w:pPr>
      <w:bookmarkStart w:id="90" w:name="_Toc391935622"/>
      <w:r w:rsidRPr="00855A48">
        <w:rPr>
          <w:rFonts w:cs="Times New Roman"/>
        </w:rPr>
        <w:t>Otázka zapojení školních specialistů do práce s IVP</w:t>
      </w:r>
      <w:bookmarkEnd w:id="90"/>
    </w:p>
    <w:p w:rsidR="00FE00A7" w:rsidRPr="00855A48" w:rsidRDefault="00FE00A7" w:rsidP="00541E68">
      <w:pPr>
        <w:spacing w:before="120" w:after="0" w:line="240" w:lineRule="auto"/>
        <w:jc w:val="both"/>
        <w:rPr>
          <w:rFonts w:cs="Times New Roman"/>
          <w:szCs w:val="24"/>
        </w:rPr>
      </w:pPr>
      <w:r w:rsidRPr="00855A48">
        <w:rPr>
          <w:rFonts w:cs="Times New Roman"/>
          <w:szCs w:val="24"/>
        </w:rPr>
        <w:t>Protože náš materiál je vytvářen v souvislosti s rozvíjením služeb školních specialistů – školních psychologů a školních speciálních pedagogů, je potřeba se zamyslet také nad</w:t>
      </w:r>
      <w:r w:rsidRPr="003B00E9">
        <w:rPr>
          <w:rFonts w:cs="Times New Roman"/>
          <w:b/>
          <w:szCs w:val="24"/>
        </w:rPr>
        <w:t xml:space="preserve"> jejich pozicemi v této oblasti</w:t>
      </w:r>
      <w:r w:rsidRPr="00855A48">
        <w:rPr>
          <w:rFonts w:cs="Times New Roman"/>
          <w:szCs w:val="24"/>
        </w:rPr>
        <w:t xml:space="preserve">. Z našich zkušeností i výzkumného šetření vyplývá, že pro ŠSP je zapojení do tvorby IVP téměř samozřejmé – velmi často také společně s učitelem konzultují další postup nebo se podílejí na plánování dalších intervencí. </w:t>
      </w:r>
    </w:p>
    <w:p w:rsidR="0010318E" w:rsidRDefault="00FE00A7" w:rsidP="00541E68">
      <w:pPr>
        <w:spacing w:before="120" w:after="0" w:line="240" w:lineRule="auto"/>
        <w:ind w:firstLine="426"/>
        <w:jc w:val="both"/>
        <w:rPr>
          <w:rFonts w:cs="Times New Roman"/>
          <w:szCs w:val="24"/>
        </w:rPr>
      </w:pPr>
      <w:r w:rsidRPr="00855A48">
        <w:rPr>
          <w:rFonts w:cs="Times New Roman"/>
          <w:szCs w:val="24"/>
        </w:rPr>
        <w:t xml:space="preserve">Zatímco školní speciální pedagog většinou na přípravě IVP výrazně participuje, u školního psychologa to bývá jinak. Jeho podporu při vytváření IVP </w:t>
      </w:r>
      <w:r w:rsidR="004D17BB" w:rsidRPr="00855A48">
        <w:rPr>
          <w:rFonts w:cs="Times New Roman"/>
          <w:szCs w:val="24"/>
        </w:rPr>
        <w:t xml:space="preserve">podle našeho zjištění málokdy </w:t>
      </w:r>
      <w:r w:rsidRPr="00855A48">
        <w:rPr>
          <w:rFonts w:cs="Times New Roman"/>
          <w:szCs w:val="24"/>
        </w:rPr>
        <w:t>využívají školy, které takovým odborníkem disponují. Jejich zapojení se odvíjí podle potřeby, mohou např. působit jako mediátoři v kontaktu mezi rodičem a žákem nebo mezi školou a ŠPZ a hledat řešení, když se při práci s</w:t>
      </w:r>
      <w:r w:rsidR="00F10E33">
        <w:rPr>
          <w:rFonts w:cs="Times New Roman"/>
          <w:szCs w:val="24"/>
        </w:rPr>
        <w:t>e</w:t>
      </w:r>
      <w:r w:rsidRPr="00855A48">
        <w:rPr>
          <w:rFonts w:cs="Times New Roman"/>
          <w:szCs w:val="24"/>
        </w:rPr>
        <w:t xml:space="preserve"> žákem něco nedaří. </w:t>
      </w:r>
    </w:p>
    <w:p w:rsidR="00FE00A7" w:rsidRPr="00855A48" w:rsidRDefault="00FE00A7" w:rsidP="00541E68">
      <w:pPr>
        <w:spacing w:before="120" w:after="0" w:line="240" w:lineRule="auto"/>
        <w:ind w:firstLine="426"/>
        <w:jc w:val="both"/>
        <w:rPr>
          <w:rFonts w:cs="Times New Roman"/>
          <w:szCs w:val="24"/>
        </w:rPr>
      </w:pPr>
      <w:r w:rsidRPr="00855A48">
        <w:rPr>
          <w:rFonts w:cs="Times New Roman"/>
          <w:szCs w:val="24"/>
        </w:rPr>
        <w:t>Při začleňování dítěte s vážnějším zdravotním postižením by však mohl školní psycholog být tím, kdo se zaměří na jiné než vzdělávací otázky. Školní psycholog bývá také oslovován v případech integrace dětí s ADHD nebo s autistickými projevy, kdy jeho hlavním úkolem je zprostředkovat zvláštnosti v chování a vnímání těchto dětí a potřebu přizpůsobit vyučovací proces těmto zvláštnostem. Může také být tím, kdo přiblíží a případně vysvětlí učiteli formulace uvedené ve zprávě ŠPZ.</w:t>
      </w:r>
    </w:p>
    <w:p w:rsidR="00FE00A7" w:rsidRDefault="00FE00A7" w:rsidP="0010318E">
      <w:pPr>
        <w:spacing w:before="120" w:after="120" w:line="240" w:lineRule="auto"/>
        <w:ind w:firstLine="425"/>
        <w:jc w:val="both"/>
        <w:rPr>
          <w:rFonts w:cs="Times New Roman"/>
          <w:szCs w:val="24"/>
        </w:rPr>
      </w:pPr>
      <w:r w:rsidRPr="00855A48">
        <w:rPr>
          <w:rFonts w:cs="Times New Roman"/>
          <w:szCs w:val="24"/>
        </w:rPr>
        <w:t>Jednu z možností, jak může probíhat participace školního psychologa na tvorbě IVP, uvádí příklad dobré praxe.</w:t>
      </w:r>
    </w:p>
    <w:bookmarkEnd w:id="83"/>
    <w:p w:rsidR="00FE00A7" w:rsidRPr="00855A48" w:rsidRDefault="00FE00A7" w:rsidP="00541E68">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b/>
          <w:sz w:val="22"/>
        </w:rPr>
      </w:pPr>
      <w:r w:rsidRPr="00855A48">
        <w:rPr>
          <w:rFonts w:cs="Times New Roman"/>
          <w:b/>
          <w:sz w:val="22"/>
        </w:rPr>
        <w:t>Žák Honzík, 3. ročník</w:t>
      </w:r>
    </w:p>
    <w:p w:rsidR="00FE00A7" w:rsidRPr="00855A48" w:rsidRDefault="00FE00A7" w:rsidP="00541E68">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sz w:val="22"/>
        </w:rPr>
      </w:pPr>
      <w:r w:rsidRPr="00855A48">
        <w:rPr>
          <w:rFonts w:cs="Times New Roman"/>
          <w:sz w:val="22"/>
        </w:rPr>
        <w:t xml:space="preserve">Honzík měl potíže se čtením již v 1. a 2. třídě. Zapamatovat si nové písmeno mu trvalo déle než ostatním dětem. Maminka i učitelka mu hodně pomáhaly. Každé nové písmenko mělo svůj obrázek a Honzík je měl stále při ruce v přehledné tabulce. Potom se k obrázku přidala psaná podoba písmene. Když přišly slabiky, postup byl stejný – obrázek, který začínal danou slabikou. </w:t>
      </w:r>
    </w:p>
    <w:p w:rsidR="00FE00A7" w:rsidRPr="00415CAF" w:rsidRDefault="00FE00A7" w:rsidP="0022121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firstLine="284"/>
        <w:jc w:val="both"/>
        <w:rPr>
          <w:rFonts w:cs="Times New Roman"/>
          <w:sz w:val="22"/>
        </w:rPr>
      </w:pPr>
      <w:r w:rsidRPr="00855A48">
        <w:rPr>
          <w:rFonts w:cs="Times New Roman"/>
          <w:sz w:val="22"/>
        </w:rPr>
        <w:lastRenderedPageBreak/>
        <w:t xml:space="preserve">Honzík také chodil </w:t>
      </w:r>
      <w:r w:rsidR="003301FA" w:rsidRPr="00855A48">
        <w:rPr>
          <w:rFonts w:cs="Times New Roman"/>
          <w:sz w:val="22"/>
        </w:rPr>
        <w:t xml:space="preserve">na skupinové </w:t>
      </w:r>
      <w:r w:rsidR="00541E68" w:rsidRPr="00855A48">
        <w:rPr>
          <w:rFonts w:cs="Times New Roman"/>
          <w:sz w:val="22"/>
        </w:rPr>
        <w:t>reedukace</w:t>
      </w:r>
      <w:r w:rsidR="003301FA" w:rsidRPr="00855A48">
        <w:rPr>
          <w:rFonts w:cs="Times New Roman"/>
          <w:sz w:val="22"/>
        </w:rPr>
        <w:t xml:space="preserve"> </w:t>
      </w:r>
      <w:r w:rsidRPr="00855A48">
        <w:rPr>
          <w:rFonts w:cs="Times New Roman"/>
          <w:sz w:val="22"/>
        </w:rPr>
        <w:t xml:space="preserve">k jiné paní učitelce ve škole. Tady si mohl „hrát“ s různými pomůckami k rozvoji </w:t>
      </w:r>
      <w:r w:rsidRPr="00415CAF">
        <w:rPr>
          <w:rFonts w:cs="Times New Roman"/>
          <w:sz w:val="22"/>
        </w:rPr>
        <w:t>čtení a psaní. Rozvíjet sluch</w:t>
      </w:r>
      <w:r w:rsidR="000A47BA" w:rsidRPr="00415CAF">
        <w:rPr>
          <w:rFonts w:cs="Times New Roman"/>
          <w:sz w:val="22"/>
        </w:rPr>
        <w:t>ové vnímání</w:t>
      </w:r>
      <w:r w:rsidRPr="00415CAF">
        <w:rPr>
          <w:rFonts w:cs="Times New Roman"/>
          <w:sz w:val="22"/>
        </w:rPr>
        <w:t xml:space="preserve"> – analýzu a syntézu slov</w:t>
      </w:r>
      <w:r w:rsidR="000A47BA" w:rsidRPr="00415CAF">
        <w:rPr>
          <w:rFonts w:cs="Times New Roman"/>
          <w:sz w:val="22"/>
        </w:rPr>
        <w:t xml:space="preserve"> i</w:t>
      </w:r>
      <w:r w:rsidRPr="00415CAF">
        <w:rPr>
          <w:rFonts w:cs="Times New Roman"/>
          <w:sz w:val="22"/>
        </w:rPr>
        <w:t xml:space="preserve"> vět, bzučákem naznačovat délku hlásek, znázorňovat počet slabik. Zvláštní kostka mu pomáhala rozeznávat měkké a tvrdé slabiky ve slovech. Pomaloučku se zlepšoval ve čtení i v psaní diktátů.</w:t>
      </w:r>
    </w:p>
    <w:p w:rsidR="00FE00A7" w:rsidRPr="00415CAF" w:rsidRDefault="00FE00A7" w:rsidP="0022121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firstLine="284"/>
        <w:jc w:val="both"/>
        <w:rPr>
          <w:rFonts w:cs="Times New Roman"/>
          <w:sz w:val="22"/>
        </w:rPr>
      </w:pPr>
      <w:r w:rsidRPr="00415CAF">
        <w:rPr>
          <w:rFonts w:cs="Times New Roman"/>
          <w:sz w:val="22"/>
        </w:rPr>
        <w:t xml:space="preserve">Ve 3. třídě už je učivo těžší </w:t>
      </w:r>
      <w:r w:rsidR="000A47BA" w:rsidRPr="00415CAF">
        <w:rPr>
          <w:rFonts w:cs="Times New Roman"/>
          <w:sz w:val="22"/>
        </w:rPr>
        <w:t xml:space="preserve">a je třeba </w:t>
      </w:r>
      <w:r w:rsidRPr="00415CAF">
        <w:rPr>
          <w:rFonts w:cs="Times New Roman"/>
          <w:sz w:val="22"/>
        </w:rPr>
        <w:t>rychlejší tempo během vyučovacích hodin. Honzíkovi st</w:t>
      </w:r>
      <w:r w:rsidR="000A47BA" w:rsidRPr="00415CAF">
        <w:rPr>
          <w:rFonts w:cs="Times New Roman"/>
          <w:sz w:val="22"/>
        </w:rPr>
        <w:t>ále pomáhala učitelka i maminka, a</w:t>
      </w:r>
      <w:r w:rsidRPr="00415CAF">
        <w:rPr>
          <w:rFonts w:cs="Times New Roman"/>
          <w:sz w:val="22"/>
        </w:rPr>
        <w:t xml:space="preserve">le všichni cítili, že už to nejde tak lehce a Honzík často zažíval ve škole neúspěchy. Po domluvě rodičů, učitelky a speciální pedagožky byl Honzík </w:t>
      </w:r>
      <w:r w:rsidR="000A47BA" w:rsidRPr="00415CAF">
        <w:rPr>
          <w:rFonts w:cs="Times New Roman"/>
          <w:sz w:val="22"/>
        </w:rPr>
        <w:t xml:space="preserve">během prvních měsíců 3. třídy </w:t>
      </w:r>
      <w:r w:rsidRPr="00415CAF">
        <w:rPr>
          <w:rFonts w:cs="Times New Roman"/>
          <w:sz w:val="22"/>
        </w:rPr>
        <w:t>vyšetřen v pedagogicko-psychologické poradně</w:t>
      </w:r>
      <w:r w:rsidR="00415CAF" w:rsidRPr="00415CAF">
        <w:rPr>
          <w:rFonts w:cs="Times New Roman"/>
          <w:sz w:val="22"/>
        </w:rPr>
        <w:t xml:space="preserve">. </w:t>
      </w:r>
      <w:r w:rsidRPr="00415CAF">
        <w:rPr>
          <w:rFonts w:cs="Times New Roman"/>
          <w:sz w:val="22"/>
        </w:rPr>
        <w:t xml:space="preserve">Byla mu doporučena integrace ve stávající třídě. Doporučeny </w:t>
      </w:r>
      <w:r w:rsidR="004E093D" w:rsidRPr="00415CAF">
        <w:rPr>
          <w:rFonts w:cs="Times New Roman"/>
          <w:sz w:val="22"/>
        </w:rPr>
        <w:t xml:space="preserve">byly </w:t>
      </w:r>
      <w:r w:rsidRPr="00415CAF">
        <w:rPr>
          <w:rFonts w:cs="Times New Roman"/>
          <w:sz w:val="22"/>
        </w:rPr>
        <w:t>výukové</w:t>
      </w:r>
      <w:r w:rsidRPr="00855A48">
        <w:rPr>
          <w:rFonts w:cs="Times New Roman"/>
          <w:sz w:val="22"/>
        </w:rPr>
        <w:t xml:space="preserve"> postupy učitelce pro práci ve škole a rodičům pro domácí </w:t>
      </w:r>
      <w:r w:rsidRPr="00415CAF">
        <w:rPr>
          <w:rFonts w:cs="Times New Roman"/>
          <w:sz w:val="22"/>
        </w:rPr>
        <w:t>přípravu. Protože se Honzík učí anglicky od 1. třídy, byly doporučeny postupy i pro cizí jazyk.</w:t>
      </w:r>
    </w:p>
    <w:p w:rsidR="000A47BA" w:rsidRPr="00415CAF" w:rsidRDefault="000A47BA" w:rsidP="0010318E">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both"/>
        <w:rPr>
          <w:rFonts w:cs="Times New Roman"/>
          <w:b/>
          <w:sz w:val="22"/>
        </w:rPr>
      </w:pPr>
      <w:r w:rsidRPr="00415CAF">
        <w:rPr>
          <w:rFonts w:cs="Times New Roman"/>
          <w:b/>
          <w:sz w:val="22"/>
        </w:rPr>
        <w:t>Zhod</w:t>
      </w:r>
      <w:r w:rsidR="00221213">
        <w:rPr>
          <w:rFonts w:cs="Times New Roman"/>
          <w:b/>
          <w:sz w:val="22"/>
        </w:rPr>
        <w:t>nocení postupu poskytované péče</w:t>
      </w:r>
    </w:p>
    <w:p w:rsidR="00FE00A7" w:rsidRPr="00415CAF" w:rsidRDefault="000A47BA" w:rsidP="000A47BA">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jc w:val="both"/>
        <w:rPr>
          <w:rFonts w:cs="Times New Roman"/>
          <w:sz w:val="22"/>
        </w:rPr>
      </w:pPr>
      <w:r w:rsidRPr="00415CAF">
        <w:rPr>
          <w:rFonts w:cs="Times New Roman"/>
          <w:sz w:val="22"/>
        </w:rPr>
        <w:t>Třídní u</w:t>
      </w:r>
      <w:r w:rsidR="00FE00A7" w:rsidRPr="00415CAF">
        <w:rPr>
          <w:rFonts w:cs="Times New Roman"/>
          <w:sz w:val="22"/>
        </w:rPr>
        <w:t xml:space="preserve">čitelka postupovala velmi dobře a zodpovědně. Hned v 1. třídě si pozvala na konzultaci speciálního pedagoga, aby Honzíka </w:t>
      </w:r>
      <w:r w:rsidR="004D17BB" w:rsidRPr="00415CAF">
        <w:rPr>
          <w:rFonts w:cs="Times New Roman"/>
          <w:sz w:val="22"/>
        </w:rPr>
        <w:t xml:space="preserve">sledoval </w:t>
      </w:r>
      <w:r w:rsidR="00FE00A7" w:rsidRPr="00415CAF">
        <w:rPr>
          <w:rFonts w:cs="Times New Roman"/>
          <w:sz w:val="22"/>
        </w:rPr>
        <w:t xml:space="preserve">během vyučovacích hodin. Chlapec byl přiměřeně pozorný, soustředěný a pracoval s chutí. Pozvaly si maminku a probraly s ní situaci při domácí přípravě. Honzík má svůj učební koutek – stůl, židli, police na věci. Většinou se připravoval v klidu a ve vhodný čas. Rodiče Honzíka povzbuzovali a pomáhali mu. Proto také během 2. ročníku nedošlo k výraznému zhoršení a Honzík doháněl své spolužáky. </w:t>
      </w:r>
    </w:p>
    <w:p w:rsidR="00FE00A7" w:rsidRPr="00415CAF" w:rsidRDefault="000A47BA" w:rsidP="0022121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firstLine="284"/>
        <w:jc w:val="both"/>
        <w:rPr>
          <w:rFonts w:cs="Times New Roman"/>
          <w:sz w:val="22"/>
        </w:rPr>
      </w:pPr>
      <w:r w:rsidRPr="00415CAF">
        <w:rPr>
          <w:rFonts w:cs="Times New Roman"/>
          <w:sz w:val="22"/>
        </w:rPr>
        <w:t xml:space="preserve"> </w:t>
      </w:r>
      <w:r w:rsidR="00FE00A7" w:rsidRPr="00415CAF">
        <w:rPr>
          <w:rFonts w:cs="Times New Roman"/>
          <w:sz w:val="22"/>
        </w:rPr>
        <w:t>Náročnost učiva 3. ročníku se zvládala jen s velkým nasazením všech</w:t>
      </w:r>
      <w:r w:rsidRPr="00415CAF">
        <w:rPr>
          <w:rFonts w:cs="Times New Roman"/>
          <w:sz w:val="22"/>
        </w:rPr>
        <w:t xml:space="preserve">, </w:t>
      </w:r>
      <w:r w:rsidR="00FE00A7" w:rsidRPr="00415CAF">
        <w:rPr>
          <w:rFonts w:cs="Times New Roman"/>
          <w:sz w:val="22"/>
        </w:rPr>
        <w:t>příprava na školu trvala nepřiměřeně dlouho s malým výsledkem. Honz</w:t>
      </w:r>
      <w:r w:rsidR="004D17BB">
        <w:rPr>
          <w:rFonts w:cs="Times New Roman"/>
          <w:sz w:val="22"/>
        </w:rPr>
        <w:t>ík</w:t>
      </w:r>
      <w:r w:rsidR="00FE00A7" w:rsidRPr="00415CAF">
        <w:rPr>
          <w:rFonts w:cs="Times New Roman"/>
          <w:sz w:val="22"/>
        </w:rPr>
        <w:t xml:space="preserve"> začínal být nešťastný a škola ho přestávala bavit. </w:t>
      </w:r>
    </w:p>
    <w:p w:rsidR="000A47BA" w:rsidRPr="00415CAF" w:rsidRDefault="000A47BA" w:rsidP="0022121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firstLine="284"/>
        <w:jc w:val="both"/>
        <w:rPr>
          <w:rFonts w:cs="Times New Roman"/>
          <w:sz w:val="22"/>
        </w:rPr>
      </w:pPr>
      <w:r w:rsidRPr="00415CAF">
        <w:rPr>
          <w:rFonts w:cs="Times New Roman"/>
          <w:sz w:val="22"/>
        </w:rPr>
        <w:t>Školní speciální pedagog ve spolupráci s třídní paní učitelkou a matkou dobře vyhodnotili situaci a obrátili se pro odbornou pomoc do PPP. Na tvorbě IVP se podíleli všichni zúčastnění – rodiče,</w:t>
      </w:r>
      <w:r w:rsidR="00415CAF" w:rsidRPr="00415CAF">
        <w:rPr>
          <w:rFonts w:cs="Times New Roman"/>
          <w:sz w:val="22"/>
        </w:rPr>
        <w:t xml:space="preserve"> </w:t>
      </w:r>
      <w:r w:rsidRPr="00415CAF">
        <w:rPr>
          <w:rFonts w:cs="Times New Roman"/>
          <w:sz w:val="22"/>
        </w:rPr>
        <w:t xml:space="preserve">školní speciální pedagog, třídní učitelka, vyučující anglického jazyka. </w:t>
      </w:r>
    </w:p>
    <w:p w:rsidR="00FE00A7" w:rsidRPr="00855A48" w:rsidRDefault="000A47BA" w:rsidP="0022121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0" w:line="240" w:lineRule="auto"/>
        <w:ind w:firstLine="284"/>
        <w:jc w:val="both"/>
        <w:rPr>
          <w:rFonts w:cs="Times New Roman"/>
          <w:sz w:val="22"/>
        </w:rPr>
      </w:pPr>
      <w:r w:rsidRPr="00415CAF">
        <w:rPr>
          <w:rFonts w:cs="Times New Roman"/>
          <w:sz w:val="22"/>
        </w:rPr>
        <w:t xml:space="preserve">Při vytváření IVP se nezapomnělo ani na aktivní zapojení samotného Honzíka. </w:t>
      </w:r>
      <w:r w:rsidR="00FE00A7" w:rsidRPr="00415CAF">
        <w:rPr>
          <w:rFonts w:cs="Times New Roman"/>
          <w:sz w:val="22"/>
        </w:rPr>
        <w:t xml:space="preserve">Chlapec ví, že mu čtení a psaní jde hůř než jiným dětem. Ví proč a také ví, že není špatný žák. </w:t>
      </w:r>
      <w:r w:rsidR="00944A0F" w:rsidRPr="00415CAF">
        <w:rPr>
          <w:rFonts w:cs="Times New Roman"/>
          <w:sz w:val="22"/>
        </w:rPr>
        <w:t xml:space="preserve">Rozumí tomu, </w:t>
      </w:r>
      <w:r w:rsidR="00FE00A7" w:rsidRPr="00415CAF">
        <w:rPr>
          <w:rFonts w:cs="Times New Roman"/>
          <w:sz w:val="22"/>
        </w:rPr>
        <w:t>že</w:t>
      </w:r>
      <w:r w:rsidR="00FE00A7" w:rsidRPr="00855A48">
        <w:rPr>
          <w:rFonts w:cs="Times New Roman"/>
          <w:sz w:val="22"/>
        </w:rPr>
        <w:t xml:space="preserve"> musí pracovat i v</w:t>
      </w:r>
      <w:r w:rsidR="003301FA" w:rsidRPr="00855A48">
        <w:rPr>
          <w:rFonts w:cs="Times New Roman"/>
          <w:sz w:val="22"/>
        </w:rPr>
        <w:t> ho</w:t>
      </w:r>
      <w:r w:rsidR="00541E68" w:rsidRPr="00855A48">
        <w:rPr>
          <w:rFonts w:cs="Times New Roman"/>
          <w:sz w:val="22"/>
        </w:rPr>
        <w:t>dinách reedukace</w:t>
      </w:r>
      <w:r w:rsidR="003301FA" w:rsidRPr="00855A48">
        <w:rPr>
          <w:rFonts w:cs="Times New Roman"/>
          <w:sz w:val="22"/>
        </w:rPr>
        <w:t>.</w:t>
      </w:r>
      <w:r w:rsidR="00FE00A7" w:rsidRPr="00855A48">
        <w:rPr>
          <w:rFonts w:cs="Times New Roman"/>
          <w:sz w:val="22"/>
        </w:rPr>
        <w:t xml:space="preserve"> Učení mu dá více práce, zabere více času, ale také se mu daří. Dostává se mu pochvaly a ocenění za snahu. Do školy se zase těší. Má velkou podporu a oporu v rodičích. Pochopili jeho problémy a vhodným způsobem mu pomáhají. Nezlobí se na něj, že nemá samé jedničky. Mají ho rádi takového</w:t>
      </w:r>
      <w:r w:rsidR="00944A0F">
        <w:rPr>
          <w:rFonts w:cs="Times New Roman"/>
          <w:sz w:val="22"/>
        </w:rPr>
        <w:t>,</w:t>
      </w:r>
      <w:r w:rsidR="00FE00A7" w:rsidRPr="00855A48">
        <w:rPr>
          <w:rFonts w:cs="Times New Roman"/>
          <w:sz w:val="22"/>
        </w:rPr>
        <w:t xml:space="preserve"> jaký je. </w:t>
      </w:r>
    </w:p>
    <w:p w:rsidR="00FE00A7" w:rsidRPr="00855A48" w:rsidRDefault="00FE00A7" w:rsidP="00B1022A">
      <w:pPr>
        <w:pStyle w:val="Nadpis2"/>
      </w:pPr>
      <w:bookmarkStart w:id="91" w:name="_Toc367719144"/>
      <w:bookmarkStart w:id="92" w:name="_Toc391935623"/>
      <w:r w:rsidRPr="00855A48">
        <w:t>Shrnutí</w:t>
      </w:r>
      <w:bookmarkEnd w:id="91"/>
      <w:r w:rsidR="002873A7" w:rsidRPr="00855A48">
        <w:t xml:space="preserve"> metodických aspektů tvorby IVP</w:t>
      </w:r>
      <w:bookmarkEnd w:id="92"/>
      <w:r w:rsidR="002873A7" w:rsidRPr="00855A48">
        <w:t xml:space="preserve"> </w:t>
      </w:r>
    </w:p>
    <w:p w:rsidR="00FE00A7" w:rsidRDefault="00FE00A7" w:rsidP="00952E12">
      <w:pPr>
        <w:spacing w:before="60" w:after="0" w:line="240" w:lineRule="auto"/>
        <w:jc w:val="both"/>
        <w:rPr>
          <w:rFonts w:cs="Times New Roman"/>
          <w:szCs w:val="24"/>
        </w:rPr>
      </w:pPr>
      <w:r w:rsidRPr="00855A48">
        <w:rPr>
          <w:rFonts w:cs="Times New Roman"/>
          <w:szCs w:val="24"/>
        </w:rPr>
        <w:t xml:space="preserve">V předložené metodice se snažil kolektiv autorů přiblížit čtenářům komplexní pohled na vzdělávání žáka se speciálními vzdělávacími potřebami v kontextu platné školské legislativy. Jde o jednotící pohled kooperace školy, rodiny a školských poradenských zařízení, obohacený o příklady dobré praxe </w:t>
      </w:r>
      <w:r w:rsidR="00B15150" w:rsidRPr="00855A48">
        <w:rPr>
          <w:rFonts w:cs="Times New Roman"/>
          <w:szCs w:val="24"/>
        </w:rPr>
        <w:t>s</w:t>
      </w:r>
      <w:r w:rsidRPr="00855A48">
        <w:rPr>
          <w:rFonts w:cs="Times New Roman"/>
          <w:szCs w:val="24"/>
        </w:rPr>
        <w:t> modelov</w:t>
      </w:r>
      <w:r w:rsidR="00B15150" w:rsidRPr="00855A48">
        <w:rPr>
          <w:rFonts w:cs="Times New Roman"/>
          <w:szCs w:val="24"/>
        </w:rPr>
        <w:t>ými</w:t>
      </w:r>
      <w:r w:rsidRPr="00855A48">
        <w:rPr>
          <w:rFonts w:cs="Times New Roman"/>
          <w:szCs w:val="24"/>
        </w:rPr>
        <w:t xml:space="preserve"> vzory individuálních vzdělávacích plánů.</w:t>
      </w:r>
    </w:p>
    <w:p w:rsidR="0010318E" w:rsidRDefault="0010318E" w:rsidP="00952E12">
      <w:pPr>
        <w:spacing w:before="60" w:after="0" w:line="240" w:lineRule="auto"/>
        <w:jc w:val="both"/>
        <w:rPr>
          <w:rFonts w:cs="Times New Roman"/>
          <w:szCs w:val="24"/>
        </w:rPr>
      </w:pPr>
    </w:p>
    <w:p w:rsidR="0010318E" w:rsidRDefault="0010318E" w:rsidP="00952E12">
      <w:pPr>
        <w:spacing w:before="60" w:after="0" w:line="240" w:lineRule="auto"/>
        <w:jc w:val="both"/>
        <w:rPr>
          <w:rFonts w:cs="Times New Roman"/>
          <w:szCs w:val="24"/>
        </w:rPr>
      </w:pPr>
    </w:p>
    <w:p w:rsidR="0010318E" w:rsidRDefault="0010318E" w:rsidP="00952E12">
      <w:pPr>
        <w:spacing w:before="60" w:after="0" w:line="240" w:lineRule="auto"/>
        <w:jc w:val="both"/>
        <w:rPr>
          <w:rFonts w:cs="Times New Roman"/>
          <w:szCs w:val="24"/>
        </w:rPr>
      </w:pPr>
    </w:p>
    <w:p w:rsidR="004D17BB" w:rsidRDefault="004D17BB">
      <w:pPr>
        <w:rPr>
          <w:rFonts w:cs="Times New Roman"/>
          <w:b/>
          <w:caps/>
        </w:rPr>
      </w:pPr>
      <w:r>
        <w:rPr>
          <w:rFonts w:cs="Times New Roman"/>
          <w:b/>
          <w:caps/>
        </w:rPr>
        <w:br w:type="page"/>
      </w:r>
    </w:p>
    <w:p w:rsidR="00FE00A7" w:rsidRPr="00855A48" w:rsidRDefault="00FE00A7" w:rsidP="002873A7">
      <w:pPr>
        <w:spacing w:before="360" w:after="120" w:line="240" w:lineRule="auto"/>
        <w:rPr>
          <w:rFonts w:cs="Times New Roman"/>
          <w:b/>
          <w:caps/>
        </w:rPr>
      </w:pPr>
      <w:r w:rsidRPr="00855A48">
        <w:rPr>
          <w:rFonts w:cs="Times New Roman"/>
          <w:b/>
          <w:caps/>
        </w:rPr>
        <w:lastRenderedPageBreak/>
        <w:t>literatura</w:t>
      </w:r>
    </w:p>
    <w:p w:rsidR="00FE00A7" w:rsidRPr="00415CAF" w:rsidRDefault="00FE00A7" w:rsidP="0010318E">
      <w:pPr>
        <w:spacing w:before="100" w:after="0" w:line="240" w:lineRule="auto"/>
        <w:ind w:left="425" w:hanging="425"/>
        <w:jc w:val="both"/>
        <w:rPr>
          <w:rFonts w:cs="Times New Roman"/>
          <w:sz w:val="22"/>
        </w:rPr>
      </w:pPr>
      <w:r w:rsidRPr="00415CAF">
        <w:rPr>
          <w:rFonts w:cs="Times New Roman"/>
          <w:sz w:val="22"/>
        </w:rPr>
        <w:t xml:space="preserve">BUNEŠOVÁ, M. (ed) </w:t>
      </w:r>
      <w:r w:rsidRPr="00415CAF">
        <w:rPr>
          <w:rFonts w:cs="Times New Roman"/>
          <w:i/>
          <w:sz w:val="22"/>
        </w:rPr>
        <w:t>Realizace individuálních vzdělávacích plánů s ohledem na potřeby vyrovnávacích opatření</w:t>
      </w:r>
      <w:r w:rsidRPr="00415CAF">
        <w:rPr>
          <w:rFonts w:cs="Times New Roman"/>
          <w:sz w:val="22"/>
        </w:rPr>
        <w:t>. Praha: NÚV</w:t>
      </w:r>
      <w:r w:rsidR="00855A48" w:rsidRPr="00415CAF">
        <w:rPr>
          <w:rFonts w:cs="Times New Roman"/>
          <w:sz w:val="22"/>
        </w:rPr>
        <w:t>, 2012</w:t>
      </w:r>
      <w:r w:rsidRPr="00415CAF">
        <w:rPr>
          <w:rFonts w:cs="Times New Roman"/>
          <w:sz w:val="22"/>
        </w:rPr>
        <w:t xml:space="preserve">. </w:t>
      </w:r>
    </w:p>
    <w:p w:rsidR="00FE00A7" w:rsidRPr="00415CAF" w:rsidRDefault="00FE00A7" w:rsidP="0010318E">
      <w:pPr>
        <w:spacing w:before="100" w:after="0" w:line="240" w:lineRule="auto"/>
        <w:ind w:left="425" w:hanging="425"/>
        <w:jc w:val="both"/>
        <w:rPr>
          <w:rFonts w:cs="Times New Roman"/>
          <w:sz w:val="22"/>
        </w:rPr>
      </w:pPr>
      <w:r w:rsidRPr="00415CAF">
        <w:rPr>
          <w:rFonts w:cs="Times New Roman"/>
          <w:sz w:val="22"/>
        </w:rPr>
        <w:t xml:space="preserve">ČADILOVÁ, V., ŽAMPACHOVÁ, Z. </w:t>
      </w:r>
      <w:r w:rsidRPr="00415CAF">
        <w:rPr>
          <w:rFonts w:cs="Times New Roman"/>
          <w:i/>
          <w:sz w:val="22"/>
        </w:rPr>
        <w:t>Tvorba individuálních vzdělávacích plánů pro děti s poruchami autistického spektra.</w:t>
      </w:r>
      <w:r w:rsidRPr="00415CAF">
        <w:rPr>
          <w:rFonts w:cs="Times New Roman"/>
          <w:sz w:val="22"/>
        </w:rPr>
        <w:t xml:space="preserve"> Praha: IPPP ČR</w:t>
      </w:r>
      <w:r w:rsidR="00855A48" w:rsidRPr="00415CAF">
        <w:rPr>
          <w:rFonts w:cs="Times New Roman"/>
          <w:sz w:val="22"/>
        </w:rPr>
        <w:t xml:space="preserve">, 2006. </w:t>
      </w:r>
    </w:p>
    <w:p w:rsidR="00855A48" w:rsidRPr="00415CAF" w:rsidRDefault="00FE00A7" w:rsidP="0010318E">
      <w:pPr>
        <w:spacing w:before="100" w:after="0" w:line="240" w:lineRule="auto"/>
        <w:ind w:left="425" w:hanging="425"/>
        <w:jc w:val="both"/>
        <w:rPr>
          <w:rFonts w:cs="Times New Roman"/>
          <w:sz w:val="22"/>
        </w:rPr>
      </w:pPr>
      <w:r w:rsidRPr="00415CAF">
        <w:rPr>
          <w:rFonts w:cs="Times New Roman"/>
          <w:sz w:val="22"/>
        </w:rPr>
        <w:t xml:space="preserve">HÁJKOVÁ, V., STRNADOVÁ, I. </w:t>
      </w:r>
      <w:r w:rsidRPr="00415CAF">
        <w:rPr>
          <w:rFonts w:cs="Times New Roman"/>
          <w:i/>
          <w:sz w:val="22"/>
        </w:rPr>
        <w:t>Inkluzivní vzdělávání</w:t>
      </w:r>
      <w:r w:rsidRPr="00415CAF">
        <w:rPr>
          <w:rFonts w:cs="Times New Roman"/>
          <w:sz w:val="22"/>
        </w:rPr>
        <w:t>. Praha: Grada</w:t>
      </w:r>
      <w:r w:rsidR="00855A48" w:rsidRPr="00415CAF">
        <w:rPr>
          <w:rFonts w:cs="Times New Roman"/>
          <w:sz w:val="22"/>
        </w:rPr>
        <w:t>, 2010</w:t>
      </w:r>
      <w:r w:rsidRPr="00415CAF">
        <w:rPr>
          <w:rFonts w:cs="Times New Roman"/>
          <w:sz w:val="22"/>
        </w:rPr>
        <w:t xml:space="preserve">. </w:t>
      </w:r>
    </w:p>
    <w:p w:rsidR="00855A48" w:rsidRPr="00415CAF" w:rsidRDefault="00FE00A7" w:rsidP="0010318E">
      <w:pPr>
        <w:spacing w:before="100" w:after="0" w:line="240" w:lineRule="auto"/>
        <w:ind w:left="425" w:hanging="425"/>
        <w:jc w:val="both"/>
        <w:rPr>
          <w:rFonts w:cs="Times New Roman"/>
          <w:sz w:val="22"/>
        </w:rPr>
      </w:pPr>
      <w:r w:rsidRPr="00415CAF">
        <w:rPr>
          <w:rFonts w:cs="Times New Roman"/>
          <w:sz w:val="22"/>
        </w:rPr>
        <w:t xml:space="preserve">HAVLÍNOVÁ, M. (ed) (2006) </w:t>
      </w:r>
      <w:r w:rsidRPr="00415CAF">
        <w:rPr>
          <w:rFonts w:cs="Times New Roman"/>
          <w:i/>
          <w:sz w:val="22"/>
        </w:rPr>
        <w:t>Program podpory zdraví ve škole.</w:t>
      </w:r>
      <w:r w:rsidRPr="00415CAF">
        <w:rPr>
          <w:rFonts w:cs="Times New Roman"/>
          <w:sz w:val="22"/>
        </w:rPr>
        <w:t xml:space="preserve"> Praha: Portál</w:t>
      </w:r>
      <w:r w:rsidR="00855A48" w:rsidRPr="00415CAF">
        <w:rPr>
          <w:rFonts w:cs="Times New Roman"/>
          <w:sz w:val="22"/>
        </w:rPr>
        <w:t>, 2006</w:t>
      </w:r>
      <w:r w:rsidRPr="00415CAF">
        <w:rPr>
          <w:rFonts w:cs="Times New Roman"/>
          <w:sz w:val="22"/>
        </w:rPr>
        <w:t xml:space="preserve">. </w:t>
      </w:r>
    </w:p>
    <w:p w:rsidR="00FE00A7" w:rsidRPr="00415CAF" w:rsidRDefault="00FE00A7" w:rsidP="0010318E">
      <w:pPr>
        <w:spacing w:before="100" w:after="0" w:line="240" w:lineRule="auto"/>
        <w:ind w:left="425" w:hanging="425"/>
        <w:jc w:val="both"/>
        <w:rPr>
          <w:rFonts w:cs="Times New Roman"/>
          <w:sz w:val="22"/>
        </w:rPr>
      </w:pPr>
      <w:r w:rsidRPr="00415CAF">
        <w:rPr>
          <w:rFonts w:cs="Times New Roman"/>
          <w:sz w:val="22"/>
        </w:rPr>
        <w:t xml:space="preserve">JEZBEROVÁ, R. Vývoj práv osob se zdravotním postižením. </w:t>
      </w:r>
      <w:r w:rsidRPr="00415CAF">
        <w:rPr>
          <w:rFonts w:cs="Times New Roman"/>
          <w:i/>
          <w:iCs/>
          <w:sz w:val="22"/>
        </w:rPr>
        <w:t xml:space="preserve">Metodický portál: Články </w:t>
      </w:r>
      <w:r w:rsidRPr="00415CAF">
        <w:rPr>
          <w:rFonts w:cs="Times New Roman"/>
          <w:sz w:val="22"/>
        </w:rPr>
        <w:t xml:space="preserve">[online]. 13. 09. 2012, [cit. 2013-06-06]. Dostupný z WWW: &lt;http://clanky.rvp.cz/clanek/c/S/16239/VYVOJ-PRAV-OSOB-SE-ZDRAVOTNIM-POSTIZENIM.html&gt;. ISSN 1802-4785. </w:t>
      </w:r>
    </w:p>
    <w:p w:rsidR="00FE00A7" w:rsidRPr="00415CAF" w:rsidRDefault="00FE00A7" w:rsidP="0010318E">
      <w:pPr>
        <w:spacing w:before="100" w:after="0" w:line="240" w:lineRule="auto"/>
        <w:ind w:left="425" w:hanging="425"/>
        <w:jc w:val="both"/>
        <w:rPr>
          <w:rFonts w:cs="Times New Roman"/>
          <w:sz w:val="22"/>
        </w:rPr>
      </w:pPr>
      <w:r w:rsidRPr="00415CAF">
        <w:rPr>
          <w:rFonts w:cs="Times New Roman"/>
          <w:sz w:val="22"/>
        </w:rPr>
        <w:t>JEZBEROVÁ, R</w:t>
      </w:r>
      <w:r w:rsidR="00855A48" w:rsidRPr="00415CAF">
        <w:rPr>
          <w:rFonts w:cs="Times New Roman"/>
          <w:sz w:val="22"/>
        </w:rPr>
        <w:t xml:space="preserve">. </w:t>
      </w:r>
      <w:r w:rsidRPr="00415CAF">
        <w:rPr>
          <w:rFonts w:cs="Times New Roman"/>
          <w:sz w:val="22"/>
        </w:rPr>
        <w:t xml:space="preserve">Od segregace k integraci v České republice. </w:t>
      </w:r>
      <w:r w:rsidRPr="00415CAF">
        <w:rPr>
          <w:rFonts w:cs="Times New Roman"/>
          <w:i/>
          <w:iCs/>
          <w:sz w:val="22"/>
        </w:rPr>
        <w:t xml:space="preserve">Metodický portál: Články </w:t>
      </w:r>
      <w:r w:rsidRPr="00415CAF">
        <w:rPr>
          <w:rFonts w:cs="Times New Roman"/>
          <w:sz w:val="22"/>
        </w:rPr>
        <w:t xml:space="preserve">[online]. 17. 09. 2012, [cit. 2013-06-06]. Dostupný z WWW: &lt;http://clanky.rvp.cz/clanek/c/S/16241/OD-SEGREGACE-K-INTEGRACI-V-CESKE-REPUBLICE.html&gt;. ISSN 1802-4785. </w:t>
      </w:r>
    </w:p>
    <w:p w:rsidR="00FE00A7" w:rsidRPr="00415CAF" w:rsidRDefault="00FE00A7" w:rsidP="00AC2ADC">
      <w:pPr>
        <w:spacing w:before="100" w:after="0" w:line="240" w:lineRule="auto"/>
        <w:ind w:left="425" w:hanging="425"/>
        <w:rPr>
          <w:rFonts w:cs="Times New Roman"/>
          <w:sz w:val="22"/>
        </w:rPr>
      </w:pPr>
      <w:r w:rsidRPr="00415CAF">
        <w:rPr>
          <w:rFonts w:cs="Times New Roman"/>
          <w:sz w:val="22"/>
        </w:rPr>
        <w:t>JEZBEROVÁ, R</w:t>
      </w:r>
      <w:r w:rsidR="00855A48" w:rsidRPr="00415CAF">
        <w:rPr>
          <w:rFonts w:cs="Times New Roman"/>
          <w:sz w:val="22"/>
        </w:rPr>
        <w:t xml:space="preserve">. </w:t>
      </w:r>
      <w:r w:rsidRPr="00415CAF">
        <w:rPr>
          <w:rFonts w:cs="Times New Roman"/>
          <w:sz w:val="22"/>
        </w:rPr>
        <w:t xml:space="preserve">Školská legislativa péče o žáky se zdravotním postižením. </w:t>
      </w:r>
      <w:r w:rsidRPr="00415CAF">
        <w:rPr>
          <w:rFonts w:cs="Times New Roman"/>
          <w:i/>
          <w:iCs/>
          <w:sz w:val="22"/>
        </w:rPr>
        <w:t xml:space="preserve">Metodický portál: Články </w:t>
      </w:r>
      <w:r w:rsidRPr="00415CAF">
        <w:rPr>
          <w:rFonts w:cs="Times New Roman"/>
          <w:sz w:val="22"/>
        </w:rPr>
        <w:t xml:space="preserve">[online]. 20. 09. 2012, [cit. 2013-06-06]. Dostupný z WWW: &lt;http://clanky.rvp.cz/clanek/c/S/16243/SKOLSKA-LEGISLATIVA-PECE-O-ZAKY-SE-ZDRAVOTNIM-POSTIZENIM.html&gt;. ISSN 1802-4785. </w:t>
      </w:r>
    </w:p>
    <w:p w:rsidR="00FE00A7" w:rsidRPr="00415CAF" w:rsidRDefault="00FE00A7" w:rsidP="0010318E">
      <w:pPr>
        <w:spacing w:before="100" w:after="0" w:line="240" w:lineRule="auto"/>
        <w:ind w:left="425" w:hanging="425"/>
        <w:jc w:val="both"/>
        <w:rPr>
          <w:rFonts w:cs="Times New Roman"/>
          <w:sz w:val="22"/>
        </w:rPr>
      </w:pPr>
      <w:r w:rsidRPr="00415CAF">
        <w:rPr>
          <w:rFonts w:cs="Times New Roman"/>
          <w:sz w:val="22"/>
        </w:rPr>
        <w:t xml:space="preserve">JUCOVIČOVÁ, D. (ed) </w:t>
      </w:r>
      <w:r w:rsidRPr="00415CAF">
        <w:rPr>
          <w:rFonts w:cs="Times New Roman"/>
          <w:i/>
          <w:sz w:val="22"/>
        </w:rPr>
        <w:t>Individuální vzdělávací plán pro žáky se speciálními vzdělávacími potřebami</w:t>
      </w:r>
      <w:r w:rsidRPr="00415CAF">
        <w:rPr>
          <w:rFonts w:cs="Times New Roman"/>
          <w:sz w:val="22"/>
        </w:rPr>
        <w:t>. Praha: D+H</w:t>
      </w:r>
      <w:r w:rsidR="00855A48" w:rsidRPr="00415CAF">
        <w:rPr>
          <w:rFonts w:cs="Times New Roman"/>
          <w:sz w:val="22"/>
        </w:rPr>
        <w:t xml:space="preserve">, 2009. </w:t>
      </w:r>
    </w:p>
    <w:p w:rsidR="00FE00A7" w:rsidRPr="00415CAF" w:rsidRDefault="00FE00A7" w:rsidP="00AC2ADC">
      <w:pPr>
        <w:spacing w:before="100" w:after="0" w:line="240" w:lineRule="auto"/>
        <w:ind w:left="425" w:hanging="425"/>
        <w:rPr>
          <w:rFonts w:cs="Times New Roman"/>
          <w:sz w:val="22"/>
        </w:rPr>
      </w:pPr>
      <w:r w:rsidRPr="00415CAF">
        <w:rPr>
          <w:rFonts w:cs="Times New Roman"/>
          <w:sz w:val="22"/>
        </w:rPr>
        <w:t xml:space="preserve">KAPRÁLEK, Karel. Jak napsat a používat individuální vzdělávací program: Konstrukce IVP a nejčastější omyly. </w:t>
      </w:r>
      <w:r w:rsidRPr="00415CAF">
        <w:rPr>
          <w:rStyle w:val="Zvraznn"/>
          <w:rFonts w:cs="Times New Roman"/>
          <w:sz w:val="22"/>
        </w:rPr>
        <w:t xml:space="preserve">Metodický portál: Články </w:t>
      </w:r>
      <w:r w:rsidRPr="00415CAF">
        <w:rPr>
          <w:rFonts w:cs="Times New Roman"/>
          <w:sz w:val="22"/>
        </w:rPr>
        <w:t>[online]. 12. 09. 2012, [cit. 2013-06-06]. Dostupný z WWW: &lt;http://clanky.rvp.cz/clanek/c/Z/16427/JAK-NAPSAT-A-POUZIVAT-INDIVIDUALNI-VZDELAVACI-PROGRAM-KONSTRUKCE</w:t>
      </w:r>
      <w:r w:rsidR="00415CAF">
        <w:rPr>
          <w:rFonts w:cs="Times New Roman"/>
          <w:sz w:val="22"/>
        </w:rPr>
        <w:t>-IVP-A-NEJCASTEJSI-OMYLY.html&gt;.</w:t>
      </w:r>
    </w:p>
    <w:p w:rsidR="00221213" w:rsidRDefault="00221213" w:rsidP="0010318E">
      <w:pPr>
        <w:spacing w:before="100" w:after="0" w:line="240" w:lineRule="auto"/>
        <w:ind w:left="425" w:hanging="425"/>
        <w:jc w:val="both"/>
        <w:rPr>
          <w:rFonts w:cs="Times New Roman"/>
          <w:sz w:val="22"/>
        </w:rPr>
      </w:pPr>
      <w:r>
        <w:rPr>
          <w:rFonts w:cs="Times New Roman"/>
          <w:sz w:val="22"/>
        </w:rPr>
        <w:t xml:space="preserve">KUCHARSKÁ, </w:t>
      </w:r>
      <w:r w:rsidR="000656B5">
        <w:rPr>
          <w:rFonts w:cs="Times New Roman"/>
          <w:sz w:val="22"/>
        </w:rPr>
        <w:t>A</w:t>
      </w:r>
      <w:r>
        <w:rPr>
          <w:rFonts w:cs="Times New Roman"/>
          <w:sz w:val="22"/>
        </w:rPr>
        <w:t xml:space="preserve">. A KOL. </w:t>
      </w:r>
      <w:r w:rsidRPr="00221213">
        <w:rPr>
          <w:rFonts w:cs="Times New Roman"/>
          <w:i/>
          <w:sz w:val="22"/>
        </w:rPr>
        <w:t>Obligatorní diagnózy a obligatorní diagnostika ve speciálně</w:t>
      </w:r>
      <w:r w:rsidR="00F10E33">
        <w:rPr>
          <w:rFonts w:cs="Times New Roman"/>
          <w:i/>
          <w:sz w:val="22"/>
        </w:rPr>
        <w:t>-</w:t>
      </w:r>
      <w:r w:rsidRPr="00221213">
        <w:rPr>
          <w:rFonts w:cs="Times New Roman"/>
          <w:i/>
          <w:sz w:val="22"/>
        </w:rPr>
        <w:t>pedagogických centrech</w:t>
      </w:r>
      <w:r>
        <w:rPr>
          <w:rFonts w:cs="Times New Roman"/>
          <w:sz w:val="22"/>
        </w:rPr>
        <w:t xml:space="preserve">. Praha: IPPP ČR, 2008. </w:t>
      </w:r>
    </w:p>
    <w:p w:rsidR="00FE00A7" w:rsidRPr="00415CAF" w:rsidRDefault="00FE00A7" w:rsidP="0010318E">
      <w:pPr>
        <w:spacing w:before="100" w:after="0" w:line="240" w:lineRule="auto"/>
        <w:ind w:left="425" w:hanging="425"/>
        <w:jc w:val="both"/>
        <w:rPr>
          <w:rFonts w:cs="Times New Roman"/>
          <w:sz w:val="22"/>
        </w:rPr>
      </w:pPr>
      <w:r w:rsidRPr="00415CAF">
        <w:rPr>
          <w:rFonts w:cs="Times New Roman"/>
          <w:sz w:val="22"/>
        </w:rPr>
        <w:t xml:space="preserve">MERTIN, V., KUCHARSKÁ, A. </w:t>
      </w:r>
      <w:r w:rsidR="00221213">
        <w:rPr>
          <w:rFonts w:cs="Times New Roman"/>
          <w:sz w:val="22"/>
        </w:rPr>
        <w:t xml:space="preserve">A KOL. </w:t>
      </w:r>
      <w:r w:rsidRPr="00415CAF">
        <w:rPr>
          <w:rFonts w:cs="Times New Roman"/>
          <w:i/>
          <w:sz w:val="22"/>
        </w:rPr>
        <w:t>Integrace žáků se specifickými poruchami učení.</w:t>
      </w:r>
      <w:r w:rsidRPr="00415CAF">
        <w:rPr>
          <w:rFonts w:cs="Times New Roman"/>
          <w:sz w:val="22"/>
        </w:rPr>
        <w:t xml:space="preserve"> Praha. IPPP ČR</w:t>
      </w:r>
      <w:r w:rsidR="00855A48" w:rsidRPr="00415CAF">
        <w:rPr>
          <w:rFonts w:cs="Times New Roman"/>
          <w:sz w:val="22"/>
        </w:rPr>
        <w:t xml:space="preserve">, 2007. </w:t>
      </w:r>
    </w:p>
    <w:p w:rsidR="00FE00A7" w:rsidRPr="00415CAF" w:rsidRDefault="00FE00A7" w:rsidP="0010318E">
      <w:pPr>
        <w:spacing w:before="100" w:after="0" w:line="240" w:lineRule="auto"/>
        <w:ind w:left="425" w:hanging="425"/>
        <w:jc w:val="both"/>
        <w:rPr>
          <w:rFonts w:cs="Times New Roman"/>
          <w:sz w:val="22"/>
        </w:rPr>
      </w:pPr>
      <w:r w:rsidRPr="00415CAF">
        <w:rPr>
          <w:rFonts w:cs="Times New Roman"/>
          <w:sz w:val="22"/>
        </w:rPr>
        <w:t xml:space="preserve">SMÉKALOVÁ, E. </w:t>
      </w:r>
      <w:r w:rsidRPr="00221213">
        <w:rPr>
          <w:rFonts w:cs="Times New Roman"/>
          <w:i/>
          <w:sz w:val="22"/>
        </w:rPr>
        <w:t>Dobrá praxe školské integrace žáků s těžkým zdravotním postižením</w:t>
      </w:r>
      <w:r w:rsidRPr="00415CAF">
        <w:rPr>
          <w:rFonts w:cs="Times New Roman"/>
          <w:sz w:val="22"/>
        </w:rPr>
        <w:t>. Materiál vydaný v rámci projektu VIP-Kariéra, realizovaném IPPP ČR a NUOV, spolufinancovaném ESF a státním rozpočtem ČR</w:t>
      </w:r>
      <w:r w:rsidR="00855A48" w:rsidRPr="00415CAF">
        <w:rPr>
          <w:rFonts w:cs="Times New Roman"/>
          <w:sz w:val="22"/>
        </w:rPr>
        <w:t>, 2008</w:t>
      </w:r>
      <w:r w:rsidRPr="00415CAF">
        <w:rPr>
          <w:rFonts w:cs="Times New Roman"/>
          <w:sz w:val="22"/>
        </w:rPr>
        <w:t>.</w:t>
      </w:r>
    </w:p>
    <w:p w:rsidR="00FE00A7" w:rsidRDefault="00855A48" w:rsidP="0010318E">
      <w:pPr>
        <w:spacing w:before="100" w:after="0" w:line="240" w:lineRule="auto"/>
        <w:ind w:left="425" w:hanging="425"/>
        <w:jc w:val="both"/>
        <w:rPr>
          <w:rFonts w:cs="Times New Roman"/>
          <w:sz w:val="22"/>
        </w:rPr>
      </w:pPr>
      <w:r w:rsidRPr="00415CAF">
        <w:rPr>
          <w:rFonts w:cs="Times New Roman"/>
          <w:sz w:val="22"/>
        </w:rPr>
        <w:t xml:space="preserve">ZELINKOVÁ, O. </w:t>
      </w:r>
      <w:r w:rsidR="00FE00A7" w:rsidRPr="00415CAF">
        <w:rPr>
          <w:rFonts w:cs="Times New Roman"/>
          <w:i/>
          <w:sz w:val="22"/>
        </w:rPr>
        <w:t>Pedagogická diagnostika a individuální vzdělávací program.</w:t>
      </w:r>
      <w:r w:rsidR="00FE00A7" w:rsidRPr="00415CAF">
        <w:rPr>
          <w:rFonts w:cs="Times New Roman"/>
          <w:sz w:val="22"/>
        </w:rPr>
        <w:t xml:space="preserve"> Praha: Portál</w:t>
      </w:r>
      <w:r w:rsidRPr="00415CAF">
        <w:rPr>
          <w:rFonts w:cs="Times New Roman"/>
          <w:sz w:val="22"/>
        </w:rPr>
        <w:t>, 2011</w:t>
      </w:r>
      <w:r w:rsidR="00FE00A7" w:rsidRPr="00415CAF">
        <w:rPr>
          <w:rFonts w:cs="Times New Roman"/>
          <w:sz w:val="22"/>
        </w:rPr>
        <w:t xml:space="preserve">. </w:t>
      </w:r>
    </w:p>
    <w:p w:rsidR="0010318E" w:rsidRPr="00FE1F78" w:rsidRDefault="0010318E" w:rsidP="0010318E">
      <w:pPr>
        <w:spacing w:before="100" w:after="0" w:line="240" w:lineRule="auto"/>
        <w:ind w:left="426" w:hanging="426"/>
        <w:jc w:val="both"/>
        <w:rPr>
          <w:sz w:val="22"/>
        </w:rPr>
      </w:pPr>
      <w:r w:rsidRPr="00FE1F78">
        <w:rPr>
          <w:sz w:val="22"/>
        </w:rPr>
        <w:t xml:space="preserve">Vyhláška č. 72/2005 Sb., o poskytování poradenských služeb ve školách a školských poradenských zařízeních, ve znění vyhlášky č. 116/2011 Sb. [online]. In </w:t>
      </w:r>
      <w:r w:rsidRPr="00FE1F78">
        <w:rPr>
          <w:i/>
          <w:iCs/>
          <w:sz w:val="22"/>
        </w:rPr>
        <w:t xml:space="preserve">Sbírka zákonů České republiky, </w:t>
      </w:r>
      <w:r w:rsidRPr="00FE1F78">
        <w:rPr>
          <w:sz w:val="22"/>
        </w:rPr>
        <w:t xml:space="preserve">2005. [cit. 2014-02-15].  Dostupné z: </w:t>
      </w:r>
      <w:hyperlink r:id="rId38" w:history="1">
        <w:r w:rsidRPr="00FE1F78">
          <w:rPr>
            <w:rStyle w:val="Hypertextovodkaz"/>
            <w:color w:val="auto"/>
            <w:sz w:val="22"/>
            <w:u w:val="none"/>
          </w:rPr>
          <w:t>http://www.msmt.cz/uploads/soubory/sb020_05.pdf</w:t>
        </w:r>
      </w:hyperlink>
    </w:p>
    <w:p w:rsidR="0010318E" w:rsidRPr="00FE1F78" w:rsidRDefault="0010318E" w:rsidP="00AC2ADC">
      <w:pPr>
        <w:spacing w:before="100" w:after="0" w:line="240" w:lineRule="auto"/>
        <w:ind w:left="426" w:hanging="426"/>
        <w:rPr>
          <w:sz w:val="22"/>
        </w:rPr>
      </w:pPr>
      <w:r w:rsidRPr="00FE1F78">
        <w:rPr>
          <w:sz w:val="22"/>
        </w:rPr>
        <w:t>Vyhláška č. 73/2005 Sb., o vzdělávání dětí, žáků a studentů se speciálními vzdělávacími potřebami a dětí, žáků a studentů mimořádně nadaných</w:t>
      </w:r>
      <w:r w:rsidRPr="00FE1F78">
        <w:rPr>
          <w:i/>
          <w:iCs/>
          <w:sz w:val="22"/>
        </w:rPr>
        <w:t xml:space="preserve">, </w:t>
      </w:r>
      <w:r w:rsidRPr="00FE1F78">
        <w:rPr>
          <w:iCs/>
          <w:sz w:val="22"/>
        </w:rPr>
        <w:t xml:space="preserve">ve znění vyhlášky č. 147/20011 Sb. </w:t>
      </w:r>
      <w:r w:rsidRPr="00FE1F78">
        <w:rPr>
          <w:sz w:val="22"/>
        </w:rPr>
        <w:t xml:space="preserve">[online]. In </w:t>
      </w:r>
      <w:r w:rsidRPr="00FE1F78">
        <w:rPr>
          <w:i/>
          <w:iCs/>
          <w:sz w:val="22"/>
        </w:rPr>
        <w:t xml:space="preserve">Sbírka zákonů České republiky </w:t>
      </w:r>
      <w:r w:rsidRPr="00FE1F78">
        <w:rPr>
          <w:sz w:val="22"/>
        </w:rPr>
        <w:t xml:space="preserve">2005 [cit. 2014-02-15].  Dostupné z: </w:t>
      </w:r>
      <w:hyperlink r:id="rId39" w:history="1">
        <w:r w:rsidRPr="00FE1F78">
          <w:rPr>
            <w:rStyle w:val="Hypertextovodkaz"/>
            <w:color w:val="auto"/>
            <w:sz w:val="22"/>
            <w:u w:val="none"/>
          </w:rPr>
          <w:t>http://www.msmt.cz/uploads/soubory/sb020_05.pdf</w:t>
        </w:r>
      </w:hyperlink>
      <w:r w:rsidRPr="00FE1F78">
        <w:rPr>
          <w:sz w:val="22"/>
        </w:rPr>
        <w:t xml:space="preserve"> </w:t>
      </w:r>
    </w:p>
    <w:p w:rsidR="0010318E" w:rsidRPr="00FE1F78" w:rsidRDefault="0010318E" w:rsidP="0010318E">
      <w:pPr>
        <w:spacing w:before="100" w:after="0" w:line="240" w:lineRule="auto"/>
        <w:ind w:left="426" w:hanging="426"/>
        <w:jc w:val="both"/>
        <w:rPr>
          <w:sz w:val="22"/>
        </w:rPr>
      </w:pPr>
      <w:r w:rsidRPr="00FE1F78">
        <w:rPr>
          <w:sz w:val="22"/>
        </w:rPr>
        <w:t xml:space="preserve">Zákon č. 561/2004 Sb., o předškolním, základním, středním, vyšším odborném a jiném vzdělávání (školský zákon), ve znění pozdějších předpisů. [online]. In </w:t>
      </w:r>
      <w:r w:rsidRPr="00FE1F78">
        <w:rPr>
          <w:i/>
          <w:iCs/>
          <w:sz w:val="22"/>
        </w:rPr>
        <w:t xml:space="preserve">Sbírka zákonů České republiky </w:t>
      </w:r>
      <w:r w:rsidRPr="00FE1F78">
        <w:rPr>
          <w:sz w:val="22"/>
        </w:rPr>
        <w:t xml:space="preserve">2004. [cit. 2014-02-15].  Dostupné z: </w:t>
      </w:r>
      <w:hyperlink r:id="rId40" w:history="1">
        <w:r w:rsidRPr="00FE1F78">
          <w:rPr>
            <w:rStyle w:val="Hypertextovodkaz"/>
            <w:color w:val="auto"/>
            <w:sz w:val="22"/>
            <w:u w:val="none"/>
          </w:rPr>
          <w:t>http://www.msmt.cz/Files/Predpisy1/sb190-04.pdf</w:t>
        </w:r>
      </w:hyperlink>
      <w:r w:rsidRPr="00FE1F78">
        <w:rPr>
          <w:sz w:val="22"/>
        </w:rPr>
        <w:t xml:space="preserve"> </w:t>
      </w:r>
    </w:p>
    <w:p w:rsidR="0010318E" w:rsidRPr="00FE1F78" w:rsidRDefault="0010318E" w:rsidP="0010318E">
      <w:pPr>
        <w:shd w:val="clear" w:color="auto" w:fill="FFFFFF" w:themeFill="background1"/>
        <w:autoSpaceDE w:val="0"/>
        <w:autoSpaceDN w:val="0"/>
        <w:adjustRightInd w:val="0"/>
        <w:spacing w:before="100" w:after="0" w:line="240" w:lineRule="auto"/>
        <w:ind w:left="426" w:hanging="426"/>
        <w:jc w:val="both"/>
        <w:rPr>
          <w:rFonts w:cs="Times New Roman"/>
          <w:szCs w:val="24"/>
        </w:rPr>
      </w:pPr>
    </w:p>
    <w:p w:rsidR="0010318E" w:rsidRPr="00415CAF" w:rsidRDefault="0010318E" w:rsidP="00C17236">
      <w:pPr>
        <w:spacing w:before="120" w:after="0" w:line="240" w:lineRule="auto"/>
        <w:ind w:left="425" w:hanging="425"/>
        <w:jc w:val="both"/>
        <w:rPr>
          <w:rFonts w:cs="Times New Roman"/>
          <w:sz w:val="22"/>
        </w:rPr>
      </w:pPr>
    </w:p>
    <w:p w:rsidR="00541E68" w:rsidRPr="00855A48" w:rsidRDefault="006017A8" w:rsidP="0010318E">
      <w:pPr>
        <w:rPr>
          <w:rFonts w:cs="Times New Roman"/>
          <w:b/>
        </w:rPr>
      </w:pPr>
      <w:r w:rsidRPr="00415CAF">
        <w:rPr>
          <w:rFonts w:cs="Times New Roman"/>
          <w:b/>
          <w:color w:val="0070C0"/>
          <w:sz w:val="22"/>
        </w:rPr>
        <w:br w:type="page"/>
      </w:r>
      <w:r w:rsidR="00541E68" w:rsidRPr="00855A48">
        <w:rPr>
          <w:rFonts w:cs="Times New Roman"/>
          <w:b/>
        </w:rPr>
        <w:lastRenderedPageBreak/>
        <w:t>PŘÍLOHY</w:t>
      </w:r>
    </w:p>
    <w:p w:rsidR="00FE00A7" w:rsidRPr="00855A48" w:rsidRDefault="00FE00A7" w:rsidP="00D37EF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rPr>
          <w:rFonts w:cs="Times New Roman"/>
          <w:b/>
        </w:rPr>
      </w:pPr>
      <w:r w:rsidRPr="00855A48">
        <w:rPr>
          <w:rFonts w:cs="Times New Roman"/>
          <w:b/>
        </w:rPr>
        <w:t>Příloha</w:t>
      </w:r>
      <w:r w:rsidR="002873A7" w:rsidRPr="00855A48">
        <w:rPr>
          <w:rFonts w:cs="Times New Roman"/>
          <w:b/>
        </w:rPr>
        <w:t xml:space="preserve"> č. </w:t>
      </w:r>
      <w:r w:rsidR="004E093D" w:rsidRPr="00855A48">
        <w:rPr>
          <w:rFonts w:cs="Times New Roman"/>
          <w:b/>
        </w:rPr>
        <w:t>1</w:t>
      </w:r>
      <w:r w:rsidR="002873A7" w:rsidRPr="00855A48">
        <w:rPr>
          <w:rFonts w:cs="Times New Roman"/>
          <w:b/>
        </w:rPr>
        <w:t>. V</w:t>
      </w:r>
      <w:r w:rsidR="001C622C" w:rsidRPr="00855A48">
        <w:rPr>
          <w:rFonts w:cs="Times New Roman"/>
          <w:b/>
        </w:rPr>
        <w:t>zory IVP pro použití v praxi</w:t>
      </w:r>
    </w:p>
    <w:p w:rsidR="0074501F" w:rsidRPr="00855A48" w:rsidRDefault="00FE00A7" w:rsidP="00855A48">
      <w:pPr>
        <w:spacing w:before="120" w:after="0" w:line="240" w:lineRule="auto"/>
        <w:rPr>
          <w:rFonts w:cs="Times New Roman"/>
          <w:b/>
        </w:rPr>
      </w:pPr>
      <w:r w:rsidRPr="00855A48">
        <w:rPr>
          <w:rFonts w:cs="Times New Roman"/>
          <w:b/>
        </w:rPr>
        <w:t>INDIVIDUÁLNÍ VZDĚLÁVACÍ PLÁN</w:t>
      </w:r>
      <w:r w:rsidR="0074501F" w:rsidRPr="00855A48">
        <w:rPr>
          <w:rFonts w:cs="Times New Roman"/>
          <w:b/>
        </w:rPr>
        <w:t xml:space="preserve"> </w:t>
      </w:r>
      <w:r w:rsidR="0074501F" w:rsidRPr="00855A48">
        <w:rPr>
          <w:rFonts w:cs="Times New Roman"/>
          <w:b/>
          <w:caps/>
        </w:rPr>
        <w:t>č.</w:t>
      </w:r>
      <w:r w:rsidR="0074501F" w:rsidRPr="00855A48">
        <w:rPr>
          <w:rFonts w:cs="Times New Roman"/>
          <w:b/>
        </w:rPr>
        <w:t xml:space="preserve"> 1</w:t>
      </w:r>
    </w:p>
    <w:tbl>
      <w:tblPr>
        <w:tblW w:w="0" w:type="auto"/>
        <w:tblInd w:w="-68" w:type="dxa"/>
        <w:tblLayout w:type="fixed"/>
        <w:tblCellMar>
          <w:left w:w="70" w:type="dxa"/>
          <w:right w:w="70" w:type="dxa"/>
        </w:tblCellMar>
        <w:tblLook w:val="0000" w:firstRow="0" w:lastRow="0" w:firstColumn="0" w:lastColumn="0" w:noHBand="0" w:noVBand="0"/>
      </w:tblPr>
      <w:tblGrid>
        <w:gridCol w:w="2950"/>
        <w:gridCol w:w="6272"/>
      </w:tblGrid>
      <w:tr w:rsidR="00FE00A7" w:rsidRPr="00855A48" w:rsidTr="006017A8">
        <w:trPr>
          <w:trHeight w:val="423"/>
        </w:trPr>
        <w:tc>
          <w:tcPr>
            <w:tcW w:w="2950" w:type="dxa"/>
            <w:tcBorders>
              <w:top w:val="single" w:sz="4" w:space="0" w:color="000000"/>
              <w:left w:val="single" w:sz="4" w:space="0" w:color="000000"/>
              <w:bottom w:val="single" w:sz="4" w:space="0" w:color="000000"/>
            </w:tcBorders>
            <w:shd w:val="clear" w:color="auto" w:fill="F2F2F2" w:themeFill="background1" w:themeFillShade="F2"/>
            <w:vAlign w:val="center"/>
          </w:tcPr>
          <w:p w:rsidR="00FE00A7" w:rsidRPr="00855A48" w:rsidRDefault="00FE00A7" w:rsidP="006017A8">
            <w:pPr>
              <w:spacing w:after="0" w:line="240" w:lineRule="auto"/>
              <w:rPr>
                <w:rFonts w:cs="Times New Roman"/>
                <w:b/>
                <w:sz w:val="20"/>
                <w:szCs w:val="20"/>
              </w:rPr>
            </w:pPr>
            <w:r w:rsidRPr="00855A48">
              <w:rPr>
                <w:rFonts w:cs="Times New Roman"/>
                <w:b/>
                <w:sz w:val="20"/>
                <w:szCs w:val="20"/>
              </w:rPr>
              <w:t>Jméno žáka</w:t>
            </w:r>
          </w:p>
        </w:tc>
        <w:tc>
          <w:tcPr>
            <w:tcW w:w="6272" w:type="dxa"/>
            <w:tcBorders>
              <w:top w:val="single" w:sz="4" w:space="0" w:color="000000"/>
              <w:left w:val="single" w:sz="4" w:space="0" w:color="000000"/>
              <w:bottom w:val="single" w:sz="4" w:space="0" w:color="000000"/>
              <w:right w:val="single" w:sz="4" w:space="0" w:color="000000"/>
            </w:tcBorders>
            <w:vAlign w:val="center"/>
          </w:tcPr>
          <w:p w:rsidR="00FE00A7" w:rsidRPr="00855A48" w:rsidRDefault="00FE00A7" w:rsidP="006017A8">
            <w:pPr>
              <w:spacing w:after="0" w:line="240" w:lineRule="auto"/>
              <w:rPr>
                <w:rFonts w:cs="Times New Roman"/>
                <w:b/>
                <w:bCs/>
                <w:sz w:val="20"/>
                <w:szCs w:val="20"/>
              </w:rPr>
            </w:pPr>
          </w:p>
        </w:tc>
      </w:tr>
      <w:tr w:rsidR="00FE00A7" w:rsidRPr="00855A48" w:rsidTr="006017A8">
        <w:trPr>
          <w:trHeight w:val="428"/>
        </w:trPr>
        <w:tc>
          <w:tcPr>
            <w:tcW w:w="2950" w:type="dxa"/>
            <w:tcBorders>
              <w:left w:val="single" w:sz="4" w:space="0" w:color="000000"/>
              <w:bottom w:val="single" w:sz="4" w:space="0" w:color="000000"/>
            </w:tcBorders>
            <w:shd w:val="clear" w:color="auto" w:fill="F2F2F2" w:themeFill="background1" w:themeFillShade="F2"/>
            <w:vAlign w:val="center"/>
          </w:tcPr>
          <w:p w:rsidR="00FE00A7" w:rsidRPr="00855A48" w:rsidRDefault="00FE00A7" w:rsidP="006017A8">
            <w:pPr>
              <w:pStyle w:val="Nadpis7"/>
              <w:keepLines w:val="0"/>
              <w:numPr>
                <w:ilvl w:val="6"/>
                <w:numId w:val="4"/>
              </w:numPr>
              <w:tabs>
                <w:tab w:val="left" w:pos="0"/>
              </w:tabs>
              <w:suppressAutoHyphens/>
              <w:spacing w:before="0" w:line="240" w:lineRule="auto"/>
              <w:rPr>
                <w:rFonts w:ascii="Times New Roman" w:hAnsi="Times New Roman" w:cs="Times New Roman"/>
                <w:b/>
                <w:i w:val="0"/>
                <w:color w:val="auto"/>
                <w:sz w:val="20"/>
                <w:szCs w:val="20"/>
              </w:rPr>
            </w:pPr>
            <w:r w:rsidRPr="00855A48">
              <w:rPr>
                <w:rFonts w:ascii="Times New Roman" w:eastAsia="Times New Roman" w:hAnsi="Times New Roman" w:cs="Times New Roman"/>
                <w:b/>
                <w:i w:val="0"/>
                <w:color w:val="auto"/>
                <w:sz w:val="20"/>
                <w:szCs w:val="20"/>
              </w:rPr>
              <w:t>Datum narození</w:t>
            </w:r>
          </w:p>
        </w:tc>
        <w:tc>
          <w:tcPr>
            <w:tcW w:w="6272" w:type="dxa"/>
            <w:tcBorders>
              <w:left w:val="single" w:sz="4" w:space="0" w:color="000000"/>
              <w:bottom w:val="single" w:sz="4" w:space="0" w:color="000000"/>
              <w:right w:val="single" w:sz="4" w:space="0" w:color="000000"/>
            </w:tcBorders>
            <w:vAlign w:val="center"/>
          </w:tcPr>
          <w:p w:rsidR="00FE00A7" w:rsidRPr="00855A48" w:rsidRDefault="00FE00A7" w:rsidP="006017A8">
            <w:pPr>
              <w:spacing w:after="0" w:line="240" w:lineRule="auto"/>
              <w:rPr>
                <w:rFonts w:cs="Times New Roman"/>
                <w:b/>
                <w:bCs/>
                <w:sz w:val="20"/>
                <w:szCs w:val="20"/>
              </w:rPr>
            </w:pPr>
            <w:r w:rsidRPr="00855A48">
              <w:rPr>
                <w:rFonts w:cs="Times New Roman"/>
                <w:b/>
                <w:bCs/>
                <w:sz w:val="20"/>
                <w:szCs w:val="20"/>
              </w:rPr>
              <w:t>xx. xx. 200X</w:t>
            </w:r>
          </w:p>
        </w:tc>
      </w:tr>
      <w:tr w:rsidR="00FE00A7" w:rsidRPr="00855A48" w:rsidTr="006017A8">
        <w:tc>
          <w:tcPr>
            <w:tcW w:w="2950" w:type="dxa"/>
            <w:tcBorders>
              <w:left w:val="single" w:sz="4" w:space="0" w:color="000000"/>
              <w:bottom w:val="single" w:sz="4" w:space="0" w:color="000000"/>
            </w:tcBorders>
            <w:shd w:val="clear" w:color="auto" w:fill="F2F2F2" w:themeFill="background1" w:themeFillShade="F2"/>
            <w:vAlign w:val="center"/>
          </w:tcPr>
          <w:p w:rsidR="00FE00A7" w:rsidRPr="00855A48" w:rsidRDefault="00FE00A7" w:rsidP="006017A8">
            <w:pPr>
              <w:pStyle w:val="Nadpis6"/>
              <w:keepLines w:val="0"/>
              <w:numPr>
                <w:ilvl w:val="5"/>
                <w:numId w:val="4"/>
              </w:numPr>
              <w:tabs>
                <w:tab w:val="left" w:pos="0"/>
              </w:tabs>
              <w:suppressAutoHyphens/>
              <w:spacing w:before="0" w:line="240" w:lineRule="auto"/>
              <w:rPr>
                <w:rFonts w:ascii="Times New Roman" w:eastAsia="Times New Roman" w:hAnsi="Times New Roman" w:cs="Times New Roman"/>
                <w:b/>
                <w:bCs/>
                <w:i w:val="0"/>
                <w:color w:val="auto"/>
                <w:sz w:val="20"/>
                <w:szCs w:val="20"/>
              </w:rPr>
            </w:pPr>
            <w:r w:rsidRPr="00855A48">
              <w:rPr>
                <w:rFonts w:ascii="Times New Roman" w:eastAsia="Times New Roman" w:hAnsi="Times New Roman" w:cs="Times New Roman"/>
                <w:b/>
                <w:bCs/>
                <w:i w:val="0"/>
                <w:color w:val="auto"/>
                <w:sz w:val="20"/>
                <w:szCs w:val="20"/>
              </w:rPr>
              <w:t>Bydliště</w:t>
            </w:r>
          </w:p>
        </w:tc>
        <w:tc>
          <w:tcPr>
            <w:tcW w:w="6272" w:type="dxa"/>
            <w:tcBorders>
              <w:left w:val="single" w:sz="4" w:space="0" w:color="000000"/>
              <w:bottom w:val="single" w:sz="4" w:space="0" w:color="000000"/>
              <w:right w:val="single" w:sz="4" w:space="0" w:color="000000"/>
            </w:tcBorders>
            <w:vAlign w:val="center"/>
          </w:tcPr>
          <w:p w:rsidR="006017A8" w:rsidRDefault="006017A8" w:rsidP="006017A8">
            <w:pPr>
              <w:snapToGrid w:val="0"/>
              <w:spacing w:after="0" w:line="240" w:lineRule="auto"/>
              <w:rPr>
                <w:rFonts w:cs="Times New Roman"/>
                <w:b/>
                <w:bCs/>
                <w:sz w:val="20"/>
                <w:szCs w:val="20"/>
              </w:rPr>
            </w:pPr>
          </w:p>
          <w:p w:rsidR="00FE00A7" w:rsidRPr="00855A48" w:rsidRDefault="00FE00A7" w:rsidP="006017A8">
            <w:pPr>
              <w:snapToGrid w:val="0"/>
              <w:spacing w:after="0" w:line="240" w:lineRule="auto"/>
              <w:rPr>
                <w:rFonts w:cs="Times New Roman"/>
                <w:b/>
                <w:bCs/>
                <w:sz w:val="20"/>
                <w:szCs w:val="20"/>
              </w:rPr>
            </w:pPr>
            <w:r w:rsidRPr="00855A48">
              <w:rPr>
                <w:rFonts w:cs="Times New Roman"/>
                <w:b/>
                <w:bCs/>
                <w:sz w:val="20"/>
                <w:szCs w:val="20"/>
              </w:rPr>
              <w:t>………..</w:t>
            </w:r>
          </w:p>
        </w:tc>
      </w:tr>
      <w:tr w:rsidR="00FE00A7" w:rsidRPr="00855A48" w:rsidTr="006017A8">
        <w:tc>
          <w:tcPr>
            <w:tcW w:w="2950" w:type="dxa"/>
            <w:tcBorders>
              <w:left w:val="single" w:sz="4" w:space="0" w:color="000000"/>
              <w:bottom w:val="single" w:sz="4" w:space="0" w:color="000000"/>
            </w:tcBorders>
            <w:shd w:val="clear" w:color="auto" w:fill="F2F2F2" w:themeFill="background1" w:themeFillShade="F2"/>
            <w:vAlign w:val="center"/>
          </w:tcPr>
          <w:p w:rsidR="00FE00A7" w:rsidRPr="00855A48" w:rsidRDefault="00FE00A7" w:rsidP="006017A8">
            <w:pPr>
              <w:pStyle w:val="Nadpis6"/>
              <w:keepLines w:val="0"/>
              <w:numPr>
                <w:ilvl w:val="5"/>
                <w:numId w:val="4"/>
              </w:numPr>
              <w:tabs>
                <w:tab w:val="left" w:pos="0"/>
              </w:tabs>
              <w:suppressAutoHyphens/>
              <w:spacing w:before="0" w:line="240" w:lineRule="auto"/>
              <w:rPr>
                <w:rFonts w:ascii="Times New Roman" w:hAnsi="Times New Roman" w:cs="Times New Roman"/>
                <w:b/>
                <w:i w:val="0"/>
                <w:color w:val="auto"/>
                <w:sz w:val="20"/>
                <w:szCs w:val="20"/>
              </w:rPr>
            </w:pPr>
            <w:r w:rsidRPr="00855A48">
              <w:rPr>
                <w:rFonts w:ascii="Times New Roman" w:eastAsia="Times New Roman" w:hAnsi="Times New Roman" w:cs="Times New Roman"/>
                <w:b/>
                <w:bCs/>
                <w:i w:val="0"/>
                <w:color w:val="auto"/>
                <w:sz w:val="20"/>
                <w:szCs w:val="20"/>
              </w:rPr>
              <w:t>Škola</w:t>
            </w:r>
          </w:p>
        </w:tc>
        <w:tc>
          <w:tcPr>
            <w:tcW w:w="6272" w:type="dxa"/>
            <w:tcBorders>
              <w:left w:val="single" w:sz="4" w:space="0" w:color="000000"/>
              <w:bottom w:val="single" w:sz="4" w:space="0" w:color="000000"/>
              <w:right w:val="single" w:sz="4" w:space="0" w:color="000000"/>
            </w:tcBorders>
            <w:vAlign w:val="center"/>
          </w:tcPr>
          <w:p w:rsidR="00FE00A7" w:rsidRPr="00855A48" w:rsidRDefault="00FE00A7" w:rsidP="006017A8">
            <w:pPr>
              <w:snapToGrid w:val="0"/>
              <w:spacing w:after="0" w:line="240" w:lineRule="auto"/>
              <w:rPr>
                <w:rFonts w:cs="Times New Roman"/>
                <w:b/>
                <w:bCs/>
                <w:sz w:val="20"/>
                <w:szCs w:val="20"/>
              </w:rPr>
            </w:pPr>
          </w:p>
          <w:p w:rsidR="00FE00A7" w:rsidRPr="00855A48" w:rsidRDefault="00FE00A7" w:rsidP="006017A8">
            <w:pPr>
              <w:spacing w:after="0" w:line="240" w:lineRule="auto"/>
              <w:rPr>
                <w:rFonts w:cs="Times New Roman"/>
                <w:b/>
                <w:bCs/>
                <w:sz w:val="20"/>
                <w:szCs w:val="20"/>
              </w:rPr>
            </w:pPr>
            <w:r w:rsidRPr="00855A48">
              <w:rPr>
                <w:rFonts w:cs="Times New Roman"/>
                <w:b/>
                <w:bCs/>
                <w:sz w:val="20"/>
                <w:szCs w:val="20"/>
              </w:rPr>
              <w:t>ZŠ speciální</w:t>
            </w:r>
          </w:p>
        </w:tc>
      </w:tr>
      <w:tr w:rsidR="00FE00A7" w:rsidRPr="00855A48" w:rsidTr="006017A8">
        <w:tc>
          <w:tcPr>
            <w:tcW w:w="2950" w:type="dxa"/>
            <w:tcBorders>
              <w:left w:val="single" w:sz="4" w:space="0" w:color="000000"/>
              <w:bottom w:val="single" w:sz="4" w:space="0" w:color="000000"/>
            </w:tcBorders>
            <w:shd w:val="clear" w:color="auto" w:fill="F2F2F2" w:themeFill="background1" w:themeFillShade="F2"/>
            <w:vAlign w:val="center"/>
          </w:tcPr>
          <w:p w:rsidR="00FE00A7" w:rsidRPr="00855A48" w:rsidRDefault="00FE00A7" w:rsidP="006017A8">
            <w:pPr>
              <w:pStyle w:val="Nadpis6"/>
              <w:keepLines w:val="0"/>
              <w:numPr>
                <w:ilvl w:val="5"/>
                <w:numId w:val="4"/>
              </w:numPr>
              <w:tabs>
                <w:tab w:val="left" w:pos="0"/>
              </w:tabs>
              <w:suppressAutoHyphens/>
              <w:spacing w:before="0" w:line="240" w:lineRule="auto"/>
              <w:rPr>
                <w:rFonts w:ascii="Times New Roman" w:hAnsi="Times New Roman" w:cs="Times New Roman"/>
                <w:b/>
                <w:i w:val="0"/>
                <w:color w:val="auto"/>
                <w:sz w:val="20"/>
                <w:szCs w:val="20"/>
              </w:rPr>
            </w:pPr>
            <w:r w:rsidRPr="00855A48">
              <w:rPr>
                <w:rFonts w:ascii="Times New Roman" w:eastAsia="Times New Roman" w:hAnsi="Times New Roman" w:cs="Times New Roman"/>
                <w:b/>
                <w:bCs/>
                <w:i w:val="0"/>
                <w:color w:val="auto"/>
                <w:sz w:val="20"/>
                <w:szCs w:val="20"/>
              </w:rPr>
              <w:t>Rok školní docházky</w:t>
            </w:r>
          </w:p>
        </w:tc>
        <w:tc>
          <w:tcPr>
            <w:tcW w:w="6272" w:type="dxa"/>
            <w:tcBorders>
              <w:left w:val="single" w:sz="4" w:space="0" w:color="000000"/>
              <w:bottom w:val="single" w:sz="4" w:space="0" w:color="000000"/>
              <w:right w:val="single" w:sz="4" w:space="0" w:color="000000"/>
            </w:tcBorders>
            <w:vAlign w:val="center"/>
          </w:tcPr>
          <w:p w:rsidR="00FE00A7" w:rsidRPr="00855A48" w:rsidRDefault="00FE00A7" w:rsidP="006017A8">
            <w:pPr>
              <w:snapToGrid w:val="0"/>
              <w:spacing w:after="0" w:line="240" w:lineRule="auto"/>
              <w:rPr>
                <w:rFonts w:cs="Times New Roman"/>
                <w:b/>
                <w:bCs/>
                <w:sz w:val="20"/>
                <w:szCs w:val="20"/>
              </w:rPr>
            </w:pPr>
          </w:p>
          <w:p w:rsidR="00FE00A7" w:rsidRPr="00855A48" w:rsidRDefault="00FE00A7" w:rsidP="006017A8">
            <w:pPr>
              <w:spacing w:after="0" w:line="240" w:lineRule="auto"/>
              <w:rPr>
                <w:rFonts w:cs="Times New Roman"/>
                <w:b/>
                <w:bCs/>
                <w:sz w:val="20"/>
                <w:szCs w:val="20"/>
              </w:rPr>
            </w:pPr>
            <w:r w:rsidRPr="00855A48">
              <w:rPr>
                <w:rFonts w:cs="Times New Roman"/>
                <w:b/>
                <w:bCs/>
                <w:sz w:val="20"/>
                <w:szCs w:val="20"/>
              </w:rPr>
              <w:t>čtvrtý</w:t>
            </w:r>
          </w:p>
        </w:tc>
      </w:tr>
      <w:tr w:rsidR="00FE00A7" w:rsidRPr="00855A48" w:rsidTr="006017A8">
        <w:tc>
          <w:tcPr>
            <w:tcW w:w="2950" w:type="dxa"/>
            <w:tcBorders>
              <w:left w:val="single" w:sz="4" w:space="0" w:color="000000"/>
              <w:bottom w:val="single" w:sz="4" w:space="0" w:color="000000"/>
            </w:tcBorders>
            <w:shd w:val="clear" w:color="auto" w:fill="F2F2F2" w:themeFill="background1" w:themeFillShade="F2"/>
            <w:vAlign w:val="center"/>
          </w:tcPr>
          <w:p w:rsidR="00FE00A7" w:rsidRPr="00855A48" w:rsidRDefault="00FE00A7" w:rsidP="006017A8">
            <w:pPr>
              <w:pStyle w:val="Nadpis6"/>
              <w:keepLines w:val="0"/>
              <w:numPr>
                <w:ilvl w:val="5"/>
                <w:numId w:val="4"/>
              </w:numPr>
              <w:tabs>
                <w:tab w:val="left" w:pos="0"/>
              </w:tabs>
              <w:suppressAutoHyphens/>
              <w:spacing w:before="0" w:line="240" w:lineRule="auto"/>
              <w:rPr>
                <w:rFonts w:ascii="Times New Roman" w:hAnsi="Times New Roman" w:cs="Times New Roman"/>
                <w:b/>
                <w:i w:val="0"/>
                <w:color w:val="auto"/>
                <w:sz w:val="20"/>
                <w:szCs w:val="20"/>
              </w:rPr>
            </w:pPr>
            <w:r w:rsidRPr="00855A48">
              <w:rPr>
                <w:rFonts w:ascii="Times New Roman" w:eastAsia="Times New Roman" w:hAnsi="Times New Roman" w:cs="Times New Roman"/>
                <w:b/>
                <w:bCs/>
                <w:i w:val="0"/>
                <w:color w:val="auto"/>
                <w:sz w:val="20"/>
                <w:szCs w:val="20"/>
              </w:rPr>
              <w:t>Typ a stupeň postižení</w:t>
            </w:r>
          </w:p>
        </w:tc>
        <w:tc>
          <w:tcPr>
            <w:tcW w:w="6272" w:type="dxa"/>
            <w:tcBorders>
              <w:left w:val="single" w:sz="4" w:space="0" w:color="000000"/>
              <w:bottom w:val="single" w:sz="4" w:space="0" w:color="000000"/>
              <w:right w:val="single" w:sz="4" w:space="0" w:color="000000"/>
            </w:tcBorders>
            <w:vAlign w:val="center"/>
          </w:tcPr>
          <w:p w:rsidR="00FE00A7" w:rsidRPr="00855A48" w:rsidRDefault="00FE00A7" w:rsidP="006017A8">
            <w:pPr>
              <w:snapToGrid w:val="0"/>
              <w:spacing w:after="0" w:line="240" w:lineRule="auto"/>
              <w:rPr>
                <w:rFonts w:cs="Times New Roman"/>
                <w:b/>
                <w:bCs/>
                <w:sz w:val="20"/>
                <w:szCs w:val="20"/>
              </w:rPr>
            </w:pPr>
          </w:p>
          <w:p w:rsidR="00FE00A7" w:rsidRPr="00855A48" w:rsidRDefault="00FE00A7" w:rsidP="006017A8">
            <w:pPr>
              <w:spacing w:after="0" w:line="240" w:lineRule="auto"/>
              <w:rPr>
                <w:rFonts w:cs="Times New Roman"/>
                <w:b/>
                <w:bCs/>
                <w:sz w:val="20"/>
                <w:szCs w:val="20"/>
              </w:rPr>
            </w:pPr>
            <w:r w:rsidRPr="00855A48">
              <w:rPr>
                <w:rFonts w:cs="Times New Roman"/>
                <w:b/>
                <w:bCs/>
                <w:sz w:val="20"/>
                <w:szCs w:val="20"/>
              </w:rPr>
              <w:t>Autismus, LMP</w:t>
            </w:r>
          </w:p>
        </w:tc>
      </w:tr>
      <w:tr w:rsidR="00FE00A7" w:rsidRPr="00855A48" w:rsidTr="006017A8">
        <w:tc>
          <w:tcPr>
            <w:tcW w:w="2950" w:type="dxa"/>
            <w:tcBorders>
              <w:left w:val="single" w:sz="4" w:space="0" w:color="000000"/>
              <w:bottom w:val="single" w:sz="4" w:space="0" w:color="000000"/>
            </w:tcBorders>
            <w:shd w:val="clear" w:color="auto" w:fill="F2F2F2" w:themeFill="background1" w:themeFillShade="F2"/>
            <w:vAlign w:val="center"/>
          </w:tcPr>
          <w:p w:rsidR="00FE00A7" w:rsidRPr="00855A48" w:rsidRDefault="00FE00A7" w:rsidP="006017A8">
            <w:pPr>
              <w:pStyle w:val="Nadpis6"/>
              <w:keepLines w:val="0"/>
              <w:numPr>
                <w:ilvl w:val="5"/>
                <w:numId w:val="4"/>
              </w:numPr>
              <w:tabs>
                <w:tab w:val="left" w:pos="0"/>
              </w:tabs>
              <w:suppressAutoHyphens/>
              <w:spacing w:before="0" w:line="240" w:lineRule="auto"/>
              <w:rPr>
                <w:rFonts w:ascii="Times New Roman" w:hAnsi="Times New Roman" w:cs="Times New Roman"/>
                <w:b/>
                <w:i w:val="0"/>
                <w:color w:val="auto"/>
                <w:sz w:val="20"/>
                <w:szCs w:val="20"/>
              </w:rPr>
            </w:pPr>
            <w:r w:rsidRPr="00855A48">
              <w:rPr>
                <w:rFonts w:ascii="Times New Roman" w:eastAsia="Times New Roman" w:hAnsi="Times New Roman" w:cs="Times New Roman"/>
                <w:b/>
                <w:bCs/>
                <w:i w:val="0"/>
                <w:color w:val="auto"/>
                <w:sz w:val="20"/>
                <w:szCs w:val="20"/>
              </w:rPr>
              <w:t>Vzdělávací program</w:t>
            </w:r>
          </w:p>
        </w:tc>
        <w:tc>
          <w:tcPr>
            <w:tcW w:w="6272" w:type="dxa"/>
            <w:tcBorders>
              <w:left w:val="single" w:sz="4" w:space="0" w:color="000000"/>
              <w:bottom w:val="single" w:sz="4" w:space="0" w:color="000000"/>
              <w:right w:val="single" w:sz="4" w:space="0" w:color="000000"/>
            </w:tcBorders>
            <w:vAlign w:val="center"/>
          </w:tcPr>
          <w:p w:rsidR="00FE00A7" w:rsidRPr="00855A48" w:rsidRDefault="00FE00A7" w:rsidP="006017A8">
            <w:pPr>
              <w:spacing w:after="0" w:line="240" w:lineRule="auto"/>
              <w:rPr>
                <w:rFonts w:cs="Times New Roman"/>
                <w:b/>
                <w:bCs/>
                <w:sz w:val="20"/>
                <w:szCs w:val="20"/>
              </w:rPr>
            </w:pPr>
            <w:r w:rsidRPr="00855A48">
              <w:rPr>
                <w:rFonts w:cs="Times New Roman"/>
                <w:b/>
                <w:bCs/>
                <w:sz w:val="20"/>
                <w:szCs w:val="20"/>
              </w:rPr>
              <w:t>Školní vzdělávací program pro základní školu speciální č.j. 22 934/2008-61</w:t>
            </w:r>
            <w:r w:rsidR="002873A7" w:rsidRPr="00855A48">
              <w:rPr>
                <w:rFonts w:cs="Times New Roman"/>
                <w:b/>
                <w:bCs/>
                <w:sz w:val="20"/>
                <w:szCs w:val="20"/>
              </w:rPr>
              <w:t xml:space="preserve">, </w:t>
            </w:r>
            <w:r w:rsidRPr="00855A48">
              <w:rPr>
                <w:rFonts w:cs="Times New Roman"/>
                <w:b/>
                <w:bCs/>
                <w:sz w:val="20"/>
                <w:szCs w:val="20"/>
              </w:rPr>
              <w:t>Díl I.</w:t>
            </w:r>
          </w:p>
        </w:tc>
      </w:tr>
      <w:tr w:rsidR="00FE00A7" w:rsidRPr="00855A48" w:rsidTr="006017A8">
        <w:tc>
          <w:tcPr>
            <w:tcW w:w="2950" w:type="dxa"/>
            <w:tcBorders>
              <w:left w:val="single" w:sz="4" w:space="0" w:color="000000"/>
              <w:bottom w:val="single" w:sz="4" w:space="0" w:color="000000"/>
            </w:tcBorders>
            <w:shd w:val="clear" w:color="auto" w:fill="F2F2F2" w:themeFill="background1" w:themeFillShade="F2"/>
            <w:vAlign w:val="center"/>
          </w:tcPr>
          <w:p w:rsidR="00FE00A7" w:rsidRPr="00855A48" w:rsidRDefault="00FE00A7" w:rsidP="006017A8">
            <w:pPr>
              <w:pStyle w:val="Nadpis7"/>
              <w:keepLines w:val="0"/>
              <w:numPr>
                <w:ilvl w:val="6"/>
                <w:numId w:val="4"/>
              </w:numPr>
              <w:tabs>
                <w:tab w:val="left" w:pos="0"/>
              </w:tabs>
              <w:suppressAutoHyphens/>
              <w:spacing w:before="0" w:line="240" w:lineRule="auto"/>
              <w:rPr>
                <w:rFonts w:ascii="Times New Roman" w:hAnsi="Times New Roman" w:cs="Times New Roman"/>
                <w:b/>
                <w:bCs/>
                <w:i w:val="0"/>
                <w:color w:val="auto"/>
                <w:sz w:val="20"/>
                <w:szCs w:val="20"/>
              </w:rPr>
            </w:pPr>
            <w:r w:rsidRPr="00855A48">
              <w:rPr>
                <w:rFonts w:ascii="Times New Roman" w:eastAsia="Times New Roman" w:hAnsi="Times New Roman" w:cs="Times New Roman"/>
                <w:b/>
                <w:i w:val="0"/>
                <w:color w:val="auto"/>
                <w:sz w:val="20"/>
                <w:szCs w:val="20"/>
              </w:rPr>
              <w:t>Způsob hodnocení</w:t>
            </w:r>
          </w:p>
        </w:tc>
        <w:tc>
          <w:tcPr>
            <w:tcW w:w="6272" w:type="dxa"/>
            <w:tcBorders>
              <w:left w:val="single" w:sz="4" w:space="0" w:color="000000"/>
              <w:bottom w:val="single" w:sz="4" w:space="0" w:color="000000"/>
              <w:right w:val="single" w:sz="4" w:space="0" w:color="000000"/>
            </w:tcBorders>
            <w:vAlign w:val="center"/>
          </w:tcPr>
          <w:p w:rsidR="00FE00A7" w:rsidRPr="00855A48" w:rsidRDefault="00FE00A7" w:rsidP="006017A8">
            <w:pPr>
              <w:snapToGrid w:val="0"/>
              <w:spacing w:after="0" w:line="240" w:lineRule="auto"/>
              <w:rPr>
                <w:rFonts w:cs="Times New Roman"/>
                <w:b/>
                <w:bCs/>
                <w:sz w:val="20"/>
                <w:szCs w:val="20"/>
              </w:rPr>
            </w:pPr>
          </w:p>
          <w:p w:rsidR="00FE00A7" w:rsidRPr="00855A48" w:rsidRDefault="00FE00A7" w:rsidP="006017A8">
            <w:pPr>
              <w:spacing w:after="0" w:line="240" w:lineRule="auto"/>
              <w:rPr>
                <w:rFonts w:cs="Times New Roman"/>
                <w:b/>
                <w:bCs/>
                <w:sz w:val="20"/>
                <w:szCs w:val="20"/>
              </w:rPr>
            </w:pPr>
            <w:r w:rsidRPr="00855A48">
              <w:rPr>
                <w:rFonts w:cs="Times New Roman"/>
                <w:b/>
                <w:bCs/>
                <w:sz w:val="20"/>
                <w:szCs w:val="20"/>
              </w:rPr>
              <w:t>slovní</w:t>
            </w:r>
          </w:p>
        </w:tc>
      </w:tr>
    </w:tbl>
    <w:p w:rsidR="00FE00A7" w:rsidRPr="00855A48" w:rsidRDefault="00FE00A7" w:rsidP="00952E12">
      <w:pPr>
        <w:spacing w:before="60" w:after="0" w:line="240" w:lineRule="auto"/>
        <w:jc w:val="both"/>
        <w:rPr>
          <w:rFonts w:cs="Times New Roman"/>
        </w:rPr>
      </w:pPr>
    </w:p>
    <w:p w:rsidR="00FE00A7" w:rsidRPr="00855A4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b/>
          <w:sz w:val="20"/>
          <w:szCs w:val="20"/>
        </w:rPr>
      </w:pPr>
      <w:r w:rsidRPr="00855A48">
        <w:rPr>
          <w:rFonts w:cs="Times New Roman"/>
          <w:b/>
          <w:sz w:val="20"/>
          <w:szCs w:val="20"/>
        </w:rPr>
        <w:t>Závěry speciálně</w:t>
      </w:r>
      <w:r w:rsidR="00F10E33">
        <w:rPr>
          <w:rFonts w:cs="Times New Roman"/>
          <w:b/>
          <w:sz w:val="20"/>
          <w:szCs w:val="20"/>
        </w:rPr>
        <w:t>-</w:t>
      </w:r>
      <w:r w:rsidRPr="00855A48">
        <w:rPr>
          <w:rFonts w:cs="Times New Roman"/>
          <w:b/>
          <w:sz w:val="20"/>
          <w:szCs w:val="20"/>
        </w:rPr>
        <w:t>pedagogick</w:t>
      </w:r>
      <w:r w:rsidR="0074501F" w:rsidRPr="00855A48">
        <w:rPr>
          <w:rFonts w:cs="Times New Roman"/>
          <w:b/>
          <w:sz w:val="20"/>
          <w:szCs w:val="20"/>
        </w:rPr>
        <w:t>ých a psychologických vyšetření</w:t>
      </w:r>
    </w:p>
    <w:p w:rsidR="00FE00A7" w:rsidRPr="00855A4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Psychologické vyšetření ze dne XX.X.20XX</w:t>
      </w:r>
    </w:p>
    <w:p w:rsidR="00FE00A7" w:rsidRPr="00855A4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b/>
          <w:bCs/>
          <w:sz w:val="20"/>
          <w:szCs w:val="20"/>
        </w:rPr>
        <w:t>Závěr:</w:t>
      </w:r>
      <w:r w:rsidRPr="00855A48">
        <w:rPr>
          <w:rFonts w:cs="Times New Roman"/>
          <w:sz w:val="20"/>
          <w:szCs w:val="20"/>
        </w:rPr>
        <w:t xml:space="preserve"> Děvčátko ve věku Xr.Xm s dg více vad</w:t>
      </w:r>
      <w:r w:rsidR="00221213">
        <w:rPr>
          <w:rFonts w:cs="Times New Roman"/>
          <w:sz w:val="20"/>
          <w:szCs w:val="20"/>
        </w:rPr>
        <w:t xml:space="preserve"> (dětský autismus, ADHD, susp. MP), </w:t>
      </w:r>
      <w:r w:rsidRPr="00855A48">
        <w:rPr>
          <w:rFonts w:cs="Times New Roman"/>
          <w:sz w:val="20"/>
          <w:szCs w:val="20"/>
        </w:rPr>
        <w:t>v pěstounské péči. Aktuální nadání na hranici hran.</w:t>
      </w:r>
      <w:r w:rsidR="006017A8">
        <w:rPr>
          <w:rFonts w:cs="Times New Roman"/>
          <w:sz w:val="20"/>
          <w:szCs w:val="20"/>
        </w:rPr>
        <w:t xml:space="preserve"> p</w:t>
      </w:r>
      <w:r w:rsidRPr="00855A48">
        <w:rPr>
          <w:rFonts w:cs="Times New Roman"/>
          <w:sz w:val="20"/>
          <w:szCs w:val="20"/>
        </w:rPr>
        <w:t xml:space="preserve">ásma a lehkého MP. Obtížná spolupráce, limitovaná psychická práceschopnost. Negativismus, emoční labilita, sklon k afektivním reakcím. Jedná se o žákyni se střední až vysokou mírou speciálně vzdělávacích potřeb a podpůrných opatření. </w:t>
      </w:r>
    </w:p>
    <w:p w:rsidR="00FE00A7" w:rsidRPr="00855A4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b/>
          <w:bCs/>
          <w:sz w:val="20"/>
          <w:szCs w:val="20"/>
        </w:rPr>
        <w:t xml:space="preserve">Doporučení: </w:t>
      </w:r>
      <w:r w:rsidRPr="00855A48">
        <w:rPr>
          <w:rFonts w:cs="Times New Roman"/>
          <w:sz w:val="20"/>
          <w:szCs w:val="20"/>
        </w:rPr>
        <w:t xml:space="preserve">Doporučuji </w:t>
      </w:r>
      <w:r w:rsidR="004D17BB">
        <w:rPr>
          <w:rFonts w:cs="Times New Roman"/>
          <w:sz w:val="20"/>
          <w:szCs w:val="20"/>
        </w:rPr>
        <w:t xml:space="preserve">dívku </w:t>
      </w:r>
      <w:r w:rsidRPr="00855A48">
        <w:rPr>
          <w:rFonts w:cs="Times New Roman"/>
          <w:sz w:val="20"/>
          <w:szCs w:val="20"/>
        </w:rPr>
        <w:t>vzdělávat podle IVP vycházejícího ze ŠVP pro ZŠS I. díl a z přílohy RVP upravující vzdělávání žáků s LMP.</w:t>
      </w:r>
    </w:p>
    <w:p w:rsidR="00FE00A7" w:rsidRPr="006017A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b/>
          <w:sz w:val="20"/>
          <w:szCs w:val="20"/>
        </w:rPr>
      </w:pPr>
      <w:r w:rsidRPr="006017A8">
        <w:rPr>
          <w:rFonts w:cs="Times New Roman"/>
          <w:b/>
          <w:sz w:val="20"/>
          <w:szCs w:val="20"/>
        </w:rPr>
        <w:t>Údaje o obsahu, rozsahu, průběhu a způsobu poskytování individuální speciálně</w:t>
      </w:r>
      <w:r w:rsidR="00F10E33">
        <w:rPr>
          <w:rFonts w:cs="Times New Roman"/>
          <w:b/>
          <w:sz w:val="20"/>
          <w:szCs w:val="20"/>
        </w:rPr>
        <w:t>-</w:t>
      </w:r>
      <w:r w:rsidRPr="006017A8">
        <w:rPr>
          <w:rFonts w:cs="Times New Roman"/>
          <w:b/>
          <w:sz w:val="20"/>
          <w:szCs w:val="20"/>
        </w:rPr>
        <w:t>pedagogické péče včetně zdůvodnění:</w:t>
      </w:r>
    </w:p>
    <w:p w:rsidR="00FE00A7" w:rsidRPr="00855A4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Vzdělávací obsah bude vycházet ze ŠVP pro ZŠS I. díl, v týdenní časové dotaci 23</w:t>
      </w:r>
      <w:r w:rsidR="004D17BB">
        <w:rPr>
          <w:rFonts w:cs="Times New Roman"/>
          <w:sz w:val="20"/>
          <w:szCs w:val="20"/>
        </w:rPr>
        <w:t xml:space="preserve"> </w:t>
      </w:r>
      <w:r w:rsidRPr="00855A48">
        <w:rPr>
          <w:rFonts w:cs="Times New Roman"/>
          <w:sz w:val="20"/>
          <w:szCs w:val="20"/>
        </w:rPr>
        <w:t xml:space="preserve">h. </w:t>
      </w:r>
    </w:p>
    <w:p w:rsidR="00FE00A7" w:rsidRPr="00855A4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Nadále se zaměříme se především na spolupráci v kolektivu, samostatnost, zvládání zátěžových situací, jednání se spolužáky, učiteli a rodiči, odbourání nežádoucích vzorců chování, orientaci v reálných situacích, orientaci ve svém citovém životě. Společně budeme pracovat na rozvoji sebeobsluhy (používání příboru, zapínání knoflíků, patentů, zavazování bot, samostatné používání WC atd.).</w:t>
      </w:r>
    </w:p>
    <w:p w:rsidR="00FE00A7" w:rsidRPr="00855A48" w:rsidRDefault="004D17BB"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sz w:val="20"/>
          <w:szCs w:val="20"/>
        </w:rPr>
      </w:pPr>
      <w:r>
        <w:rPr>
          <w:rFonts w:cs="Times New Roman"/>
          <w:sz w:val="20"/>
          <w:szCs w:val="20"/>
        </w:rPr>
        <w:t>Dívka</w:t>
      </w:r>
      <w:r w:rsidR="00FE00A7" w:rsidRPr="00855A48">
        <w:rPr>
          <w:rFonts w:cs="Times New Roman"/>
          <w:sz w:val="20"/>
          <w:szCs w:val="20"/>
        </w:rPr>
        <w:t xml:space="preserve"> (nyní ve věku Xr.Xm.) je velmi šikovná, a udělala veliký pokrok v chování, v přístupu ke spolužákům, jiným učitelům i cizím lidem. Respektuje všechny autority ve škole a záleží jí na tom, aby všechno bylo správně a v pořádku. Je třeba vnímat drobné citové projevy nebo i jen malou slovní zmínku o nepohodě a hodně si o tom popovídat, ujistit </w:t>
      </w:r>
      <w:r>
        <w:rPr>
          <w:rFonts w:cs="Times New Roman"/>
          <w:sz w:val="20"/>
          <w:szCs w:val="20"/>
        </w:rPr>
        <w:t>dívku,</w:t>
      </w:r>
      <w:r w:rsidR="00FE00A7" w:rsidRPr="00855A48">
        <w:rPr>
          <w:rFonts w:cs="Times New Roman"/>
          <w:sz w:val="20"/>
          <w:szCs w:val="20"/>
        </w:rPr>
        <w:t xml:space="preserve"> že je vše v pořádku nebo že se to občas stane nebo že se bojí občas i dospělí, že nemůžeme umět všechno hned, že nikdo neví všechno apod. Velmi důležité je ujištění, že je hodná, že ji máme rádi my ve škole, ale i všichni doma. </w:t>
      </w:r>
    </w:p>
    <w:p w:rsidR="00FE00A7" w:rsidRPr="00855A4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Snažíme se o dodržování pravidel v komunikaci – střídání v rozhovoru (vedení dialogu), naslouchání druhým, co říkají, neskákání do řeči a především pravidlo „řekneme si to 3x a stačí“ (jedná se opakování stejné věci). </w:t>
      </w:r>
    </w:p>
    <w:p w:rsidR="00FE00A7" w:rsidRPr="00855A4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Kromě slovní pochvaly budeme nadále využívat zápis do deníčku, jedničky, obrázky, drobné sladkosti apod. Vzhledem k nástupu nového žáka do třídy je </w:t>
      </w:r>
      <w:r w:rsidR="004D17BB">
        <w:rPr>
          <w:rFonts w:cs="Times New Roman"/>
          <w:sz w:val="20"/>
          <w:szCs w:val="20"/>
        </w:rPr>
        <w:t>dívka</w:t>
      </w:r>
      <w:r w:rsidRPr="00855A48">
        <w:rPr>
          <w:rFonts w:cs="Times New Roman"/>
          <w:sz w:val="20"/>
          <w:szCs w:val="20"/>
        </w:rPr>
        <w:t xml:space="preserve"> nucena pracovat samostatně, což zatím zvládá a budeme to nadále podporovat. Velký pokrok udělala také ve skupinové práci a ve sdílení informací </w:t>
      </w:r>
      <w:r w:rsidR="004D17BB">
        <w:rPr>
          <w:rFonts w:cs="Times New Roman"/>
          <w:sz w:val="20"/>
          <w:szCs w:val="20"/>
        </w:rPr>
        <w:t xml:space="preserve">o tom, </w:t>
      </w:r>
      <w:r w:rsidRPr="00855A48">
        <w:rPr>
          <w:rFonts w:cs="Times New Roman"/>
          <w:sz w:val="20"/>
          <w:szCs w:val="20"/>
        </w:rPr>
        <w:t xml:space="preserve">co se dělo o víkendu, kde byla, co ji zajímá a to i v průběhu výuky (doposud sdělovala jen v ranním kruhu) apod. </w:t>
      </w:r>
    </w:p>
    <w:p w:rsidR="006017A8" w:rsidRDefault="00FE00A7"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b/>
          <w:bCs/>
          <w:sz w:val="20"/>
          <w:szCs w:val="20"/>
        </w:rPr>
      </w:pPr>
      <w:r w:rsidRPr="006017A8">
        <w:rPr>
          <w:rFonts w:cs="Times New Roman"/>
          <w:b/>
          <w:sz w:val="20"/>
          <w:szCs w:val="20"/>
        </w:rPr>
        <w:t>Pedagogické postupy:</w:t>
      </w:r>
    </w:p>
    <w:p w:rsidR="00FE00A7" w:rsidRDefault="006017A8"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bCs/>
          <w:sz w:val="20"/>
          <w:szCs w:val="20"/>
        </w:rPr>
      </w:pPr>
      <w:r>
        <w:rPr>
          <w:rFonts w:cs="Times New Roman"/>
          <w:bCs/>
          <w:sz w:val="20"/>
          <w:szCs w:val="20"/>
        </w:rPr>
        <w:t xml:space="preserve">- </w:t>
      </w:r>
      <w:r w:rsidR="00FE00A7" w:rsidRPr="006017A8">
        <w:rPr>
          <w:rFonts w:cs="Times New Roman"/>
          <w:bCs/>
          <w:sz w:val="20"/>
          <w:szCs w:val="20"/>
        </w:rPr>
        <w:t>potřebný čas k zapojení se do aktivity</w:t>
      </w:r>
    </w:p>
    <w:p w:rsidR="00221213" w:rsidRPr="006017A8" w:rsidRDefault="00221213" w:rsidP="002873A7">
      <w:pPr>
        <w:pBdr>
          <w:top w:val="single" w:sz="4" w:space="1" w:color="auto"/>
          <w:left w:val="single" w:sz="4" w:space="0" w:color="auto"/>
          <w:bottom w:val="single" w:sz="4" w:space="1" w:color="auto"/>
          <w:right w:val="single" w:sz="4" w:space="1" w:color="auto"/>
        </w:pBdr>
        <w:spacing w:before="60" w:after="0" w:line="240" w:lineRule="auto"/>
        <w:jc w:val="both"/>
        <w:rPr>
          <w:rFonts w:cs="Times New Roman"/>
          <w:bCs/>
          <w:sz w:val="20"/>
          <w:szCs w:val="20"/>
        </w:rPr>
      </w:pPr>
    </w:p>
    <w:p w:rsidR="00FE00A7" w:rsidRPr="006017A8" w:rsidRDefault="00FE00A7" w:rsidP="008B09F8">
      <w:pPr>
        <w:pStyle w:val="Odstavecseseznamem"/>
        <w:numPr>
          <w:ilvl w:val="0"/>
          <w:numId w:val="44"/>
        </w:numPr>
        <w:pBdr>
          <w:top w:val="single" w:sz="4" w:space="1" w:color="auto"/>
          <w:left w:val="single" w:sz="4" w:space="1" w:color="auto"/>
          <w:bottom w:val="single" w:sz="4" w:space="1" w:color="auto"/>
          <w:right w:val="single" w:sz="4" w:space="1" w:color="auto"/>
        </w:pBdr>
        <w:suppressAutoHyphens/>
        <w:spacing w:after="0" w:line="240" w:lineRule="auto"/>
        <w:ind w:left="284" w:hanging="284"/>
        <w:jc w:val="both"/>
        <w:rPr>
          <w:rFonts w:cs="Times New Roman"/>
          <w:bCs/>
          <w:sz w:val="20"/>
          <w:szCs w:val="20"/>
        </w:rPr>
      </w:pPr>
      <w:r w:rsidRPr="006017A8">
        <w:rPr>
          <w:rFonts w:cs="Times New Roman"/>
          <w:bCs/>
          <w:sz w:val="20"/>
          <w:szCs w:val="20"/>
        </w:rPr>
        <w:lastRenderedPageBreak/>
        <w:t>poskytování pozitivní zpětné vazby</w:t>
      </w:r>
    </w:p>
    <w:p w:rsidR="00FE00A7" w:rsidRPr="00855A48" w:rsidRDefault="00FE00A7" w:rsidP="008B09F8">
      <w:pPr>
        <w:pStyle w:val="Odstavecseseznamem"/>
        <w:numPr>
          <w:ilvl w:val="0"/>
          <w:numId w:val="44"/>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sz w:val="20"/>
          <w:szCs w:val="20"/>
        </w:rPr>
      </w:pPr>
      <w:r w:rsidRPr="00855A48">
        <w:rPr>
          <w:rFonts w:cs="Times New Roman"/>
          <w:sz w:val="20"/>
          <w:szCs w:val="20"/>
        </w:rPr>
        <w:t>respektování citového vyladění</w:t>
      </w:r>
    </w:p>
    <w:p w:rsidR="00FE00A7" w:rsidRPr="00855A48" w:rsidRDefault="00FE00A7" w:rsidP="008B09F8">
      <w:pPr>
        <w:pStyle w:val="Odstavecseseznamem"/>
        <w:numPr>
          <w:ilvl w:val="0"/>
          <w:numId w:val="44"/>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sz w:val="20"/>
          <w:szCs w:val="20"/>
        </w:rPr>
      </w:pPr>
      <w:r w:rsidRPr="00855A48">
        <w:rPr>
          <w:rFonts w:cs="Times New Roman"/>
          <w:sz w:val="20"/>
          <w:szCs w:val="20"/>
        </w:rPr>
        <w:t>zohledňování aktuálního stavu pozornosti</w:t>
      </w:r>
    </w:p>
    <w:p w:rsidR="00FE00A7" w:rsidRPr="00855A48" w:rsidRDefault="00FE00A7" w:rsidP="008B09F8">
      <w:pPr>
        <w:pStyle w:val="Odstavecseseznamem"/>
        <w:numPr>
          <w:ilvl w:val="0"/>
          <w:numId w:val="44"/>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sz w:val="20"/>
          <w:szCs w:val="20"/>
        </w:rPr>
      </w:pPr>
      <w:r w:rsidRPr="00855A48">
        <w:rPr>
          <w:rFonts w:cs="Times New Roman"/>
          <w:sz w:val="20"/>
          <w:szCs w:val="20"/>
        </w:rPr>
        <w:t>pomoc při vyjadřování svých požadavků a potřeb</w:t>
      </w:r>
    </w:p>
    <w:p w:rsidR="00FE00A7" w:rsidRPr="00855A48" w:rsidRDefault="00FE00A7" w:rsidP="008B09F8">
      <w:pPr>
        <w:pStyle w:val="Odstavecseseznamem"/>
        <w:numPr>
          <w:ilvl w:val="0"/>
          <w:numId w:val="44"/>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sz w:val="20"/>
          <w:szCs w:val="20"/>
        </w:rPr>
      </w:pPr>
      <w:r w:rsidRPr="00855A48">
        <w:rPr>
          <w:rFonts w:cs="Times New Roman"/>
          <w:sz w:val="20"/>
          <w:szCs w:val="20"/>
        </w:rPr>
        <w:t>dostatek prostoru pro relaxaci a odpočinek</w:t>
      </w:r>
    </w:p>
    <w:p w:rsidR="00FE00A7" w:rsidRPr="00855A48" w:rsidRDefault="00FE00A7" w:rsidP="008B09F8">
      <w:pPr>
        <w:pStyle w:val="Odstavecseseznamem"/>
        <w:numPr>
          <w:ilvl w:val="0"/>
          <w:numId w:val="44"/>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sz w:val="20"/>
          <w:szCs w:val="20"/>
        </w:rPr>
      </w:pPr>
      <w:r w:rsidRPr="00855A48">
        <w:rPr>
          <w:rFonts w:cs="Times New Roman"/>
          <w:sz w:val="20"/>
          <w:szCs w:val="20"/>
        </w:rPr>
        <w:t>prostor pro samostatný projev nejen v rituálech</w:t>
      </w:r>
    </w:p>
    <w:p w:rsidR="00FE00A7" w:rsidRPr="00855A48" w:rsidRDefault="00FE00A7" w:rsidP="008B09F8">
      <w:pPr>
        <w:pStyle w:val="Odstavecseseznamem"/>
        <w:numPr>
          <w:ilvl w:val="0"/>
          <w:numId w:val="44"/>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sz w:val="20"/>
          <w:szCs w:val="20"/>
        </w:rPr>
      </w:pPr>
      <w:r w:rsidRPr="00855A48">
        <w:rPr>
          <w:rFonts w:cs="Times New Roman"/>
          <w:sz w:val="20"/>
          <w:szCs w:val="20"/>
        </w:rPr>
        <w:t>důslednost v zadávání úkolů i v jejich zpracování</w:t>
      </w:r>
    </w:p>
    <w:p w:rsidR="00FE00A7" w:rsidRPr="00855A48" w:rsidRDefault="00FE00A7" w:rsidP="008B09F8">
      <w:pPr>
        <w:pStyle w:val="Odstavecseseznamem"/>
        <w:numPr>
          <w:ilvl w:val="0"/>
          <w:numId w:val="44"/>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sz w:val="20"/>
          <w:szCs w:val="20"/>
        </w:rPr>
      </w:pPr>
      <w:r w:rsidRPr="00855A48">
        <w:rPr>
          <w:rFonts w:cs="Times New Roman"/>
          <w:sz w:val="20"/>
          <w:szCs w:val="20"/>
        </w:rPr>
        <w:t>zapojení se do všech činností se třídou</w:t>
      </w:r>
    </w:p>
    <w:p w:rsidR="00FE00A7" w:rsidRPr="00855A48" w:rsidRDefault="0074501F"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b/>
          <w:sz w:val="20"/>
          <w:szCs w:val="20"/>
        </w:rPr>
      </w:pPr>
      <w:r w:rsidRPr="00855A48">
        <w:rPr>
          <w:rFonts w:cs="Times New Roman"/>
          <w:b/>
          <w:sz w:val="20"/>
          <w:szCs w:val="20"/>
        </w:rPr>
        <w:t>Způsob zadávání a plnění úkolů</w:t>
      </w:r>
      <w:r w:rsidR="006017A8">
        <w:rPr>
          <w:rFonts w:cs="Times New Roman"/>
          <w:b/>
          <w:sz w:val="20"/>
          <w:szCs w:val="20"/>
        </w:rPr>
        <w:t>:</w:t>
      </w:r>
    </w:p>
    <w:p w:rsidR="00FE00A7" w:rsidRPr="00855A48" w:rsidRDefault="006017A8" w:rsidP="008B09F8">
      <w:pPr>
        <w:pStyle w:val="Odstavecseseznamem"/>
        <w:numPr>
          <w:ilvl w:val="0"/>
          <w:numId w:val="24"/>
        </w:numPr>
        <w:pBdr>
          <w:top w:val="single" w:sz="4" w:space="1" w:color="auto"/>
          <w:left w:val="single" w:sz="4" w:space="1" w:color="auto"/>
          <w:bottom w:val="single" w:sz="4" w:space="1" w:color="auto"/>
          <w:right w:val="single" w:sz="4" w:space="1" w:color="auto"/>
        </w:pBdr>
        <w:spacing w:before="60" w:after="0" w:line="240" w:lineRule="auto"/>
        <w:ind w:left="426" w:hanging="426"/>
        <w:jc w:val="both"/>
        <w:rPr>
          <w:rFonts w:cs="Times New Roman"/>
          <w:sz w:val="20"/>
          <w:szCs w:val="20"/>
        </w:rPr>
      </w:pPr>
      <w:r>
        <w:rPr>
          <w:rFonts w:cs="Times New Roman"/>
          <w:sz w:val="20"/>
          <w:szCs w:val="20"/>
        </w:rPr>
        <w:t>ú</w:t>
      </w:r>
      <w:r w:rsidR="00FE00A7" w:rsidRPr="00855A48">
        <w:rPr>
          <w:rFonts w:cs="Times New Roman"/>
          <w:sz w:val="20"/>
          <w:szCs w:val="20"/>
        </w:rPr>
        <w:t>stní i písemné zadání (obrázkové i textové), individuální a skupinové úkoly, samostatná práce</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b/>
          <w:sz w:val="20"/>
          <w:szCs w:val="20"/>
        </w:rPr>
      </w:pPr>
      <w:r w:rsidRPr="00855A48">
        <w:rPr>
          <w:rFonts w:cs="Times New Roman"/>
          <w:b/>
          <w:sz w:val="20"/>
          <w:szCs w:val="20"/>
        </w:rPr>
        <w:t xml:space="preserve">Učební texty, </w:t>
      </w:r>
      <w:r w:rsidR="0074501F" w:rsidRPr="00855A48">
        <w:rPr>
          <w:rFonts w:cs="Times New Roman"/>
          <w:b/>
          <w:sz w:val="20"/>
          <w:szCs w:val="20"/>
        </w:rPr>
        <w:t>speciální a kompenzační pomůcky</w:t>
      </w:r>
    </w:p>
    <w:p w:rsidR="00FE00A7" w:rsidRPr="00855A48" w:rsidRDefault="006017A8" w:rsidP="008B09F8">
      <w:pPr>
        <w:pStyle w:val="Odstavecseseznamem"/>
        <w:numPr>
          <w:ilvl w:val="0"/>
          <w:numId w:val="24"/>
        </w:numPr>
        <w:pBdr>
          <w:top w:val="single" w:sz="4" w:space="1" w:color="auto"/>
          <w:left w:val="single" w:sz="4" w:space="1" w:color="auto"/>
          <w:bottom w:val="single" w:sz="4" w:space="1" w:color="auto"/>
          <w:right w:val="single" w:sz="4" w:space="1" w:color="auto"/>
        </w:pBdr>
        <w:spacing w:before="60" w:after="0" w:line="240" w:lineRule="auto"/>
        <w:ind w:left="426" w:hanging="426"/>
        <w:jc w:val="both"/>
        <w:rPr>
          <w:rFonts w:cs="Times New Roman"/>
          <w:sz w:val="20"/>
          <w:szCs w:val="20"/>
        </w:rPr>
      </w:pPr>
      <w:r>
        <w:rPr>
          <w:rFonts w:cs="Times New Roman"/>
          <w:sz w:val="20"/>
          <w:szCs w:val="20"/>
        </w:rPr>
        <w:t>p</w:t>
      </w:r>
      <w:r w:rsidR="00FE00A7" w:rsidRPr="00855A48">
        <w:rPr>
          <w:rFonts w:cs="Times New Roman"/>
          <w:sz w:val="20"/>
          <w:szCs w:val="20"/>
        </w:rPr>
        <w:t>iktogramy pro zobrazení ča</w:t>
      </w:r>
      <w:r>
        <w:rPr>
          <w:rFonts w:cs="Times New Roman"/>
          <w:sz w:val="20"/>
          <w:szCs w:val="20"/>
        </w:rPr>
        <w:t>sového harmonogramu výuky (dne)</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120" w:after="0" w:line="240" w:lineRule="auto"/>
        <w:jc w:val="both"/>
        <w:rPr>
          <w:rFonts w:cs="Times New Roman"/>
          <w:b/>
          <w:sz w:val="20"/>
          <w:szCs w:val="20"/>
        </w:rPr>
      </w:pPr>
      <w:r w:rsidRPr="00855A48">
        <w:rPr>
          <w:rFonts w:cs="Times New Roman"/>
          <w:b/>
          <w:sz w:val="20"/>
          <w:szCs w:val="20"/>
        </w:rPr>
        <w:t>Rozsah a obsah pé</w:t>
      </w:r>
      <w:r w:rsidR="0074501F" w:rsidRPr="00855A48">
        <w:rPr>
          <w:rFonts w:cs="Times New Roman"/>
          <w:b/>
          <w:sz w:val="20"/>
          <w:szCs w:val="20"/>
        </w:rPr>
        <w:t>če dalších odborníků mimo výuku</w:t>
      </w:r>
    </w:p>
    <w:p w:rsidR="00FE00A7" w:rsidRPr="00855A48" w:rsidRDefault="006017A8" w:rsidP="008B09F8">
      <w:pPr>
        <w:pStyle w:val="Odstavecseseznamem"/>
        <w:numPr>
          <w:ilvl w:val="0"/>
          <w:numId w:val="24"/>
        </w:numPr>
        <w:pBdr>
          <w:top w:val="single" w:sz="4" w:space="1" w:color="auto"/>
          <w:left w:val="single" w:sz="4" w:space="1" w:color="auto"/>
          <w:bottom w:val="single" w:sz="4" w:space="1" w:color="auto"/>
          <w:right w:val="single" w:sz="4" w:space="1" w:color="auto"/>
        </w:pBdr>
        <w:tabs>
          <w:tab w:val="left" w:pos="2590"/>
          <w:tab w:val="left" w:pos="9212"/>
        </w:tabs>
        <w:spacing w:before="60" w:after="0" w:line="240" w:lineRule="auto"/>
        <w:ind w:left="426" w:hanging="426"/>
        <w:jc w:val="both"/>
        <w:rPr>
          <w:rFonts w:cs="Times New Roman"/>
          <w:sz w:val="20"/>
          <w:szCs w:val="20"/>
        </w:rPr>
      </w:pPr>
      <w:r>
        <w:rPr>
          <w:rFonts w:cs="Times New Roman"/>
          <w:sz w:val="20"/>
          <w:szCs w:val="20"/>
        </w:rPr>
        <w:t>š</w:t>
      </w:r>
      <w:r w:rsidR="00FE00A7" w:rsidRPr="00855A48">
        <w:rPr>
          <w:rFonts w:cs="Times New Roman"/>
          <w:sz w:val="20"/>
          <w:szCs w:val="20"/>
        </w:rPr>
        <w:t xml:space="preserve">kolní speciální pedagog – </w:t>
      </w:r>
      <w:r>
        <w:rPr>
          <w:rFonts w:cs="Times New Roman"/>
          <w:sz w:val="20"/>
          <w:szCs w:val="20"/>
        </w:rPr>
        <w:t>logoped, logopedická intervence</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120" w:after="0" w:line="240" w:lineRule="auto"/>
        <w:jc w:val="both"/>
        <w:rPr>
          <w:rFonts w:cs="Times New Roman"/>
          <w:b/>
          <w:sz w:val="20"/>
          <w:szCs w:val="20"/>
        </w:rPr>
      </w:pPr>
      <w:r w:rsidRPr="00855A48">
        <w:rPr>
          <w:rFonts w:cs="Times New Roman"/>
          <w:b/>
          <w:sz w:val="20"/>
          <w:szCs w:val="20"/>
        </w:rPr>
        <w:t>Předpokládaná potřeba navýšení finančních prostředků:</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120" w:after="0" w:line="240" w:lineRule="auto"/>
        <w:jc w:val="both"/>
        <w:rPr>
          <w:rFonts w:cs="Times New Roman"/>
          <w:sz w:val="20"/>
          <w:szCs w:val="20"/>
        </w:rPr>
      </w:pPr>
      <w:r w:rsidRPr="00855A48">
        <w:rPr>
          <w:rFonts w:cs="Times New Roman"/>
          <w:b/>
          <w:sz w:val="20"/>
          <w:szCs w:val="20"/>
        </w:rPr>
        <w:t>D</w:t>
      </w:r>
      <w:r w:rsidRPr="00855A48">
        <w:rPr>
          <w:rFonts w:cs="Times New Roman"/>
          <w:b/>
          <w:color w:val="000000"/>
          <w:sz w:val="20"/>
          <w:szCs w:val="20"/>
        </w:rPr>
        <w:t>alší</w:t>
      </w:r>
      <w:r w:rsidRPr="00855A48">
        <w:rPr>
          <w:rFonts w:cs="Times New Roman"/>
          <w:b/>
          <w:sz w:val="20"/>
          <w:szCs w:val="20"/>
        </w:rPr>
        <w:t xml:space="preserve"> pedagogický pracovník ve třídě:</w:t>
      </w:r>
      <w:r w:rsidRPr="00855A48">
        <w:rPr>
          <w:rFonts w:cs="Times New Roman"/>
          <w:sz w:val="20"/>
          <w:szCs w:val="20"/>
        </w:rPr>
        <w:t xml:space="preserve">               ANO/NE</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60" w:after="0" w:line="240" w:lineRule="auto"/>
        <w:jc w:val="both"/>
        <w:rPr>
          <w:rFonts w:cs="Times New Roman"/>
          <w:sz w:val="20"/>
          <w:szCs w:val="20"/>
        </w:rPr>
      </w:pPr>
      <w:r w:rsidRPr="00855A48">
        <w:rPr>
          <w:rFonts w:cs="Times New Roman"/>
          <w:sz w:val="20"/>
          <w:szCs w:val="20"/>
        </w:rPr>
        <w:t>Rozsah jeho práce (počet hodin): ………………………………………………...</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120" w:after="0" w:line="240" w:lineRule="auto"/>
        <w:jc w:val="both"/>
        <w:rPr>
          <w:rFonts w:cs="Times New Roman"/>
          <w:sz w:val="20"/>
          <w:szCs w:val="20"/>
        </w:rPr>
      </w:pPr>
      <w:r w:rsidRPr="00855A48">
        <w:rPr>
          <w:rFonts w:cs="Times New Roman"/>
          <w:b/>
          <w:sz w:val="20"/>
          <w:szCs w:val="20"/>
        </w:rPr>
        <w:t>Nepedagogický pracovník ve třídě</w:t>
      </w:r>
      <w:r w:rsidRPr="00855A48">
        <w:rPr>
          <w:rFonts w:cs="Times New Roman"/>
          <w:sz w:val="20"/>
          <w:szCs w:val="20"/>
        </w:rPr>
        <w:t>:                     ANO/NE</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120" w:after="0" w:line="240" w:lineRule="auto"/>
        <w:jc w:val="both"/>
        <w:rPr>
          <w:rFonts w:cs="Times New Roman"/>
          <w:sz w:val="20"/>
          <w:szCs w:val="20"/>
        </w:rPr>
      </w:pPr>
      <w:r w:rsidRPr="00855A48">
        <w:rPr>
          <w:rFonts w:cs="Times New Roman"/>
          <w:b/>
          <w:sz w:val="20"/>
          <w:szCs w:val="20"/>
        </w:rPr>
        <w:t>Rozsah jeho práce (počet hodin):</w:t>
      </w:r>
      <w:r w:rsidRPr="00855A48">
        <w:rPr>
          <w:rFonts w:cs="Times New Roman"/>
          <w:sz w:val="20"/>
          <w:szCs w:val="20"/>
        </w:rPr>
        <w:t xml:space="preserve"> ………………………………………………...</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120" w:after="0" w:line="240" w:lineRule="auto"/>
        <w:jc w:val="both"/>
        <w:rPr>
          <w:rFonts w:cs="Times New Roman"/>
          <w:b/>
          <w:sz w:val="20"/>
          <w:szCs w:val="20"/>
        </w:rPr>
      </w:pPr>
      <w:r w:rsidRPr="00855A48">
        <w:rPr>
          <w:rFonts w:cs="Times New Roman"/>
          <w:b/>
          <w:sz w:val="20"/>
          <w:szCs w:val="20"/>
        </w:rPr>
        <w:t>Spolupráce s</w:t>
      </w:r>
      <w:r w:rsidR="00B15150" w:rsidRPr="00855A48">
        <w:rPr>
          <w:rFonts w:cs="Times New Roman"/>
          <w:b/>
          <w:sz w:val="20"/>
          <w:szCs w:val="20"/>
        </w:rPr>
        <w:t>e</w:t>
      </w:r>
      <w:r w:rsidRPr="00855A48">
        <w:rPr>
          <w:rFonts w:cs="Times New Roman"/>
          <w:b/>
          <w:sz w:val="20"/>
          <w:szCs w:val="20"/>
        </w:rPr>
        <w:t> SPC:</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 w:val="left" w:pos="2590"/>
          <w:tab w:val="left" w:pos="9212"/>
        </w:tabs>
        <w:suppressAutoHyphens/>
        <w:spacing w:before="60" w:after="0" w:line="240" w:lineRule="auto"/>
        <w:ind w:left="284" w:hanging="284"/>
        <w:jc w:val="both"/>
        <w:rPr>
          <w:rFonts w:cs="Times New Roman"/>
          <w:sz w:val="20"/>
          <w:szCs w:val="20"/>
        </w:rPr>
      </w:pPr>
      <w:r w:rsidRPr="00855A48">
        <w:rPr>
          <w:rFonts w:cs="Times New Roman"/>
          <w:sz w:val="20"/>
          <w:szCs w:val="20"/>
        </w:rPr>
        <w:t>odpovědný konzultant:</w:t>
      </w:r>
      <w:r w:rsidRPr="00855A48">
        <w:rPr>
          <w:rFonts w:cs="Times New Roman"/>
          <w:b/>
          <w:bCs/>
          <w:sz w:val="20"/>
          <w:szCs w:val="20"/>
        </w:rPr>
        <w:t xml:space="preserve"> Mgr. X Y</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 w:val="left" w:pos="2590"/>
          <w:tab w:val="left" w:pos="9212"/>
        </w:tabs>
        <w:suppressAutoHyphens/>
        <w:spacing w:before="60" w:after="0" w:line="240" w:lineRule="auto"/>
        <w:ind w:left="284" w:hanging="284"/>
        <w:jc w:val="both"/>
        <w:rPr>
          <w:rFonts w:cs="Times New Roman"/>
          <w:sz w:val="20"/>
          <w:szCs w:val="20"/>
        </w:rPr>
      </w:pPr>
      <w:r w:rsidRPr="00855A48">
        <w:rPr>
          <w:rFonts w:cs="Times New Roman"/>
          <w:sz w:val="20"/>
          <w:szCs w:val="20"/>
        </w:rPr>
        <w:t>vyhodnocení za 1. období provedl:</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 w:val="left" w:pos="2590"/>
          <w:tab w:val="left" w:pos="9212"/>
        </w:tabs>
        <w:suppressAutoHyphens/>
        <w:spacing w:before="60" w:after="0" w:line="240" w:lineRule="auto"/>
        <w:ind w:left="284" w:hanging="284"/>
        <w:jc w:val="both"/>
        <w:rPr>
          <w:rFonts w:cs="Times New Roman"/>
          <w:sz w:val="20"/>
          <w:szCs w:val="20"/>
        </w:rPr>
      </w:pPr>
      <w:r w:rsidRPr="00855A48">
        <w:rPr>
          <w:rFonts w:cs="Times New Roman"/>
          <w:sz w:val="20"/>
          <w:szCs w:val="20"/>
        </w:rPr>
        <w:t>vyhodnocení za 2. období provedl:</w:t>
      </w:r>
    </w:p>
    <w:p w:rsidR="00B15150" w:rsidRPr="00855A48" w:rsidRDefault="00B15150" w:rsidP="002873A7">
      <w:pPr>
        <w:pBdr>
          <w:top w:val="single" w:sz="4" w:space="1" w:color="auto"/>
          <w:left w:val="single" w:sz="4" w:space="1" w:color="auto"/>
          <w:bottom w:val="single" w:sz="4" w:space="1" w:color="auto"/>
          <w:right w:val="single" w:sz="4" w:space="1" w:color="auto"/>
        </w:pBdr>
        <w:tabs>
          <w:tab w:val="left" w:pos="2590"/>
          <w:tab w:val="left" w:pos="9212"/>
        </w:tabs>
        <w:spacing w:before="60" w:after="0" w:line="240" w:lineRule="auto"/>
        <w:jc w:val="both"/>
        <w:rPr>
          <w:rFonts w:cs="Times New Roman"/>
          <w:b/>
          <w:bCs/>
          <w:sz w:val="20"/>
          <w:szCs w:val="20"/>
        </w:rPr>
      </w:pP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60" w:after="0" w:line="240" w:lineRule="auto"/>
        <w:jc w:val="both"/>
        <w:rPr>
          <w:rFonts w:cs="Times New Roman"/>
          <w:b/>
          <w:bCs/>
          <w:sz w:val="20"/>
          <w:szCs w:val="20"/>
        </w:rPr>
      </w:pPr>
      <w:r w:rsidRPr="00855A48">
        <w:rPr>
          <w:rFonts w:cs="Times New Roman"/>
          <w:b/>
          <w:bCs/>
          <w:sz w:val="20"/>
          <w:szCs w:val="20"/>
        </w:rPr>
        <w:t>Plán práce - cíl vzdělávání, časové a obsahové rozvržení učiva:</w:t>
      </w:r>
    </w:p>
    <w:p w:rsidR="00FE00A7" w:rsidRPr="006017A8" w:rsidRDefault="00FE00A7" w:rsidP="008B09F8">
      <w:pPr>
        <w:numPr>
          <w:ilvl w:val="0"/>
          <w:numId w:val="6"/>
        </w:numPr>
        <w:pBdr>
          <w:top w:val="single" w:sz="4" w:space="1" w:color="auto"/>
          <w:left w:val="single" w:sz="4" w:space="1" w:color="auto"/>
          <w:bottom w:val="single" w:sz="4" w:space="1" w:color="auto"/>
          <w:right w:val="single" w:sz="4" w:space="1" w:color="auto"/>
        </w:pBdr>
        <w:tabs>
          <w:tab w:val="clear" w:pos="720"/>
          <w:tab w:val="num" w:pos="426"/>
        </w:tabs>
        <w:suppressAutoHyphens/>
        <w:spacing w:before="60" w:after="0" w:line="240" w:lineRule="auto"/>
        <w:ind w:left="426" w:hanging="426"/>
        <w:jc w:val="both"/>
        <w:rPr>
          <w:rFonts w:cs="Times New Roman"/>
          <w:b/>
          <w:sz w:val="20"/>
          <w:szCs w:val="20"/>
        </w:rPr>
      </w:pPr>
      <w:r w:rsidRPr="006017A8">
        <w:rPr>
          <w:rFonts w:cs="Times New Roman"/>
          <w:b/>
          <w:sz w:val="20"/>
          <w:szCs w:val="20"/>
        </w:rPr>
        <w:t>Sociabilita:</w:t>
      </w:r>
    </w:p>
    <w:p w:rsidR="00FE00A7" w:rsidRPr="00855A48" w:rsidRDefault="004D17BB"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Pr>
          <w:rFonts w:cs="Times New Roman"/>
          <w:sz w:val="20"/>
          <w:szCs w:val="20"/>
        </w:rPr>
        <w:t>Dívka</w:t>
      </w:r>
      <w:r w:rsidR="00221213">
        <w:rPr>
          <w:rFonts w:cs="Times New Roman"/>
          <w:i/>
          <w:iCs/>
          <w:sz w:val="20"/>
          <w:szCs w:val="20"/>
        </w:rPr>
        <w:t xml:space="preserve"> </w:t>
      </w:r>
      <w:r w:rsidR="00FE00A7" w:rsidRPr="00855A48">
        <w:rPr>
          <w:rFonts w:cs="Times New Roman"/>
          <w:sz w:val="20"/>
          <w:szCs w:val="20"/>
        </w:rPr>
        <w:t xml:space="preserve">je velmi citlivá, bystrá, pamatuje si dlouho různé události a dokáže to využít ve svůj prospěch, je třeba si dávat velký pozor na to, co říkáme. Ráda slyší pochvalu, záleží jí na tom, aby pracovala správně. Velmi důležitá je pro ni rodina – potřebuje neustálé ujištění a srovnání, že by s tím maminka/tatínek souhlasili. Ve škole </w:t>
      </w:r>
      <w:r>
        <w:rPr>
          <w:rFonts w:cs="Times New Roman"/>
          <w:sz w:val="20"/>
          <w:szCs w:val="20"/>
        </w:rPr>
        <w:t>dívka</w:t>
      </w:r>
      <w:r w:rsidR="00FE00A7" w:rsidRPr="00855A48">
        <w:rPr>
          <w:rFonts w:cs="Times New Roman"/>
          <w:sz w:val="20"/>
          <w:szCs w:val="20"/>
        </w:rPr>
        <w:t xml:space="preserve"> moc pěkně pracuje, hezky se chová k dospělým i ke spolužákům, zapojuje se do kolektivu. Oproti loňskému školnímu roku více kontaktuje spolužáky! Iniciuje s nimi hru a dovádí s nimi, ve výjimečných případech se dokonce zeptá i přímo jich (bě</w:t>
      </w:r>
      <w:r w:rsidR="006017A8">
        <w:rPr>
          <w:rFonts w:cs="Times New Roman"/>
          <w:sz w:val="20"/>
          <w:szCs w:val="20"/>
        </w:rPr>
        <w:t>žně se ptá přes učitelku</w:t>
      </w:r>
      <w:r>
        <w:rPr>
          <w:rFonts w:cs="Times New Roman"/>
          <w:sz w:val="20"/>
          <w:szCs w:val="20"/>
        </w:rPr>
        <w:t>,</w:t>
      </w:r>
      <w:r w:rsidR="006017A8">
        <w:rPr>
          <w:rFonts w:cs="Times New Roman"/>
          <w:sz w:val="20"/>
          <w:szCs w:val="20"/>
        </w:rPr>
        <w:t xml:space="preserve">  přestože</w:t>
      </w:r>
      <w:r w:rsidR="00FE00A7" w:rsidRPr="00855A48">
        <w:rPr>
          <w:rFonts w:cs="Times New Roman"/>
          <w:sz w:val="20"/>
          <w:szCs w:val="20"/>
        </w:rPr>
        <w:t xml:space="preserve"> ten, koho se ptá</w:t>
      </w:r>
      <w:r w:rsidR="00B15150" w:rsidRPr="00855A48">
        <w:rPr>
          <w:rFonts w:cs="Times New Roman"/>
          <w:sz w:val="20"/>
          <w:szCs w:val="20"/>
        </w:rPr>
        <w:t xml:space="preserve">, </w:t>
      </w:r>
      <w:r w:rsidR="00FE00A7" w:rsidRPr="00855A48">
        <w:rPr>
          <w:rFonts w:cs="Times New Roman"/>
          <w:sz w:val="20"/>
          <w:szCs w:val="20"/>
        </w:rPr>
        <w:t>sedí vedle). Zaměříme se především na sociální dovednosti a zvládání stresových situací.</w:t>
      </w:r>
    </w:p>
    <w:p w:rsidR="00FE00A7" w:rsidRPr="00855A48" w:rsidRDefault="00FE00A7" w:rsidP="008B09F8">
      <w:pPr>
        <w:numPr>
          <w:ilvl w:val="0"/>
          <w:numId w:val="6"/>
        </w:numPr>
        <w:pBdr>
          <w:top w:val="single" w:sz="4" w:space="1" w:color="auto"/>
          <w:left w:val="single" w:sz="4" w:space="1" w:color="auto"/>
          <w:bottom w:val="single" w:sz="4" w:space="1" w:color="auto"/>
          <w:right w:val="single" w:sz="4" w:space="1" w:color="auto"/>
        </w:pBdr>
        <w:tabs>
          <w:tab w:val="clear" w:pos="720"/>
          <w:tab w:val="num" w:pos="426"/>
        </w:tabs>
        <w:suppressAutoHyphens/>
        <w:spacing w:before="120" w:after="0" w:line="240" w:lineRule="auto"/>
        <w:ind w:left="425" w:hanging="425"/>
        <w:jc w:val="both"/>
        <w:rPr>
          <w:rFonts w:cs="Times New Roman"/>
          <w:b/>
          <w:sz w:val="20"/>
          <w:szCs w:val="20"/>
        </w:rPr>
      </w:pPr>
      <w:r w:rsidRPr="00855A48">
        <w:rPr>
          <w:rFonts w:cs="Times New Roman"/>
          <w:b/>
          <w:sz w:val="20"/>
          <w:szCs w:val="20"/>
        </w:rPr>
        <w:t>Plán práce v jednotlivých předmětech:</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Český jazyk a literatura</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Čtení</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Procvičování všech hlásek již známých ve slovech a větách, čtení nových hlásek metodou splývavého čtení. Rozvoj zraku, sluchu, fonematického uvědomění, pravolevé a prostorové orientace. Reprodukce básniček a říkadel, převyprávění pohádek a krátkých textů podle obrázků nebo návodných otázek. Koncentrace na poslech mluveného slova, pohádek, čteného textu. Správná zraková fixace podobných písmen – b,</w:t>
      </w:r>
      <w:r w:rsidR="0074501F" w:rsidRPr="00855A48">
        <w:rPr>
          <w:rFonts w:cs="Times New Roman"/>
          <w:sz w:val="20"/>
          <w:szCs w:val="20"/>
        </w:rPr>
        <w:t xml:space="preserve"> </w:t>
      </w:r>
      <w:r w:rsidRPr="00855A48">
        <w:rPr>
          <w:rFonts w:cs="Times New Roman"/>
          <w:sz w:val="20"/>
          <w:szCs w:val="20"/>
        </w:rPr>
        <w:t>d,</w:t>
      </w:r>
      <w:r w:rsidR="0074501F" w:rsidRPr="00855A48">
        <w:rPr>
          <w:rFonts w:cs="Times New Roman"/>
          <w:sz w:val="20"/>
          <w:szCs w:val="20"/>
        </w:rPr>
        <w:t xml:space="preserve"> </w:t>
      </w:r>
      <w:r w:rsidRPr="00855A48">
        <w:rPr>
          <w:rFonts w:cs="Times New Roman"/>
          <w:sz w:val="20"/>
          <w:szCs w:val="20"/>
        </w:rPr>
        <w:t>p</w:t>
      </w:r>
      <w:r w:rsidR="0074501F" w:rsidRPr="00855A48">
        <w:rPr>
          <w:rFonts w:cs="Times New Roman"/>
          <w:sz w:val="20"/>
          <w:szCs w:val="20"/>
        </w:rPr>
        <w:t xml:space="preserve"> </w:t>
      </w:r>
      <w:r w:rsidRPr="00855A48">
        <w:rPr>
          <w:rFonts w:cs="Times New Roman"/>
          <w:sz w:val="20"/>
          <w:szCs w:val="20"/>
        </w:rPr>
        <w:t>/</w:t>
      </w:r>
      <w:r w:rsidR="0074501F" w:rsidRPr="00855A48">
        <w:rPr>
          <w:rFonts w:cs="Times New Roman"/>
          <w:sz w:val="20"/>
          <w:szCs w:val="20"/>
        </w:rPr>
        <w:t xml:space="preserve"> </w:t>
      </w:r>
      <w:r w:rsidRPr="00855A48">
        <w:rPr>
          <w:rFonts w:cs="Times New Roman"/>
          <w:sz w:val="20"/>
          <w:szCs w:val="20"/>
        </w:rPr>
        <w:t>r,</w:t>
      </w:r>
      <w:r w:rsidR="0074501F" w:rsidRPr="00855A48">
        <w:rPr>
          <w:rFonts w:cs="Times New Roman"/>
          <w:sz w:val="20"/>
          <w:szCs w:val="20"/>
        </w:rPr>
        <w:t xml:space="preserve"> </w:t>
      </w:r>
      <w:r w:rsidRPr="00855A48">
        <w:rPr>
          <w:rFonts w:cs="Times New Roman"/>
          <w:sz w:val="20"/>
          <w:szCs w:val="20"/>
        </w:rPr>
        <w:t>n,</w:t>
      </w:r>
      <w:r w:rsidR="0074501F" w:rsidRPr="00855A48">
        <w:rPr>
          <w:rFonts w:cs="Times New Roman"/>
          <w:sz w:val="20"/>
          <w:szCs w:val="20"/>
        </w:rPr>
        <w:t xml:space="preserve"> </w:t>
      </w:r>
      <w:r w:rsidRPr="00855A48">
        <w:rPr>
          <w:rFonts w:cs="Times New Roman"/>
          <w:sz w:val="20"/>
          <w:szCs w:val="20"/>
        </w:rPr>
        <w:t>u</w:t>
      </w:r>
      <w:r w:rsidR="0074501F" w:rsidRPr="00855A48">
        <w:rPr>
          <w:rFonts w:cs="Times New Roman"/>
          <w:sz w:val="20"/>
          <w:szCs w:val="20"/>
        </w:rPr>
        <w:t xml:space="preserve"> </w:t>
      </w:r>
      <w:r w:rsidRPr="00855A48">
        <w:rPr>
          <w:rFonts w:cs="Times New Roman"/>
          <w:sz w:val="20"/>
          <w:szCs w:val="20"/>
        </w:rPr>
        <w:t>/</w:t>
      </w:r>
      <w:r w:rsidR="0074501F" w:rsidRPr="00855A48">
        <w:rPr>
          <w:rFonts w:cs="Times New Roman"/>
          <w:sz w:val="20"/>
          <w:szCs w:val="20"/>
        </w:rPr>
        <w:t xml:space="preserve"> </w:t>
      </w:r>
      <w:r w:rsidRPr="00855A48">
        <w:rPr>
          <w:rFonts w:cs="Times New Roman"/>
          <w:sz w:val="20"/>
          <w:szCs w:val="20"/>
        </w:rPr>
        <w:t>t,</w:t>
      </w:r>
      <w:r w:rsidR="0074501F" w:rsidRPr="00855A48">
        <w:rPr>
          <w:rFonts w:cs="Times New Roman"/>
          <w:sz w:val="20"/>
          <w:szCs w:val="20"/>
        </w:rPr>
        <w:t xml:space="preserve"> </w:t>
      </w:r>
      <w:r w:rsidRPr="00855A48">
        <w:rPr>
          <w:rFonts w:cs="Times New Roman"/>
          <w:sz w:val="20"/>
          <w:szCs w:val="20"/>
        </w:rPr>
        <w:t>j,</w:t>
      </w:r>
      <w:r w:rsidR="0074501F" w:rsidRPr="00855A48">
        <w:rPr>
          <w:rFonts w:cs="Times New Roman"/>
          <w:sz w:val="20"/>
          <w:szCs w:val="20"/>
        </w:rPr>
        <w:t xml:space="preserve"> </w:t>
      </w:r>
      <w:r w:rsidRPr="00855A48">
        <w:rPr>
          <w:rFonts w:cs="Times New Roman"/>
          <w:sz w:val="20"/>
          <w:szCs w:val="20"/>
        </w:rPr>
        <w:t>f. Nácvik změkčování – di,</w:t>
      </w:r>
      <w:r w:rsidR="0074501F" w:rsidRPr="00855A48">
        <w:rPr>
          <w:rFonts w:cs="Times New Roman"/>
          <w:sz w:val="20"/>
          <w:szCs w:val="20"/>
        </w:rPr>
        <w:t xml:space="preserve"> </w:t>
      </w:r>
      <w:r w:rsidRPr="00855A48">
        <w:rPr>
          <w:rFonts w:cs="Times New Roman"/>
          <w:sz w:val="20"/>
          <w:szCs w:val="20"/>
        </w:rPr>
        <w:t>ti,</w:t>
      </w:r>
      <w:r w:rsidR="0074501F" w:rsidRPr="00855A48">
        <w:rPr>
          <w:rFonts w:cs="Times New Roman"/>
          <w:sz w:val="20"/>
          <w:szCs w:val="20"/>
        </w:rPr>
        <w:t xml:space="preserve"> </w:t>
      </w:r>
      <w:r w:rsidRPr="00855A48">
        <w:rPr>
          <w:rFonts w:cs="Times New Roman"/>
          <w:sz w:val="20"/>
          <w:szCs w:val="20"/>
        </w:rPr>
        <w:t>ni, bě, pě, vě ve slovech. Více budeme procvičovat převádění slov a vět z mluvené podoby do psané. Zaměříme se na pochopení čteného, motivaci ke čtení – proč čteme a využití čtení v běžném životě.</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Psaní</w:t>
      </w:r>
    </w:p>
    <w:p w:rsidR="00630817"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Uvolňovací cviky, práce s rukou, zápěstím, snaha o odstranění křečovitého držení ruky. Rozvoj psychomotorické koordinace, jemné i hrubé motoriky, pohybové koordinace, prostorové a pravolevé orientace. Stála snaha o</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lastRenderedPageBreak/>
        <w:t xml:space="preserve"> nápravu špatného držení psacího náčiní. Psaní písmen a číslic již známých, přidávání nových, dodržování pořadí písmen a slov, opis i přepis slov, vět, diktát. Psaní hůlkovým písmem, nácvik psacího písma s používáním velkých písmen na začátku věty a vlastního jména. Zaměření na plynulé spojování písmen psacího písma ve slova. Převádění slov z mluvené do psané podoby.</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Matematika a její aplikace</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Matematické operace v oboru do 20 bez názoru, do 100 s názorem, numerace do 1000. Porovnávání a rozklad čísel v oboru do 100, psaní a čtení čísel do 1000. Řešení jednoduchých slovních úloh, orientace v prostoru a čase. Manipulace s mincemi. Základy geometrie – používání pravítka, rýsování úsečky a přímky. Počítání s přechodem přes desítku s</w:t>
      </w:r>
      <w:r w:rsidR="004D17BB">
        <w:rPr>
          <w:rFonts w:cs="Times New Roman"/>
          <w:sz w:val="20"/>
          <w:szCs w:val="20"/>
        </w:rPr>
        <w:t> </w:t>
      </w:r>
      <w:r w:rsidRPr="00855A48">
        <w:rPr>
          <w:rFonts w:cs="Times New Roman"/>
          <w:sz w:val="20"/>
          <w:szCs w:val="20"/>
        </w:rPr>
        <w:t>názorem</w:t>
      </w:r>
      <w:r w:rsidR="004D17BB">
        <w:rPr>
          <w:rFonts w:cs="Times New Roman"/>
          <w:sz w:val="20"/>
          <w:szCs w:val="20"/>
        </w:rPr>
        <w:t xml:space="preserve"> </w:t>
      </w:r>
      <w:r w:rsidRPr="00855A48">
        <w:rPr>
          <w:rFonts w:cs="Times New Roman"/>
          <w:sz w:val="20"/>
          <w:szCs w:val="20"/>
        </w:rPr>
        <w:t>/</w:t>
      </w:r>
      <w:r w:rsidR="004D17BB">
        <w:rPr>
          <w:rFonts w:cs="Times New Roman"/>
          <w:sz w:val="20"/>
          <w:szCs w:val="20"/>
        </w:rPr>
        <w:t xml:space="preserve"> </w:t>
      </w:r>
      <w:r w:rsidRPr="00855A48">
        <w:rPr>
          <w:rFonts w:cs="Times New Roman"/>
          <w:sz w:val="20"/>
          <w:szCs w:val="20"/>
        </w:rPr>
        <w:t xml:space="preserve">bez názoru </w:t>
      </w:r>
      <w:r w:rsidR="004D17BB">
        <w:rPr>
          <w:rFonts w:cs="Times New Roman"/>
          <w:sz w:val="20"/>
          <w:szCs w:val="20"/>
        </w:rPr>
        <w:t>–</w:t>
      </w:r>
      <w:r w:rsidRPr="00855A48">
        <w:rPr>
          <w:rFonts w:cs="Times New Roman"/>
          <w:sz w:val="20"/>
          <w:szCs w:val="20"/>
        </w:rPr>
        <w:t xml:space="preserve">  pro pochopení a porozumění, doplňování tabulek, schémat a posloupnosti čísel.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Člověk a jeho svět</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Prvouka</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 xml:space="preserve">Orientace v okolí bydliště, v okolí školy, popis cesty do školy a nejvýznamnější místa v okolí. </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 xml:space="preserve">Rodina a vztahy, základy společenského chování, tolerance k odlišnostem spolužáků a lidí v našem okolí. </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 xml:space="preserve">Orientace v čase (roční období, den, týden, měsíc, rok – kalendář), určování hodin – na minuty, rozlišování děje v minulosti, přítomnosti a budoucnosti. </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Život dnes a v dávných dobách, události a pověsti regionu</w:t>
      </w:r>
      <w:r w:rsidR="006017A8">
        <w:rPr>
          <w:rFonts w:cs="Times New Roman"/>
          <w:sz w:val="20"/>
          <w:szCs w:val="20"/>
        </w:rPr>
        <w:t>.</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Nejznámější kulturní, historické a přírodní památky</w:t>
      </w:r>
      <w:r w:rsidR="006017A8">
        <w:rPr>
          <w:rFonts w:cs="Times New Roman"/>
          <w:sz w:val="20"/>
          <w:szCs w:val="20"/>
        </w:rPr>
        <w:t>.</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Péče o pokojové rostliny a drobná dom</w:t>
      </w:r>
      <w:r w:rsidR="004D17BB">
        <w:rPr>
          <w:rFonts w:cs="Times New Roman"/>
          <w:sz w:val="20"/>
          <w:szCs w:val="20"/>
        </w:rPr>
        <w:t>ácí</w:t>
      </w:r>
      <w:r w:rsidRPr="00855A48">
        <w:rPr>
          <w:rFonts w:cs="Times New Roman"/>
          <w:sz w:val="20"/>
          <w:szCs w:val="20"/>
        </w:rPr>
        <w:t xml:space="preserve"> zvířata</w:t>
      </w:r>
      <w:r w:rsidR="006017A8">
        <w:rPr>
          <w:rFonts w:cs="Times New Roman"/>
          <w:sz w:val="20"/>
          <w:szCs w:val="20"/>
        </w:rPr>
        <w:t>.</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Příroda – změny, zvířata, rostliny, ovoce, zelenina, byliny, dřeviny. Základní zásady chování v přírodě, pokusy se známými látkami (voda,</w:t>
      </w:r>
      <w:r w:rsidR="00221213">
        <w:rPr>
          <w:rFonts w:cs="Times New Roman"/>
          <w:sz w:val="20"/>
          <w:szCs w:val="20"/>
        </w:rPr>
        <w:t xml:space="preserve"> </w:t>
      </w:r>
      <w:r w:rsidRPr="00855A48">
        <w:rPr>
          <w:rFonts w:cs="Times New Roman"/>
          <w:sz w:val="20"/>
          <w:szCs w:val="20"/>
        </w:rPr>
        <w:t>citron, med, sůl, cukr apod.).</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num" w:pos="426"/>
        </w:tabs>
        <w:suppressAutoHyphens/>
        <w:spacing w:before="60" w:after="0" w:line="240" w:lineRule="auto"/>
        <w:ind w:left="426" w:hanging="426"/>
        <w:jc w:val="both"/>
        <w:rPr>
          <w:rFonts w:cs="Times New Roman"/>
          <w:sz w:val="20"/>
          <w:szCs w:val="20"/>
        </w:rPr>
      </w:pPr>
      <w:r w:rsidRPr="00855A48">
        <w:rPr>
          <w:rFonts w:cs="Times New Roman"/>
          <w:sz w:val="20"/>
          <w:szCs w:val="20"/>
        </w:rPr>
        <w:t xml:space="preserve">Základní hygienické návyky a sebeobsluha, bezpečné chování, sdělení vlastních obtíží a pocitů, ošetření drobných poranění. </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num" w:pos="426"/>
        </w:tabs>
        <w:suppressAutoHyphens/>
        <w:spacing w:before="60" w:after="0" w:line="240" w:lineRule="auto"/>
        <w:ind w:left="426" w:hanging="426"/>
        <w:jc w:val="both"/>
        <w:rPr>
          <w:rFonts w:cs="Times New Roman"/>
          <w:sz w:val="20"/>
          <w:szCs w:val="20"/>
        </w:rPr>
      </w:pPr>
      <w:r w:rsidRPr="00855A48">
        <w:rPr>
          <w:rFonts w:cs="Times New Roman"/>
          <w:sz w:val="20"/>
          <w:szCs w:val="20"/>
        </w:rPr>
        <w:t>J</w:t>
      </w:r>
      <w:r w:rsidR="006017A8">
        <w:rPr>
          <w:rFonts w:cs="Times New Roman"/>
          <w:sz w:val="20"/>
          <w:szCs w:val="20"/>
        </w:rPr>
        <w:t>ednotlivé etapy lidského života.</w:t>
      </w:r>
    </w:p>
    <w:p w:rsidR="006017A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Řečová výchova</w:t>
      </w:r>
    </w:p>
    <w:p w:rsidR="00FE00A7"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 pod vedením školního speciálního pedagoga – logopeda</w:t>
      </w:r>
    </w:p>
    <w:p w:rsidR="006017A8" w:rsidRPr="00855A48" w:rsidRDefault="006017A8"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Obsah ostatních předmětů je dán Školním vzdělávacím programem pro ZŠS.</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b/>
          <w:sz w:val="20"/>
          <w:szCs w:val="20"/>
        </w:rPr>
      </w:pPr>
      <w:r w:rsidRPr="00855A48">
        <w:rPr>
          <w:rFonts w:cs="Times New Roman"/>
          <w:b/>
          <w:sz w:val="20"/>
          <w:szCs w:val="20"/>
        </w:rPr>
        <w:t>Realizační tým:</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 xml:space="preserve">Třídní učitelka: </w:t>
      </w:r>
      <w:r w:rsidRPr="00855A48">
        <w:rPr>
          <w:rFonts w:cs="Times New Roman"/>
          <w:sz w:val="20"/>
          <w:szCs w:val="20"/>
        </w:rPr>
        <w:tab/>
        <w:t>Mgr. X Y</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 xml:space="preserve">Asistentka pedagoga: </w:t>
      </w:r>
      <w:r w:rsidRPr="00855A48">
        <w:rPr>
          <w:rFonts w:cs="Times New Roman"/>
          <w:sz w:val="20"/>
          <w:szCs w:val="20"/>
        </w:rPr>
        <w:tab/>
        <w:t>Bc. X Y</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Školní logoped:</w:t>
      </w:r>
      <w:r w:rsidRPr="00855A48">
        <w:rPr>
          <w:rFonts w:cs="Times New Roman"/>
          <w:sz w:val="20"/>
          <w:szCs w:val="20"/>
        </w:rPr>
        <w:tab/>
        <w:t>Mgr. X Y</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 xml:space="preserve">Ředitel školy: </w:t>
      </w:r>
      <w:r w:rsidRPr="00855A48">
        <w:rPr>
          <w:rFonts w:cs="Times New Roman"/>
          <w:sz w:val="20"/>
          <w:szCs w:val="20"/>
        </w:rPr>
        <w:tab/>
        <w:t>PaedDr. X Y</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 xml:space="preserve">Zákonný zástupce: </w:t>
      </w:r>
      <w:r w:rsidRPr="00855A48">
        <w:rPr>
          <w:rFonts w:cs="Times New Roman"/>
          <w:sz w:val="20"/>
          <w:szCs w:val="20"/>
        </w:rPr>
        <w:tab/>
        <w:t>X Y</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s>
        <w:suppressAutoHyphens/>
        <w:spacing w:before="60" w:after="0" w:line="240" w:lineRule="auto"/>
        <w:ind w:left="284" w:hanging="284"/>
        <w:jc w:val="both"/>
        <w:rPr>
          <w:rFonts w:cs="Times New Roman"/>
          <w:sz w:val="20"/>
          <w:szCs w:val="20"/>
        </w:rPr>
      </w:pPr>
      <w:r w:rsidRPr="00855A48">
        <w:rPr>
          <w:rFonts w:cs="Times New Roman"/>
          <w:sz w:val="20"/>
          <w:szCs w:val="20"/>
        </w:rPr>
        <w:t xml:space="preserve">Konzultant SPC: </w:t>
      </w:r>
      <w:r w:rsidRPr="00855A48">
        <w:rPr>
          <w:rFonts w:cs="Times New Roman"/>
          <w:sz w:val="20"/>
          <w:szCs w:val="20"/>
        </w:rPr>
        <w:tab/>
        <w:t>Mgr. X Y</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V ………</w:t>
      </w:r>
      <w:r w:rsidR="004D17BB">
        <w:rPr>
          <w:rFonts w:cs="Times New Roman"/>
          <w:sz w:val="20"/>
          <w:szCs w:val="20"/>
        </w:rPr>
        <w:t xml:space="preserve"> </w:t>
      </w:r>
      <w:r w:rsidRPr="00855A48">
        <w:rPr>
          <w:rFonts w:cs="Times New Roman"/>
          <w:sz w:val="20"/>
          <w:szCs w:val="20"/>
        </w:rPr>
        <w:t xml:space="preserve">dne:  </w:t>
      </w:r>
    </w:p>
    <w:p w:rsidR="00FE00A7" w:rsidRPr="00855A48" w:rsidRDefault="00FE00A7" w:rsidP="00952E12">
      <w:pPr>
        <w:spacing w:before="60" w:after="0" w:line="240" w:lineRule="auto"/>
        <w:jc w:val="both"/>
        <w:rPr>
          <w:rFonts w:cs="Times New Roman"/>
          <w:szCs w:val="24"/>
        </w:rPr>
      </w:pPr>
    </w:p>
    <w:p w:rsidR="0074501F" w:rsidRPr="00855A48" w:rsidRDefault="004E093D" w:rsidP="0074501F">
      <w:pPr>
        <w:rPr>
          <w:rFonts w:cs="Times New Roman"/>
          <w:b/>
        </w:rPr>
      </w:pPr>
      <w:r w:rsidRPr="00855A48">
        <w:rPr>
          <w:rFonts w:cs="Times New Roman"/>
          <w:b/>
        </w:rPr>
        <w:br w:type="page"/>
      </w:r>
      <w:r w:rsidR="0074501F" w:rsidRPr="00855A48">
        <w:rPr>
          <w:rFonts w:cs="Times New Roman"/>
          <w:b/>
        </w:rPr>
        <w:lastRenderedPageBreak/>
        <w:t xml:space="preserve">INDIVIDUÁLNÍ VZDĚLÁVACÍ PLÁN </w:t>
      </w:r>
      <w:r w:rsidR="0074501F" w:rsidRPr="00855A48">
        <w:rPr>
          <w:rFonts w:cs="Times New Roman"/>
          <w:b/>
          <w:caps/>
        </w:rPr>
        <w:t>č.</w:t>
      </w:r>
      <w:r w:rsidR="0074501F" w:rsidRPr="00855A48">
        <w:rPr>
          <w:rFonts w:cs="Times New Roman"/>
          <w:b/>
        </w:rPr>
        <w:t xml:space="preserve"> 2</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 xml:space="preserve">Jméno a příjmení žáka: </w:t>
      </w:r>
      <w:r w:rsidRPr="00855A48">
        <w:rPr>
          <w:rFonts w:cs="Times New Roman"/>
          <w:sz w:val="20"/>
          <w:szCs w:val="20"/>
        </w:rPr>
        <w:t>Hana xxxxxxxxxxxxxxx</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Datum narození</w:t>
      </w:r>
      <w:r w:rsidRPr="00855A48">
        <w:rPr>
          <w:rFonts w:cs="Times New Roman"/>
          <w:sz w:val="20"/>
          <w:szCs w:val="20"/>
        </w:rPr>
        <w:t>: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Třída</w:t>
      </w:r>
      <w:r w:rsidRPr="00855A48">
        <w:rPr>
          <w:rFonts w:cs="Times New Roman"/>
          <w:sz w:val="20"/>
          <w:szCs w:val="20"/>
        </w:rPr>
        <w:t>: 5.</w:t>
      </w:r>
      <w:r w:rsidR="004D17BB">
        <w:rPr>
          <w:rFonts w:cs="Times New Roman"/>
          <w:sz w:val="20"/>
          <w:szCs w:val="20"/>
        </w:rPr>
        <w:t xml:space="preserve"> </w:t>
      </w:r>
      <w:r w:rsidRPr="00855A48">
        <w:rPr>
          <w:rFonts w:cs="Times New Roman"/>
          <w:sz w:val="20"/>
          <w:szCs w:val="20"/>
        </w:rPr>
        <w:t>A</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 xml:space="preserve">Poslední vyšetření: </w:t>
      </w:r>
      <w:r w:rsidRPr="00855A48">
        <w:rPr>
          <w:rFonts w:cs="Times New Roman"/>
          <w:sz w:val="20"/>
          <w:szCs w:val="20"/>
        </w:rPr>
        <w:t>…….</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 xml:space="preserve">Závěr odborného vyšetření, diagnóza: </w:t>
      </w:r>
      <w:r w:rsidRPr="00855A48">
        <w:rPr>
          <w:rFonts w:cs="Times New Roman"/>
          <w:sz w:val="20"/>
          <w:szCs w:val="20"/>
        </w:rPr>
        <w:t>Vývojová porucha učení a chování, ADHD, oslabení v oblasti grafické složky písma. Aktuálně medikována (Ritalin)</w:t>
      </w:r>
      <w:r w:rsidR="004D17BB">
        <w:rPr>
          <w:rFonts w:cs="Times New Roman"/>
          <w:sz w:val="20"/>
          <w:szCs w:val="20"/>
        </w:rPr>
        <w:t>.</w:t>
      </w:r>
    </w:p>
    <w:p w:rsidR="00415CAF" w:rsidRPr="00453DA4"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Doporučená forma vzdělávání žáka</w:t>
      </w:r>
      <w:r w:rsidRPr="00453DA4">
        <w:rPr>
          <w:rFonts w:cs="Times New Roman"/>
          <w:b/>
          <w:bCs/>
          <w:sz w:val="20"/>
          <w:szCs w:val="20"/>
        </w:rPr>
        <w:t xml:space="preserve">:  </w:t>
      </w:r>
      <w:r w:rsidR="00415CAF" w:rsidRPr="00453DA4">
        <w:rPr>
          <w:rFonts w:cs="Times New Roman"/>
          <w:sz w:val="20"/>
          <w:szCs w:val="20"/>
        </w:rPr>
        <w:t>Individuální integrace</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453DA4">
        <w:rPr>
          <w:rFonts w:cs="Times New Roman"/>
          <w:b/>
          <w:bCs/>
          <w:sz w:val="20"/>
          <w:szCs w:val="20"/>
        </w:rPr>
        <w:t xml:space="preserve">Učební dokumenty: </w:t>
      </w:r>
      <w:r w:rsidRPr="00453DA4">
        <w:rPr>
          <w:rFonts w:cs="Times New Roman"/>
          <w:sz w:val="20"/>
          <w:szCs w:val="20"/>
        </w:rPr>
        <w:t>Ve světě se neztratíme</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 xml:space="preserve">Účast dalšího pedagogického pracovníka: </w:t>
      </w:r>
      <w:r w:rsidR="004D17BB">
        <w:rPr>
          <w:rFonts w:cs="Times New Roman"/>
          <w:sz w:val="20"/>
          <w:szCs w:val="20"/>
        </w:rPr>
        <w:t>N</w:t>
      </w:r>
      <w:r w:rsidRPr="00855A48">
        <w:rPr>
          <w:rFonts w:cs="Times New Roman"/>
          <w:sz w:val="20"/>
          <w:szCs w:val="20"/>
        </w:rPr>
        <w:t>e</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 xml:space="preserve">Předpoklad navýšení finančních prostředků: </w:t>
      </w:r>
      <w:r w:rsidRPr="00855A48">
        <w:rPr>
          <w:rFonts w:cs="Times New Roman"/>
          <w:sz w:val="20"/>
          <w:szCs w:val="20"/>
        </w:rPr>
        <w:t xml:space="preserve">Žák splňuje podmínky pro </w:t>
      </w:r>
      <w:r w:rsidRPr="00855A48">
        <w:rPr>
          <w:rFonts w:cs="Times New Roman"/>
          <w:b/>
          <w:bCs/>
          <w:sz w:val="20"/>
          <w:szCs w:val="20"/>
        </w:rPr>
        <w:t>individuální integraci</w:t>
      </w:r>
      <w:r w:rsidRPr="00855A48">
        <w:rPr>
          <w:rFonts w:cs="Times New Roman"/>
          <w:sz w:val="20"/>
          <w:szCs w:val="20"/>
        </w:rPr>
        <w:t xml:space="preserve"> v rámci kmenové ZŠ a k čerpání navýšených finančních prostředků.</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 xml:space="preserve">Pedagogická diagnóza: </w:t>
      </w:r>
      <w:r w:rsidRPr="00855A48">
        <w:rPr>
          <w:rFonts w:cs="Times New Roman"/>
          <w:sz w:val="20"/>
          <w:szCs w:val="20"/>
        </w:rPr>
        <w:t>Hanka má výrazné výkyvy ve výkonnosti, které jsou do značné míry ovlivněné zvýšenou unavitelností. Často se u ní projevují poruchy spánku (v noci nemůže spát, ve škole je pak unavená), trpí také migren</w:t>
      </w:r>
      <w:r w:rsidR="004D17BB">
        <w:rPr>
          <w:rFonts w:cs="Times New Roman"/>
          <w:sz w:val="20"/>
          <w:szCs w:val="20"/>
        </w:rPr>
        <w:t>ó</w:t>
      </w:r>
      <w:r w:rsidRPr="00855A48">
        <w:rPr>
          <w:rFonts w:cs="Times New Roman"/>
          <w:sz w:val="20"/>
          <w:szCs w:val="20"/>
        </w:rPr>
        <w:t xml:space="preserve">zními stavy.  Přestože má nadprůměrné nadání, dosahuje ve škole průměrných výsledků. Je však velmi zvídavá, v oblastech svého zájmu (příroda, umění) má široké znalosti. Ačkoli byla v minulosti navrhována podpora AP, v tuto chvíli Hanka výuku zvládá dobře i bez něj, rodiče se stávajícím stavem souhlasí. V kolektivu nemá Hanka větší problémy, případné neshody řeší občas ve spolupráci se školním psychologem. Spolupráce s rodiči je velmi dobrá. S rodiči dohodnuto podávání medikace během vyučování třídním učitelem.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 xml:space="preserve">Vzdělávací cíle: </w:t>
      </w:r>
      <w:r w:rsidRPr="00855A48">
        <w:rPr>
          <w:rFonts w:cs="Times New Roman"/>
          <w:sz w:val="20"/>
          <w:szCs w:val="20"/>
        </w:rPr>
        <w:t xml:space="preserve">Obecné vzdělávací cíle jsou stanoveny v souladu se schváleným vzdělávacím programem a cíli základního vzdělávaní žáků.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 xml:space="preserve">Integrační cíle: </w:t>
      </w:r>
      <w:r w:rsidRPr="00855A48">
        <w:rPr>
          <w:rFonts w:cs="Times New Roman"/>
          <w:sz w:val="20"/>
          <w:szCs w:val="20"/>
        </w:rPr>
        <w:t>Důraz</w:t>
      </w:r>
      <w:r w:rsidR="00657B76" w:rsidRPr="00855A48">
        <w:rPr>
          <w:rFonts w:cs="Times New Roman"/>
          <w:sz w:val="20"/>
          <w:szCs w:val="20"/>
        </w:rPr>
        <w:t xml:space="preserve"> </w:t>
      </w:r>
      <w:r w:rsidRPr="00855A48">
        <w:rPr>
          <w:rFonts w:cs="Times New Roman"/>
          <w:sz w:val="20"/>
          <w:szCs w:val="20"/>
        </w:rPr>
        <w:t xml:space="preserve">bude kladen na rozvíjení schopnosti učit se, fixaci správných pracovních návyků, samostatnosti žáka a motivaci pro vzdělávání.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b/>
          <w:bCs/>
          <w:sz w:val="20"/>
          <w:szCs w:val="20"/>
        </w:rPr>
        <w:t xml:space="preserve">Nezbytné kompenzační a učební pomůcky, vybavení, učebnice atd.: </w:t>
      </w:r>
      <w:r w:rsidRPr="00855A48">
        <w:rPr>
          <w:rFonts w:cs="Times New Roman"/>
          <w:sz w:val="20"/>
          <w:szCs w:val="20"/>
        </w:rPr>
        <w:t>Bude vhodné využívat motivačně zajímavý obrazový materiál a další pomůcky.</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sz w:val="20"/>
          <w:szCs w:val="20"/>
        </w:rPr>
        <w:t>Pracovní listy pro rozvoj percepčně-motorických funkcí, časopisy, hádanky, křížovky, přehledy a pravidla pravopisu, slovníky, počítačové programy.</w:t>
      </w:r>
    </w:p>
    <w:p w:rsidR="000656B5" w:rsidRDefault="000656B5"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Obecné metody a formy práce</w:t>
      </w:r>
      <w:r w:rsidR="006017A8">
        <w:rPr>
          <w:rFonts w:cs="Times New Roman"/>
          <w:b/>
          <w:bCs/>
          <w:sz w:val="20"/>
          <w:szCs w:val="20"/>
        </w:rPr>
        <w:t>:</w:t>
      </w:r>
    </w:p>
    <w:p w:rsidR="00FE00A7" w:rsidRPr="00855A48" w:rsidRDefault="00FE00A7" w:rsidP="008B09F8">
      <w:pPr>
        <w:numPr>
          <w:ilvl w:val="0"/>
          <w:numId w:val="23"/>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bCs/>
          <w:sz w:val="20"/>
          <w:szCs w:val="20"/>
        </w:rPr>
      </w:pPr>
      <w:r w:rsidRPr="00855A48">
        <w:rPr>
          <w:rFonts w:cs="Times New Roman"/>
          <w:bCs/>
          <w:sz w:val="20"/>
          <w:szCs w:val="20"/>
        </w:rPr>
        <w:t>Poskytovat dostatečné časové dotace pro načtení zadání, vypracování úkolů i následnou kontrolu vypracovaného.</w:t>
      </w:r>
    </w:p>
    <w:p w:rsidR="00FE00A7" w:rsidRPr="00855A48" w:rsidRDefault="00FE00A7" w:rsidP="008B09F8">
      <w:pPr>
        <w:numPr>
          <w:ilvl w:val="0"/>
          <w:numId w:val="23"/>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bCs/>
          <w:sz w:val="20"/>
          <w:szCs w:val="20"/>
        </w:rPr>
      </w:pPr>
      <w:r w:rsidRPr="00855A48">
        <w:rPr>
          <w:rFonts w:cs="Times New Roman"/>
          <w:bCs/>
          <w:sz w:val="20"/>
          <w:szCs w:val="20"/>
        </w:rPr>
        <w:t xml:space="preserve">Umožnit žákyni </w:t>
      </w:r>
      <w:r w:rsidR="004D17BB">
        <w:rPr>
          <w:rFonts w:cs="Times New Roman"/>
          <w:bCs/>
          <w:sz w:val="20"/>
          <w:szCs w:val="20"/>
        </w:rPr>
        <w:t>vypracovat</w:t>
      </w:r>
      <w:r w:rsidR="004D17BB" w:rsidRPr="00855A48">
        <w:rPr>
          <w:rFonts w:cs="Times New Roman"/>
          <w:bCs/>
          <w:sz w:val="20"/>
          <w:szCs w:val="20"/>
        </w:rPr>
        <w:t xml:space="preserve"> </w:t>
      </w:r>
      <w:r w:rsidRPr="00855A48">
        <w:rPr>
          <w:rFonts w:cs="Times New Roman"/>
          <w:bCs/>
          <w:sz w:val="20"/>
          <w:szCs w:val="20"/>
        </w:rPr>
        <w:t xml:space="preserve">kontrolní </w:t>
      </w:r>
      <w:r w:rsidR="004D17BB">
        <w:rPr>
          <w:rFonts w:cs="Times New Roman"/>
          <w:bCs/>
          <w:sz w:val="20"/>
          <w:szCs w:val="20"/>
        </w:rPr>
        <w:t>práce</w:t>
      </w:r>
      <w:r w:rsidR="004D17BB" w:rsidRPr="00855A48">
        <w:rPr>
          <w:rFonts w:cs="Times New Roman"/>
          <w:bCs/>
          <w:sz w:val="20"/>
          <w:szCs w:val="20"/>
        </w:rPr>
        <w:t xml:space="preserve"> </w:t>
      </w:r>
      <w:r w:rsidRPr="00855A48">
        <w:rPr>
          <w:rFonts w:cs="Times New Roman"/>
          <w:bCs/>
          <w:sz w:val="20"/>
          <w:szCs w:val="20"/>
        </w:rPr>
        <w:t xml:space="preserve">nebo alespoň </w:t>
      </w:r>
      <w:r w:rsidR="004D17BB">
        <w:rPr>
          <w:rFonts w:cs="Times New Roman"/>
          <w:bCs/>
          <w:sz w:val="20"/>
          <w:szCs w:val="20"/>
        </w:rPr>
        <w:t>je</w:t>
      </w:r>
      <w:r w:rsidR="004D17BB" w:rsidRPr="00855A48">
        <w:rPr>
          <w:rFonts w:cs="Times New Roman"/>
          <w:bCs/>
          <w:sz w:val="20"/>
          <w:szCs w:val="20"/>
        </w:rPr>
        <w:t xml:space="preserve"> </w:t>
      </w:r>
      <w:r w:rsidRPr="00855A48">
        <w:rPr>
          <w:rFonts w:cs="Times New Roman"/>
          <w:bCs/>
          <w:sz w:val="20"/>
          <w:szCs w:val="20"/>
        </w:rPr>
        <w:t>kontrol</w:t>
      </w:r>
      <w:r w:rsidR="004D17BB">
        <w:rPr>
          <w:rFonts w:cs="Times New Roman"/>
          <w:bCs/>
          <w:sz w:val="20"/>
          <w:szCs w:val="20"/>
        </w:rPr>
        <w:t>ovat</w:t>
      </w:r>
      <w:r w:rsidRPr="00855A48">
        <w:rPr>
          <w:rFonts w:cs="Times New Roman"/>
          <w:bCs/>
          <w:sz w:val="20"/>
          <w:szCs w:val="20"/>
        </w:rPr>
        <w:t xml:space="preserve"> o</w:t>
      </w:r>
      <w:r w:rsidR="00453DA4">
        <w:rPr>
          <w:rFonts w:cs="Times New Roman"/>
          <w:bCs/>
          <w:sz w:val="20"/>
          <w:szCs w:val="20"/>
        </w:rPr>
        <w:t xml:space="preserve"> </w:t>
      </w:r>
      <w:r w:rsidRPr="00855A48">
        <w:rPr>
          <w:rFonts w:cs="Times New Roman"/>
          <w:bCs/>
          <w:sz w:val="20"/>
          <w:szCs w:val="20"/>
        </w:rPr>
        <w:t>samotě (v kabinetu)</w:t>
      </w:r>
      <w:r w:rsidR="004D17BB">
        <w:rPr>
          <w:rFonts w:cs="Times New Roman"/>
          <w:bCs/>
          <w:sz w:val="20"/>
          <w:szCs w:val="20"/>
        </w:rPr>
        <w:t>.</w:t>
      </w:r>
    </w:p>
    <w:p w:rsidR="00FE00A7" w:rsidRPr="00855A48" w:rsidRDefault="00FE00A7" w:rsidP="008B09F8">
      <w:pPr>
        <w:numPr>
          <w:ilvl w:val="0"/>
          <w:numId w:val="23"/>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bCs/>
          <w:sz w:val="20"/>
          <w:szCs w:val="20"/>
        </w:rPr>
      </w:pPr>
      <w:r w:rsidRPr="00855A48">
        <w:rPr>
          <w:rFonts w:cs="Times New Roman"/>
          <w:bCs/>
          <w:sz w:val="20"/>
          <w:szCs w:val="20"/>
        </w:rPr>
        <w:t>Ověřovat porozumění zadání, případně zadání zopakovat. Nezapočítávat do klasifik</w:t>
      </w:r>
      <w:r w:rsidR="006017A8">
        <w:rPr>
          <w:rFonts w:cs="Times New Roman"/>
          <w:bCs/>
          <w:sz w:val="20"/>
          <w:szCs w:val="20"/>
        </w:rPr>
        <w:t>ace chyby z nepozornosti (nebo z</w:t>
      </w:r>
      <w:r w:rsidRPr="00855A48">
        <w:rPr>
          <w:rFonts w:cs="Times New Roman"/>
          <w:bCs/>
          <w:sz w:val="20"/>
          <w:szCs w:val="20"/>
        </w:rPr>
        <w:t xml:space="preserve"> chybně interpretovaného zadání)</w:t>
      </w:r>
      <w:r w:rsidR="004D17BB">
        <w:rPr>
          <w:rFonts w:cs="Times New Roman"/>
          <w:bCs/>
          <w:sz w:val="20"/>
          <w:szCs w:val="20"/>
        </w:rPr>
        <w:t>.</w:t>
      </w:r>
    </w:p>
    <w:p w:rsidR="00FE00A7" w:rsidRPr="00855A48" w:rsidRDefault="00FE00A7" w:rsidP="008B09F8">
      <w:pPr>
        <w:numPr>
          <w:ilvl w:val="0"/>
          <w:numId w:val="23"/>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bCs/>
          <w:sz w:val="20"/>
          <w:szCs w:val="20"/>
        </w:rPr>
      </w:pPr>
      <w:r w:rsidRPr="00855A48">
        <w:rPr>
          <w:rFonts w:cs="Times New Roman"/>
          <w:bCs/>
          <w:sz w:val="20"/>
          <w:szCs w:val="20"/>
        </w:rPr>
        <w:t>Zohlednit nižší úprav</w:t>
      </w:r>
      <w:r w:rsidR="004D17BB">
        <w:rPr>
          <w:rFonts w:cs="Times New Roman"/>
          <w:bCs/>
          <w:sz w:val="20"/>
          <w:szCs w:val="20"/>
        </w:rPr>
        <w:t>u</w:t>
      </w:r>
      <w:r w:rsidRPr="00855A48">
        <w:rPr>
          <w:rFonts w:cs="Times New Roman"/>
          <w:bCs/>
          <w:sz w:val="20"/>
          <w:szCs w:val="20"/>
        </w:rPr>
        <w:t xml:space="preserve"> písemného projevu i dalších grafických projevů.</w:t>
      </w:r>
    </w:p>
    <w:p w:rsidR="00FE00A7" w:rsidRPr="00855A48" w:rsidRDefault="00FE00A7" w:rsidP="008B09F8">
      <w:pPr>
        <w:numPr>
          <w:ilvl w:val="0"/>
          <w:numId w:val="23"/>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bCs/>
          <w:sz w:val="20"/>
          <w:szCs w:val="20"/>
        </w:rPr>
      </w:pPr>
      <w:r w:rsidRPr="00855A48">
        <w:rPr>
          <w:rFonts w:cs="Times New Roman"/>
          <w:bCs/>
          <w:sz w:val="20"/>
          <w:szCs w:val="20"/>
        </w:rPr>
        <w:t>Omezit časově ohraničenou formu ověřování vědomostí. Při nezdaru dát možnost následného opravení ústní formou.</w:t>
      </w:r>
    </w:p>
    <w:p w:rsidR="00FE00A7" w:rsidRPr="00855A48" w:rsidRDefault="00FE00A7" w:rsidP="008B09F8">
      <w:pPr>
        <w:numPr>
          <w:ilvl w:val="0"/>
          <w:numId w:val="23"/>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bCs/>
          <w:sz w:val="20"/>
          <w:szCs w:val="20"/>
        </w:rPr>
      </w:pPr>
      <w:r w:rsidRPr="00855A48">
        <w:rPr>
          <w:rFonts w:cs="Times New Roman"/>
          <w:bCs/>
          <w:sz w:val="20"/>
          <w:szCs w:val="20"/>
        </w:rPr>
        <w:t>Rozsah písemných úkolů adekvátně zkrátit ve prospěch kvalitnějšího provedení.</w:t>
      </w:r>
    </w:p>
    <w:p w:rsidR="00FE00A7" w:rsidRPr="00855A48" w:rsidRDefault="00FE00A7" w:rsidP="008B09F8">
      <w:pPr>
        <w:numPr>
          <w:ilvl w:val="0"/>
          <w:numId w:val="23"/>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bCs/>
          <w:sz w:val="20"/>
          <w:szCs w:val="20"/>
        </w:rPr>
      </w:pPr>
      <w:r w:rsidRPr="00855A48">
        <w:rPr>
          <w:rFonts w:cs="Times New Roman"/>
          <w:bCs/>
          <w:sz w:val="20"/>
          <w:szCs w:val="20"/>
        </w:rPr>
        <w:t>Respektovat emoční výkyvy dívky a výkyvy v koncentraci pozornosti (během vyučovací hodiny i dne).</w:t>
      </w:r>
    </w:p>
    <w:p w:rsidR="00FE00A7" w:rsidRPr="00855A48" w:rsidRDefault="00FE00A7" w:rsidP="008B09F8">
      <w:pPr>
        <w:numPr>
          <w:ilvl w:val="0"/>
          <w:numId w:val="23"/>
        </w:numPr>
        <w:pBdr>
          <w:top w:val="single" w:sz="4" w:space="1" w:color="auto"/>
          <w:left w:val="single" w:sz="4" w:space="1" w:color="auto"/>
          <w:bottom w:val="single" w:sz="4" w:space="1" w:color="auto"/>
          <w:right w:val="single" w:sz="4" w:space="1" w:color="auto"/>
        </w:pBdr>
        <w:suppressAutoHyphens/>
        <w:spacing w:before="60" w:after="0" w:line="240" w:lineRule="auto"/>
        <w:ind w:left="284" w:hanging="284"/>
        <w:jc w:val="both"/>
        <w:rPr>
          <w:rFonts w:cs="Times New Roman"/>
          <w:bCs/>
          <w:sz w:val="20"/>
          <w:szCs w:val="20"/>
        </w:rPr>
      </w:pPr>
      <w:r w:rsidRPr="00855A48">
        <w:rPr>
          <w:rFonts w:cs="Times New Roman"/>
          <w:bCs/>
          <w:sz w:val="20"/>
          <w:szCs w:val="20"/>
        </w:rPr>
        <w:t>Reagovat na zvýšenou únavnost zejména ke konci školního roku.</w:t>
      </w:r>
    </w:p>
    <w:p w:rsidR="00453DA4" w:rsidRPr="00453DA4" w:rsidRDefault="00453DA4" w:rsidP="00453DA4">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Pr>
          <w:rFonts w:cs="Times New Roman"/>
          <w:b/>
          <w:bCs/>
          <w:sz w:val="20"/>
          <w:szCs w:val="20"/>
        </w:rPr>
        <w:t xml:space="preserve">Hodnocení: </w:t>
      </w:r>
      <w:r w:rsidRPr="00453DA4">
        <w:rPr>
          <w:rFonts w:cs="Times New Roman"/>
          <w:sz w:val="20"/>
          <w:szCs w:val="20"/>
        </w:rPr>
        <w:t xml:space="preserve">Z výše uvedeného je vhodné, aby školní výkony byly zohledňovány dle </w:t>
      </w:r>
      <w:r w:rsidR="004D17BB">
        <w:rPr>
          <w:rFonts w:cs="Times New Roman"/>
          <w:sz w:val="20"/>
          <w:szCs w:val="20"/>
        </w:rPr>
        <w:t>m</w:t>
      </w:r>
      <w:r w:rsidR="004D17BB" w:rsidRPr="00453DA4">
        <w:rPr>
          <w:rFonts w:cs="Times New Roman"/>
          <w:sz w:val="20"/>
          <w:szCs w:val="20"/>
        </w:rPr>
        <w:t xml:space="preserve">etodického </w:t>
      </w:r>
      <w:r w:rsidRPr="00453DA4">
        <w:rPr>
          <w:rFonts w:cs="Times New Roman"/>
          <w:sz w:val="20"/>
          <w:szCs w:val="20"/>
        </w:rPr>
        <w:t xml:space="preserve">pokynu MŠMT ČR.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Individuální plán pro jednotlivé předměty</w:t>
      </w:r>
      <w:r w:rsidR="006017A8">
        <w:rPr>
          <w:rFonts w:cs="Times New Roman"/>
          <w:b/>
          <w:bCs/>
          <w:sz w:val="20"/>
          <w:szCs w:val="20"/>
        </w:rPr>
        <w:t>:</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b/>
          <w:bCs/>
          <w:sz w:val="20"/>
          <w:szCs w:val="20"/>
        </w:rPr>
        <w:t>Český jazyk</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sz w:val="20"/>
          <w:szCs w:val="20"/>
        </w:rPr>
      </w:pPr>
      <w:r w:rsidRPr="00855A48">
        <w:rPr>
          <w:rFonts w:cs="Times New Roman"/>
          <w:b/>
          <w:bCs/>
          <w:i/>
          <w:iCs/>
          <w:sz w:val="20"/>
          <w:szCs w:val="20"/>
        </w:rPr>
        <w:lastRenderedPageBreak/>
        <w:t xml:space="preserve">Současný stav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Aktuálně Hanka bez problémů zvládá tempo třídy. V hodině je aktivní, snaživá, během hodin se neobjevují výraznější výkyvy v koncentraci, sama se snaží v hodině obstát co nejlépe ve srovnání se spolužáky. V odpoledních hodinách se jeví unaveněji než na počátku vyučování. Potřebuje neustále kontakt s vyučujícím tak, aby byla schopná spolupracovat a koncentrovat se na pokyny vyučujícího. Vyhovuje jí, pokud sedí sama a není rušená. Soukromě chodí na doučování z ČJ.</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sz w:val="20"/>
          <w:szCs w:val="20"/>
        </w:rPr>
      </w:pPr>
      <w:r w:rsidRPr="00855A48">
        <w:rPr>
          <w:rFonts w:cs="Times New Roman"/>
          <w:b/>
          <w:bCs/>
          <w:i/>
          <w:iCs/>
          <w:sz w:val="20"/>
          <w:szCs w:val="20"/>
        </w:rPr>
        <w:t>Plán</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Aktuálně není potřeba nijak upravovat tematický plán ve smyslu redukce učiva nebo speciálních metod práce. Nadále je potřeba uplatňovat individuální přístup – tolerovat pomalejší tempo práce, písemný projev (pravopisná a doplňovací cvičení, diktáty, kontrolní práce a slohové práce), samostatný ústní projev (tolerance při výstupech před třídou). I v českém jazyce tolerovat výkyvy v náladě a psychické kondici, které se odráž</w:t>
      </w:r>
      <w:r w:rsidR="004D17BB">
        <w:rPr>
          <w:rFonts w:cs="Times New Roman"/>
          <w:sz w:val="20"/>
          <w:szCs w:val="20"/>
        </w:rPr>
        <w:t>ej</w:t>
      </w:r>
      <w:r w:rsidRPr="00855A48">
        <w:rPr>
          <w:rFonts w:cs="Times New Roman"/>
          <w:sz w:val="20"/>
          <w:szCs w:val="20"/>
        </w:rPr>
        <w:t>í na celkové výkonnosti.</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sz w:val="20"/>
          <w:szCs w:val="20"/>
        </w:rPr>
      </w:pPr>
      <w:r w:rsidRPr="00855A48">
        <w:rPr>
          <w:rFonts w:cs="Times New Roman"/>
          <w:b/>
          <w:bCs/>
          <w:i/>
          <w:iCs/>
          <w:sz w:val="20"/>
          <w:szCs w:val="20"/>
        </w:rPr>
        <w:t xml:space="preserve">Další metody a formy práce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sz w:val="20"/>
          <w:szCs w:val="20"/>
        </w:rPr>
        <w:t xml:space="preserve">Zohledňována bude ve smyslu krácení diktátů a pravopisných cvičení, aby měla více času na kontrolu. Bude jí umožněno kontrolovat si písemné práce v klidu mimo třídu (v kabinetu). Stejně tak dostane více času na ústní vyjádření.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sz w:val="20"/>
          <w:szCs w:val="20"/>
        </w:rPr>
      </w:pPr>
      <w:r w:rsidRPr="00855A48">
        <w:rPr>
          <w:rFonts w:cs="Times New Roman"/>
          <w:b/>
          <w:bCs/>
          <w:sz w:val="20"/>
          <w:szCs w:val="20"/>
        </w:rPr>
        <w:t>Matematika</w:t>
      </w:r>
    </w:p>
    <w:p w:rsidR="006017A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b/>
          <w:bCs/>
          <w:i/>
          <w:iCs/>
          <w:sz w:val="20"/>
          <w:szCs w:val="20"/>
        </w:rPr>
        <w:t>Současný stav</w:t>
      </w:r>
      <w:r w:rsidR="006017A8">
        <w:rPr>
          <w:rFonts w:cs="Times New Roman"/>
          <w:b/>
          <w:bCs/>
          <w:i/>
          <w:iCs/>
          <w:sz w:val="20"/>
          <w:szCs w:val="20"/>
        </w:rPr>
        <w:t>:</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b/>
          <w:bCs/>
          <w:i/>
          <w:iCs/>
          <w:sz w:val="20"/>
          <w:szCs w:val="20"/>
        </w:rPr>
        <w:t xml:space="preserve"> </w:t>
      </w:r>
      <w:r w:rsidRPr="00855A48">
        <w:rPr>
          <w:rFonts w:cs="Times New Roman"/>
          <w:sz w:val="20"/>
          <w:szCs w:val="20"/>
        </w:rPr>
        <w:t>Učivo zatím zvládá bez problémů, ale je zbrklá a nesoustředěná.</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b/>
          <w:bCs/>
          <w:i/>
          <w:iCs/>
          <w:sz w:val="20"/>
          <w:szCs w:val="20"/>
        </w:rPr>
        <w:t>Plán</w:t>
      </w:r>
      <w:r w:rsidR="006017A8">
        <w:rPr>
          <w:rFonts w:cs="Times New Roman"/>
          <w:b/>
          <w:bCs/>
          <w:i/>
          <w:iCs/>
          <w:sz w:val="20"/>
          <w:szCs w:val="20"/>
        </w:rPr>
        <w:t>:</w:t>
      </w:r>
      <w:r w:rsidRPr="00855A48">
        <w:rPr>
          <w:rFonts w:cs="Times New Roman"/>
          <w:b/>
          <w:bCs/>
          <w:i/>
          <w:iCs/>
          <w:sz w:val="20"/>
          <w:szCs w:val="20"/>
        </w:rPr>
        <w:t xml:space="preserve"> </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čtení a zápis čísel větších než milion</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porovnávání čísel a znázornění na číselné ose</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jednoduché nerovnice</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zaokrouhlování čísel</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početní operace s přirozenými čísly</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jednoduché slovní úlohy</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odhady výsledků</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číselné řady, tabulky závislostí</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sloupkový diagram, zakreslení vzájemné závislosti</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čtverec, obdélník, trojúhelník, obvody a obsahy</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základní tělesa, vlastnosti krychle, kvádru a jejich síť v rovině</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284"/>
        </w:tabs>
        <w:spacing w:before="60" w:after="0" w:line="240" w:lineRule="auto"/>
        <w:ind w:left="284" w:hanging="284"/>
        <w:jc w:val="both"/>
        <w:rPr>
          <w:rFonts w:cs="Times New Roman"/>
          <w:sz w:val="20"/>
          <w:szCs w:val="20"/>
        </w:rPr>
      </w:pPr>
      <w:r w:rsidRPr="00855A48">
        <w:rPr>
          <w:rFonts w:cs="Times New Roman"/>
          <w:sz w:val="20"/>
          <w:szCs w:val="20"/>
        </w:rPr>
        <w:t>desetinná čísla, jejich zápis a zaokrouhlování</w:t>
      </w:r>
    </w:p>
    <w:p w:rsidR="00FE00A7" w:rsidRPr="00855A48" w:rsidRDefault="00FE00A7" w:rsidP="008B09F8">
      <w:pPr>
        <w:numPr>
          <w:ilvl w:val="0"/>
          <w:numId w:val="7"/>
        </w:numPr>
        <w:pBdr>
          <w:top w:val="single" w:sz="4" w:space="1" w:color="auto"/>
          <w:left w:val="single" w:sz="4" w:space="1" w:color="auto"/>
          <w:bottom w:val="single" w:sz="4" w:space="1" w:color="auto"/>
          <w:right w:val="single" w:sz="4" w:space="1" w:color="auto"/>
        </w:pBdr>
        <w:tabs>
          <w:tab w:val="clear" w:pos="720"/>
          <w:tab w:val="num" w:pos="426"/>
        </w:tabs>
        <w:spacing w:before="60" w:after="0" w:line="240" w:lineRule="auto"/>
        <w:ind w:left="426" w:hanging="426"/>
        <w:jc w:val="both"/>
        <w:rPr>
          <w:rFonts w:cs="Times New Roman"/>
          <w:sz w:val="20"/>
          <w:szCs w:val="20"/>
        </w:rPr>
      </w:pPr>
      <w:r w:rsidRPr="00855A48">
        <w:rPr>
          <w:rFonts w:cs="Times New Roman"/>
          <w:sz w:val="20"/>
          <w:szCs w:val="20"/>
        </w:rPr>
        <w:t>desetinná čísla v praxi</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sz w:val="20"/>
          <w:szCs w:val="20"/>
        </w:rPr>
        <w:t>Žákyně bude vyučována podle osnov 5. ročníku. Je třeba se zaměřit na zautomatizování všech spojů násobilek, názorně vytvořit představu víceciferného čísla, u slovních úloh provádět před řešením ústní rozbor. Věnovat pozornost správnému zápisu zadání úlohy a jejímu správnému porozumění, nácviku sebekontroly zápisu a kontroly výpočtu. Trénovat vůli, vytrvalost a samostatnost při dokončení úkolu. Kontrolovat plnění úkolů.</w:t>
      </w:r>
    </w:p>
    <w:p w:rsidR="006017A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b/>
          <w:bCs/>
          <w:i/>
          <w:iCs/>
          <w:sz w:val="20"/>
          <w:szCs w:val="20"/>
        </w:rPr>
        <w:t xml:space="preserve">Další metody a formy práce: </w:t>
      </w:r>
    </w:p>
    <w:p w:rsidR="00FE00A7" w:rsidRPr="00855A48" w:rsidRDefault="006017A8"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Pr>
          <w:rFonts w:cs="Times New Roman"/>
          <w:sz w:val="20"/>
          <w:szCs w:val="20"/>
        </w:rPr>
        <w:t>V</w:t>
      </w:r>
      <w:r w:rsidR="00FE00A7" w:rsidRPr="00855A48">
        <w:rPr>
          <w:rFonts w:cs="Times New Roman"/>
          <w:sz w:val="20"/>
          <w:szCs w:val="20"/>
        </w:rPr>
        <w:t xml:space="preserve">yužívání názorných pomůcek, kratší písemné práce, doplňovací cvičení, upřednostnit kvalitu nad kvantitou, častější střídání činností, pozornost věnovat rozboru případné chybovosti </w:t>
      </w:r>
      <w:r w:rsidR="004D17BB">
        <w:rPr>
          <w:rFonts w:cs="Times New Roman"/>
          <w:sz w:val="20"/>
          <w:szCs w:val="20"/>
        </w:rPr>
        <w:t>(</w:t>
      </w:r>
      <w:r w:rsidR="00FE00A7" w:rsidRPr="00855A48">
        <w:rPr>
          <w:rFonts w:cs="Times New Roman"/>
          <w:sz w:val="20"/>
          <w:szCs w:val="20"/>
        </w:rPr>
        <w:t>chyby způsobené nezvládnutím učiva – chyby vzniklé chybným zápisem</w:t>
      </w:r>
      <w:r w:rsidR="004D17BB">
        <w:rPr>
          <w:rFonts w:cs="Times New Roman"/>
          <w:sz w:val="20"/>
          <w:szCs w:val="20"/>
        </w:rPr>
        <w:t>)</w:t>
      </w:r>
      <w:r w:rsidR="00FE00A7" w:rsidRPr="00855A48">
        <w:rPr>
          <w:rFonts w:cs="Times New Roman"/>
          <w:sz w:val="20"/>
          <w:szCs w:val="20"/>
        </w:rPr>
        <w:t>.</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sz w:val="20"/>
          <w:szCs w:val="20"/>
        </w:rPr>
      </w:pPr>
      <w:r w:rsidRPr="00855A48">
        <w:rPr>
          <w:rFonts w:cs="Times New Roman"/>
          <w:b/>
          <w:bCs/>
          <w:sz w:val="20"/>
          <w:szCs w:val="20"/>
        </w:rPr>
        <w:t xml:space="preserve">Anglický jazyk </w:t>
      </w:r>
    </w:p>
    <w:p w:rsidR="006017A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b/>
          <w:bCs/>
          <w:i/>
          <w:iCs/>
          <w:sz w:val="20"/>
          <w:szCs w:val="20"/>
        </w:rPr>
        <w:t>Současný stav:</w:t>
      </w:r>
    </w:p>
    <w:p w:rsidR="00FE00A7"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Hanka zvládá učivo bez obtíží. Pamatuje si základní slovní zásobu i gramatiku. Problémem je její roztěkanost, kvůli které zbytečně chybuje.</w:t>
      </w:r>
    </w:p>
    <w:p w:rsidR="0010318E" w:rsidRDefault="0010318E"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p>
    <w:p w:rsidR="006017A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b/>
          <w:bCs/>
          <w:i/>
          <w:iCs/>
          <w:sz w:val="20"/>
          <w:szCs w:val="20"/>
        </w:rPr>
        <w:lastRenderedPageBreak/>
        <w:t>Plán:</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sz w:val="20"/>
          <w:szCs w:val="20"/>
        </w:rPr>
        <w:t>Žákyně bude vyučována podle osnov 5. ročníku. Zatím není třeba redukce učiva ani speciální metody práce. Pozornost bude věnována rozvoji poslechu, všech řečových dovedností, čtení i písemnému projevu. Důraz bude kladen na dovednost porozumět vyslechnutému sdělení a ústně se k němu vyjádřit. Tolerováno bude případné pomalejší tempo i výkyvy v náladě a psychické kondici.</w:t>
      </w:r>
    </w:p>
    <w:p w:rsidR="006017A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b/>
          <w:bCs/>
          <w:i/>
          <w:iCs/>
          <w:sz w:val="20"/>
          <w:szCs w:val="20"/>
        </w:rPr>
        <w:t xml:space="preserve">Metody a formy práce: </w:t>
      </w:r>
      <w:r w:rsidRPr="00855A48">
        <w:rPr>
          <w:rFonts w:cs="Times New Roman"/>
          <w:sz w:val="20"/>
          <w:szCs w:val="20"/>
        </w:rPr>
        <w:t xml:space="preserve">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Využívání obrázků, nahrávek, říkanek, básniček, písniček, her a tvořivých činností, interaktivních programů.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b/>
          <w:bCs/>
          <w:i/>
          <w:iCs/>
          <w:sz w:val="20"/>
          <w:szCs w:val="20"/>
        </w:rPr>
      </w:pPr>
      <w:r w:rsidRPr="00855A48">
        <w:rPr>
          <w:rFonts w:cs="Times New Roman"/>
          <w:b/>
          <w:bCs/>
          <w:sz w:val="20"/>
          <w:szCs w:val="20"/>
        </w:rPr>
        <w:t xml:space="preserve">Další předměty </w:t>
      </w:r>
    </w:p>
    <w:p w:rsidR="006017A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b/>
          <w:bCs/>
          <w:i/>
          <w:iCs/>
          <w:sz w:val="20"/>
          <w:szCs w:val="20"/>
        </w:rPr>
        <w:t xml:space="preserve">Současný stav: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sz w:val="20"/>
          <w:szCs w:val="20"/>
        </w:rPr>
        <w:t>Žákyně ve výchovách nepotřebuje zvláštní vedení. Pracuje většinou se zájmem, dodržuje pravidelný školní režim a má zafixované základní školní návyky (nošení pomůcek, příprava na hodiny apod.) i pravidla komunikace.</w:t>
      </w:r>
    </w:p>
    <w:p w:rsidR="006017A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b/>
          <w:bCs/>
          <w:i/>
          <w:iCs/>
          <w:sz w:val="20"/>
          <w:szCs w:val="20"/>
        </w:rPr>
        <w:t>Plán:</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sz w:val="20"/>
          <w:szCs w:val="20"/>
        </w:rPr>
        <w:t xml:space="preserve">Žákyně bude vyučována podle osnov 5. ročníku. </w:t>
      </w:r>
      <w:r w:rsidR="004D17BB">
        <w:rPr>
          <w:rFonts w:cs="Times New Roman"/>
          <w:sz w:val="20"/>
          <w:szCs w:val="20"/>
        </w:rPr>
        <w:t>Bude r</w:t>
      </w:r>
      <w:r w:rsidRPr="00855A48">
        <w:rPr>
          <w:rFonts w:cs="Times New Roman"/>
          <w:sz w:val="20"/>
          <w:szCs w:val="20"/>
        </w:rPr>
        <w:t xml:space="preserve">ozvíjet vůli a vytrvalost. Naučit se hledat v encyklopediích, naučných knihách, na internetu. </w:t>
      </w:r>
    </w:p>
    <w:p w:rsidR="00221213"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b/>
          <w:bCs/>
          <w:i/>
          <w:iCs/>
          <w:sz w:val="20"/>
          <w:szCs w:val="20"/>
        </w:rPr>
        <w:t>Další metody a formy práce:</w:t>
      </w:r>
    </w:p>
    <w:p w:rsidR="00FE00A7" w:rsidRPr="00221213"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i/>
          <w:iCs/>
          <w:sz w:val="20"/>
          <w:szCs w:val="20"/>
        </w:rPr>
      </w:pPr>
      <w:r w:rsidRPr="00855A48">
        <w:rPr>
          <w:rFonts w:cs="Times New Roman"/>
          <w:sz w:val="20"/>
          <w:szCs w:val="20"/>
        </w:rPr>
        <w:t>Individuální přístup, častější motivace, střídání aktivit a možnost pohybového uvolnění, využívání názorných pomůcek, stručné zápisy v sešitech, ověřovat porozumění zadání úkolu, upřednostnit ústní zkoušení, doplňovací cvičení a testy.</w:t>
      </w:r>
    </w:p>
    <w:p w:rsidR="002873A7" w:rsidRPr="00855A48" w:rsidRDefault="00FE00A7"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sz w:val="20"/>
          <w:szCs w:val="20"/>
        </w:rPr>
      </w:pPr>
      <w:r w:rsidRPr="00855A48">
        <w:rPr>
          <w:rFonts w:cs="Times New Roman"/>
          <w:b/>
          <w:bCs/>
          <w:sz w:val="20"/>
          <w:szCs w:val="20"/>
        </w:rPr>
        <w:t>IVP vypracoval</w:t>
      </w:r>
      <w:r w:rsidR="00657B76" w:rsidRPr="00855A48">
        <w:rPr>
          <w:rFonts w:cs="Times New Roman"/>
          <w:b/>
          <w:bCs/>
          <w:sz w:val="20"/>
          <w:szCs w:val="20"/>
        </w:rPr>
        <w:t>a</w:t>
      </w:r>
      <w:r w:rsidRPr="00855A48">
        <w:rPr>
          <w:rFonts w:cs="Times New Roman"/>
          <w:sz w:val="20"/>
          <w:szCs w:val="20"/>
        </w:rPr>
        <w:t xml:space="preserve">: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sz w:val="20"/>
          <w:szCs w:val="20"/>
        </w:rPr>
      </w:pPr>
      <w:r w:rsidRPr="00855A48">
        <w:rPr>
          <w:rFonts w:cs="Times New Roman"/>
          <w:sz w:val="20"/>
          <w:szCs w:val="20"/>
        </w:rPr>
        <w:t>(třídní</w:t>
      </w:r>
      <w:r w:rsidR="00221213">
        <w:rPr>
          <w:rFonts w:cs="Times New Roman"/>
          <w:sz w:val="20"/>
          <w:szCs w:val="20"/>
        </w:rPr>
        <w:t xml:space="preserve"> </w:t>
      </w:r>
      <w:r w:rsidRPr="00855A48">
        <w:rPr>
          <w:rFonts w:cs="Times New Roman"/>
          <w:sz w:val="20"/>
          <w:szCs w:val="20"/>
        </w:rPr>
        <w:t>učitelka</w:t>
      </w:r>
      <w:r w:rsidR="000656B5" w:rsidRPr="00855A48">
        <w:rPr>
          <w:rFonts w:cs="Times New Roman"/>
          <w:sz w:val="20"/>
          <w:szCs w:val="20"/>
        </w:rPr>
        <w:t xml:space="preserve">) </w:t>
      </w:r>
      <w:r w:rsidR="000656B5">
        <w:rPr>
          <w:rFonts w:cs="Times New Roman"/>
          <w:sz w:val="20"/>
          <w:szCs w:val="20"/>
        </w:rPr>
        <w:tab/>
      </w:r>
      <w:r w:rsidRPr="00855A48">
        <w:rPr>
          <w:rFonts w:cs="Times New Roman"/>
          <w:sz w:val="20"/>
          <w:szCs w:val="20"/>
        </w:rPr>
        <w:t>…………………………….</w:t>
      </w:r>
    </w:p>
    <w:p w:rsidR="002873A7" w:rsidRPr="00855A48" w:rsidRDefault="00FE00A7" w:rsidP="002873A7">
      <w:pPr>
        <w:pBdr>
          <w:top w:val="single" w:sz="4" w:space="1" w:color="auto"/>
          <w:left w:val="single" w:sz="4" w:space="1" w:color="auto"/>
          <w:bottom w:val="single" w:sz="4" w:space="1" w:color="auto"/>
          <w:right w:val="single" w:sz="4" w:space="1" w:color="auto"/>
        </w:pBdr>
        <w:spacing w:after="0" w:line="240" w:lineRule="auto"/>
        <w:jc w:val="both"/>
        <w:rPr>
          <w:rFonts w:cs="Times New Roman"/>
          <w:sz w:val="20"/>
          <w:szCs w:val="20"/>
        </w:rPr>
      </w:pPr>
      <w:r w:rsidRPr="00855A48">
        <w:rPr>
          <w:rFonts w:cs="Times New Roman"/>
          <w:sz w:val="20"/>
          <w:szCs w:val="20"/>
        </w:rPr>
        <w:t>(uči</w:t>
      </w:r>
      <w:r w:rsidR="002873A7" w:rsidRPr="00855A48">
        <w:rPr>
          <w:rFonts w:cs="Times New Roman"/>
          <w:sz w:val="20"/>
          <w:szCs w:val="20"/>
        </w:rPr>
        <w:t>telka ČJ)</w:t>
      </w:r>
      <w:r w:rsidR="002873A7" w:rsidRPr="00855A48">
        <w:rPr>
          <w:rFonts w:cs="Times New Roman"/>
          <w:sz w:val="20"/>
          <w:szCs w:val="20"/>
        </w:rPr>
        <w:tab/>
        <w:t>…………………………….</w:t>
      </w:r>
    </w:p>
    <w:p w:rsidR="002873A7" w:rsidRPr="00855A48" w:rsidRDefault="00FE00A7" w:rsidP="002873A7">
      <w:pPr>
        <w:pBdr>
          <w:top w:val="single" w:sz="4" w:space="1" w:color="auto"/>
          <w:left w:val="single" w:sz="4" w:space="1" w:color="auto"/>
          <w:bottom w:val="single" w:sz="4" w:space="1" w:color="auto"/>
          <w:right w:val="single" w:sz="4" w:space="1" w:color="auto"/>
        </w:pBdr>
        <w:spacing w:after="0" w:line="240" w:lineRule="auto"/>
        <w:jc w:val="both"/>
        <w:rPr>
          <w:rFonts w:cs="Times New Roman"/>
          <w:sz w:val="20"/>
          <w:szCs w:val="20"/>
        </w:rPr>
      </w:pPr>
      <w:r w:rsidRPr="00855A48">
        <w:rPr>
          <w:rFonts w:cs="Times New Roman"/>
          <w:sz w:val="20"/>
          <w:szCs w:val="20"/>
        </w:rPr>
        <w:t>(učitel M</w:t>
      </w:r>
      <w:r w:rsidR="002873A7" w:rsidRPr="00855A48">
        <w:rPr>
          <w:rFonts w:cs="Times New Roman"/>
          <w:sz w:val="20"/>
          <w:szCs w:val="20"/>
        </w:rPr>
        <w:t xml:space="preserve">) </w:t>
      </w:r>
      <w:r w:rsidR="002873A7" w:rsidRPr="00855A48">
        <w:rPr>
          <w:rFonts w:cs="Times New Roman"/>
          <w:sz w:val="20"/>
          <w:szCs w:val="20"/>
        </w:rPr>
        <w:tab/>
        <w:t>…………………………….</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V…………</w:t>
      </w:r>
      <w:r w:rsidR="004D17BB">
        <w:rPr>
          <w:rFonts w:cs="Times New Roman"/>
          <w:sz w:val="20"/>
          <w:szCs w:val="20"/>
        </w:rPr>
        <w:t xml:space="preserve"> </w:t>
      </w:r>
      <w:r w:rsidRPr="00855A48">
        <w:rPr>
          <w:rFonts w:cs="Times New Roman"/>
          <w:sz w:val="20"/>
          <w:szCs w:val="20"/>
        </w:rPr>
        <w:t>dne</w:t>
      </w:r>
      <w:r w:rsidR="004D17BB">
        <w:rPr>
          <w:rFonts w:cs="Times New Roman"/>
          <w:sz w:val="20"/>
          <w:szCs w:val="20"/>
        </w:rPr>
        <w:t xml:space="preserve"> …….</w:t>
      </w:r>
      <w:r w:rsidRPr="00855A48">
        <w:rPr>
          <w:rFonts w:cs="Times New Roman"/>
          <w:sz w:val="20"/>
          <w:szCs w:val="20"/>
        </w:rPr>
        <w:t xml:space="preserve"> </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p>
    <w:p w:rsidR="00FE00A7" w:rsidRPr="00855A48" w:rsidRDefault="00FE00A7" w:rsidP="00AC2ADC">
      <w:pPr>
        <w:pBdr>
          <w:top w:val="single" w:sz="4" w:space="1" w:color="auto"/>
          <w:left w:val="single" w:sz="4" w:space="1" w:color="auto"/>
          <w:bottom w:val="single" w:sz="4" w:space="1" w:color="auto"/>
          <w:right w:val="single" w:sz="4" w:space="1" w:color="auto"/>
        </w:pBdr>
        <w:tabs>
          <w:tab w:val="left" w:pos="1985"/>
        </w:tabs>
        <w:spacing w:before="60" w:after="0" w:line="240" w:lineRule="auto"/>
        <w:jc w:val="both"/>
        <w:rPr>
          <w:rFonts w:cs="Times New Roman"/>
          <w:sz w:val="20"/>
          <w:szCs w:val="20"/>
        </w:rPr>
      </w:pPr>
      <w:r w:rsidRPr="00855A48">
        <w:rPr>
          <w:rFonts w:cs="Times New Roman"/>
          <w:sz w:val="20"/>
          <w:szCs w:val="20"/>
        </w:rPr>
        <w:t>Ředitel školy</w:t>
      </w:r>
      <w:r w:rsidR="000656B5" w:rsidRPr="00855A48">
        <w:rPr>
          <w:rFonts w:cs="Times New Roman"/>
          <w:sz w:val="20"/>
          <w:szCs w:val="20"/>
        </w:rPr>
        <w:t>:</w:t>
      </w:r>
      <w:r w:rsidR="000656B5">
        <w:rPr>
          <w:rFonts w:cs="Times New Roman"/>
          <w:sz w:val="20"/>
          <w:szCs w:val="20"/>
        </w:rPr>
        <w:tab/>
      </w:r>
      <w:r w:rsidRPr="00855A48">
        <w:rPr>
          <w:rFonts w:cs="Times New Roman"/>
          <w:sz w:val="20"/>
          <w:szCs w:val="20"/>
        </w:rPr>
        <w:t>……………………………………………………………………</w:t>
      </w:r>
    </w:p>
    <w:p w:rsidR="00FE00A7" w:rsidRPr="00855A48" w:rsidRDefault="00FE00A7" w:rsidP="000656B5">
      <w:pPr>
        <w:pBdr>
          <w:top w:val="single" w:sz="4" w:space="1" w:color="auto"/>
          <w:left w:val="single" w:sz="4" w:space="1" w:color="auto"/>
          <w:bottom w:val="single" w:sz="4" w:space="1" w:color="auto"/>
          <w:right w:val="single" w:sz="4" w:space="1" w:color="auto"/>
        </w:pBdr>
        <w:tabs>
          <w:tab w:val="left" w:pos="1134"/>
          <w:tab w:val="left" w:pos="1418"/>
          <w:tab w:val="left" w:pos="1985"/>
        </w:tabs>
        <w:spacing w:before="60" w:after="0" w:line="240" w:lineRule="auto"/>
        <w:jc w:val="both"/>
        <w:rPr>
          <w:rFonts w:cs="Times New Roman"/>
          <w:sz w:val="20"/>
          <w:szCs w:val="20"/>
        </w:rPr>
      </w:pPr>
      <w:r w:rsidRPr="00855A48">
        <w:rPr>
          <w:rFonts w:cs="Times New Roman"/>
          <w:sz w:val="20"/>
          <w:szCs w:val="20"/>
        </w:rPr>
        <w:t>Zákonný zástupce</w:t>
      </w:r>
      <w:r w:rsidR="000656B5" w:rsidRPr="00855A48">
        <w:rPr>
          <w:rFonts w:cs="Times New Roman"/>
          <w:sz w:val="20"/>
          <w:szCs w:val="20"/>
        </w:rPr>
        <w:t>:</w:t>
      </w:r>
      <w:r w:rsidR="000656B5">
        <w:rPr>
          <w:rFonts w:cs="Times New Roman"/>
          <w:sz w:val="20"/>
          <w:szCs w:val="20"/>
        </w:rPr>
        <w:tab/>
      </w:r>
      <w:r w:rsidRPr="00855A48">
        <w:rPr>
          <w:rFonts w:cs="Times New Roman"/>
          <w:sz w:val="20"/>
          <w:szCs w:val="20"/>
        </w:rPr>
        <w:t>……………………………………………………………………</w:t>
      </w:r>
    </w:p>
    <w:p w:rsidR="00FE00A7" w:rsidRDefault="00FE00A7" w:rsidP="000656B5">
      <w:pPr>
        <w:pBdr>
          <w:top w:val="single" w:sz="4" w:space="1" w:color="auto"/>
          <w:left w:val="single" w:sz="4" w:space="1" w:color="auto"/>
          <w:bottom w:val="single" w:sz="4" w:space="1" w:color="auto"/>
          <w:right w:val="single" w:sz="4" w:space="1" w:color="auto"/>
        </w:pBdr>
        <w:tabs>
          <w:tab w:val="left" w:pos="1134"/>
          <w:tab w:val="left" w:pos="1418"/>
          <w:tab w:val="left" w:pos="1985"/>
        </w:tabs>
        <w:spacing w:before="60" w:after="0" w:line="240" w:lineRule="auto"/>
        <w:jc w:val="both"/>
        <w:rPr>
          <w:rFonts w:cs="Times New Roman"/>
          <w:sz w:val="20"/>
          <w:szCs w:val="20"/>
        </w:rPr>
      </w:pPr>
      <w:r w:rsidRPr="00855A48">
        <w:rPr>
          <w:rFonts w:cs="Times New Roman"/>
          <w:sz w:val="20"/>
          <w:szCs w:val="20"/>
        </w:rPr>
        <w:t>Výchovný poradce</w:t>
      </w:r>
      <w:r w:rsidR="000656B5" w:rsidRPr="00855A48">
        <w:rPr>
          <w:rFonts w:cs="Times New Roman"/>
          <w:sz w:val="20"/>
          <w:szCs w:val="20"/>
        </w:rPr>
        <w:t xml:space="preserve">: </w:t>
      </w:r>
      <w:r w:rsidR="000656B5">
        <w:rPr>
          <w:rFonts w:cs="Times New Roman"/>
          <w:sz w:val="20"/>
          <w:szCs w:val="20"/>
        </w:rPr>
        <w:tab/>
      </w:r>
      <w:r w:rsidRPr="00855A48">
        <w:rPr>
          <w:rFonts w:cs="Times New Roman"/>
          <w:sz w:val="20"/>
          <w:szCs w:val="20"/>
        </w:rPr>
        <w:t>……………………………………………………………………</w:t>
      </w:r>
    </w:p>
    <w:p w:rsidR="0010318E" w:rsidRPr="00855A48" w:rsidRDefault="0010318E"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p>
    <w:p w:rsidR="00FE00A7" w:rsidRPr="00855A48" w:rsidRDefault="00FE00A7" w:rsidP="00952E12">
      <w:pPr>
        <w:spacing w:before="60" w:after="0" w:line="240" w:lineRule="auto"/>
        <w:jc w:val="both"/>
        <w:rPr>
          <w:rFonts w:cs="Times New Roman"/>
          <w:sz w:val="20"/>
          <w:szCs w:val="20"/>
        </w:rPr>
      </w:pPr>
    </w:p>
    <w:p w:rsidR="00FE00A7" w:rsidRPr="00855A48" w:rsidRDefault="00FE00A7" w:rsidP="00952E12">
      <w:pPr>
        <w:spacing w:before="60" w:after="0" w:line="240" w:lineRule="auto"/>
        <w:jc w:val="both"/>
        <w:rPr>
          <w:rFonts w:cs="Times New Roman"/>
          <w:szCs w:val="24"/>
        </w:rPr>
      </w:pPr>
    </w:p>
    <w:p w:rsidR="004E093D" w:rsidRPr="00855A48" w:rsidRDefault="004E093D">
      <w:pPr>
        <w:rPr>
          <w:rFonts w:cs="Times New Roman"/>
          <w:b/>
        </w:rPr>
      </w:pPr>
      <w:r w:rsidRPr="00855A48">
        <w:rPr>
          <w:rFonts w:cs="Times New Roman"/>
          <w:b/>
        </w:rPr>
        <w:br w:type="page"/>
      </w:r>
    </w:p>
    <w:p w:rsidR="0074501F" w:rsidRPr="00855A48" w:rsidRDefault="0074501F" w:rsidP="0074501F">
      <w:pPr>
        <w:rPr>
          <w:rFonts w:cs="Times New Roman"/>
          <w:b/>
        </w:rPr>
      </w:pPr>
      <w:r w:rsidRPr="00855A48">
        <w:rPr>
          <w:rFonts w:cs="Times New Roman"/>
          <w:b/>
        </w:rPr>
        <w:lastRenderedPageBreak/>
        <w:t xml:space="preserve">INDIVIDUÁLNÍ VZDĚLÁVACÍ PLÁN </w:t>
      </w:r>
      <w:r w:rsidRPr="00855A48">
        <w:rPr>
          <w:rFonts w:cs="Times New Roman"/>
          <w:b/>
          <w:caps/>
        </w:rPr>
        <w:t>č</w:t>
      </w:r>
      <w:r w:rsidRPr="00855A48">
        <w:rPr>
          <w:rFonts w:cs="Times New Roman"/>
          <w:b/>
        </w:rPr>
        <w:t xml:space="preserve">. 3 </w:t>
      </w:r>
    </w:p>
    <w:p w:rsidR="00FE00A7" w:rsidRPr="00855A48" w:rsidRDefault="00FE00A7" w:rsidP="00952E12">
      <w:pPr>
        <w:spacing w:before="60" w:after="0" w:line="240" w:lineRule="auto"/>
        <w:jc w:val="both"/>
        <w:rPr>
          <w:rFonts w:cs="Times New Roman"/>
          <w:b/>
          <w:bCs/>
          <w:szCs w:val="24"/>
        </w:rPr>
      </w:pPr>
      <w:r w:rsidRPr="00855A48">
        <w:rPr>
          <w:rFonts w:cs="Times New Roman"/>
          <w:b/>
          <w:bCs/>
          <w:szCs w:val="24"/>
        </w:rPr>
        <w:t>Školní rok: 2013/2014</w:t>
      </w:r>
    </w:p>
    <w:tbl>
      <w:tblPr>
        <w:tblW w:w="0" w:type="auto"/>
        <w:tblInd w:w="70" w:type="dxa"/>
        <w:tblLayout w:type="fixed"/>
        <w:tblCellMar>
          <w:left w:w="70" w:type="dxa"/>
          <w:right w:w="70" w:type="dxa"/>
        </w:tblCellMar>
        <w:tblLook w:val="0000" w:firstRow="0" w:lastRow="0" w:firstColumn="0" w:lastColumn="0" w:noHBand="0" w:noVBand="0"/>
      </w:tblPr>
      <w:tblGrid>
        <w:gridCol w:w="2812"/>
        <w:gridCol w:w="6272"/>
      </w:tblGrid>
      <w:tr w:rsidR="00657B76" w:rsidRPr="00855A48" w:rsidTr="002873A7">
        <w:tc>
          <w:tcPr>
            <w:tcW w:w="2812" w:type="dxa"/>
            <w:tcBorders>
              <w:top w:val="single" w:sz="4" w:space="0" w:color="000000"/>
              <w:left w:val="single" w:sz="4" w:space="0" w:color="000000"/>
              <w:bottom w:val="single" w:sz="4" w:space="0" w:color="000000"/>
            </w:tcBorders>
            <w:shd w:val="clear" w:color="auto" w:fill="F2F2F2" w:themeFill="background1" w:themeFillShade="F2"/>
          </w:tcPr>
          <w:p w:rsidR="00FE00A7" w:rsidRPr="00855A48" w:rsidRDefault="00FE00A7" w:rsidP="00952E12">
            <w:pPr>
              <w:spacing w:before="60" w:after="0" w:line="240" w:lineRule="auto"/>
              <w:jc w:val="both"/>
              <w:rPr>
                <w:rFonts w:cs="Times New Roman"/>
                <w:b/>
                <w:sz w:val="20"/>
                <w:szCs w:val="20"/>
              </w:rPr>
            </w:pPr>
            <w:r w:rsidRPr="00855A48">
              <w:rPr>
                <w:rFonts w:cs="Times New Roman"/>
                <w:b/>
                <w:sz w:val="20"/>
                <w:szCs w:val="20"/>
              </w:rPr>
              <w:t>Jméno žáka</w:t>
            </w:r>
          </w:p>
          <w:p w:rsidR="00FE00A7" w:rsidRPr="00855A48" w:rsidRDefault="00FE00A7" w:rsidP="00952E12">
            <w:pPr>
              <w:spacing w:before="60" w:after="0" w:line="240" w:lineRule="auto"/>
              <w:jc w:val="both"/>
              <w:rPr>
                <w:rFonts w:cs="Times New Roman"/>
                <w:b/>
                <w:sz w:val="20"/>
                <w:szCs w:val="20"/>
              </w:rPr>
            </w:pPr>
          </w:p>
        </w:tc>
        <w:tc>
          <w:tcPr>
            <w:tcW w:w="6272" w:type="dxa"/>
            <w:tcBorders>
              <w:top w:val="single" w:sz="4" w:space="0" w:color="000000"/>
              <w:left w:val="single" w:sz="4" w:space="0" w:color="000000"/>
              <w:bottom w:val="single" w:sz="4" w:space="0" w:color="000000"/>
              <w:right w:val="single" w:sz="4" w:space="0" w:color="000000"/>
            </w:tcBorders>
          </w:tcPr>
          <w:p w:rsidR="00FE00A7" w:rsidRPr="00855A48" w:rsidRDefault="00FE00A7" w:rsidP="00952E12">
            <w:pPr>
              <w:spacing w:before="60" w:after="0" w:line="240" w:lineRule="auto"/>
              <w:jc w:val="both"/>
              <w:rPr>
                <w:rFonts w:cs="Times New Roman"/>
                <w:bCs/>
                <w:sz w:val="20"/>
                <w:szCs w:val="20"/>
              </w:rPr>
            </w:pPr>
            <w:r w:rsidRPr="00855A48">
              <w:rPr>
                <w:rFonts w:cs="Times New Roman"/>
                <w:bCs/>
                <w:sz w:val="20"/>
                <w:szCs w:val="20"/>
              </w:rPr>
              <w:t>……..</w:t>
            </w:r>
          </w:p>
        </w:tc>
      </w:tr>
      <w:tr w:rsidR="00657B76" w:rsidRPr="00855A48" w:rsidTr="002873A7">
        <w:tc>
          <w:tcPr>
            <w:tcW w:w="2812" w:type="dxa"/>
            <w:tcBorders>
              <w:left w:val="single" w:sz="4" w:space="0" w:color="000000"/>
              <w:bottom w:val="single" w:sz="4" w:space="0" w:color="000000"/>
            </w:tcBorders>
            <w:shd w:val="clear" w:color="auto" w:fill="F2F2F2" w:themeFill="background1" w:themeFillShade="F2"/>
          </w:tcPr>
          <w:p w:rsidR="00FE00A7" w:rsidRPr="00855A48" w:rsidRDefault="00FE00A7" w:rsidP="00952E12">
            <w:pPr>
              <w:pStyle w:val="Nadpis7"/>
              <w:keepLines w:val="0"/>
              <w:numPr>
                <w:ilvl w:val="6"/>
                <w:numId w:val="0"/>
              </w:numPr>
              <w:tabs>
                <w:tab w:val="left" w:pos="0"/>
              </w:tabs>
              <w:suppressAutoHyphens/>
              <w:spacing w:before="60" w:line="240" w:lineRule="auto"/>
              <w:jc w:val="both"/>
              <w:rPr>
                <w:rFonts w:ascii="Times New Roman" w:eastAsia="Times New Roman" w:hAnsi="Times New Roman" w:cs="Times New Roman"/>
                <w:b/>
                <w:i w:val="0"/>
                <w:color w:val="auto"/>
                <w:sz w:val="20"/>
                <w:szCs w:val="20"/>
              </w:rPr>
            </w:pPr>
            <w:r w:rsidRPr="00855A48">
              <w:rPr>
                <w:rFonts w:ascii="Times New Roman" w:eastAsia="Times New Roman" w:hAnsi="Times New Roman" w:cs="Times New Roman"/>
                <w:b/>
                <w:i w:val="0"/>
                <w:color w:val="auto"/>
                <w:sz w:val="20"/>
                <w:szCs w:val="20"/>
              </w:rPr>
              <w:t>Datum narození</w:t>
            </w:r>
          </w:p>
          <w:p w:rsidR="00FE00A7" w:rsidRPr="00855A48" w:rsidRDefault="00FE00A7" w:rsidP="00952E12">
            <w:pPr>
              <w:spacing w:before="60" w:after="0" w:line="240" w:lineRule="auto"/>
              <w:jc w:val="both"/>
              <w:rPr>
                <w:rFonts w:cs="Times New Roman"/>
                <w:b/>
                <w:sz w:val="20"/>
                <w:szCs w:val="20"/>
              </w:rPr>
            </w:pPr>
          </w:p>
        </w:tc>
        <w:tc>
          <w:tcPr>
            <w:tcW w:w="6272" w:type="dxa"/>
            <w:tcBorders>
              <w:left w:val="single" w:sz="4" w:space="0" w:color="000000"/>
              <w:bottom w:val="single" w:sz="4" w:space="0" w:color="000000"/>
              <w:right w:val="single" w:sz="4" w:space="0" w:color="000000"/>
            </w:tcBorders>
          </w:tcPr>
          <w:p w:rsidR="00FE00A7" w:rsidRPr="00855A48" w:rsidRDefault="00FE00A7" w:rsidP="00952E12">
            <w:pPr>
              <w:spacing w:before="60" w:after="0" w:line="240" w:lineRule="auto"/>
              <w:jc w:val="both"/>
              <w:rPr>
                <w:rFonts w:cs="Times New Roman"/>
                <w:bCs/>
                <w:sz w:val="20"/>
                <w:szCs w:val="20"/>
              </w:rPr>
            </w:pPr>
            <w:r w:rsidRPr="00855A48">
              <w:rPr>
                <w:rFonts w:cs="Times New Roman"/>
                <w:bCs/>
                <w:sz w:val="20"/>
                <w:szCs w:val="20"/>
              </w:rPr>
              <w:t xml:space="preserve">xx. xx. </w:t>
            </w:r>
            <w:r w:rsidR="004D17BB">
              <w:rPr>
                <w:rFonts w:cs="Times New Roman"/>
                <w:bCs/>
                <w:sz w:val="20"/>
                <w:szCs w:val="20"/>
              </w:rPr>
              <w:t>xx</w:t>
            </w:r>
            <w:r w:rsidRPr="00855A48">
              <w:rPr>
                <w:rFonts w:cs="Times New Roman"/>
                <w:bCs/>
                <w:sz w:val="20"/>
                <w:szCs w:val="20"/>
              </w:rPr>
              <w:t>xx</w:t>
            </w:r>
          </w:p>
        </w:tc>
      </w:tr>
      <w:tr w:rsidR="00657B76" w:rsidRPr="00855A48" w:rsidTr="002873A7">
        <w:tc>
          <w:tcPr>
            <w:tcW w:w="2812" w:type="dxa"/>
            <w:tcBorders>
              <w:left w:val="single" w:sz="4" w:space="0" w:color="000000"/>
              <w:bottom w:val="single" w:sz="4" w:space="0" w:color="000000"/>
            </w:tcBorders>
            <w:shd w:val="clear" w:color="auto" w:fill="F2F2F2" w:themeFill="background1" w:themeFillShade="F2"/>
          </w:tcPr>
          <w:p w:rsidR="00FE00A7" w:rsidRPr="00855A48" w:rsidRDefault="00FE00A7" w:rsidP="00952E12">
            <w:pPr>
              <w:pStyle w:val="Nadpis6"/>
              <w:keepLines w:val="0"/>
              <w:numPr>
                <w:ilvl w:val="5"/>
                <w:numId w:val="0"/>
              </w:numPr>
              <w:tabs>
                <w:tab w:val="left" w:pos="0"/>
              </w:tabs>
              <w:suppressAutoHyphens/>
              <w:spacing w:before="60" w:line="240" w:lineRule="auto"/>
              <w:jc w:val="both"/>
              <w:rPr>
                <w:rFonts w:ascii="Times New Roman" w:eastAsia="Times New Roman" w:hAnsi="Times New Roman" w:cs="Times New Roman"/>
                <w:b/>
                <w:bCs/>
                <w:i w:val="0"/>
                <w:color w:val="auto"/>
                <w:sz w:val="20"/>
                <w:szCs w:val="20"/>
              </w:rPr>
            </w:pPr>
            <w:r w:rsidRPr="00855A48">
              <w:rPr>
                <w:rFonts w:ascii="Times New Roman" w:eastAsia="Times New Roman" w:hAnsi="Times New Roman" w:cs="Times New Roman"/>
                <w:b/>
                <w:bCs/>
                <w:i w:val="0"/>
                <w:color w:val="auto"/>
                <w:sz w:val="20"/>
                <w:szCs w:val="20"/>
              </w:rPr>
              <w:t>Bydliště</w:t>
            </w:r>
          </w:p>
          <w:p w:rsidR="00FE00A7" w:rsidRPr="00855A48" w:rsidRDefault="00FE00A7" w:rsidP="00952E12">
            <w:pPr>
              <w:spacing w:before="60" w:after="0" w:line="240" w:lineRule="auto"/>
              <w:jc w:val="both"/>
              <w:rPr>
                <w:rFonts w:cs="Times New Roman"/>
                <w:b/>
                <w:sz w:val="20"/>
                <w:szCs w:val="20"/>
              </w:rPr>
            </w:pPr>
          </w:p>
        </w:tc>
        <w:tc>
          <w:tcPr>
            <w:tcW w:w="6272" w:type="dxa"/>
            <w:tcBorders>
              <w:left w:val="single" w:sz="4" w:space="0" w:color="000000"/>
              <w:bottom w:val="single" w:sz="4" w:space="0" w:color="000000"/>
              <w:right w:val="single" w:sz="4" w:space="0" w:color="000000"/>
            </w:tcBorders>
          </w:tcPr>
          <w:p w:rsidR="00FE00A7" w:rsidRPr="00855A48" w:rsidRDefault="00FE00A7" w:rsidP="00952E12">
            <w:pPr>
              <w:snapToGrid w:val="0"/>
              <w:spacing w:before="60" w:after="0" w:line="240" w:lineRule="auto"/>
              <w:jc w:val="both"/>
              <w:rPr>
                <w:rFonts w:cs="Times New Roman"/>
                <w:sz w:val="20"/>
                <w:szCs w:val="20"/>
              </w:rPr>
            </w:pPr>
          </w:p>
          <w:p w:rsidR="00FE00A7" w:rsidRPr="00855A48" w:rsidRDefault="00FE00A7" w:rsidP="00952E12">
            <w:pPr>
              <w:snapToGrid w:val="0"/>
              <w:spacing w:before="60" w:after="0" w:line="240" w:lineRule="auto"/>
              <w:jc w:val="both"/>
              <w:rPr>
                <w:rFonts w:cs="Times New Roman"/>
                <w:bCs/>
                <w:sz w:val="20"/>
                <w:szCs w:val="20"/>
              </w:rPr>
            </w:pPr>
          </w:p>
        </w:tc>
      </w:tr>
      <w:tr w:rsidR="00657B76" w:rsidRPr="00855A48" w:rsidTr="002873A7">
        <w:tc>
          <w:tcPr>
            <w:tcW w:w="2812" w:type="dxa"/>
            <w:tcBorders>
              <w:left w:val="single" w:sz="4" w:space="0" w:color="000000"/>
              <w:bottom w:val="single" w:sz="4" w:space="0" w:color="000000"/>
            </w:tcBorders>
            <w:shd w:val="clear" w:color="auto" w:fill="F2F2F2" w:themeFill="background1" w:themeFillShade="F2"/>
          </w:tcPr>
          <w:p w:rsidR="00FE00A7" w:rsidRPr="00855A48" w:rsidRDefault="00FE00A7" w:rsidP="00952E12">
            <w:pPr>
              <w:pStyle w:val="Nadpis6"/>
              <w:keepLines w:val="0"/>
              <w:numPr>
                <w:ilvl w:val="5"/>
                <w:numId w:val="0"/>
              </w:numPr>
              <w:tabs>
                <w:tab w:val="left" w:pos="0"/>
              </w:tabs>
              <w:suppressAutoHyphens/>
              <w:spacing w:before="60" w:line="240" w:lineRule="auto"/>
              <w:jc w:val="both"/>
              <w:rPr>
                <w:rFonts w:ascii="Times New Roman" w:eastAsia="Times New Roman" w:hAnsi="Times New Roman" w:cs="Times New Roman"/>
                <w:b/>
                <w:bCs/>
                <w:i w:val="0"/>
                <w:color w:val="auto"/>
                <w:sz w:val="20"/>
                <w:szCs w:val="20"/>
              </w:rPr>
            </w:pPr>
            <w:r w:rsidRPr="00855A48">
              <w:rPr>
                <w:rFonts w:ascii="Times New Roman" w:eastAsia="Times New Roman" w:hAnsi="Times New Roman" w:cs="Times New Roman"/>
                <w:b/>
                <w:bCs/>
                <w:i w:val="0"/>
                <w:color w:val="auto"/>
                <w:sz w:val="20"/>
                <w:szCs w:val="20"/>
              </w:rPr>
              <w:t>Škola</w:t>
            </w:r>
          </w:p>
          <w:p w:rsidR="00FE00A7" w:rsidRPr="00855A48" w:rsidRDefault="00FE00A7" w:rsidP="00952E12">
            <w:pPr>
              <w:spacing w:before="60" w:after="0" w:line="240" w:lineRule="auto"/>
              <w:jc w:val="both"/>
              <w:rPr>
                <w:rFonts w:cs="Times New Roman"/>
                <w:b/>
                <w:sz w:val="20"/>
                <w:szCs w:val="20"/>
              </w:rPr>
            </w:pPr>
          </w:p>
        </w:tc>
        <w:tc>
          <w:tcPr>
            <w:tcW w:w="6272" w:type="dxa"/>
            <w:tcBorders>
              <w:left w:val="single" w:sz="4" w:space="0" w:color="000000"/>
              <w:bottom w:val="single" w:sz="4" w:space="0" w:color="000000"/>
              <w:right w:val="single" w:sz="4" w:space="0" w:color="000000"/>
            </w:tcBorders>
          </w:tcPr>
          <w:p w:rsidR="00FE00A7" w:rsidRPr="00855A48" w:rsidRDefault="00FE00A7" w:rsidP="00952E12">
            <w:pPr>
              <w:spacing w:before="60" w:after="0" w:line="240" w:lineRule="auto"/>
              <w:jc w:val="both"/>
              <w:rPr>
                <w:rFonts w:cs="Times New Roman"/>
                <w:bCs/>
                <w:sz w:val="20"/>
                <w:szCs w:val="20"/>
              </w:rPr>
            </w:pPr>
            <w:r w:rsidRPr="00855A48">
              <w:rPr>
                <w:rFonts w:cs="Times New Roman"/>
                <w:bCs/>
                <w:sz w:val="20"/>
                <w:szCs w:val="20"/>
              </w:rPr>
              <w:t xml:space="preserve">ZŠ speciální </w:t>
            </w:r>
          </w:p>
        </w:tc>
      </w:tr>
      <w:tr w:rsidR="00657B76" w:rsidRPr="00855A48" w:rsidTr="002873A7">
        <w:tc>
          <w:tcPr>
            <w:tcW w:w="2812" w:type="dxa"/>
            <w:tcBorders>
              <w:left w:val="single" w:sz="4" w:space="0" w:color="000000"/>
              <w:bottom w:val="single" w:sz="4" w:space="0" w:color="000000"/>
            </w:tcBorders>
            <w:shd w:val="clear" w:color="auto" w:fill="F2F2F2" w:themeFill="background1" w:themeFillShade="F2"/>
          </w:tcPr>
          <w:p w:rsidR="00FE00A7" w:rsidRPr="00855A48" w:rsidRDefault="00FE00A7" w:rsidP="00952E12">
            <w:pPr>
              <w:pStyle w:val="Nadpis6"/>
              <w:keepLines w:val="0"/>
              <w:numPr>
                <w:ilvl w:val="5"/>
                <w:numId w:val="0"/>
              </w:numPr>
              <w:tabs>
                <w:tab w:val="left" w:pos="0"/>
              </w:tabs>
              <w:suppressAutoHyphens/>
              <w:spacing w:before="60" w:line="240" w:lineRule="auto"/>
              <w:jc w:val="both"/>
              <w:rPr>
                <w:rFonts w:ascii="Times New Roman" w:eastAsia="Times New Roman" w:hAnsi="Times New Roman" w:cs="Times New Roman"/>
                <w:b/>
                <w:bCs/>
                <w:i w:val="0"/>
                <w:color w:val="auto"/>
                <w:sz w:val="20"/>
                <w:szCs w:val="20"/>
              </w:rPr>
            </w:pPr>
            <w:r w:rsidRPr="00855A48">
              <w:rPr>
                <w:rFonts w:ascii="Times New Roman" w:eastAsia="Times New Roman" w:hAnsi="Times New Roman" w:cs="Times New Roman"/>
                <w:b/>
                <w:bCs/>
                <w:i w:val="0"/>
                <w:color w:val="auto"/>
                <w:sz w:val="20"/>
                <w:szCs w:val="20"/>
              </w:rPr>
              <w:t>Rok školní docházky</w:t>
            </w:r>
          </w:p>
          <w:p w:rsidR="00FE00A7" w:rsidRPr="00855A48" w:rsidRDefault="00FE00A7" w:rsidP="00952E12">
            <w:pPr>
              <w:spacing w:before="60" w:after="0" w:line="240" w:lineRule="auto"/>
              <w:jc w:val="both"/>
              <w:rPr>
                <w:rFonts w:cs="Times New Roman"/>
                <w:b/>
                <w:sz w:val="20"/>
                <w:szCs w:val="20"/>
              </w:rPr>
            </w:pPr>
          </w:p>
        </w:tc>
        <w:tc>
          <w:tcPr>
            <w:tcW w:w="6272" w:type="dxa"/>
            <w:tcBorders>
              <w:left w:val="single" w:sz="4" w:space="0" w:color="000000"/>
              <w:bottom w:val="single" w:sz="4" w:space="0" w:color="000000"/>
              <w:right w:val="single" w:sz="4" w:space="0" w:color="000000"/>
            </w:tcBorders>
          </w:tcPr>
          <w:p w:rsidR="00FE00A7" w:rsidRPr="00855A48" w:rsidRDefault="00FE00A7" w:rsidP="00952E12">
            <w:pPr>
              <w:spacing w:before="60" w:after="0" w:line="240" w:lineRule="auto"/>
              <w:jc w:val="both"/>
              <w:rPr>
                <w:rFonts w:cs="Times New Roman"/>
                <w:bCs/>
                <w:sz w:val="20"/>
                <w:szCs w:val="20"/>
              </w:rPr>
            </w:pPr>
            <w:r w:rsidRPr="00855A48">
              <w:rPr>
                <w:rFonts w:cs="Times New Roman"/>
                <w:bCs/>
                <w:sz w:val="20"/>
                <w:szCs w:val="20"/>
              </w:rPr>
              <w:t>9.</w:t>
            </w:r>
          </w:p>
        </w:tc>
      </w:tr>
      <w:tr w:rsidR="00657B76" w:rsidRPr="00855A48" w:rsidTr="002873A7">
        <w:tc>
          <w:tcPr>
            <w:tcW w:w="2812" w:type="dxa"/>
            <w:tcBorders>
              <w:left w:val="single" w:sz="4" w:space="0" w:color="000000"/>
              <w:bottom w:val="single" w:sz="4" w:space="0" w:color="000000"/>
            </w:tcBorders>
            <w:shd w:val="clear" w:color="auto" w:fill="F2F2F2" w:themeFill="background1" w:themeFillShade="F2"/>
          </w:tcPr>
          <w:p w:rsidR="00FE00A7" w:rsidRPr="00855A48" w:rsidRDefault="00FE00A7" w:rsidP="00952E12">
            <w:pPr>
              <w:pStyle w:val="Nadpis6"/>
              <w:keepLines w:val="0"/>
              <w:numPr>
                <w:ilvl w:val="5"/>
                <w:numId w:val="0"/>
              </w:numPr>
              <w:tabs>
                <w:tab w:val="left" w:pos="0"/>
              </w:tabs>
              <w:suppressAutoHyphens/>
              <w:spacing w:before="60" w:line="240" w:lineRule="auto"/>
              <w:jc w:val="both"/>
              <w:rPr>
                <w:rFonts w:ascii="Times New Roman" w:eastAsia="Times New Roman" w:hAnsi="Times New Roman" w:cs="Times New Roman"/>
                <w:b/>
                <w:bCs/>
                <w:i w:val="0"/>
                <w:color w:val="auto"/>
                <w:sz w:val="20"/>
                <w:szCs w:val="20"/>
              </w:rPr>
            </w:pPr>
            <w:r w:rsidRPr="00855A48">
              <w:rPr>
                <w:rFonts w:ascii="Times New Roman" w:eastAsia="Times New Roman" w:hAnsi="Times New Roman" w:cs="Times New Roman"/>
                <w:b/>
                <w:bCs/>
                <w:i w:val="0"/>
                <w:color w:val="auto"/>
                <w:sz w:val="20"/>
                <w:szCs w:val="20"/>
              </w:rPr>
              <w:t>Typ a stupeň postižení</w:t>
            </w:r>
          </w:p>
          <w:p w:rsidR="00FE00A7" w:rsidRPr="00855A48" w:rsidRDefault="00FE00A7" w:rsidP="00952E12">
            <w:pPr>
              <w:spacing w:before="60" w:after="0" w:line="240" w:lineRule="auto"/>
              <w:jc w:val="both"/>
              <w:rPr>
                <w:rFonts w:cs="Times New Roman"/>
                <w:b/>
                <w:sz w:val="20"/>
                <w:szCs w:val="20"/>
              </w:rPr>
            </w:pPr>
          </w:p>
        </w:tc>
        <w:tc>
          <w:tcPr>
            <w:tcW w:w="6272" w:type="dxa"/>
            <w:tcBorders>
              <w:left w:val="single" w:sz="4" w:space="0" w:color="000000"/>
              <w:bottom w:val="single" w:sz="4" w:space="0" w:color="000000"/>
              <w:right w:val="single" w:sz="4" w:space="0" w:color="000000"/>
            </w:tcBorders>
          </w:tcPr>
          <w:p w:rsidR="00FE00A7" w:rsidRPr="00855A48" w:rsidRDefault="00FE00A7" w:rsidP="00952E12">
            <w:pPr>
              <w:spacing w:before="60" w:after="0" w:line="240" w:lineRule="auto"/>
              <w:jc w:val="both"/>
              <w:rPr>
                <w:rFonts w:cs="Times New Roman"/>
                <w:bCs/>
                <w:sz w:val="20"/>
                <w:szCs w:val="20"/>
              </w:rPr>
            </w:pPr>
            <w:r w:rsidRPr="00855A48">
              <w:rPr>
                <w:rFonts w:cs="Times New Roman"/>
                <w:bCs/>
                <w:sz w:val="20"/>
                <w:szCs w:val="20"/>
              </w:rPr>
              <w:t>Souběžné postižení více vadami (A, STMP, LTP)</w:t>
            </w:r>
          </w:p>
        </w:tc>
      </w:tr>
      <w:tr w:rsidR="00657B76" w:rsidRPr="00855A48" w:rsidTr="002873A7">
        <w:tc>
          <w:tcPr>
            <w:tcW w:w="2812" w:type="dxa"/>
            <w:tcBorders>
              <w:left w:val="single" w:sz="4" w:space="0" w:color="000000"/>
              <w:bottom w:val="single" w:sz="4" w:space="0" w:color="000000"/>
            </w:tcBorders>
            <w:shd w:val="clear" w:color="auto" w:fill="F2F2F2" w:themeFill="background1" w:themeFillShade="F2"/>
          </w:tcPr>
          <w:p w:rsidR="00FE00A7" w:rsidRPr="00855A48" w:rsidRDefault="00FE00A7" w:rsidP="00952E12">
            <w:pPr>
              <w:pStyle w:val="Nadpis6"/>
              <w:keepLines w:val="0"/>
              <w:numPr>
                <w:ilvl w:val="5"/>
                <w:numId w:val="0"/>
              </w:numPr>
              <w:tabs>
                <w:tab w:val="left" w:pos="0"/>
              </w:tabs>
              <w:suppressAutoHyphens/>
              <w:spacing w:before="60" w:line="240" w:lineRule="auto"/>
              <w:jc w:val="both"/>
              <w:rPr>
                <w:rFonts w:ascii="Times New Roman" w:eastAsia="Times New Roman" w:hAnsi="Times New Roman" w:cs="Times New Roman"/>
                <w:b/>
                <w:bCs/>
                <w:i w:val="0"/>
                <w:color w:val="auto"/>
                <w:sz w:val="20"/>
                <w:szCs w:val="20"/>
              </w:rPr>
            </w:pPr>
            <w:r w:rsidRPr="00855A48">
              <w:rPr>
                <w:rFonts w:ascii="Times New Roman" w:eastAsia="Times New Roman" w:hAnsi="Times New Roman" w:cs="Times New Roman"/>
                <w:b/>
                <w:bCs/>
                <w:i w:val="0"/>
                <w:color w:val="auto"/>
                <w:sz w:val="20"/>
                <w:szCs w:val="20"/>
              </w:rPr>
              <w:t>Vzdělávací program</w:t>
            </w:r>
          </w:p>
          <w:p w:rsidR="00FE00A7" w:rsidRPr="00855A48" w:rsidRDefault="00FE00A7" w:rsidP="00952E12">
            <w:pPr>
              <w:spacing w:before="60" w:after="0" w:line="240" w:lineRule="auto"/>
              <w:jc w:val="both"/>
              <w:rPr>
                <w:rFonts w:cs="Times New Roman"/>
                <w:b/>
                <w:sz w:val="20"/>
                <w:szCs w:val="20"/>
              </w:rPr>
            </w:pPr>
          </w:p>
        </w:tc>
        <w:tc>
          <w:tcPr>
            <w:tcW w:w="6272" w:type="dxa"/>
            <w:tcBorders>
              <w:left w:val="single" w:sz="4" w:space="0" w:color="000000"/>
              <w:bottom w:val="single" w:sz="4" w:space="0" w:color="000000"/>
              <w:right w:val="single" w:sz="4" w:space="0" w:color="000000"/>
            </w:tcBorders>
          </w:tcPr>
          <w:p w:rsidR="00FE00A7" w:rsidRPr="00855A48" w:rsidRDefault="00FE00A7" w:rsidP="00952E12">
            <w:pPr>
              <w:spacing w:before="60" w:after="0" w:line="240" w:lineRule="auto"/>
              <w:jc w:val="both"/>
              <w:rPr>
                <w:rFonts w:cs="Times New Roman"/>
                <w:bCs/>
                <w:sz w:val="20"/>
                <w:szCs w:val="20"/>
              </w:rPr>
            </w:pPr>
            <w:r w:rsidRPr="00855A48">
              <w:rPr>
                <w:rFonts w:cs="Times New Roman"/>
                <w:bCs/>
                <w:sz w:val="20"/>
                <w:szCs w:val="20"/>
              </w:rPr>
              <w:t>Školní vzdělávací program pro základní školu speciální</w:t>
            </w:r>
          </w:p>
          <w:p w:rsidR="00FE00A7" w:rsidRPr="00855A48" w:rsidRDefault="00FE00A7" w:rsidP="00952E12">
            <w:pPr>
              <w:spacing w:before="60" w:after="0" w:line="240" w:lineRule="auto"/>
              <w:jc w:val="both"/>
              <w:rPr>
                <w:rFonts w:cs="Times New Roman"/>
                <w:bCs/>
                <w:sz w:val="20"/>
                <w:szCs w:val="20"/>
              </w:rPr>
            </w:pPr>
            <w:r w:rsidRPr="00855A48">
              <w:rPr>
                <w:rFonts w:cs="Times New Roman"/>
                <w:bCs/>
                <w:sz w:val="20"/>
                <w:szCs w:val="20"/>
              </w:rPr>
              <w:t>č. j. 22 934/2008-61, díl I.</w:t>
            </w:r>
          </w:p>
        </w:tc>
      </w:tr>
      <w:tr w:rsidR="00657B76" w:rsidRPr="00855A48" w:rsidTr="002873A7">
        <w:tc>
          <w:tcPr>
            <w:tcW w:w="2812" w:type="dxa"/>
            <w:tcBorders>
              <w:left w:val="single" w:sz="4" w:space="0" w:color="000000"/>
              <w:bottom w:val="single" w:sz="4" w:space="0" w:color="000000"/>
            </w:tcBorders>
            <w:shd w:val="clear" w:color="auto" w:fill="F2F2F2" w:themeFill="background1" w:themeFillShade="F2"/>
          </w:tcPr>
          <w:p w:rsidR="00FE00A7" w:rsidRPr="00855A48" w:rsidRDefault="00FE00A7" w:rsidP="00952E12">
            <w:pPr>
              <w:pStyle w:val="Nadpis7"/>
              <w:keepLines w:val="0"/>
              <w:numPr>
                <w:ilvl w:val="6"/>
                <w:numId w:val="0"/>
              </w:numPr>
              <w:tabs>
                <w:tab w:val="left" w:pos="0"/>
              </w:tabs>
              <w:suppressAutoHyphens/>
              <w:spacing w:before="60" w:line="240" w:lineRule="auto"/>
              <w:jc w:val="both"/>
              <w:rPr>
                <w:rFonts w:ascii="Times New Roman" w:eastAsia="Times New Roman" w:hAnsi="Times New Roman" w:cs="Times New Roman"/>
                <w:b/>
                <w:i w:val="0"/>
                <w:color w:val="auto"/>
                <w:sz w:val="20"/>
                <w:szCs w:val="20"/>
              </w:rPr>
            </w:pPr>
            <w:r w:rsidRPr="00855A48">
              <w:rPr>
                <w:rFonts w:ascii="Times New Roman" w:eastAsia="Times New Roman" w:hAnsi="Times New Roman" w:cs="Times New Roman"/>
                <w:b/>
                <w:i w:val="0"/>
                <w:color w:val="auto"/>
                <w:sz w:val="20"/>
                <w:szCs w:val="20"/>
              </w:rPr>
              <w:t>Způsob hodnocení</w:t>
            </w:r>
          </w:p>
          <w:p w:rsidR="00FE00A7" w:rsidRPr="00855A48" w:rsidRDefault="00FE00A7" w:rsidP="00952E12">
            <w:pPr>
              <w:spacing w:before="60" w:after="0" w:line="240" w:lineRule="auto"/>
              <w:jc w:val="both"/>
              <w:rPr>
                <w:rFonts w:cs="Times New Roman"/>
                <w:b/>
                <w:bCs/>
                <w:sz w:val="20"/>
                <w:szCs w:val="20"/>
              </w:rPr>
            </w:pPr>
          </w:p>
        </w:tc>
        <w:tc>
          <w:tcPr>
            <w:tcW w:w="6272" w:type="dxa"/>
            <w:tcBorders>
              <w:left w:val="single" w:sz="4" w:space="0" w:color="000000"/>
              <w:bottom w:val="single" w:sz="4" w:space="0" w:color="000000"/>
              <w:right w:val="single" w:sz="4" w:space="0" w:color="000000"/>
            </w:tcBorders>
          </w:tcPr>
          <w:p w:rsidR="00FE00A7" w:rsidRPr="00855A48" w:rsidRDefault="00FE00A7" w:rsidP="00952E12">
            <w:pPr>
              <w:spacing w:before="60" w:after="0" w:line="240" w:lineRule="auto"/>
              <w:jc w:val="both"/>
              <w:rPr>
                <w:rFonts w:cs="Times New Roman"/>
                <w:bCs/>
                <w:sz w:val="20"/>
                <w:szCs w:val="20"/>
              </w:rPr>
            </w:pPr>
            <w:r w:rsidRPr="00855A48">
              <w:rPr>
                <w:rFonts w:cs="Times New Roman"/>
                <w:bCs/>
                <w:sz w:val="20"/>
                <w:szCs w:val="20"/>
              </w:rPr>
              <w:t>Slovní</w:t>
            </w:r>
          </w:p>
        </w:tc>
      </w:tr>
    </w:tbl>
    <w:p w:rsidR="00FE00A7" w:rsidRPr="00855A48" w:rsidRDefault="00FE00A7"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b/>
          <w:bCs/>
          <w:sz w:val="20"/>
          <w:szCs w:val="20"/>
        </w:rPr>
      </w:pPr>
      <w:r w:rsidRPr="00630817">
        <w:rPr>
          <w:rFonts w:cs="Times New Roman"/>
          <w:b/>
          <w:bCs/>
          <w:sz w:val="20"/>
          <w:szCs w:val="20"/>
        </w:rPr>
        <w:t>Závěry s</w:t>
      </w:r>
      <w:r w:rsidR="00F10E33" w:rsidRPr="00630817">
        <w:rPr>
          <w:rFonts w:cs="Times New Roman"/>
          <w:b/>
          <w:bCs/>
          <w:sz w:val="20"/>
          <w:szCs w:val="20"/>
        </w:rPr>
        <w:t>peciálně</w:t>
      </w:r>
      <w:r w:rsidR="000853A0" w:rsidRPr="00630817">
        <w:rPr>
          <w:rFonts w:cs="Times New Roman"/>
          <w:b/>
          <w:bCs/>
          <w:sz w:val="20"/>
          <w:szCs w:val="20"/>
        </w:rPr>
        <w:t xml:space="preserve"> </w:t>
      </w:r>
      <w:r w:rsidR="00F10E33" w:rsidRPr="00630817">
        <w:rPr>
          <w:rFonts w:cs="Times New Roman"/>
          <w:b/>
          <w:bCs/>
          <w:sz w:val="20"/>
          <w:szCs w:val="20"/>
        </w:rPr>
        <w:t>peda</w:t>
      </w:r>
      <w:r w:rsidRPr="00630817">
        <w:rPr>
          <w:rFonts w:cs="Times New Roman"/>
          <w:b/>
          <w:bCs/>
          <w:sz w:val="20"/>
          <w:szCs w:val="20"/>
        </w:rPr>
        <w:t>gogick</w:t>
      </w:r>
      <w:r w:rsidR="0074501F" w:rsidRPr="00630817">
        <w:rPr>
          <w:rFonts w:cs="Times New Roman"/>
          <w:b/>
          <w:bCs/>
          <w:sz w:val="20"/>
          <w:szCs w:val="20"/>
        </w:rPr>
        <w:t>ých a psychologických vyšetření</w:t>
      </w:r>
    </w:p>
    <w:p w:rsidR="00FE00A7" w:rsidRPr="00630817"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630817">
        <w:rPr>
          <w:rFonts w:cs="Times New Roman"/>
          <w:sz w:val="20"/>
          <w:szCs w:val="20"/>
        </w:rPr>
        <w:t>Závěr z psychologického vyšetření ze dne xx.xx. 20</w:t>
      </w:r>
      <w:r w:rsidR="004D17BB" w:rsidRPr="00630817">
        <w:rPr>
          <w:rFonts w:cs="Times New Roman"/>
          <w:sz w:val="20"/>
          <w:szCs w:val="20"/>
        </w:rPr>
        <w:t>x</w:t>
      </w:r>
      <w:r w:rsidRPr="00630817">
        <w:rPr>
          <w:rFonts w:cs="Times New Roman"/>
          <w:sz w:val="20"/>
          <w:szCs w:val="20"/>
        </w:rPr>
        <w:t>x</w:t>
      </w:r>
    </w:p>
    <w:p w:rsidR="00FE00A7" w:rsidRPr="00630817"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630817">
        <w:rPr>
          <w:rFonts w:cs="Times New Roman"/>
          <w:sz w:val="20"/>
          <w:szCs w:val="20"/>
        </w:rPr>
        <w:t>Chlapec ve věku X let; s dg. atypický autismus; aktuální intelektové schopnosti v pásmu středně těžké mentální retardace; lékařská dg. DMO – dětská hemiplegie.</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b/>
          <w:bCs/>
          <w:sz w:val="20"/>
          <w:szCs w:val="20"/>
        </w:rPr>
      </w:pPr>
      <w:r w:rsidRPr="00630817">
        <w:rPr>
          <w:rFonts w:cs="Times New Roman"/>
          <w:b/>
          <w:bCs/>
          <w:sz w:val="20"/>
          <w:szCs w:val="20"/>
        </w:rPr>
        <w:t>Údaje o obsahu, rozsahu, průběhu a způsobu poskytování individuální s</w:t>
      </w:r>
      <w:r w:rsidR="00F10E33" w:rsidRPr="00630817">
        <w:rPr>
          <w:rFonts w:cs="Times New Roman"/>
          <w:b/>
          <w:bCs/>
          <w:sz w:val="20"/>
          <w:szCs w:val="20"/>
        </w:rPr>
        <w:t>peciálně</w:t>
      </w:r>
      <w:r w:rsidR="000853A0" w:rsidRPr="00630817">
        <w:rPr>
          <w:rFonts w:cs="Times New Roman"/>
          <w:b/>
          <w:bCs/>
          <w:sz w:val="20"/>
          <w:szCs w:val="20"/>
        </w:rPr>
        <w:t xml:space="preserve"> </w:t>
      </w:r>
      <w:r w:rsidR="00F10E33" w:rsidRPr="00630817">
        <w:rPr>
          <w:rFonts w:cs="Times New Roman"/>
          <w:b/>
          <w:bCs/>
          <w:sz w:val="20"/>
          <w:szCs w:val="20"/>
        </w:rPr>
        <w:t>peda</w:t>
      </w:r>
      <w:r w:rsidR="0074501F" w:rsidRPr="00630817">
        <w:rPr>
          <w:rFonts w:cs="Times New Roman"/>
          <w:b/>
          <w:bCs/>
          <w:sz w:val="20"/>
          <w:szCs w:val="20"/>
        </w:rPr>
        <w:t>gogické péče včetně zdůvodnění</w:t>
      </w:r>
    </w:p>
    <w:p w:rsidR="00FE00A7" w:rsidRPr="003A278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i/>
          <w:sz w:val="20"/>
          <w:szCs w:val="20"/>
        </w:rPr>
      </w:pPr>
      <w:r w:rsidRPr="00453DA4">
        <w:rPr>
          <w:rFonts w:cs="Times New Roman"/>
          <w:sz w:val="20"/>
          <w:szCs w:val="20"/>
        </w:rPr>
        <w:t xml:space="preserve">Dle doporučení SPC je </w:t>
      </w:r>
      <w:r w:rsidR="004D17BB">
        <w:rPr>
          <w:rFonts w:cs="Times New Roman"/>
          <w:sz w:val="20"/>
          <w:szCs w:val="20"/>
        </w:rPr>
        <w:t xml:space="preserve">pro </w:t>
      </w:r>
      <w:r w:rsidRPr="00453DA4">
        <w:rPr>
          <w:rFonts w:cs="Times New Roman"/>
          <w:sz w:val="20"/>
          <w:szCs w:val="20"/>
        </w:rPr>
        <w:t>žák</w:t>
      </w:r>
      <w:r w:rsidR="004D17BB">
        <w:rPr>
          <w:rFonts w:cs="Times New Roman"/>
          <w:sz w:val="20"/>
          <w:szCs w:val="20"/>
        </w:rPr>
        <w:t>a</w:t>
      </w:r>
      <w:r w:rsidRPr="00453DA4">
        <w:rPr>
          <w:rFonts w:cs="Times New Roman"/>
          <w:sz w:val="20"/>
          <w:szCs w:val="20"/>
        </w:rPr>
        <w:t xml:space="preserve"> vypracován individuální vzdělávací plán. Žákovi se zkracuje časová hodinová dotace na 24 hodin týdně. Bude vyučován ve všech předmětech.</w:t>
      </w:r>
      <w:r w:rsidR="003A2788" w:rsidRPr="00453DA4">
        <w:rPr>
          <w:rFonts w:cs="Times New Roman"/>
          <w:sz w:val="20"/>
          <w:szCs w:val="20"/>
        </w:rPr>
        <w:t xml:space="preserve"> </w:t>
      </w:r>
    </w:p>
    <w:p w:rsidR="00FE00A7" w:rsidRPr="00855A48" w:rsidRDefault="0074501F"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b/>
          <w:bCs/>
          <w:sz w:val="20"/>
          <w:szCs w:val="20"/>
        </w:rPr>
      </w:pPr>
      <w:r w:rsidRPr="00855A48">
        <w:rPr>
          <w:rFonts w:cs="Times New Roman"/>
          <w:b/>
          <w:bCs/>
          <w:sz w:val="20"/>
          <w:szCs w:val="20"/>
        </w:rPr>
        <w:t>Pedagogické postupy</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Redukce učiva, respektování pomalého tempa, neustálá motivace, poskytování pozitivní zpětné vazby, střídání činností, br</w:t>
      </w:r>
      <w:r w:rsidR="00BD08DD">
        <w:rPr>
          <w:rFonts w:cs="Times New Roman"/>
          <w:sz w:val="20"/>
          <w:szCs w:val="20"/>
        </w:rPr>
        <w:t>á</w:t>
      </w:r>
      <w:r w:rsidRPr="00855A48">
        <w:rPr>
          <w:rFonts w:cs="Times New Roman"/>
          <w:sz w:val="20"/>
          <w:szCs w:val="20"/>
        </w:rPr>
        <w:t>t ohled na aktuální stav pozornosti,</w:t>
      </w:r>
      <w:r w:rsidR="002873A7" w:rsidRPr="00855A48">
        <w:rPr>
          <w:rFonts w:cs="Times New Roman"/>
          <w:sz w:val="20"/>
          <w:szCs w:val="20"/>
        </w:rPr>
        <w:t xml:space="preserve"> </w:t>
      </w:r>
      <w:r w:rsidRPr="00855A48">
        <w:rPr>
          <w:rFonts w:cs="Times New Roman"/>
          <w:sz w:val="20"/>
          <w:szCs w:val="20"/>
        </w:rPr>
        <w:t>vedení k</w:t>
      </w:r>
      <w:r w:rsidR="00BD08DD">
        <w:rPr>
          <w:rFonts w:cs="Times New Roman"/>
          <w:sz w:val="20"/>
          <w:szCs w:val="20"/>
        </w:rPr>
        <w:t> </w:t>
      </w:r>
      <w:r w:rsidRPr="00855A48">
        <w:rPr>
          <w:rFonts w:cs="Times New Roman"/>
          <w:sz w:val="20"/>
          <w:szCs w:val="20"/>
        </w:rPr>
        <w:t>samostatnosti</w:t>
      </w:r>
      <w:r w:rsidR="00BD08DD">
        <w:rPr>
          <w:rFonts w:cs="Times New Roman"/>
          <w:sz w:val="20"/>
          <w:szCs w:val="20"/>
        </w:rPr>
        <w:t>.</w:t>
      </w:r>
    </w:p>
    <w:p w:rsidR="00FE00A7" w:rsidRPr="00855A48" w:rsidRDefault="0074501F"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b/>
          <w:bCs/>
          <w:sz w:val="20"/>
          <w:szCs w:val="20"/>
        </w:rPr>
      </w:pPr>
      <w:r w:rsidRPr="00855A48">
        <w:rPr>
          <w:rFonts w:cs="Times New Roman"/>
          <w:b/>
          <w:bCs/>
          <w:sz w:val="20"/>
          <w:szCs w:val="20"/>
        </w:rPr>
        <w:t>Způsob zadávání a plnění úkolů</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Úkoly budou zadávány slovně a některé s názornou ukázkou. Individuální práci bude mít připravenou na pracovním listě nebo v sešitě. Činnosti budou střídány s relaxačními chvilkami.</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240" w:after="0" w:line="240" w:lineRule="auto"/>
        <w:jc w:val="both"/>
        <w:rPr>
          <w:rFonts w:cs="Times New Roman"/>
          <w:b/>
          <w:bCs/>
          <w:sz w:val="20"/>
          <w:szCs w:val="20"/>
        </w:rPr>
      </w:pPr>
      <w:r w:rsidRPr="00855A48">
        <w:rPr>
          <w:rFonts w:cs="Times New Roman"/>
          <w:b/>
          <w:bCs/>
          <w:sz w:val="20"/>
          <w:szCs w:val="20"/>
        </w:rPr>
        <w:t>Učební texty, speciální a kompenzační p</w:t>
      </w:r>
      <w:r w:rsidR="0074501F" w:rsidRPr="00855A48">
        <w:rPr>
          <w:rFonts w:cs="Times New Roman"/>
          <w:b/>
          <w:bCs/>
          <w:sz w:val="20"/>
          <w:szCs w:val="20"/>
        </w:rPr>
        <w:t>omůcky</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Obrázkové knihy, učebnice</w:t>
      </w:r>
      <w:r w:rsidR="00BD08DD">
        <w:rPr>
          <w:rFonts w:cs="Times New Roman"/>
          <w:sz w:val="20"/>
          <w:szCs w:val="20"/>
        </w:rPr>
        <w:t>, čí</w:t>
      </w:r>
      <w:r w:rsidRPr="00855A48">
        <w:rPr>
          <w:rFonts w:cs="Times New Roman"/>
          <w:sz w:val="20"/>
          <w:szCs w:val="20"/>
        </w:rPr>
        <w:t>tanky, materiály pro výuku globální počty, pracovní listy, puzzle, skládačky, počítač. Vonné oleje pro aromaterapii, PC program Boardmaker pro vizualizaci denního režimu, snoezelen.</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240" w:after="0" w:line="240" w:lineRule="auto"/>
        <w:jc w:val="both"/>
        <w:rPr>
          <w:rFonts w:cs="Times New Roman"/>
          <w:b/>
          <w:bCs/>
          <w:sz w:val="20"/>
          <w:szCs w:val="20"/>
        </w:rPr>
      </w:pPr>
      <w:r w:rsidRPr="00855A48">
        <w:rPr>
          <w:rFonts w:cs="Times New Roman"/>
          <w:b/>
          <w:bCs/>
          <w:sz w:val="20"/>
          <w:szCs w:val="20"/>
        </w:rPr>
        <w:t xml:space="preserve">Rozsah a obsah péče dalších odborníků </w:t>
      </w:r>
      <w:r w:rsidR="0074501F" w:rsidRPr="00855A48">
        <w:rPr>
          <w:rFonts w:cs="Times New Roman"/>
          <w:b/>
          <w:bCs/>
          <w:sz w:val="20"/>
          <w:szCs w:val="20"/>
        </w:rPr>
        <w:t>mimo výuku</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60" w:after="0" w:line="240" w:lineRule="auto"/>
        <w:jc w:val="both"/>
        <w:rPr>
          <w:rFonts w:cs="Times New Roman"/>
          <w:sz w:val="20"/>
          <w:szCs w:val="20"/>
        </w:rPr>
      </w:pPr>
      <w:r w:rsidRPr="00855A48">
        <w:rPr>
          <w:rFonts w:cs="Times New Roman"/>
          <w:sz w:val="20"/>
          <w:szCs w:val="20"/>
        </w:rPr>
        <w:t xml:space="preserve">Individuální logopedická péče </w:t>
      </w:r>
      <w:r w:rsidR="00657B76" w:rsidRPr="00855A48">
        <w:rPr>
          <w:rFonts w:cs="Times New Roman"/>
          <w:sz w:val="20"/>
          <w:szCs w:val="20"/>
        </w:rPr>
        <w:t>s</w:t>
      </w:r>
      <w:r w:rsidRPr="00855A48">
        <w:rPr>
          <w:rFonts w:cs="Times New Roman"/>
          <w:sz w:val="20"/>
          <w:szCs w:val="20"/>
        </w:rPr>
        <w:t>e školním</w:t>
      </w:r>
      <w:r w:rsidR="00657B76" w:rsidRPr="00855A48">
        <w:rPr>
          <w:rFonts w:cs="Times New Roman"/>
          <w:sz w:val="20"/>
          <w:szCs w:val="20"/>
        </w:rPr>
        <w:t xml:space="preserve"> </w:t>
      </w:r>
      <w:r w:rsidRPr="00855A48">
        <w:rPr>
          <w:rFonts w:cs="Times New Roman"/>
          <w:sz w:val="20"/>
          <w:szCs w:val="20"/>
        </w:rPr>
        <w:t>logopedem.</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240" w:after="0" w:line="240" w:lineRule="auto"/>
        <w:jc w:val="both"/>
        <w:rPr>
          <w:rFonts w:cs="Times New Roman"/>
          <w:b/>
          <w:bCs/>
          <w:sz w:val="20"/>
          <w:szCs w:val="20"/>
        </w:rPr>
      </w:pPr>
      <w:r w:rsidRPr="00855A48">
        <w:rPr>
          <w:rFonts w:cs="Times New Roman"/>
          <w:b/>
          <w:bCs/>
          <w:sz w:val="20"/>
          <w:szCs w:val="20"/>
        </w:rPr>
        <w:t>Předpokládaná potřeba</w:t>
      </w:r>
      <w:r w:rsidR="0074501F" w:rsidRPr="00855A48">
        <w:rPr>
          <w:rFonts w:cs="Times New Roman"/>
          <w:b/>
          <w:bCs/>
          <w:sz w:val="20"/>
          <w:szCs w:val="20"/>
        </w:rPr>
        <w:t xml:space="preserve"> navýšení finančních prostředků</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60" w:after="0" w:line="240" w:lineRule="auto"/>
        <w:jc w:val="both"/>
        <w:rPr>
          <w:rFonts w:cs="Times New Roman"/>
          <w:sz w:val="20"/>
          <w:szCs w:val="20"/>
        </w:rPr>
      </w:pPr>
      <w:r w:rsidRPr="00855A48">
        <w:rPr>
          <w:rFonts w:cs="Times New Roman"/>
          <w:sz w:val="20"/>
          <w:szCs w:val="20"/>
        </w:rPr>
        <w:t>Ne</w:t>
      </w:r>
      <w:r w:rsidR="000656B5">
        <w:rPr>
          <w:rFonts w:cs="Times New Roman"/>
          <w:sz w:val="20"/>
          <w:szCs w:val="20"/>
        </w:rPr>
        <w:t>.</w:t>
      </w:r>
    </w:p>
    <w:p w:rsidR="000656B5" w:rsidRDefault="000656B5" w:rsidP="002873A7">
      <w:pPr>
        <w:pBdr>
          <w:top w:val="single" w:sz="4" w:space="1" w:color="auto"/>
          <w:left w:val="single" w:sz="4" w:space="1" w:color="auto"/>
          <w:bottom w:val="single" w:sz="4" w:space="1" w:color="auto"/>
          <w:right w:val="single" w:sz="4" w:space="1" w:color="auto"/>
        </w:pBdr>
        <w:tabs>
          <w:tab w:val="left" w:pos="2590"/>
          <w:tab w:val="left" w:pos="9212"/>
        </w:tabs>
        <w:spacing w:before="120" w:after="0" w:line="240" w:lineRule="auto"/>
        <w:jc w:val="both"/>
        <w:rPr>
          <w:rFonts w:cs="Times New Roman"/>
          <w:b/>
          <w:bCs/>
          <w:sz w:val="20"/>
          <w:szCs w:val="20"/>
        </w:rPr>
      </w:pP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120" w:after="0" w:line="240" w:lineRule="auto"/>
        <w:jc w:val="both"/>
        <w:rPr>
          <w:rFonts w:cs="Times New Roman"/>
          <w:b/>
          <w:bCs/>
          <w:sz w:val="20"/>
          <w:szCs w:val="20"/>
        </w:rPr>
      </w:pPr>
      <w:r w:rsidRPr="00855A48">
        <w:rPr>
          <w:rFonts w:cs="Times New Roman"/>
          <w:b/>
          <w:bCs/>
          <w:sz w:val="20"/>
          <w:szCs w:val="20"/>
        </w:rPr>
        <w:lastRenderedPageBreak/>
        <w:t>Potřeba dalšího pedagogického pracovní</w:t>
      </w:r>
      <w:r w:rsidR="0074501F" w:rsidRPr="00855A48">
        <w:rPr>
          <w:rFonts w:cs="Times New Roman"/>
          <w:b/>
          <w:bCs/>
          <w:sz w:val="20"/>
          <w:szCs w:val="20"/>
        </w:rPr>
        <w:t>ka či další osoby a její rozsah</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60" w:after="0" w:line="240" w:lineRule="auto"/>
        <w:jc w:val="both"/>
        <w:rPr>
          <w:rFonts w:cs="Times New Roman"/>
          <w:sz w:val="20"/>
          <w:szCs w:val="20"/>
        </w:rPr>
      </w:pPr>
      <w:r w:rsidRPr="00855A48">
        <w:rPr>
          <w:rFonts w:cs="Times New Roman"/>
          <w:sz w:val="20"/>
          <w:szCs w:val="20"/>
        </w:rPr>
        <w:t>Ve třídě bude s pedagogem spolupracovat asistent pedagoga.</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240" w:after="0" w:line="240" w:lineRule="auto"/>
        <w:jc w:val="both"/>
        <w:rPr>
          <w:rFonts w:cs="Times New Roman"/>
          <w:b/>
          <w:bCs/>
          <w:sz w:val="20"/>
          <w:szCs w:val="20"/>
        </w:rPr>
      </w:pPr>
      <w:r w:rsidRPr="00855A48">
        <w:rPr>
          <w:rFonts w:cs="Times New Roman"/>
          <w:b/>
          <w:bCs/>
          <w:sz w:val="20"/>
          <w:szCs w:val="20"/>
        </w:rPr>
        <w:t>Spolupráce s</w:t>
      </w:r>
      <w:r w:rsidR="00657B76" w:rsidRPr="00855A48">
        <w:rPr>
          <w:rFonts w:cs="Times New Roman"/>
          <w:b/>
          <w:bCs/>
          <w:sz w:val="20"/>
          <w:szCs w:val="20"/>
        </w:rPr>
        <w:t>e</w:t>
      </w:r>
      <w:r w:rsidR="0074501F" w:rsidRPr="00855A48">
        <w:rPr>
          <w:rFonts w:cs="Times New Roman"/>
          <w:b/>
          <w:bCs/>
          <w:sz w:val="20"/>
          <w:szCs w:val="20"/>
        </w:rPr>
        <w:t> SPC</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 w:val="left" w:pos="2590"/>
          <w:tab w:val="left" w:pos="9212"/>
        </w:tabs>
        <w:suppressAutoHyphens/>
        <w:spacing w:before="60" w:after="0" w:line="240" w:lineRule="auto"/>
        <w:ind w:left="0" w:firstLine="0"/>
        <w:jc w:val="both"/>
        <w:rPr>
          <w:rFonts w:cs="Times New Roman"/>
          <w:bCs/>
          <w:sz w:val="20"/>
          <w:szCs w:val="20"/>
        </w:rPr>
      </w:pPr>
      <w:r w:rsidRPr="00855A48">
        <w:rPr>
          <w:rFonts w:cs="Times New Roman"/>
          <w:bCs/>
          <w:sz w:val="20"/>
          <w:szCs w:val="20"/>
        </w:rPr>
        <w:t>odpovědný konzultant:  Mgr. XY</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 w:val="left" w:pos="2590"/>
          <w:tab w:val="left" w:pos="9212"/>
        </w:tabs>
        <w:suppressAutoHyphens/>
        <w:spacing w:before="60" w:after="0" w:line="240" w:lineRule="auto"/>
        <w:ind w:left="0" w:firstLine="0"/>
        <w:jc w:val="both"/>
        <w:rPr>
          <w:rFonts w:cs="Times New Roman"/>
          <w:bCs/>
          <w:sz w:val="20"/>
          <w:szCs w:val="20"/>
        </w:rPr>
      </w:pPr>
      <w:r w:rsidRPr="00855A48">
        <w:rPr>
          <w:rFonts w:cs="Times New Roman"/>
          <w:bCs/>
          <w:sz w:val="20"/>
          <w:szCs w:val="20"/>
        </w:rPr>
        <w:t xml:space="preserve">vyhodnocení za 1. období provedl: </w:t>
      </w:r>
    </w:p>
    <w:p w:rsidR="00FE00A7" w:rsidRPr="00855A48" w:rsidRDefault="00FE00A7" w:rsidP="008B09F8">
      <w:pPr>
        <w:numPr>
          <w:ilvl w:val="0"/>
          <w:numId w:val="5"/>
        </w:numPr>
        <w:pBdr>
          <w:top w:val="single" w:sz="4" w:space="1" w:color="auto"/>
          <w:left w:val="single" w:sz="4" w:space="1" w:color="auto"/>
          <w:bottom w:val="single" w:sz="4" w:space="1" w:color="auto"/>
          <w:right w:val="single" w:sz="4" w:space="1" w:color="auto"/>
        </w:pBdr>
        <w:tabs>
          <w:tab w:val="clear" w:pos="644"/>
          <w:tab w:val="num" w:pos="284"/>
          <w:tab w:val="left" w:pos="2590"/>
          <w:tab w:val="left" w:pos="9212"/>
        </w:tabs>
        <w:suppressAutoHyphens/>
        <w:spacing w:before="60" w:after="0" w:line="240" w:lineRule="auto"/>
        <w:ind w:left="0" w:firstLine="0"/>
        <w:jc w:val="both"/>
        <w:rPr>
          <w:rFonts w:cs="Times New Roman"/>
          <w:bCs/>
          <w:sz w:val="20"/>
          <w:szCs w:val="20"/>
        </w:rPr>
      </w:pPr>
      <w:r w:rsidRPr="00855A48">
        <w:rPr>
          <w:rFonts w:cs="Times New Roman"/>
          <w:bCs/>
          <w:sz w:val="20"/>
          <w:szCs w:val="20"/>
        </w:rPr>
        <w:t xml:space="preserve">vyhodnocení za 2. období provedl: </w:t>
      </w:r>
    </w:p>
    <w:p w:rsidR="00FE00A7" w:rsidRPr="00855A48" w:rsidRDefault="00FE00A7" w:rsidP="002873A7">
      <w:pPr>
        <w:pBdr>
          <w:top w:val="single" w:sz="4" w:space="1" w:color="auto"/>
          <w:left w:val="single" w:sz="4" w:space="1" w:color="auto"/>
          <w:bottom w:val="single" w:sz="4" w:space="1" w:color="auto"/>
          <w:right w:val="single" w:sz="4" w:space="1" w:color="auto"/>
        </w:pBdr>
        <w:tabs>
          <w:tab w:val="left" w:pos="2590"/>
          <w:tab w:val="left" w:pos="9212"/>
        </w:tabs>
        <w:spacing w:before="240" w:after="0" w:line="240" w:lineRule="auto"/>
        <w:jc w:val="both"/>
        <w:rPr>
          <w:rFonts w:cs="Times New Roman"/>
          <w:b/>
          <w:bCs/>
          <w:sz w:val="20"/>
          <w:szCs w:val="20"/>
        </w:rPr>
      </w:pPr>
      <w:r w:rsidRPr="00855A48">
        <w:rPr>
          <w:rFonts w:cs="Times New Roman"/>
          <w:b/>
          <w:bCs/>
          <w:sz w:val="20"/>
          <w:szCs w:val="20"/>
        </w:rPr>
        <w:t>Plán práce</w:t>
      </w:r>
      <w:r w:rsidR="0074501F" w:rsidRPr="00855A48">
        <w:rPr>
          <w:rFonts w:cs="Times New Roman"/>
          <w:b/>
          <w:bCs/>
          <w:sz w:val="20"/>
          <w:szCs w:val="20"/>
        </w:rPr>
        <w:t xml:space="preserve"> </w:t>
      </w:r>
      <w:r w:rsidRPr="00855A48">
        <w:rPr>
          <w:rFonts w:cs="Times New Roman"/>
          <w:b/>
          <w:bCs/>
          <w:sz w:val="20"/>
          <w:szCs w:val="20"/>
        </w:rPr>
        <w:t>- cíl vzdělávání, ča</w:t>
      </w:r>
      <w:r w:rsidR="0074501F" w:rsidRPr="00855A48">
        <w:rPr>
          <w:rFonts w:cs="Times New Roman"/>
          <w:b/>
          <w:bCs/>
          <w:sz w:val="20"/>
          <w:szCs w:val="20"/>
        </w:rPr>
        <w:t>sové a obsahové rozvržení učiva</w:t>
      </w:r>
    </w:p>
    <w:p w:rsidR="00FE00A7" w:rsidRPr="00855A48" w:rsidRDefault="0074501F" w:rsidP="002873A7">
      <w:pPr>
        <w:pBdr>
          <w:top w:val="single" w:sz="4" w:space="1" w:color="auto"/>
          <w:left w:val="single" w:sz="4" w:space="1" w:color="auto"/>
          <w:bottom w:val="single" w:sz="4" w:space="1" w:color="auto"/>
          <w:right w:val="single" w:sz="4" w:space="1" w:color="auto"/>
        </w:pBdr>
        <w:suppressAutoHyphens/>
        <w:spacing w:before="60" w:after="0" w:line="240" w:lineRule="auto"/>
        <w:jc w:val="both"/>
        <w:rPr>
          <w:rFonts w:cs="Times New Roman"/>
          <w:b/>
          <w:bCs/>
          <w:sz w:val="20"/>
          <w:szCs w:val="20"/>
        </w:rPr>
      </w:pPr>
      <w:r w:rsidRPr="00855A48">
        <w:rPr>
          <w:rFonts w:cs="Times New Roman"/>
          <w:b/>
          <w:bCs/>
          <w:sz w:val="20"/>
          <w:szCs w:val="20"/>
        </w:rPr>
        <w:t>Sociabilita</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Snažit se o udržování a podporování kamarádských vztahů se spolužáky a o přátelské vztahy s pedagogy. Podporovat žákovu sociální komunikaci v prostředí školy i mimo ni. Vést žáka k odpovědnosti a sebedůvěře.</w:t>
      </w:r>
    </w:p>
    <w:p w:rsidR="00FE00A7" w:rsidRPr="00855A48" w:rsidRDefault="00FE00A7" w:rsidP="002873A7">
      <w:pPr>
        <w:pBdr>
          <w:top w:val="single" w:sz="4" w:space="1" w:color="auto"/>
          <w:left w:val="single" w:sz="4" w:space="1" w:color="auto"/>
          <w:bottom w:val="single" w:sz="4" w:space="1" w:color="auto"/>
          <w:right w:val="single" w:sz="4" w:space="1" w:color="auto"/>
        </w:pBdr>
        <w:suppressAutoHyphens/>
        <w:spacing w:before="240" w:after="0" w:line="240" w:lineRule="auto"/>
        <w:jc w:val="both"/>
        <w:rPr>
          <w:rFonts w:cs="Times New Roman"/>
          <w:b/>
          <w:bCs/>
          <w:sz w:val="20"/>
          <w:szCs w:val="20"/>
        </w:rPr>
      </w:pPr>
      <w:r w:rsidRPr="00855A48">
        <w:rPr>
          <w:rFonts w:cs="Times New Roman"/>
          <w:b/>
          <w:bCs/>
          <w:sz w:val="20"/>
          <w:szCs w:val="20"/>
        </w:rPr>
        <w:t xml:space="preserve">Plán </w:t>
      </w:r>
      <w:r w:rsidR="0074501F" w:rsidRPr="00855A48">
        <w:rPr>
          <w:rFonts w:cs="Times New Roman"/>
          <w:b/>
          <w:bCs/>
          <w:sz w:val="20"/>
          <w:szCs w:val="20"/>
        </w:rPr>
        <w:t>práce v jednotlivých předmětech</w:t>
      </w:r>
    </w:p>
    <w:p w:rsidR="0074501F"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Čtení</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sz w:val="20"/>
          <w:szCs w:val="20"/>
        </w:rPr>
        <w:t xml:space="preserve">- </w:t>
      </w:r>
      <w:r w:rsidR="00FE00A7" w:rsidRPr="00855A48">
        <w:rPr>
          <w:rFonts w:cs="Times New Roman"/>
          <w:sz w:val="20"/>
          <w:szCs w:val="20"/>
        </w:rPr>
        <w:t>upevňování čtení slov (nácvik čtení i slov přejatých)</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upevňování správného čtení (čítanka pro vyšší stupe</w:t>
      </w:r>
      <w:r w:rsidR="00BD08DD">
        <w:rPr>
          <w:rFonts w:cs="Times New Roman"/>
          <w:sz w:val="20"/>
          <w:szCs w:val="20"/>
        </w:rPr>
        <w:t>ň</w:t>
      </w:r>
      <w:r w:rsidR="00FE00A7" w:rsidRPr="00855A48">
        <w:rPr>
          <w:rFonts w:cs="Times New Roman"/>
          <w:sz w:val="20"/>
          <w:szCs w:val="20"/>
        </w:rPr>
        <w:t xml:space="preserve"> pomocné školy)</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čtení textů s porozuměním</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cvičení dovedností zapamatování textu a následné řešení problémů</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sluchová diferenciace a správné čtení dě, tě, ně, vě, mě, bě, pě, di, ti, ni, dy, ty, ny</w:t>
      </w:r>
    </w:p>
    <w:p w:rsidR="00657B76"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Psaní</w:t>
      </w:r>
    </w:p>
    <w:p w:rsidR="00FE00A7" w:rsidRPr="00855A48" w:rsidRDefault="00FE00A7" w:rsidP="008B09F8">
      <w:pPr>
        <w:pStyle w:val="Odstavecseseznamem"/>
        <w:numPr>
          <w:ilvl w:val="0"/>
          <w:numId w:val="24"/>
        </w:numPr>
        <w:pBdr>
          <w:top w:val="single" w:sz="4" w:space="1" w:color="auto"/>
          <w:left w:val="single" w:sz="4" w:space="1" w:color="auto"/>
          <w:bottom w:val="single" w:sz="4" w:space="1" w:color="auto"/>
          <w:right w:val="single" w:sz="4" w:space="1" w:color="auto"/>
        </w:pBdr>
        <w:spacing w:before="60" w:after="0" w:line="240" w:lineRule="auto"/>
        <w:ind w:left="284" w:hanging="284"/>
        <w:jc w:val="both"/>
        <w:rPr>
          <w:rFonts w:cs="Times New Roman"/>
          <w:sz w:val="20"/>
          <w:szCs w:val="20"/>
        </w:rPr>
      </w:pPr>
      <w:r w:rsidRPr="00855A48">
        <w:rPr>
          <w:rFonts w:cs="Times New Roman"/>
          <w:sz w:val="20"/>
          <w:szCs w:val="20"/>
        </w:rPr>
        <w:t>zpřesnění tvarů písmen a číslic</w:t>
      </w:r>
    </w:p>
    <w:p w:rsidR="00FE00A7" w:rsidRPr="00855A48" w:rsidRDefault="00FE00A7" w:rsidP="008B09F8">
      <w:pPr>
        <w:pStyle w:val="Odstavecseseznamem"/>
        <w:numPr>
          <w:ilvl w:val="0"/>
          <w:numId w:val="24"/>
        </w:numPr>
        <w:pBdr>
          <w:top w:val="single" w:sz="4" w:space="1" w:color="auto"/>
          <w:left w:val="single" w:sz="4" w:space="1" w:color="auto"/>
          <w:bottom w:val="single" w:sz="4" w:space="1" w:color="auto"/>
          <w:right w:val="single" w:sz="4" w:space="1" w:color="auto"/>
        </w:pBdr>
        <w:spacing w:before="60" w:after="0" w:line="240" w:lineRule="auto"/>
        <w:ind w:left="284" w:hanging="284"/>
        <w:jc w:val="both"/>
        <w:rPr>
          <w:rFonts w:cs="Times New Roman"/>
          <w:sz w:val="20"/>
          <w:szCs w:val="20"/>
        </w:rPr>
      </w:pPr>
      <w:r w:rsidRPr="00855A48">
        <w:rPr>
          <w:rFonts w:cs="Times New Roman"/>
          <w:sz w:val="20"/>
          <w:szCs w:val="20"/>
        </w:rPr>
        <w:t>psaní slabik a slov podle diktátu</w:t>
      </w:r>
    </w:p>
    <w:p w:rsidR="00FE00A7" w:rsidRPr="00855A48" w:rsidRDefault="00FE00A7" w:rsidP="008B09F8">
      <w:pPr>
        <w:pStyle w:val="Odstavecseseznamem"/>
        <w:numPr>
          <w:ilvl w:val="0"/>
          <w:numId w:val="24"/>
        </w:numPr>
        <w:pBdr>
          <w:top w:val="single" w:sz="4" w:space="1" w:color="auto"/>
          <w:left w:val="single" w:sz="4" w:space="1" w:color="auto"/>
          <w:bottom w:val="single" w:sz="4" w:space="1" w:color="auto"/>
          <w:right w:val="single" w:sz="4" w:space="1" w:color="auto"/>
        </w:pBdr>
        <w:spacing w:before="60" w:after="0" w:line="240" w:lineRule="auto"/>
        <w:ind w:left="284" w:hanging="284"/>
        <w:jc w:val="both"/>
        <w:rPr>
          <w:rFonts w:cs="Times New Roman"/>
          <w:sz w:val="20"/>
          <w:szCs w:val="20"/>
        </w:rPr>
      </w:pPr>
      <w:r w:rsidRPr="00855A48">
        <w:rPr>
          <w:rFonts w:cs="Times New Roman"/>
          <w:sz w:val="20"/>
          <w:szCs w:val="20"/>
        </w:rPr>
        <w:t>opis slov a jednoduchých vět</w:t>
      </w:r>
    </w:p>
    <w:p w:rsidR="00FE00A7" w:rsidRPr="00855A48" w:rsidRDefault="00FE00A7" w:rsidP="008B09F8">
      <w:pPr>
        <w:pStyle w:val="Odstavecseseznamem"/>
        <w:numPr>
          <w:ilvl w:val="0"/>
          <w:numId w:val="24"/>
        </w:numPr>
        <w:pBdr>
          <w:top w:val="single" w:sz="4" w:space="1" w:color="auto"/>
          <w:left w:val="single" w:sz="4" w:space="1" w:color="auto"/>
          <w:bottom w:val="single" w:sz="4" w:space="1" w:color="auto"/>
          <w:right w:val="single" w:sz="4" w:space="1" w:color="auto"/>
        </w:pBdr>
        <w:spacing w:before="60" w:after="0" w:line="240" w:lineRule="auto"/>
        <w:ind w:left="284" w:hanging="284"/>
        <w:jc w:val="both"/>
        <w:rPr>
          <w:rFonts w:cs="Times New Roman"/>
          <w:sz w:val="20"/>
          <w:szCs w:val="20"/>
        </w:rPr>
      </w:pPr>
      <w:r w:rsidRPr="00855A48">
        <w:rPr>
          <w:rFonts w:cs="Times New Roman"/>
          <w:sz w:val="20"/>
          <w:szCs w:val="20"/>
        </w:rPr>
        <w:t>psaní vlastního jména, adresy bydliště</w:t>
      </w:r>
    </w:p>
    <w:p w:rsidR="00FE00A7" w:rsidRPr="00855A48" w:rsidRDefault="00FE00A7" w:rsidP="008B09F8">
      <w:pPr>
        <w:pStyle w:val="Odstavecseseznamem"/>
        <w:numPr>
          <w:ilvl w:val="0"/>
          <w:numId w:val="24"/>
        </w:numPr>
        <w:pBdr>
          <w:top w:val="single" w:sz="4" w:space="1" w:color="auto"/>
          <w:left w:val="single" w:sz="4" w:space="1" w:color="auto"/>
          <w:bottom w:val="single" w:sz="4" w:space="1" w:color="auto"/>
          <w:right w:val="single" w:sz="4" w:space="1" w:color="auto"/>
        </w:pBdr>
        <w:spacing w:before="60" w:after="0" w:line="240" w:lineRule="auto"/>
        <w:ind w:left="284" w:hanging="284"/>
        <w:jc w:val="both"/>
        <w:rPr>
          <w:rFonts w:cs="Times New Roman"/>
          <w:sz w:val="20"/>
          <w:szCs w:val="20"/>
        </w:rPr>
      </w:pPr>
      <w:r w:rsidRPr="00855A48">
        <w:rPr>
          <w:rFonts w:cs="Times New Roman"/>
          <w:sz w:val="20"/>
          <w:szCs w:val="20"/>
        </w:rPr>
        <w:t>forma společenského styku</w:t>
      </w:r>
      <w:r w:rsidR="00BD08DD">
        <w:rPr>
          <w:rFonts w:cs="Times New Roman"/>
          <w:sz w:val="20"/>
          <w:szCs w:val="20"/>
        </w:rPr>
        <w:t xml:space="preserve"> – </w:t>
      </w:r>
      <w:r w:rsidRPr="00855A48">
        <w:rPr>
          <w:rFonts w:cs="Times New Roman"/>
          <w:sz w:val="20"/>
          <w:szCs w:val="20"/>
        </w:rPr>
        <w:t>dopisy</w:t>
      </w:r>
    </w:p>
    <w:p w:rsidR="00FE00A7" w:rsidRPr="00855A48" w:rsidRDefault="00FE00A7" w:rsidP="008B09F8">
      <w:pPr>
        <w:pStyle w:val="Odstavecseseznamem"/>
        <w:numPr>
          <w:ilvl w:val="0"/>
          <w:numId w:val="24"/>
        </w:numPr>
        <w:pBdr>
          <w:top w:val="single" w:sz="4" w:space="1" w:color="auto"/>
          <w:left w:val="single" w:sz="4" w:space="1" w:color="auto"/>
          <w:bottom w:val="single" w:sz="4" w:space="1" w:color="auto"/>
          <w:right w:val="single" w:sz="4" w:space="1" w:color="auto"/>
        </w:pBdr>
        <w:spacing w:before="60" w:after="0" w:line="240" w:lineRule="auto"/>
        <w:ind w:left="284" w:hanging="284"/>
        <w:jc w:val="both"/>
        <w:rPr>
          <w:rFonts w:cs="Times New Roman"/>
          <w:sz w:val="20"/>
          <w:szCs w:val="20"/>
        </w:rPr>
      </w:pPr>
      <w:r w:rsidRPr="00855A48">
        <w:rPr>
          <w:rFonts w:cs="Times New Roman"/>
          <w:sz w:val="20"/>
          <w:szCs w:val="20"/>
        </w:rPr>
        <w:t>psaní číslic podle nápovědy</w:t>
      </w:r>
    </w:p>
    <w:p w:rsidR="00FE00A7" w:rsidRPr="00855A48" w:rsidRDefault="00FE00A7" w:rsidP="008B09F8">
      <w:pPr>
        <w:pStyle w:val="Odstavecseseznamem"/>
        <w:numPr>
          <w:ilvl w:val="0"/>
          <w:numId w:val="24"/>
        </w:numPr>
        <w:pBdr>
          <w:top w:val="single" w:sz="4" w:space="1" w:color="auto"/>
          <w:left w:val="single" w:sz="4" w:space="1" w:color="auto"/>
          <w:bottom w:val="single" w:sz="4" w:space="1" w:color="auto"/>
          <w:right w:val="single" w:sz="4" w:space="1" w:color="auto"/>
        </w:pBdr>
        <w:spacing w:before="60" w:after="0" w:line="240" w:lineRule="auto"/>
        <w:ind w:left="284" w:hanging="284"/>
        <w:jc w:val="both"/>
        <w:rPr>
          <w:rFonts w:cs="Times New Roman"/>
          <w:sz w:val="20"/>
          <w:szCs w:val="20"/>
        </w:rPr>
      </w:pPr>
      <w:r w:rsidRPr="00855A48">
        <w:rPr>
          <w:rFonts w:cs="Times New Roman"/>
          <w:sz w:val="20"/>
          <w:szCs w:val="20"/>
        </w:rPr>
        <w:t>psaní na PC</w:t>
      </w:r>
    </w:p>
    <w:p w:rsidR="00657B76"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sz w:val="20"/>
          <w:szCs w:val="20"/>
        </w:rPr>
      </w:pPr>
      <w:r w:rsidRPr="00855A48">
        <w:rPr>
          <w:rFonts w:cs="Times New Roman"/>
          <w:b/>
          <w:bCs/>
          <w:sz w:val="20"/>
          <w:szCs w:val="20"/>
        </w:rPr>
        <w:t>Řečová výchova</w:t>
      </w:r>
      <w:r w:rsidRPr="00855A48">
        <w:rPr>
          <w:rFonts w:cs="Times New Roman"/>
          <w:sz w:val="20"/>
          <w:szCs w:val="20"/>
        </w:rPr>
        <w:t xml:space="preserve">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edukace a reedukace řeči</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technika mluveného projevu – dýchání, výslovnost, intonace, rytmizace</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rozvoj analyticko</w:t>
      </w:r>
      <w:r w:rsidR="00BD08DD">
        <w:rPr>
          <w:rFonts w:cs="Times New Roman"/>
          <w:sz w:val="20"/>
          <w:szCs w:val="20"/>
        </w:rPr>
        <w:t>-</w:t>
      </w:r>
      <w:r w:rsidR="00FE00A7" w:rsidRPr="00855A48">
        <w:rPr>
          <w:rFonts w:cs="Times New Roman"/>
          <w:sz w:val="20"/>
          <w:szCs w:val="20"/>
        </w:rPr>
        <w:t xml:space="preserve">syntetických sluchových cvičení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rozvíjení fonetického sluchu</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snažit se o správnou výslovnost, slovní přízvuk, intonaci, rytmizaci, tvoření hlasu a melodie věty</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správné používání významu slov, srozumitelné vyjadřování, kultura mluveného projevu</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rozvoj neverbální komunikace, řeč těla, řeč zvuků a slov</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pravidla společenského chování, orientace v sociálních situacích</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dovednosti pro verbální i neverbální sdělování</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komunikace v různých situacích (informování, odmítání, omluv</w:t>
      </w:r>
      <w:r w:rsidR="00BD08DD">
        <w:rPr>
          <w:rFonts w:cs="Times New Roman"/>
          <w:sz w:val="20"/>
          <w:szCs w:val="20"/>
        </w:rPr>
        <w:t>y</w:t>
      </w:r>
      <w:r w:rsidR="00FE00A7" w:rsidRPr="00855A48">
        <w:rPr>
          <w:rFonts w:cs="Times New Roman"/>
          <w:sz w:val="20"/>
          <w:szCs w:val="20"/>
        </w:rPr>
        <w:t>, pozdrav, prosba, přesvědčování, řešení konfliktů, vysvětlování, žádost)</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b/>
          <w:bCs/>
          <w:sz w:val="20"/>
          <w:szCs w:val="20"/>
        </w:rPr>
      </w:pPr>
      <w:r w:rsidRPr="00855A48">
        <w:rPr>
          <w:rFonts w:cs="Times New Roman"/>
          <w:b/>
          <w:bCs/>
          <w:sz w:val="20"/>
          <w:szCs w:val="20"/>
        </w:rPr>
        <w:t>Matematika</w:t>
      </w:r>
    </w:p>
    <w:p w:rsidR="00657B76"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ČÍSLO A POČETNÍ OPERACE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sčítání a odčítání písemně, rozklad čísel</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doplňování číselné řady</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porovnávání čísel</w:t>
      </w:r>
      <w:r w:rsidR="00BD08DD">
        <w:rPr>
          <w:rFonts w:cs="Times New Roman"/>
          <w:sz w:val="20"/>
          <w:szCs w:val="20"/>
        </w:rPr>
        <w:t>, srovnávání</w:t>
      </w:r>
      <w:r w:rsidR="00FE00A7" w:rsidRPr="00855A48">
        <w:rPr>
          <w:rFonts w:cs="Times New Roman"/>
          <w:sz w:val="20"/>
          <w:szCs w:val="20"/>
        </w:rPr>
        <w:t xml:space="preserve"> (</w:t>
      </w:r>
      <w:r w:rsidR="00BD08DD">
        <w:rPr>
          <w:rFonts w:cs="Times New Roman"/>
          <w:sz w:val="20"/>
          <w:szCs w:val="20"/>
        </w:rPr>
        <w:t>na</w:t>
      </w:r>
      <w:r w:rsidR="00FE00A7" w:rsidRPr="00855A48">
        <w:rPr>
          <w:rFonts w:cs="Times New Roman"/>
          <w:sz w:val="20"/>
          <w:szCs w:val="20"/>
        </w:rPr>
        <w:t>př.</w:t>
      </w:r>
      <w:r w:rsidR="00BD08DD">
        <w:rPr>
          <w:rFonts w:cs="Times New Roman"/>
          <w:sz w:val="20"/>
          <w:szCs w:val="20"/>
        </w:rPr>
        <w:t xml:space="preserve"> </w:t>
      </w:r>
      <w:r w:rsidR="00FE00A7" w:rsidRPr="00855A48">
        <w:rPr>
          <w:rFonts w:cs="Times New Roman"/>
          <w:sz w:val="20"/>
          <w:szCs w:val="20"/>
        </w:rPr>
        <w:t>bankovky, mince)</w:t>
      </w:r>
    </w:p>
    <w:p w:rsidR="00657B76"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ZÁVISLOSTI, VZTAHY A PRÁCE S DATY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rozlišování vpravo – vlevo</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lastRenderedPageBreak/>
        <w:t xml:space="preserve">- </w:t>
      </w:r>
      <w:r w:rsidR="00FE00A7" w:rsidRPr="00855A48">
        <w:rPr>
          <w:rFonts w:cs="Times New Roman"/>
          <w:sz w:val="20"/>
          <w:szCs w:val="20"/>
        </w:rPr>
        <w:t>rozlišování časových pojmů</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manipulace s mincemi (bankovkami)</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doplňování číselné řady</w:t>
      </w:r>
      <w:r w:rsidR="00657B76" w:rsidRPr="00855A48">
        <w:rPr>
          <w:rFonts w:cs="Times New Roman"/>
          <w:sz w:val="20"/>
          <w:szCs w:val="20"/>
        </w:rPr>
        <w:t xml:space="preserve"> </w:t>
      </w:r>
      <w:r w:rsidR="00FE00A7" w:rsidRPr="00855A48">
        <w:rPr>
          <w:rFonts w:cs="Times New Roman"/>
          <w:sz w:val="20"/>
          <w:szCs w:val="20"/>
        </w:rPr>
        <w:t>(číselná posloupnost)</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vztahy mezi předměty – vztahy ve skupině</w:t>
      </w:r>
    </w:p>
    <w:p w:rsidR="00657B76"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ZÁKLADY GEOMETRIE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 xml:space="preserve">poznávání základních geometrických útvarů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rozlišování geometrických tvarů na různých předmětech</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seznámení s rýsovacími pomůckami (pravítko, kružítko)</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měření délky předmětů</w:t>
      </w:r>
    </w:p>
    <w:p w:rsidR="00657B76"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sz w:val="20"/>
          <w:szCs w:val="20"/>
        </w:rPr>
      </w:pPr>
      <w:r w:rsidRPr="00855A48">
        <w:rPr>
          <w:rFonts w:cs="Times New Roman"/>
          <w:b/>
          <w:bCs/>
          <w:sz w:val="20"/>
          <w:szCs w:val="20"/>
        </w:rPr>
        <w:t>Počítače</w:t>
      </w:r>
      <w:r w:rsidRPr="00855A48">
        <w:rPr>
          <w:rFonts w:cs="Times New Roman"/>
          <w:sz w:val="20"/>
          <w:szCs w:val="20"/>
        </w:rPr>
        <w:t xml:space="preserve">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psaní na počítači</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další externí zařízení počítače</w:t>
      </w:r>
      <w:r w:rsidR="00657B76" w:rsidRPr="00855A48">
        <w:rPr>
          <w:rFonts w:cs="Times New Roman"/>
          <w:sz w:val="20"/>
          <w:szCs w:val="20"/>
        </w:rPr>
        <w:t xml:space="preserve"> </w:t>
      </w:r>
      <w:r w:rsidR="00FE00A7" w:rsidRPr="00855A48">
        <w:rPr>
          <w:rFonts w:cs="Times New Roman"/>
          <w:sz w:val="20"/>
          <w:szCs w:val="20"/>
        </w:rPr>
        <w:t>–</w:t>
      </w:r>
      <w:r w:rsidR="00657B76" w:rsidRPr="00855A48">
        <w:rPr>
          <w:rFonts w:cs="Times New Roman"/>
          <w:sz w:val="20"/>
          <w:szCs w:val="20"/>
        </w:rPr>
        <w:t xml:space="preserve"> </w:t>
      </w:r>
      <w:r w:rsidR="00FE00A7" w:rsidRPr="00855A48">
        <w:rPr>
          <w:rFonts w:cs="Times New Roman"/>
          <w:sz w:val="20"/>
          <w:szCs w:val="20"/>
        </w:rPr>
        <w:t>tiskárna, reproduktory, skener, digitální fotoaparát</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práce s CD, DVD, USB</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seznámení s internetem</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složitější výukové a herní programy</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využívání počítače jako kalkulátoru</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symboly alternativní komunikace na počítači</w:t>
      </w:r>
    </w:p>
    <w:p w:rsidR="00FE00A7"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seznámení s</w:t>
      </w:r>
      <w:r w:rsidR="00BD08DD">
        <w:rPr>
          <w:rFonts w:cs="Times New Roman"/>
          <w:sz w:val="20"/>
          <w:szCs w:val="20"/>
        </w:rPr>
        <w:t> </w:t>
      </w:r>
      <w:r w:rsidR="00FE00A7" w:rsidRPr="00855A48">
        <w:rPr>
          <w:rFonts w:cs="Times New Roman"/>
          <w:sz w:val="20"/>
          <w:szCs w:val="20"/>
        </w:rPr>
        <w:t>internetem</w:t>
      </w:r>
    </w:p>
    <w:p w:rsidR="00BD08DD" w:rsidRPr="00855A48" w:rsidRDefault="00BD08DD"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vyhledávání informací na internetu</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sz w:val="20"/>
          <w:szCs w:val="20"/>
        </w:rPr>
      </w:pPr>
      <w:r w:rsidRPr="00855A48">
        <w:rPr>
          <w:rFonts w:cs="Times New Roman"/>
          <w:b/>
          <w:bCs/>
          <w:sz w:val="20"/>
          <w:szCs w:val="20"/>
        </w:rPr>
        <w:t>Věcné učení</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 xml:space="preserve">historie našeho národa – dějiny 20. století (konec první světové války, T. G. Masaryk, hospodářská krize, E. Beneš, </w:t>
      </w:r>
      <w:r w:rsidR="00BD08DD">
        <w:rPr>
          <w:rFonts w:cs="Times New Roman"/>
          <w:sz w:val="20"/>
          <w:szCs w:val="20"/>
        </w:rPr>
        <w:t>m</w:t>
      </w:r>
      <w:r w:rsidR="00FE00A7" w:rsidRPr="00855A48">
        <w:rPr>
          <w:rFonts w:cs="Times New Roman"/>
          <w:sz w:val="20"/>
          <w:szCs w:val="20"/>
        </w:rPr>
        <w:t>nichovská zrada, fašismus, druhá světová válka, K. Gottwald, únor 1948, stalinismus,</w:t>
      </w:r>
      <w:r w:rsidR="00657B76" w:rsidRPr="00855A48">
        <w:rPr>
          <w:rFonts w:cs="Times New Roman"/>
          <w:sz w:val="20"/>
          <w:szCs w:val="20"/>
        </w:rPr>
        <w:t xml:space="preserve"> </w:t>
      </w:r>
      <w:r w:rsidR="00FE00A7" w:rsidRPr="00855A48">
        <w:rPr>
          <w:rFonts w:cs="Times New Roman"/>
          <w:sz w:val="20"/>
          <w:szCs w:val="20"/>
        </w:rPr>
        <w:t>Dubček, rok 1968, sametová revoluce, V. Havel</w:t>
      </w:r>
      <w:r w:rsidR="00657B76" w:rsidRPr="00855A48">
        <w:rPr>
          <w:rFonts w:cs="Times New Roman"/>
          <w:sz w:val="20"/>
          <w:szCs w:val="20"/>
        </w:rPr>
        <w:t>)</w:t>
      </w:r>
      <w:r w:rsidR="00FE00A7" w:rsidRPr="00855A48">
        <w:rPr>
          <w:rFonts w:cs="Times New Roman"/>
          <w:sz w:val="20"/>
          <w:szCs w:val="20"/>
        </w:rPr>
        <w:t xml:space="preserve">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 xml:space="preserve">člověk ve společnosti </w:t>
      </w:r>
      <w:r w:rsidR="00BD08DD">
        <w:rPr>
          <w:rFonts w:cs="Times New Roman"/>
          <w:sz w:val="20"/>
          <w:szCs w:val="20"/>
        </w:rPr>
        <w:t xml:space="preserve">– </w:t>
      </w:r>
      <w:r w:rsidR="00FE00A7" w:rsidRPr="00855A48">
        <w:rPr>
          <w:rFonts w:cs="Times New Roman"/>
          <w:sz w:val="20"/>
          <w:szCs w:val="20"/>
        </w:rPr>
        <w:t>vznik rodiny, svatební obřad, manželství, struktura rodiny i širší rodiny</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 xml:space="preserve">poznatky o společnosti </w:t>
      </w:r>
      <w:r w:rsidR="00BD08DD">
        <w:rPr>
          <w:rFonts w:cs="Times New Roman"/>
          <w:sz w:val="20"/>
          <w:szCs w:val="20"/>
        </w:rPr>
        <w:t>–</w:t>
      </w:r>
      <w:r w:rsidR="00FE00A7" w:rsidRPr="00855A48">
        <w:rPr>
          <w:rFonts w:cs="Times New Roman"/>
          <w:sz w:val="20"/>
          <w:szCs w:val="20"/>
        </w:rPr>
        <w:t xml:space="preserve"> protiprávní jednání a jeho důsledky, ČR v EU</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péče o občana – morálka, náboženství, ochrana přírody, zdravý způsob života, bezpečnost,</w:t>
      </w:r>
      <w:r w:rsidR="00657B76" w:rsidRPr="00855A48">
        <w:rPr>
          <w:rFonts w:cs="Times New Roman"/>
          <w:sz w:val="20"/>
          <w:szCs w:val="20"/>
        </w:rPr>
        <w:t xml:space="preserve"> </w:t>
      </w:r>
      <w:r w:rsidR="00FE00A7" w:rsidRPr="00855A48">
        <w:rPr>
          <w:rFonts w:cs="Times New Roman"/>
          <w:sz w:val="20"/>
          <w:szCs w:val="20"/>
        </w:rPr>
        <w:t>kultura</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sz w:val="20"/>
          <w:szCs w:val="20"/>
        </w:rPr>
      </w:pPr>
      <w:r w:rsidRPr="00855A48">
        <w:rPr>
          <w:rFonts w:cs="Times New Roman"/>
          <w:b/>
          <w:bCs/>
          <w:sz w:val="20"/>
          <w:szCs w:val="20"/>
        </w:rPr>
        <w:t>Přírodověda</w:t>
      </w:r>
    </w:p>
    <w:p w:rsidR="00657B76" w:rsidRPr="003A278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i/>
          <w:sz w:val="20"/>
          <w:szCs w:val="20"/>
        </w:rPr>
      </w:pPr>
      <w:r w:rsidRPr="003A2788">
        <w:rPr>
          <w:rFonts w:cs="Times New Roman"/>
          <w:b/>
          <w:i/>
          <w:sz w:val="20"/>
          <w:szCs w:val="20"/>
        </w:rPr>
        <w:t>základní poznatky z</w:t>
      </w:r>
      <w:r w:rsidR="00657B76" w:rsidRPr="003A2788">
        <w:rPr>
          <w:rFonts w:cs="Times New Roman"/>
          <w:b/>
          <w:i/>
          <w:sz w:val="20"/>
          <w:szCs w:val="20"/>
        </w:rPr>
        <w:t> </w:t>
      </w:r>
      <w:r w:rsidRPr="003A2788">
        <w:rPr>
          <w:rFonts w:cs="Times New Roman"/>
          <w:b/>
          <w:i/>
          <w:sz w:val="20"/>
          <w:szCs w:val="20"/>
        </w:rPr>
        <w:t>přírodopisu</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člověk – opakování stavby a funkcí těla</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naše planeta – stavba země, zemská kůra</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vztahy organismů v přírodě</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hospodářsky důležité rostliny</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ochrana životního prostředí</w:t>
      </w:r>
    </w:p>
    <w:p w:rsidR="00657B76" w:rsidRPr="003A278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i/>
          <w:sz w:val="20"/>
          <w:szCs w:val="20"/>
        </w:rPr>
      </w:pPr>
      <w:r w:rsidRPr="003A2788">
        <w:rPr>
          <w:rFonts w:cs="Times New Roman"/>
          <w:b/>
          <w:i/>
          <w:sz w:val="20"/>
          <w:szCs w:val="20"/>
        </w:rPr>
        <w:t xml:space="preserve">základní poznatky z fyziky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magnet, kompas, el. energie (výroba, transformátory, zkrat, nebezpečí napětí), blesk, zdroje světla, zrcadla, lámání světla,</w:t>
      </w:r>
      <w:r w:rsidR="00BD08DD">
        <w:rPr>
          <w:rFonts w:cs="Times New Roman"/>
          <w:sz w:val="20"/>
          <w:szCs w:val="20"/>
        </w:rPr>
        <w:t xml:space="preserve"> </w:t>
      </w:r>
      <w:r w:rsidR="00FE00A7" w:rsidRPr="00855A48">
        <w:rPr>
          <w:rFonts w:cs="Times New Roman"/>
          <w:sz w:val="20"/>
          <w:szCs w:val="20"/>
        </w:rPr>
        <w:t>čočky</w:t>
      </w:r>
    </w:p>
    <w:p w:rsidR="00657B76"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základní poznatky z chemie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 xml:space="preserve">vlastnosti látek, směsi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voda v přírodě, pitná a užitková voda</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 xml:space="preserve">vzduch, kyslík jako jedna ze složek vzduchu, čistota ovzduší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nejjednoduš</w:t>
      </w:r>
      <w:r w:rsidR="00BD08DD">
        <w:rPr>
          <w:rFonts w:cs="Times New Roman"/>
          <w:sz w:val="20"/>
          <w:szCs w:val="20"/>
        </w:rPr>
        <w:t>š</w:t>
      </w:r>
      <w:r w:rsidR="00FE00A7" w:rsidRPr="00855A48">
        <w:rPr>
          <w:rFonts w:cs="Times New Roman"/>
          <w:sz w:val="20"/>
          <w:szCs w:val="20"/>
        </w:rPr>
        <w:t>í látky – kyseliny, hydroxidy, soli</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uhlí, ropa, plyn</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organické látky – sacharidy, tuky, bílkoviny</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užitečnost a nebezpečí chemických látek</w:t>
      </w:r>
    </w:p>
    <w:p w:rsidR="00657B76" w:rsidRPr="003A278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i/>
          <w:sz w:val="20"/>
          <w:szCs w:val="20"/>
        </w:rPr>
      </w:pPr>
      <w:r w:rsidRPr="003A2788">
        <w:rPr>
          <w:rFonts w:cs="Times New Roman"/>
          <w:b/>
          <w:i/>
          <w:sz w:val="20"/>
          <w:szCs w:val="20"/>
        </w:rPr>
        <w:lastRenderedPageBreak/>
        <w:t xml:space="preserve">základní poznatky ze zeměpisu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planeta Země (střídání ročních období, teplotní pásy)</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Česká republika (služby, doprava)</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 xml:space="preserve">světadíly a oceány </w:t>
      </w:r>
    </w:p>
    <w:p w:rsidR="00657B76" w:rsidRPr="00855A48" w:rsidRDefault="002873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b/>
          <w:bCs/>
          <w:sz w:val="20"/>
          <w:szCs w:val="20"/>
        </w:rPr>
      </w:pPr>
      <w:r w:rsidRPr="00855A48">
        <w:rPr>
          <w:rFonts w:cs="Times New Roman"/>
          <w:b/>
          <w:bCs/>
          <w:sz w:val="20"/>
          <w:szCs w:val="20"/>
        </w:rPr>
        <w:t>Pracovní a výtvarná výchova</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kresba –</w:t>
      </w:r>
      <w:r w:rsidR="00F15748" w:rsidRPr="00855A48">
        <w:rPr>
          <w:rFonts w:cs="Times New Roman"/>
          <w:sz w:val="20"/>
          <w:szCs w:val="20"/>
        </w:rPr>
        <w:t xml:space="preserve"> </w:t>
      </w:r>
      <w:r w:rsidR="00FE00A7" w:rsidRPr="00855A48">
        <w:rPr>
          <w:rFonts w:cs="Times New Roman"/>
          <w:sz w:val="20"/>
          <w:szCs w:val="20"/>
        </w:rPr>
        <w:t xml:space="preserve">rozvoj vlastní fantazie, kresba klasická, netradiční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malba</w:t>
      </w:r>
      <w:r w:rsidR="003A2788">
        <w:rPr>
          <w:rFonts w:cs="Times New Roman"/>
          <w:sz w:val="20"/>
          <w:szCs w:val="20"/>
        </w:rPr>
        <w:t xml:space="preserve"> </w:t>
      </w:r>
      <w:r w:rsidR="00FE00A7" w:rsidRPr="00855A48">
        <w:rPr>
          <w:rFonts w:cs="Times New Roman"/>
          <w:sz w:val="20"/>
          <w:szCs w:val="20"/>
        </w:rPr>
        <w:t>- klasická (akvarel, tempera)</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konstruování a tvarování z různých materiálů – papírová mozaika, potisk na textil, batika</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grafika – otisk předmětů, přírodnin</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výtvarné práce v materiálu – práce s keramickou hlínou (vymačkávání, modelování, vykrajování)</w:t>
      </w:r>
    </w:p>
    <w:p w:rsidR="00FE00A7" w:rsidRPr="00855A48" w:rsidRDefault="002873A7" w:rsidP="002873A7">
      <w:pPr>
        <w:pBdr>
          <w:top w:val="single" w:sz="4" w:space="1" w:color="auto"/>
          <w:left w:val="single" w:sz="4" w:space="1" w:color="auto"/>
          <w:bottom w:val="single" w:sz="4" w:space="1" w:color="auto"/>
          <w:right w:val="single" w:sz="4" w:space="1" w:color="auto"/>
        </w:pBdr>
        <w:tabs>
          <w:tab w:val="left" w:pos="2694"/>
          <w:tab w:val="left" w:pos="3261"/>
        </w:tabs>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 xml:space="preserve">sebeobsluha </w:t>
      </w:r>
    </w:p>
    <w:p w:rsidR="00FE00A7" w:rsidRPr="00855A48" w:rsidRDefault="002873A7" w:rsidP="002873A7">
      <w:pPr>
        <w:pBdr>
          <w:top w:val="single" w:sz="4" w:space="1" w:color="auto"/>
          <w:left w:val="single" w:sz="4" w:space="1" w:color="auto"/>
          <w:bottom w:val="single" w:sz="4" w:space="1" w:color="auto"/>
          <w:right w:val="single" w:sz="4" w:space="1" w:color="auto"/>
        </w:pBdr>
        <w:tabs>
          <w:tab w:val="left" w:pos="3261"/>
        </w:tabs>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 xml:space="preserve">práce s drobným materiálem – navíjení vlny, navlékání korálků, stříhání, nácvik uzlu a kličky, překládání papíru, lepení, vykrajování, nácvik vyšívání </w:t>
      </w:r>
    </w:p>
    <w:p w:rsidR="00FE00A7" w:rsidRPr="00855A48" w:rsidRDefault="002873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pěstitelské práce – zalévání pokojových rostlin, pěstitelské práce, sběr přírodnin</w:t>
      </w:r>
    </w:p>
    <w:p w:rsidR="00FE00A7" w:rsidRPr="00855A48" w:rsidRDefault="00E376B4"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práce v domácnosti – udržování čistoty okolního prostředí, utírání prachu, zdokonalování stolování, umývání země, vysávání</w:t>
      </w:r>
    </w:p>
    <w:p w:rsidR="00F15748" w:rsidRPr="00855A48" w:rsidRDefault="00FE00A7" w:rsidP="002873A7">
      <w:pPr>
        <w:pBdr>
          <w:top w:val="single" w:sz="4" w:space="1" w:color="auto"/>
          <w:left w:val="single" w:sz="4" w:space="1" w:color="auto"/>
          <w:bottom w:val="single" w:sz="4" w:space="1" w:color="auto"/>
          <w:right w:val="single" w:sz="4" w:space="1" w:color="auto"/>
        </w:pBdr>
        <w:spacing w:before="120" w:after="0" w:line="240" w:lineRule="auto"/>
        <w:jc w:val="both"/>
        <w:rPr>
          <w:rFonts w:cs="Times New Roman"/>
          <w:b/>
          <w:bCs/>
          <w:sz w:val="20"/>
          <w:szCs w:val="20"/>
        </w:rPr>
      </w:pPr>
      <w:r w:rsidRPr="00855A48">
        <w:rPr>
          <w:rFonts w:cs="Times New Roman"/>
          <w:b/>
          <w:bCs/>
          <w:sz w:val="20"/>
          <w:szCs w:val="20"/>
        </w:rPr>
        <w:t>Tělesná výchova</w:t>
      </w:r>
    </w:p>
    <w:p w:rsidR="00F15748" w:rsidRPr="00855A48" w:rsidRDefault="00E376B4" w:rsidP="00E376B4">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zaměřené na činnosti ovlivňující zdraví (správné dýchání, držení těla, relaxace)</w:t>
      </w:r>
    </w:p>
    <w:p w:rsidR="00FE00A7" w:rsidRPr="00855A48" w:rsidRDefault="00E376B4" w:rsidP="00E376B4">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činnosti ovlivňující úroveň pohybových dovedností (rozvoj pohybových dovedností, plavání)</w:t>
      </w:r>
    </w:p>
    <w:p w:rsidR="00F15748"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Hudební výchova</w:t>
      </w:r>
    </w:p>
    <w:p w:rsidR="00FE00A7" w:rsidRPr="00855A48" w:rsidRDefault="00E376B4" w:rsidP="00E376B4">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vokální a instrumentální činnost (správné dýchání, hra na hudební nástroje)</w:t>
      </w:r>
    </w:p>
    <w:p w:rsidR="00FE00A7" w:rsidRPr="00855A48" w:rsidRDefault="00E376B4" w:rsidP="00E376B4">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poslech (rozlišení zvuků)</w:t>
      </w:r>
    </w:p>
    <w:p w:rsidR="00FE00A7" w:rsidRPr="00855A48" w:rsidRDefault="00E376B4" w:rsidP="00E376B4">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hudebně</w:t>
      </w:r>
      <w:r w:rsidR="00BD08DD">
        <w:rPr>
          <w:rFonts w:cs="Times New Roman"/>
          <w:sz w:val="20"/>
          <w:szCs w:val="20"/>
        </w:rPr>
        <w:t>-</w:t>
      </w:r>
      <w:r w:rsidR="00FE00A7" w:rsidRPr="00855A48">
        <w:rPr>
          <w:rFonts w:cs="Times New Roman"/>
          <w:sz w:val="20"/>
          <w:szCs w:val="20"/>
        </w:rPr>
        <w:t>pohybové činnosti (propojení vlastního pohybu s hudbou)</w:t>
      </w:r>
    </w:p>
    <w:p w:rsidR="00FE00A7" w:rsidRPr="00855A48" w:rsidRDefault="00E376B4" w:rsidP="00E376B4">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muzikoterapie</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Realizační tým</w:t>
      </w:r>
    </w:p>
    <w:p w:rsidR="00FE00A7" w:rsidRPr="00855A48" w:rsidRDefault="00FE00A7" w:rsidP="002873A7">
      <w:pPr>
        <w:pBdr>
          <w:top w:val="single" w:sz="4" w:space="1" w:color="auto"/>
          <w:left w:val="single" w:sz="4" w:space="1" w:color="auto"/>
          <w:bottom w:val="single" w:sz="4" w:space="1" w:color="auto"/>
          <w:right w:val="single" w:sz="4" w:space="1" w:color="auto"/>
        </w:pBdr>
        <w:suppressAutoHyphens/>
        <w:spacing w:before="60" w:after="0" w:line="240" w:lineRule="auto"/>
        <w:jc w:val="both"/>
        <w:rPr>
          <w:rFonts w:cs="Times New Roman"/>
          <w:bCs/>
          <w:sz w:val="20"/>
          <w:szCs w:val="20"/>
        </w:rPr>
      </w:pPr>
      <w:r w:rsidRPr="00855A48">
        <w:rPr>
          <w:rFonts w:cs="Times New Roman"/>
          <w:bCs/>
          <w:sz w:val="20"/>
          <w:szCs w:val="20"/>
        </w:rPr>
        <w:t xml:space="preserve">Třídní učitel: </w:t>
      </w:r>
      <w:r w:rsidR="002873A7" w:rsidRPr="00855A48">
        <w:rPr>
          <w:rFonts w:cs="Times New Roman"/>
          <w:bCs/>
          <w:sz w:val="20"/>
          <w:szCs w:val="20"/>
        </w:rPr>
        <w:tab/>
      </w:r>
      <w:r w:rsidR="002873A7" w:rsidRPr="00855A48">
        <w:rPr>
          <w:rFonts w:cs="Times New Roman"/>
          <w:bCs/>
          <w:sz w:val="20"/>
          <w:szCs w:val="20"/>
        </w:rPr>
        <w:tab/>
        <w:t>……………………..</w:t>
      </w:r>
    </w:p>
    <w:p w:rsidR="00FE00A7" w:rsidRPr="00855A48" w:rsidRDefault="00FE00A7" w:rsidP="002873A7">
      <w:pPr>
        <w:pBdr>
          <w:top w:val="single" w:sz="4" w:space="1" w:color="auto"/>
          <w:left w:val="single" w:sz="4" w:space="1" w:color="auto"/>
          <w:bottom w:val="single" w:sz="4" w:space="1" w:color="auto"/>
          <w:right w:val="single" w:sz="4" w:space="1" w:color="auto"/>
        </w:pBdr>
        <w:suppressAutoHyphens/>
        <w:spacing w:before="60" w:after="0" w:line="240" w:lineRule="auto"/>
        <w:jc w:val="both"/>
        <w:rPr>
          <w:rFonts w:cs="Times New Roman"/>
          <w:bCs/>
          <w:sz w:val="20"/>
          <w:szCs w:val="20"/>
        </w:rPr>
      </w:pPr>
      <w:r w:rsidRPr="00855A48">
        <w:rPr>
          <w:rFonts w:cs="Times New Roman"/>
          <w:bCs/>
          <w:sz w:val="20"/>
          <w:szCs w:val="20"/>
        </w:rPr>
        <w:t>Asistent pedagoga:</w:t>
      </w:r>
      <w:r w:rsidR="002873A7" w:rsidRPr="00855A48">
        <w:rPr>
          <w:rFonts w:cs="Times New Roman"/>
          <w:bCs/>
          <w:sz w:val="20"/>
          <w:szCs w:val="20"/>
        </w:rPr>
        <w:tab/>
        <w:t>……………………..</w:t>
      </w:r>
    </w:p>
    <w:p w:rsidR="00FE00A7" w:rsidRPr="00855A48" w:rsidRDefault="00FE00A7" w:rsidP="002873A7">
      <w:pPr>
        <w:pBdr>
          <w:top w:val="single" w:sz="4" w:space="1" w:color="auto"/>
          <w:left w:val="single" w:sz="4" w:space="1" w:color="auto"/>
          <w:bottom w:val="single" w:sz="4" w:space="1" w:color="auto"/>
          <w:right w:val="single" w:sz="4" w:space="1" w:color="auto"/>
        </w:pBdr>
        <w:suppressAutoHyphens/>
        <w:spacing w:before="60" w:after="0" w:line="240" w:lineRule="auto"/>
        <w:jc w:val="both"/>
        <w:rPr>
          <w:rFonts w:cs="Times New Roman"/>
          <w:bCs/>
          <w:sz w:val="20"/>
          <w:szCs w:val="20"/>
        </w:rPr>
      </w:pPr>
      <w:r w:rsidRPr="00855A48">
        <w:rPr>
          <w:rFonts w:cs="Times New Roman"/>
          <w:bCs/>
          <w:sz w:val="20"/>
          <w:szCs w:val="20"/>
        </w:rPr>
        <w:t xml:space="preserve">Ředitel školy: </w:t>
      </w:r>
      <w:r w:rsidR="002873A7" w:rsidRPr="00855A48">
        <w:rPr>
          <w:rFonts w:cs="Times New Roman"/>
          <w:bCs/>
          <w:sz w:val="20"/>
          <w:szCs w:val="20"/>
        </w:rPr>
        <w:tab/>
      </w:r>
      <w:r w:rsidR="002873A7" w:rsidRPr="00855A48">
        <w:rPr>
          <w:rFonts w:cs="Times New Roman"/>
          <w:bCs/>
          <w:sz w:val="20"/>
          <w:szCs w:val="20"/>
        </w:rPr>
        <w:tab/>
        <w:t>……………………..</w:t>
      </w:r>
    </w:p>
    <w:p w:rsidR="00FE00A7" w:rsidRPr="00855A48" w:rsidRDefault="00FE00A7" w:rsidP="002873A7">
      <w:pPr>
        <w:pBdr>
          <w:top w:val="single" w:sz="4" w:space="1" w:color="auto"/>
          <w:left w:val="single" w:sz="4" w:space="1" w:color="auto"/>
          <w:bottom w:val="single" w:sz="4" w:space="1" w:color="auto"/>
          <w:right w:val="single" w:sz="4" w:space="1" w:color="auto"/>
        </w:pBdr>
        <w:suppressAutoHyphens/>
        <w:spacing w:before="60" w:after="0" w:line="240" w:lineRule="auto"/>
        <w:jc w:val="both"/>
        <w:rPr>
          <w:rFonts w:cs="Times New Roman"/>
          <w:bCs/>
          <w:sz w:val="20"/>
          <w:szCs w:val="20"/>
        </w:rPr>
      </w:pPr>
      <w:r w:rsidRPr="00855A48">
        <w:rPr>
          <w:rFonts w:cs="Times New Roman"/>
          <w:bCs/>
          <w:sz w:val="20"/>
          <w:szCs w:val="20"/>
        </w:rPr>
        <w:t>Zákonný zástupce:</w:t>
      </w:r>
      <w:r w:rsidR="002873A7" w:rsidRPr="00855A48">
        <w:rPr>
          <w:rFonts w:cs="Times New Roman"/>
          <w:bCs/>
          <w:sz w:val="20"/>
          <w:szCs w:val="20"/>
        </w:rPr>
        <w:tab/>
        <w:t>……………………..</w:t>
      </w:r>
    </w:p>
    <w:p w:rsidR="00FE00A7" w:rsidRPr="00855A48" w:rsidRDefault="00FE00A7" w:rsidP="002873A7">
      <w:pPr>
        <w:pBdr>
          <w:top w:val="single" w:sz="4" w:space="1" w:color="auto"/>
          <w:left w:val="single" w:sz="4" w:space="1" w:color="auto"/>
          <w:bottom w:val="single" w:sz="4" w:space="1" w:color="auto"/>
          <w:right w:val="single" w:sz="4" w:space="1" w:color="auto"/>
        </w:pBdr>
        <w:suppressAutoHyphens/>
        <w:spacing w:before="60" w:after="0" w:line="240" w:lineRule="auto"/>
        <w:jc w:val="both"/>
        <w:rPr>
          <w:rFonts w:cs="Times New Roman"/>
          <w:bCs/>
          <w:sz w:val="20"/>
          <w:szCs w:val="20"/>
        </w:rPr>
      </w:pPr>
      <w:r w:rsidRPr="00855A48">
        <w:rPr>
          <w:rFonts w:cs="Times New Roman"/>
          <w:bCs/>
          <w:sz w:val="20"/>
          <w:szCs w:val="20"/>
        </w:rPr>
        <w:t xml:space="preserve">Konzultant SPC: </w:t>
      </w:r>
      <w:r w:rsidR="002873A7" w:rsidRPr="00855A48">
        <w:rPr>
          <w:rFonts w:cs="Times New Roman"/>
          <w:bCs/>
          <w:sz w:val="20"/>
          <w:szCs w:val="20"/>
        </w:rPr>
        <w:tab/>
      </w:r>
      <w:r w:rsidR="00BD08DD">
        <w:rPr>
          <w:rFonts w:cs="Times New Roman"/>
          <w:bCs/>
          <w:sz w:val="20"/>
          <w:szCs w:val="20"/>
        </w:rPr>
        <w:tab/>
      </w:r>
      <w:r w:rsidR="002873A7" w:rsidRPr="00855A48">
        <w:rPr>
          <w:rFonts w:cs="Times New Roman"/>
          <w:bCs/>
          <w:sz w:val="20"/>
          <w:szCs w:val="20"/>
        </w:rPr>
        <w:t>……………………..</w:t>
      </w:r>
    </w:p>
    <w:p w:rsidR="00FE00A7" w:rsidRPr="00855A48" w:rsidRDefault="00FE00A7" w:rsidP="002873A7">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Cs w:val="24"/>
        </w:rPr>
      </w:pPr>
    </w:p>
    <w:p w:rsidR="00F15748" w:rsidRPr="00855A48" w:rsidRDefault="00FE00A7" w:rsidP="00830118">
      <w:pPr>
        <w:pBdr>
          <w:top w:val="single" w:sz="4" w:space="1" w:color="auto"/>
          <w:left w:val="single" w:sz="4" w:space="1" w:color="auto"/>
          <w:bottom w:val="single" w:sz="4" w:space="1" w:color="auto"/>
          <w:right w:val="single" w:sz="4" w:space="1" w:color="auto"/>
        </w:pBdr>
        <w:spacing w:before="60" w:after="0" w:line="240" w:lineRule="auto"/>
        <w:jc w:val="both"/>
        <w:rPr>
          <w:rFonts w:cs="Times New Roman"/>
          <w:b/>
          <w:bCs/>
          <w:sz w:val="20"/>
          <w:szCs w:val="20"/>
        </w:rPr>
      </w:pPr>
      <w:r w:rsidRPr="00855A48">
        <w:rPr>
          <w:rFonts w:cs="Times New Roman"/>
          <w:b/>
          <w:bCs/>
          <w:sz w:val="20"/>
          <w:szCs w:val="20"/>
        </w:rPr>
        <w:t>V …… dne</w:t>
      </w:r>
      <w:r w:rsidR="00BD08DD">
        <w:rPr>
          <w:rFonts w:cs="Times New Roman"/>
          <w:b/>
          <w:bCs/>
          <w:sz w:val="20"/>
          <w:szCs w:val="20"/>
        </w:rPr>
        <w:t xml:space="preserve"> ……</w:t>
      </w:r>
      <w:r w:rsidRPr="00855A48">
        <w:rPr>
          <w:rFonts w:cs="Times New Roman"/>
          <w:b/>
          <w:bCs/>
          <w:sz w:val="20"/>
          <w:szCs w:val="20"/>
        </w:rPr>
        <w:t xml:space="preserve"> </w:t>
      </w:r>
    </w:p>
    <w:p w:rsidR="00830118" w:rsidRPr="00855A48" w:rsidRDefault="00830118">
      <w:pPr>
        <w:rPr>
          <w:rFonts w:cs="Times New Roman"/>
          <w:b/>
        </w:rPr>
      </w:pPr>
    </w:p>
    <w:p w:rsidR="004E093D" w:rsidRPr="00855A48" w:rsidRDefault="004E093D">
      <w:pPr>
        <w:rPr>
          <w:rFonts w:cs="Times New Roman"/>
          <w:b/>
        </w:rPr>
      </w:pPr>
      <w:r w:rsidRPr="00855A48">
        <w:rPr>
          <w:rFonts w:cs="Times New Roman"/>
          <w:b/>
        </w:rPr>
        <w:br w:type="page"/>
      </w:r>
    </w:p>
    <w:p w:rsidR="0074501F" w:rsidRPr="00855A48" w:rsidRDefault="0074501F" w:rsidP="0074501F">
      <w:pPr>
        <w:rPr>
          <w:rFonts w:cs="Times New Roman"/>
          <w:b/>
        </w:rPr>
      </w:pPr>
      <w:r w:rsidRPr="00855A48">
        <w:rPr>
          <w:rFonts w:cs="Times New Roman"/>
          <w:b/>
        </w:rPr>
        <w:lastRenderedPageBreak/>
        <w:t>INDIVIDUÁLNÍ VZDĚLÁVACÍ PLÁN</w:t>
      </w:r>
      <w:r w:rsidRPr="00855A48">
        <w:rPr>
          <w:rFonts w:cs="Times New Roman"/>
          <w:b/>
          <w:caps/>
        </w:rPr>
        <w:t xml:space="preserve"> č</w:t>
      </w:r>
      <w:r w:rsidRPr="00855A48">
        <w:rPr>
          <w:rFonts w:cs="Times New Roman"/>
          <w:b/>
        </w:rPr>
        <w:t>. 4</w:t>
      </w:r>
    </w:p>
    <w:p w:rsidR="00FE00A7" w:rsidRPr="00855A48" w:rsidRDefault="00FE00A7" w:rsidP="00541E68">
      <w:pPr>
        <w:pBdr>
          <w:top w:val="single" w:sz="4" w:space="1" w:color="auto"/>
          <w:left w:val="single" w:sz="4" w:space="4" w:color="auto"/>
          <w:bottom w:val="single" w:sz="4" w:space="1" w:color="auto"/>
          <w:right w:val="single" w:sz="4" w:space="4" w:color="auto"/>
        </w:pBdr>
        <w:spacing w:after="0" w:line="240" w:lineRule="auto"/>
        <w:ind w:left="142"/>
        <w:jc w:val="both"/>
        <w:rPr>
          <w:rFonts w:cs="Times New Roman"/>
          <w:b/>
          <w:bCs/>
          <w:sz w:val="20"/>
          <w:szCs w:val="20"/>
        </w:rPr>
      </w:pPr>
      <w:r w:rsidRPr="00855A48">
        <w:rPr>
          <w:rFonts w:cs="Times New Roman"/>
          <w:b/>
          <w:bCs/>
          <w:sz w:val="20"/>
          <w:szCs w:val="20"/>
        </w:rPr>
        <w:t>Jméno žáka:</w:t>
      </w:r>
      <w:r w:rsidRPr="00855A48">
        <w:rPr>
          <w:rFonts w:cs="Times New Roman"/>
          <w:b/>
          <w:bCs/>
          <w:sz w:val="20"/>
          <w:szCs w:val="20"/>
        </w:rPr>
        <w:tab/>
      </w:r>
      <w:r w:rsidRPr="00855A48">
        <w:rPr>
          <w:rFonts w:cs="Times New Roman"/>
          <w:b/>
          <w:bCs/>
          <w:sz w:val="20"/>
          <w:szCs w:val="20"/>
        </w:rPr>
        <w:tab/>
      </w:r>
      <w:r w:rsidRPr="00855A48">
        <w:rPr>
          <w:rFonts w:cs="Times New Roman"/>
          <w:b/>
          <w:bCs/>
          <w:sz w:val="20"/>
          <w:szCs w:val="20"/>
        </w:rPr>
        <w:tab/>
      </w:r>
      <w:r w:rsidRPr="00855A48">
        <w:rPr>
          <w:rFonts w:cs="Times New Roman"/>
          <w:b/>
          <w:bCs/>
          <w:sz w:val="20"/>
          <w:szCs w:val="20"/>
        </w:rPr>
        <w:tab/>
      </w:r>
      <w:r w:rsidRPr="00855A48">
        <w:rPr>
          <w:rFonts w:cs="Times New Roman"/>
          <w:b/>
          <w:bCs/>
          <w:sz w:val="20"/>
          <w:szCs w:val="20"/>
        </w:rPr>
        <w:tab/>
      </w:r>
      <w:r w:rsidRPr="00855A48">
        <w:rPr>
          <w:rFonts w:cs="Times New Roman"/>
          <w:b/>
          <w:bCs/>
          <w:sz w:val="20"/>
          <w:szCs w:val="20"/>
        </w:rPr>
        <w:tab/>
        <w:t>Škola:</w:t>
      </w:r>
      <w:r w:rsidRPr="00855A48">
        <w:rPr>
          <w:rFonts w:cs="Times New Roman"/>
          <w:b/>
          <w:bCs/>
          <w:sz w:val="20"/>
          <w:szCs w:val="20"/>
        </w:rPr>
        <w:tab/>
      </w:r>
    </w:p>
    <w:p w:rsidR="00FE00A7" w:rsidRPr="00855A48" w:rsidRDefault="00FE00A7" w:rsidP="00541E68">
      <w:pPr>
        <w:pBdr>
          <w:top w:val="single" w:sz="4" w:space="1" w:color="auto"/>
          <w:left w:val="single" w:sz="4" w:space="4" w:color="auto"/>
          <w:bottom w:val="single" w:sz="4" w:space="1" w:color="auto"/>
          <w:right w:val="single" w:sz="4" w:space="4" w:color="auto"/>
        </w:pBdr>
        <w:spacing w:after="0" w:line="240" w:lineRule="auto"/>
        <w:ind w:left="142"/>
        <w:jc w:val="both"/>
        <w:rPr>
          <w:rFonts w:cs="Times New Roman"/>
          <w:b/>
          <w:bCs/>
          <w:sz w:val="20"/>
          <w:szCs w:val="20"/>
        </w:rPr>
      </w:pPr>
      <w:r w:rsidRPr="00855A48">
        <w:rPr>
          <w:rFonts w:cs="Times New Roman"/>
          <w:b/>
          <w:bCs/>
          <w:sz w:val="20"/>
          <w:szCs w:val="20"/>
        </w:rPr>
        <w:t xml:space="preserve">Datum narození: </w:t>
      </w:r>
      <w:r w:rsidRPr="00855A48">
        <w:rPr>
          <w:rFonts w:cs="Times New Roman"/>
          <w:b/>
          <w:bCs/>
          <w:sz w:val="20"/>
          <w:szCs w:val="20"/>
        </w:rPr>
        <w:tab/>
      </w:r>
      <w:r w:rsidRPr="00855A48">
        <w:rPr>
          <w:rFonts w:cs="Times New Roman"/>
          <w:b/>
          <w:bCs/>
          <w:sz w:val="20"/>
          <w:szCs w:val="20"/>
        </w:rPr>
        <w:tab/>
      </w:r>
      <w:r w:rsidRPr="00855A48">
        <w:rPr>
          <w:rFonts w:cs="Times New Roman"/>
          <w:b/>
          <w:bCs/>
          <w:sz w:val="20"/>
          <w:szCs w:val="20"/>
        </w:rPr>
        <w:tab/>
      </w:r>
      <w:r w:rsidRPr="00855A48">
        <w:rPr>
          <w:rFonts w:cs="Times New Roman"/>
          <w:b/>
          <w:bCs/>
          <w:sz w:val="20"/>
          <w:szCs w:val="20"/>
        </w:rPr>
        <w:tab/>
      </w:r>
      <w:r w:rsidRPr="00855A48">
        <w:rPr>
          <w:rFonts w:cs="Times New Roman"/>
          <w:b/>
          <w:bCs/>
          <w:sz w:val="20"/>
          <w:szCs w:val="20"/>
        </w:rPr>
        <w:tab/>
        <w:t xml:space="preserve">Třída: </w:t>
      </w:r>
      <w:r w:rsidRPr="00855A48">
        <w:rPr>
          <w:rFonts w:cs="Times New Roman"/>
          <w:sz w:val="20"/>
          <w:szCs w:val="20"/>
        </w:rPr>
        <w:t>4.</w:t>
      </w:r>
      <w:r w:rsidR="00F15748" w:rsidRPr="00855A48">
        <w:rPr>
          <w:rFonts w:cs="Times New Roman"/>
          <w:sz w:val="20"/>
          <w:szCs w:val="20"/>
        </w:rPr>
        <w:t xml:space="preserve"> </w:t>
      </w:r>
      <w:r w:rsidRPr="00855A48">
        <w:rPr>
          <w:rFonts w:cs="Times New Roman"/>
          <w:sz w:val="20"/>
          <w:szCs w:val="20"/>
        </w:rPr>
        <w:t>A</w:t>
      </w:r>
    </w:p>
    <w:p w:rsidR="00FE00A7" w:rsidRPr="00855A48" w:rsidRDefault="00FE00A7" w:rsidP="00541E68">
      <w:pPr>
        <w:pBdr>
          <w:top w:val="single" w:sz="4" w:space="1" w:color="auto"/>
          <w:left w:val="single" w:sz="4" w:space="4" w:color="auto"/>
          <w:bottom w:val="single" w:sz="4" w:space="1" w:color="auto"/>
          <w:right w:val="single" w:sz="4" w:space="4" w:color="auto"/>
        </w:pBdr>
        <w:spacing w:after="0" w:line="240" w:lineRule="auto"/>
        <w:ind w:left="142"/>
        <w:jc w:val="both"/>
        <w:rPr>
          <w:rFonts w:cs="Times New Roman"/>
          <w:sz w:val="20"/>
          <w:szCs w:val="20"/>
        </w:rPr>
      </w:pPr>
      <w:r w:rsidRPr="00855A48">
        <w:rPr>
          <w:rFonts w:cs="Times New Roman"/>
          <w:b/>
          <w:bCs/>
          <w:sz w:val="20"/>
          <w:szCs w:val="20"/>
        </w:rPr>
        <w:t xml:space="preserve">Datum posledního vyšetření: </w:t>
      </w:r>
    </w:p>
    <w:p w:rsidR="00FE00A7" w:rsidRPr="00855A48" w:rsidRDefault="00FE00A7" w:rsidP="00541E68">
      <w:pPr>
        <w:pBdr>
          <w:top w:val="single" w:sz="4" w:space="1" w:color="auto"/>
          <w:left w:val="single" w:sz="4" w:space="4" w:color="auto"/>
          <w:bottom w:val="single" w:sz="4" w:space="1" w:color="auto"/>
          <w:right w:val="single" w:sz="4" w:space="4" w:color="auto"/>
        </w:pBdr>
        <w:spacing w:after="0" w:line="240" w:lineRule="auto"/>
        <w:ind w:left="142"/>
        <w:jc w:val="both"/>
        <w:rPr>
          <w:rFonts w:cs="Times New Roman"/>
          <w:sz w:val="20"/>
          <w:szCs w:val="20"/>
        </w:rPr>
      </w:pPr>
      <w:r w:rsidRPr="00855A48">
        <w:rPr>
          <w:rFonts w:cs="Times New Roman"/>
          <w:b/>
          <w:bCs/>
          <w:sz w:val="20"/>
          <w:szCs w:val="20"/>
        </w:rPr>
        <w:t xml:space="preserve">Kontrolní vyšetření: </w:t>
      </w:r>
      <w:r w:rsidRPr="00855A48">
        <w:rPr>
          <w:rFonts w:cs="Times New Roman"/>
          <w:sz w:val="20"/>
          <w:szCs w:val="20"/>
        </w:rPr>
        <w:t>konec 5.</w:t>
      </w:r>
      <w:r w:rsidR="00F15748" w:rsidRPr="00855A48">
        <w:rPr>
          <w:rFonts w:cs="Times New Roman"/>
          <w:sz w:val="20"/>
          <w:szCs w:val="20"/>
        </w:rPr>
        <w:t xml:space="preserve"> </w:t>
      </w:r>
      <w:r w:rsidRPr="00855A48">
        <w:rPr>
          <w:rFonts w:cs="Times New Roman"/>
          <w:sz w:val="20"/>
          <w:szCs w:val="20"/>
        </w:rPr>
        <w:t>ročníku</w:t>
      </w:r>
    </w:p>
    <w:p w:rsidR="00FE00A7" w:rsidRPr="00855A48" w:rsidRDefault="00FE00A7" w:rsidP="00541E68">
      <w:pPr>
        <w:pBdr>
          <w:top w:val="single" w:sz="4" w:space="1" w:color="auto"/>
          <w:left w:val="single" w:sz="4" w:space="4" w:color="auto"/>
          <w:bottom w:val="single" w:sz="4" w:space="1" w:color="auto"/>
          <w:right w:val="single" w:sz="4" w:space="4" w:color="auto"/>
        </w:pBdr>
        <w:spacing w:after="0" w:line="240" w:lineRule="auto"/>
        <w:ind w:left="142"/>
        <w:jc w:val="both"/>
        <w:rPr>
          <w:rFonts w:cs="Times New Roman"/>
          <w:sz w:val="20"/>
          <w:szCs w:val="20"/>
        </w:rPr>
      </w:pPr>
      <w:r w:rsidRPr="00855A48">
        <w:rPr>
          <w:rFonts w:cs="Times New Roman"/>
          <w:b/>
          <w:bCs/>
          <w:sz w:val="20"/>
          <w:szCs w:val="20"/>
        </w:rPr>
        <w:t xml:space="preserve">Stručná diagnóza: </w:t>
      </w:r>
      <w:r w:rsidRPr="00855A48">
        <w:rPr>
          <w:rFonts w:cs="Times New Roman"/>
          <w:sz w:val="20"/>
          <w:szCs w:val="20"/>
        </w:rPr>
        <w:t>méně rovnoměrný vývoj rozumových schopností, vývojová dyslexie a dysortografie</w:t>
      </w:r>
    </w:p>
    <w:p w:rsidR="00FE00A7" w:rsidRPr="00855A48" w:rsidRDefault="00FE00A7" w:rsidP="00541E68">
      <w:pPr>
        <w:pBdr>
          <w:top w:val="single" w:sz="4" w:space="1" w:color="auto"/>
          <w:left w:val="single" w:sz="4" w:space="4" w:color="auto"/>
          <w:bottom w:val="single" w:sz="4" w:space="1" w:color="auto"/>
          <w:right w:val="single" w:sz="4" w:space="4" w:color="auto"/>
        </w:pBdr>
        <w:spacing w:after="0" w:line="240" w:lineRule="auto"/>
        <w:ind w:left="142"/>
        <w:jc w:val="both"/>
        <w:rPr>
          <w:rFonts w:cs="Times New Roman"/>
          <w:b/>
          <w:bCs/>
          <w:sz w:val="20"/>
          <w:szCs w:val="20"/>
        </w:rPr>
      </w:pPr>
      <w:r w:rsidRPr="00855A48">
        <w:rPr>
          <w:rFonts w:cs="Times New Roman"/>
          <w:b/>
          <w:bCs/>
          <w:sz w:val="20"/>
          <w:szCs w:val="20"/>
        </w:rPr>
        <w:t xml:space="preserve">Předpokládaná platnost IVP: </w:t>
      </w:r>
      <w:r w:rsidRPr="00855A48">
        <w:rPr>
          <w:rFonts w:cs="Times New Roman"/>
          <w:sz w:val="20"/>
          <w:szCs w:val="20"/>
        </w:rPr>
        <w:t>školní rok 2012/2013</w:t>
      </w:r>
    </w:p>
    <w:p w:rsidR="00F15748"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b/>
          <w:bCs/>
          <w:sz w:val="20"/>
          <w:szCs w:val="20"/>
        </w:rPr>
        <w:t>Vyučovací předmět/y:</w:t>
      </w:r>
      <w:r w:rsidR="00F15748" w:rsidRPr="00855A48">
        <w:rPr>
          <w:rFonts w:cs="Times New Roman"/>
          <w:sz w:val="20"/>
          <w:szCs w:val="20"/>
        </w:rPr>
        <w:t xml:space="preserve"> </w:t>
      </w:r>
      <w:r w:rsidR="00BD08DD">
        <w:rPr>
          <w:rFonts w:cs="Times New Roman"/>
          <w:sz w:val="20"/>
          <w:szCs w:val="20"/>
        </w:rPr>
        <w:t>č</w:t>
      </w:r>
      <w:r w:rsidR="00BD08DD" w:rsidRPr="00855A48">
        <w:rPr>
          <w:rFonts w:cs="Times New Roman"/>
          <w:sz w:val="20"/>
          <w:szCs w:val="20"/>
        </w:rPr>
        <w:t xml:space="preserve">eský </w:t>
      </w:r>
      <w:r w:rsidR="00F15748" w:rsidRPr="00855A48">
        <w:rPr>
          <w:rFonts w:cs="Times New Roman"/>
          <w:sz w:val="20"/>
          <w:szCs w:val="20"/>
        </w:rPr>
        <w:t>jazyk, matematika, vlastivěda, přírodověda</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b/>
          <w:bCs/>
          <w:sz w:val="20"/>
          <w:szCs w:val="20"/>
        </w:rPr>
        <w:t>Konkrétní cíle:</w:t>
      </w:r>
      <w:r w:rsidR="00F15748" w:rsidRPr="00855A48">
        <w:rPr>
          <w:rFonts w:cs="Times New Roman"/>
          <w:b/>
          <w:bCs/>
          <w:sz w:val="20"/>
          <w:szCs w:val="20"/>
        </w:rPr>
        <w:t xml:space="preserve"> </w:t>
      </w:r>
      <w:r w:rsidRPr="00855A48">
        <w:rPr>
          <w:rFonts w:cs="Times New Roman"/>
          <w:sz w:val="20"/>
          <w:szCs w:val="20"/>
        </w:rPr>
        <w:t>rozvíjet pozitivní sebepojetí,</w:t>
      </w:r>
      <w:r w:rsidR="00F15748" w:rsidRPr="00855A48">
        <w:rPr>
          <w:rFonts w:cs="Times New Roman"/>
          <w:sz w:val="20"/>
          <w:szCs w:val="20"/>
        </w:rPr>
        <w:t xml:space="preserve"> </w:t>
      </w:r>
      <w:r w:rsidRPr="00855A48">
        <w:rPr>
          <w:rFonts w:cs="Times New Roman"/>
          <w:sz w:val="20"/>
          <w:szCs w:val="20"/>
        </w:rPr>
        <w:t xml:space="preserve">realisticky přijímat některé své nedostatky, podporovat schopnost říci si o podporu ve výuce; čtení s porozuměním </w:t>
      </w:r>
      <w:r w:rsidR="00BD08DD">
        <w:rPr>
          <w:rFonts w:cs="Times New Roman"/>
          <w:sz w:val="20"/>
          <w:szCs w:val="20"/>
        </w:rPr>
        <w:t>–</w:t>
      </w:r>
      <w:r w:rsidR="00BD08DD" w:rsidRPr="00855A48">
        <w:rPr>
          <w:rFonts w:cs="Times New Roman"/>
          <w:sz w:val="20"/>
          <w:szCs w:val="20"/>
        </w:rPr>
        <w:t xml:space="preserve"> </w:t>
      </w:r>
      <w:r w:rsidRPr="00855A48">
        <w:rPr>
          <w:rFonts w:cs="Times New Roman"/>
          <w:sz w:val="20"/>
          <w:szCs w:val="20"/>
        </w:rPr>
        <w:t>v textu rozlišovat podstatná fakta a hledat souvislosti mezi nimi (i ve slovních úlohách), důsledně po sobě kontrolovat napsané s odůvodňováním a s využitím tabulek gramatických jevů, hledat možnosti v přehlednosti v písemném projevu.</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b/>
          <w:bCs/>
          <w:sz w:val="20"/>
          <w:szCs w:val="20"/>
        </w:rPr>
        <w:t xml:space="preserve">Úprava organizace výuky: </w:t>
      </w:r>
      <w:r w:rsidRPr="00855A48">
        <w:rPr>
          <w:rFonts w:cs="Times New Roman"/>
          <w:sz w:val="20"/>
          <w:szCs w:val="20"/>
        </w:rPr>
        <w:t>respektování individuálního tempa dítěte,</w:t>
      </w:r>
      <w:r w:rsidR="00F15748" w:rsidRPr="00855A48">
        <w:rPr>
          <w:rFonts w:cs="Times New Roman"/>
          <w:sz w:val="20"/>
          <w:szCs w:val="20"/>
        </w:rPr>
        <w:t xml:space="preserve"> </w:t>
      </w:r>
      <w:r w:rsidRPr="00855A48">
        <w:rPr>
          <w:rFonts w:cs="Times New Roman"/>
          <w:sz w:val="20"/>
          <w:szCs w:val="20"/>
        </w:rPr>
        <w:t>pohybové uvolnění, relaxace i v průběhu výuky.</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b/>
          <w:bCs/>
          <w:sz w:val="20"/>
          <w:szCs w:val="20"/>
        </w:rPr>
        <w:t>Časové a obsahové rozvržení učiva:</w:t>
      </w:r>
      <w:r w:rsidRPr="00855A48">
        <w:rPr>
          <w:rFonts w:cs="Times New Roman"/>
          <w:sz w:val="20"/>
          <w:szCs w:val="20"/>
        </w:rPr>
        <w:t xml:space="preserve"> podle t</w:t>
      </w:r>
      <w:r w:rsidR="003A2788">
        <w:rPr>
          <w:rFonts w:cs="Times New Roman"/>
          <w:sz w:val="20"/>
          <w:szCs w:val="20"/>
        </w:rPr>
        <w:t>e</w:t>
      </w:r>
      <w:r w:rsidRPr="00855A48">
        <w:rPr>
          <w:rFonts w:cs="Times New Roman"/>
          <w:sz w:val="20"/>
          <w:szCs w:val="20"/>
        </w:rPr>
        <w:t>matických plánů třídy s větší časovou dotací při písemném projevu a procvičování nového učiva.</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b/>
          <w:bCs/>
          <w:sz w:val="20"/>
          <w:szCs w:val="20"/>
        </w:rPr>
        <w:t xml:space="preserve">Pedagogické postupy: </w:t>
      </w:r>
      <w:r w:rsidRPr="00855A48">
        <w:rPr>
          <w:rFonts w:cs="Times New Roman"/>
          <w:sz w:val="20"/>
          <w:szCs w:val="20"/>
        </w:rPr>
        <w:t>poskytovat pozitivní zpětnou vazbu; kontrolovat pochopení zadání úkolu či instrukce, omezit časově limitované úkoly, respektovat individuální tempo; častěji využívat názoru a prodlouženého procvičování, v některých oblastech preferovat ústní procvičování; diktáty částečně nahrazovat doplňováním pravopisných jevů nebo je zkracovat, případně umožňovat kontrolu podle textu.</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b/>
          <w:bCs/>
          <w:sz w:val="20"/>
          <w:szCs w:val="20"/>
        </w:rPr>
        <w:t xml:space="preserve">Způsob hodnocení a klasifikace: </w:t>
      </w:r>
      <w:r w:rsidRPr="00855A48">
        <w:rPr>
          <w:rFonts w:cs="Times New Roman"/>
          <w:sz w:val="20"/>
          <w:szCs w:val="20"/>
        </w:rPr>
        <w:t>dle zákona č. 561/2004 Sb., o předškolním, základním, středním, vyšším odborném a jiném vzdělávání (školský zákon)</w:t>
      </w:r>
      <w:r w:rsidR="00E376B4" w:rsidRPr="00855A48">
        <w:rPr>
          <w:rFonts w:cs="Times New Roman"/>
          <w:sz w:val="20"/>
          <w:szCs w:val="20"/>
        </w:rPr>
        <w:t xml:space="preserve"> </w:t>
      </w:r>
      <w:r w:rsidRPr="00855A48">
        <w:rPr>
          <w:rFonts w:cs="Times New Roman"/>
          <w:sz w:val="20"/>
          <w:szCs w:val="20"/>
        </w:rPr>
        <w:t>§ 16, vyhlášky MŠMT č. 73/2005 Sb., o vzdělávání dětí, žáků a studentů se speciálními vzdělávacími potřebami a dětí,</w:t>
      </w:r>
      <w:r w:rsidR="00BD08DD">
        <w:rPr>
          <w:rFonts w:cs="Times New Roman"/>
          <w:sz w:val="20"/>
          <w:szCs w:val="20"/>
        </w:rPr>
        <w:t xml:space="preserve"> </w:t>
      </w:r>
      <w:r w:rsidRPr="00855A48">
        <w:rPr>
          <w:rFonts w:cs="Times New Roman"/>
          <w:sz w:val="20"/>
          <w:szCs w:val="20"/>
        </w:rPr>
        <w:t xml:space="preserve">žáků a studentů mimořádně nadaných, ve znění pozdějších předpisů </w:t>
      </w:r>
      <w:r w:rsidRPr="00855A48">
        <w:rPr>
          <w:rFonts w:cs="Times New Roman"/>
          <w:b/>
          <w:bCs/>
          <w:sz w:val="20"/>
          <w:szCs w:val="20"/>
        </w:rPr>
        <w:t>motivační známkou</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143E34">
        <w:rPr>
          <w:rFonts w:cs="Times New Roman"/>
          <w:sz w:val="20"/>
          <w:szCs w:val="20"/>
        </w:rPr>
        <w:t>Rozlišovat chyby specifické a pravopisné,</w:t>
      </w:r>
      <w:r w:rsidRPr="00855A48">
        <w:rPr>
          <w:rFonts w:cs="Times New Roman"/>
          <w:sz w:val="20"/>
          <w:szCs w:val="20"/>
        </w:rPr>
        <w:t xml:space="preserve"> tolerovat kolísání pozornosti a tím i výkonnosti, respektovat individuální tempo, rychlou unavitelnost, ocenit i snahu a zájem.</w:t>
      </w:r>
    </w:p>
    <w:p w:rsidR="00FE00A7" w:rsidRPr="00453DA4"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b/>
          <w:bCs/>
          <w:sz w:val="20"/>
          <w:szCs w:val="20"/>
        </w:rPr>
      </w:pPr>
      <w:r w:rsidRPr="00855A48">
        <w:rPr>
          <w:rFonts w:cs="Times New Roman"/>
          <w:b/>
          <w:bCs/>
          <w:sz w:val="20"/>
          <w:szCs w:val="20"/>
        </w:rPr>
        <w:t>S</w:t>
      </w:r>
      <w:r w:rsidR="00F10E33">
        <w:rPr>
          <w:rFonts w:cs="Times New Roman"/>
          <w:b/>
          <w:bCs/>
          <w:sz w:val="20"/>
          <w:szCs w:val="20"/>
        </w:rPr>
        <w:t>peciálně</w:t>
      </w:r>
      <w:r w:rsidR="00E84B32">
        <w:rPr>
          <w:rFonts w:cs="Times New Roman"/>
          <w:b/>
          <w:bCs/>
          <w:sz w:val="20"/>
          <w:szCs w:val="20"/>
        </w:rPr>
        <w:t xml:space="preserve"> </w:t>
      </w:r>
      <w:r w:rsidR="00F10E33" w:rsidRPr="00630817">
        <w:rPr>
          <w:rFonts w:cs="Times New Roman"/>
          <w:b/>
          <w:bCs/>
          <w:sz w:val="20"/>
          <w:szCs w:val="20"/>
        </w:rPr>
        <w:t>peda</w:t>
      </w:r>
      <w:r w:rsidRPr="00630817">
        <w:rPr>
          <w:rFonts w:cs="Times New Roman"/>
          <w:b/>
          <w:bCs/>
          <w:sz w:val="20"/>
          <w:szCs w:val="20"/>
        </w:rPr>
        <w:t xml:space="preserve">gogická a psychologická péče: </w:t>
      </w:r>
      <w:r w:rsidRPr="00630817">
        <w:rPr>
          <w:rFonts w:cs="Times New Roman"/>
          <w:sz w:val="20"/>
          <w:szCs w:val="20"/>
        </w:rPr>
        <w:t xml:space="preserve">PPP </w:t>
      </w:r>
      <w:r w:rsidR="00E84B32" w:rsidRPr="00630817">
        <w:rPr>
          <w:rFonts w:cs="Times New Roman"/>
          <w:sz w:val="20"/>
          <w:szCs w:val="20"/>
        </w:rPr>
        <w:t>X, klinický psycholog PhDr</w:t>
      </w:r>
      <w:r w:rsidRPr="00630817">
        <w:rPr>
          <w:rFonts w:cs="Times New Roman"/>
          <w:sz w:val="20"/>
          <w:szCs w:val="20"/>
        </w:rPr>
        <w:t xml:space="preserve">. </w:t>
      </w:r>
      <w:r w:rsidR="00E84B32" w:rsidRPr="00630817">
        <w:rPr>
          <w:rFonts w:cs="Times New Roman"/>
          <w:sz w:val="20"/>
          <w:szCs w:val="20"/>
        </w:rPr>
        <w:t>XY</w:t>
      </w:r>
      <w:r w:rsidRPr="00630817">
        <w:rPr>
          <w:rFonts w:cs="Times New Roman"/>
          <w:sz w:val="20"/>
          <w:szCs w:val="20"/>
        </w:rPr>
        <w:t xml:space="preserve">, </w:t>
      </w:r>
      <w:r w:rsidR="003A2788" w:rsidRPr="00630817">
        <w:rPr>
          <w:rFonts w:cs="Times New Roman"/>
          <w:sz w:val="20"/>
          <w:szCs w:val="20"/>
        </w:rPr>
        <w:t xml:space="preserve">žákyně je </w:t>
      </w:r>
      <w:r w:rsidRPr="00630817">
        <w:rPr>
          <w:rFonts w:cs="Times New Roman"/>
          <w:sz w:val="20"/>
          <w:szCs w:val="20"/>
        </w:rPr>
        <w:t>zařazena do indi</w:t>
      </w:r>
      <w:r w:rsidR="00143E34" w:rsidRPr="00630817">
        <w:rPr>
          <w:rFonts w:cs="Times New Roman"/>
          <w:sz w:val="20"/>
          <w:szCs w:val="20"/>
        </w:rPr>
        <w:t>viduální speciálně</w:t>
      </w:r>
      <w:r w:rsidRPr="00630817">
        <w:rPr>
          <w:rFonts w:cs="Times New Roman"/>
          <w:sz w:val="20"/>
          <w:szCs w:val="20"/>
        </w:rPr>
        <w:t xml:space="preserve"> pedagogické péče v rámci školy (pondělí 13 – 13.45 h).</w:t>
      </w:r>
    </w:p>
    <w:p w:rsidR="00FE00A7" w:rsidRPr="00453DA4"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453DA4">
        <w:rPr>
          <w:rFonts w:cs="Times New Roman"/>
          <w:b/>
          <w:bCs/>
          <w:sz w:val="20"/>
          <w:szCs w:val="20"/>
        </w:rPr>
        <w:t>Kompenzační a učební pomůcky (včetně zdůvodnění):</w:t>
      </w:r>
      <w:r w:rsidRPr="00453DA4">
        <w:rPr>
          <w:rFonts w:cs="Times New Roman"/>
          <w:sz w:val="20"/>
          <w:szCs w:val="20"/>
        </w:rPr>
        <w:t xml:space="preserve"> bzučák, tabulky s probíranými jazykovými jevy, přehledy matematických jevů, dyslektické čítanky, karty na postřehování, PC program Dyscom</w:t>
      </w:r>
    </w:p>
    <w:p w:rsidR="00FE00A7" w:rsidRPr="00453DA4"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453DA4">
        <w:rPr>
          <w:rFonts w:cs="Times New Roman"/>
          <w:b/>
          <w:bCs/>
          <w:sz w:val="20"/>
          <w:szCs w:val="20"/>
        </w:rPr>
        <w:t xml:space="preserve">Návrh případného snížení počtu žáků ve třídě (včetně zdůvodnění): </w:t>
      </w:r>
      <w:r w:rsidR="00BD08DD">
        <w:rPr>
          <w:rFonts w:cs="Times New Roman"/>
          <w:sz w:val="20"/>
          <w:szCs w:val="20"/>
        </w:rPr>
        <w:t>ne</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453DA4">
        <w:rPr>
          <w:rFonts w:cs="Times New Roman"/>
          <w:b/>
          <w:bCs/>
          <w:sz w:val="20"/>
          <w:szCs w:val="20"/>
        </w:rPr>
        <w:t xml:space="preserve">Účast dalšího pedagogického pracovníka (včetně zdůvodnění): </w:t>
      </w:r>
      <w:r w:rsidRPr="00453DA4">
        <w:rPr>
          <w:rFonts w:cs="Times New Roman"/>
          <w:sz w:val="20"/>
          <w:szCs w:val="20"/>
        </w:rPr>
        <w:t xml:space="preserve">asistent pedagoga ve třídě je </w:t>
      </w:r>
      <w:r w:rsidR="003A2788" w:rsidRPr="00453DA4">
        <w:rPr>
          <w:rFonts w:cs="Times New Roman"/>
          <w:sz w:val="20"/>
          <w:szCs w:val="20"/>
        </w:rPr>
        <w:t xml:space="preserve">již </w:t>
      </w:r>
      <w:r w:rsidRPr="00453DA4">
        <w:rPr>
          <w:rFonts w:cs="Times New Roman"/>
          <w:sz w:val="20"/>
          <w:szCs w:val="20"/>
        </w:rPr>
        <w:t xml:space="preserve">přítomen kvůli </w:t>
      </w:r>
      <w:r w:rsidR="00BD08DD">
        <w:rPr>
          <w:rFonts w:cs="Times New Roman"/>
          <w:sz w:val="20"/>
          <w:szCs w:val="20"/>
        </w:rPr>
        <w:t>třem</w:t>
      </w:r>
      <w:r w:rsidRPr="00453DA4">
        <w:rPr>
          <w:rFonts w:cs="Times New Roman"/>
          <w:sz w:val="20"/>
          <w:szCs w:val="20"/>
        </w:rPr>
        <w:t xml:space="preserve"> jiným žákům;</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b/>
          <w:bCs/>
          <w:sz w:val="20"/>
          <w:szCs w:val="20"/>
        </w:rPr>
        <w:t xml:space="preserve">Předpoklad navýšení finančních prostředků: </w:t>
      </w:r>
      <w:r w:rsidRPr="00855A48">
        <w:rPr>
          <w:rFonts w:cs="Times New Roman"/>
          <w:sz w:val="20"/>
          <w:szCs w:val="20"/>
        </w:rPr>
        <w:t>ano; závažnost postižení opravňuje žákyni zařadit do režimu speciálního vzdělávání a k čerpání zvýšených finančních prostředků dle odborného posudku z PPP ze dne 2.</w:t>
      </w:r>
      <w:r w:rsidR="00453DA4">
        <w:rPr>
          <w:rFonts w:cs="Times New Roman"/>
          <w:sz w:val="20"/>
          <w:szCs w:val="20"/>
        </w:rPr>
        <w:t xml:space="preserve"> </w:t>
      </w:r>
      <w:r w:rsidRPr="00855A48">
        <w:rPr>
          <w:rFonts w:cs="Times New Roman"/>
          <w:sz w:val="20"/>
          <w:szCs w:val="20"/>
        </w:rPr>
        <w:t>10. 2012</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b/>
          <w:bCs/>
          <w:sz w:val="20"/>
          <w:szCs w:val="20"/>
        </w:rPr>
        <w:t xml:space="preserve">Další důležité informace: </w:t>
      </w:r>
      <w:r w:rsidRPr="00855A48">
        <w:rPr>
          <w:rFonts w:cs="Times New Roman"/>
          <w:sz w:val="20"/>
          <w:szCs w:val="20"/>
        </w:rPr>
        <w:t>pozitivní orientace na praktické činnosti (organizace i provedení), těžko přijímá svou nedostačivost způsobenou poruchou učení.</w:t>
      </w:r>
    </w:p>
    <w:p w:rsidR="00FE00A7" w:rsidRPr="00453DA4"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b/>
          <w:bCs/>
          <w:sz w:val="20"/>
          <w:szCs w:val="20"/>
        </w:rPr>
      </w:pPr>
      <w:r w:rsidRPr="00855A48">
        <w:rPr>
          <w:rFonts w:cs="Times New Roman"/>
          <w:b/>
          <w:bCs/>
          <w:sz w:val="20"/>
          <w:szCs w:val="20"/>
        </w:rPr>
        <w:t xml:space="preserve">Spolupráce se zákonnými zástupci: </w:t>
      </w:r>
      <w:r w:rsidRPr="00855A48">
        <w:rPr>
          <w:rFonts w:cs="Times New Roman"/>
          <w:sz w:val="20"/>
          <w:szCs w:val="20"/>
        </w:rPr>
        <w:t xml:space="preserve">pečlivá příprava na vyučování pravidelným opakováním probraného učiva </w:t>
      </w:r>
      <w:r w:rsidRPr="00453DA4">
        <w:rPr>
          <w:rFonts w:cs="Times New Roman"/>
          <w:sz w:val="20"/>
          <w:szCs w:val="20"/>
        </w:rPr>
        <w:t xml:space="preserve">společně </w:t>
      </w:r>
      <w:r w:rsidR="003A2788" w:rsidRPr="00453DA4">
        <w:rPr>
          <w:rFonts w:cs="Times New Roman"/>
          <w:sz w:val="20"/>
          <w:szCs w:val="20"/>
        </w:rPr>
        <w:t>se žákyní</w:t>
      </w:r>
      <w:r w:rsidRPr="00453DA4">
        <w:rPr>
          <w:rFonts w:cs="Times New Roman"/>
          <w:sz w:val="20"/>
          <w:szCs w:val="20"/>
        </w:rPr>
        <w:t>, kontakt s vyučujícími.</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453DA4">
        <w:rPr>
          <w:rFonts w:cs="Times New Roman"/>
          <w:b/>
          <w:bCs/>
          <w:sz w:val="20"/>
          <w:szCs w:val="20"/>
        </w:rPr>
        <w:t>Podíl žáka na řešení problému</w:t>
      </w:r>
      <w:r w:rsidRPr="00855A48">
        <w:rPr>
          <w:rFonts w:cs="Times New Roman"/>
          <w:b/>
          <w:bCs/>
          <w:sz w:val="20"/>
          <w:szCs w:val="20"/>
        </w:rPr>
        <w:t xml:space="preserve">: </w:t>
      </w:r>
      <w:r w:rsidR="003A2788">
        <w:rPr>
          <w:rFonts w:cs="Times New Roman"/>
          <w:b/>
          <w:bCs/>
          <w:sz w:val="20"/>
          <w:szCs w:val="20"/>
        </w:rPr>
        <w:t>s</w:t>
      </w:r>
      <w:r w:rsidRPr="00855A48">
        <w:rPr>
          <w:rFonts w:cs="Times New Roman"/>
          <w:sz w:val="20"/>
          <w:szCs w:val="20"/>
        </w:rPr>
        <w:t>ystematická příprava na vyučování i na individuální s</w:t>
      </w:r>
      <w:r w:rsidR="00F10E33">
        <w:rPr>
          <w:rFonts w:cs="Times New Roman"/>
          <w:sz w:val="20"/>
          <w:szCs w:val="20"/>
        </w:rPr>
        <w:t>peciálně</w:t>
      </w:r>
      <w:r w:rsidR="00E84B32">
        <w:rPr>
          <w:rFonts w:cs="Times New Roman"/>
          <w:sz w:val="20"/>
          <w:szCs w:val="20"/>
        </w:rPr>
        <w:t xml:space="preserve"> </w:t>
      </w:r>
      <w:r w:rsidR="00F10E33">
        <w:rPr>
          <w:rFonts w:cs="Times New Roman"/>
          <w:sz w:val="20"/>
          <w:szCs w:val="20"/>
        </w:rPr>
        <w:t>peda</w:t>
      </w:r>
      <w:r w:rsidRPr="00855A48">
        <w:rPr>
          <w:rFonts w:cs="Times New Roman"/>
          <w:sz w:val="20"/>
          <w:szCs w:val="20"/>
        </w:rPr>
        <w:t>gogickou péči.</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b/>
          <w:bCs/>
          <w:sz w:val="20"/>
          <w:szCs w:val="20"/>
        </w:rPr>
      </w:pPr>
      <w:r w:rsidRPr="00855A48">
        <w:rPr>
          <w:rFonts w:cs="Times New Roman"/>
          <w:b/>
          <w:bCs/>
          <w:sz w:val="20"/>
          <w:szCs w:val="20"/>
        </w:rPr>
        <w:t>Pracovník PPP/SPC, který spolupracuje se ZŠ:</w:t>
      </w:r>
    </w:p>
    <w:p w:rsidR="00FE00A7"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b/>
          <w:bCs/>
          <w:sz w:val="20"/>
          <w:szCs w:val="20"/>
        </w:rPr>
      </w:pPr>
      <w:r w:rsidRPr="00855A48">
        <w:rPr>
          <w:rFonts w:cs="Times New Roman"/>
          <w:b/>
          <w:bCs/>
          <w:sz w:val="20"/>
          <w:szCs w:val="20"/>
        </w:rPr>
        <w:t xml:space="preserve">Na vypracování IVP se podíleli: </w:t>
      </w:r>
      <w:r w:rsidRPr="00855A48">
        <w:rPr>
          <w:rFonts w:cs="Times New Roman"/>
          <w:sz w:val="20"/>
          <w:szCs w:val="20"/>
        </w:rPr>
        <w:t>třídní učitel, školní speciální pedagog, PPP.</w:t>
      </w:r>
    </w:p>
    <w:p w:rsidR="00E376B4" w:rsidRPr="00855A48" w:rsidRDefault="00E376B4"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p>
    <w:p w:rsidR="00E376B4" w:rsidRPr="00855A48" w:rsidRDefault="00E376B4" w:rsidP="00453DA4">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sz w:val="20"/>
          <w:szCs w:val="20"/>
        </w:rPr>
        <w:t>ředitel ZŠ</w:t>
      </w:r>
      <w:r w:rsidRPr="00855A48">
        <w:rPr>
          <w:rFonts w:cs="Times New Roman"/>
          <w:sz w:val="20"/>
          <w:szCs w:val="20"/>
        </w:rPr>
        <w:tab/>
        <w:t xml:space="preserve">     tř</w:t>
      </w:r>
      <w:r w:rsidR="00453DA4">
        <w:rPr>
          <w:rFonts w:cs="Times New Roman"/>
          <w:sz w:val="20"/>
          <w:szCs w:val="20"/>
        </w:rPr>
        <w:t>ídní</w:t>
      </w:r>
      <w:r w:rsidRPr="00855A48">
        <w:rPr>
          <w:rFonts w:cs="Times New Roman"/>
          <w:sz w:val="20"/>
          <w:szCs w:val="20"/>
        </w:rPr>
        <w:t xml:space="preserve"> učitel</w:t>
      </w:r>
      <w:r w:rsidRPr="00855A48">
        <w:rPr>
          <w:rFonts w:cs="Times New Roman"/>
          <w:sz w:val="20"/>
          <w:szCs w:val="20"/>
        </w:rPr>
        <w:tab/>
        <w:t xml:space="preserve">       zákonný zástupce</w:t>
      </w:r>
      <w:r w:rsidRPr="00855A48">
        <w:rPr>
          <w:rFonts w:cs="Times New Roman"/>
          <w:sz w:val="20"/>
          <w:szCs w:val="20"/>
        </w:rPr>
        <w:tab/>
        <w:t>za PPP/SPC         šk</w:t>
      </w:r>
      <w:r w:rsidR="00453DA4">
        <w:rPr>
          <w:rFonts w:cs="Times New Roman"/>
          <w:sz w:val="20"/>
          <w:szCs w:val="20"/>
        </w:rPr>
        <w:t>olní</w:t>
      </w:r>
      <w:r w:rsidRPr="00855A48">
        <w:rPr>
          <w:rFonts w:cs="Times New Roman"/>
          <w:sz w:val="20"/>
          <w:szCs w:val="20"/>
        </w:rPr>
        <w:t xml:space="preserve"> spec</w:t>
      </w:r>
      <w:r w:rsidR="00453DA4">
        <w:rPr>
          <w:rFonts w:cs="Times New Roman"/>
          <w:sz w:val="20"/>
          <w:szCs w:val="20"/>
        </w:rPr>
        <w:t>iální</w:t>
      </w:r>
      <w:r w:rsidRPr="00855A48">
        <w:rPr>
          <w:rFonts w:cs="Times New Roman"/>
          <w:sz w:val="20"/>
          <w:szCs w:val="20"/>
        </w:rPr>
        <w:t xml:space="preserve"> pedagog</w:t>
      </w:r>
    </w:p>
    <w:p w:rsidR="00E376B4" w:rsidRPr="00855A48" w:rsidRDefault="00FE00A7" w:rsidP="00541E68">
      <w:pPr>
        <w:pBdr>
          <w:top w:val="single" w:sz="4" w:space="1" w:color="auto"/>
          <w:left w:val="single" w:sz="4" w:space="4" w:color="auto"/>
          <w:bottom w:val="single" w:sz="4" w:space="1" w:color="auto"/>
          <w:right w:val="single" w:sz="4" w:space="4" w:color="auto"/>
        </w:pBdr>
        <w:spacing w:before="20" w:after="0" w:line="240" w:lineRule="auto"/>
        <w:ind w:left="142"/>
        <w:jc w:val="both"/>
        <w:rPr>
          <w:rFonts w:cs="Times New Roman"/>
          <w:sz w:val="20"/>
          <w:szCs w:val="20"/>
        </w:rPr>
      </w:pPr>
      <w:r w:rsidRPr="00855A48">
        <w:rPr>
          <w:rFonts w:cs="Times New Roman"/>
          <w:sz w:val="20"/>
          <w:szCs w:val="20"/>
        </w:rPr>
        <w:t>V Praze dne 31.</w:t>
      </w:r>
      <w:r w:rsidR="00453DA4">
        <w:rPr>
          <w:rFonts w:cs="Times New Roman"/>
          <w:sz w:val="20"/>
          <w:szCs w:val="20"/>
        </w:rPr>
        <w:t xml:space="preserve"> </w:t>
      </w:r>
      <w:r w:rsidRPr="00855A48">
        <w:rPr>
          <w:rFonts w:cs="Times New Roman"/>
          <w:sz w:val="20"/>
          <w:szCs w:val="20"/>
        </w:rPr>
        <w:t>10. 2012</w:t>
      </w:r>
    </w:p>
    <w:p w:rsidR="00FE00A7" w:rsidRPr="00855A48" w:rsidRDefault="00FE00A7" w:rsidP="00952E12">
      <w:pPr>
        <w:spacing w:before="60" w:after="0" w:line="240" w:lineRule="auto"/>
        <w:jc w:val="both"/>
        <w:rPr>
          <w:rFonts w:cs="Times New Roman"/>
          <w:szCs w:val="24"/>
        </w:rPr>
      </w:pPr>
    </w:p>
    <w:p w:rsidR="00FE00A7" w:rsidRPr="00855A48" w:rsidRDefault="00FE00A7" w:rsidP="00952E12">
      <w:pPr>
        <w:spacing w:before="60" w:after="0" w:line="240" w:lineRule="auto"/>
        <w:ind w:left="540"/>
        <w:jc w:val="both"/>
        <w:rPr>
          <w:rFonts w:cs="Times New Roman"/>
          <w:b/>
          <w:bCs/>
          <w:szCs w:val="24"/>
        </w:rPr>
      </w:pPr>
    </w:p>
    <w:p w:rsidR="004E093D" w:rsidRPr="00855A48" w:rsidRDefault="004E093D">
      <w:pPr>
        <w:rPr>
          <w:rFonts w:cs="Times New Roman"/>
          <w:b/>
        </w:rPr>
      </w:pPr>
      <w:r w:rsidRPr="00855A48">
        <w:rPr>
          <w:rFonts w:cs="Times New Roman"/>
          <w:b/>
        </w:rPr>
        <w:br w:type="page"/>
      </w:r>
    </w:p>
    <w:p w:rsidR="0074501F" w:rsidRPr="00855A48" w:rsidRDefault="0074501F" w:rsidP="0074501F">
      <w:pPr>
        <w:rPr>
          <w:rFonts w:cs="Times New Roman"/>
          <w:b/>
        </w:rPr>
      </w:pPr>
      <w:r w:rsidRPr="00855A48">
        <w:rPr>
          <w:rFonts w:cs="Times New Roman"/>
          <w:b/>
        </w:rPr>
        <w:lastRenderedPageBreak/>
        <w:t>INDIVIDUÁLNÍ VZDĚLÁVACÍ PLÁN č. 5</w:t>
      </w:r>
    </w:p>
    <w:p w:rsidR="00FE00A7" w:rsidRPr="00855A48" w:rsidRDefault="00FE00A7" w:rsidP="00F15748">
      <w:pPr>
        <w:spacing w:before="60" w:after="0" w:line="240" w:lineRule="auto"/>
        <w:jc w:val="both"/>
        <w:rPr>
          <w:rFonts w:cs="Times New Roman"/>
          <w:color w:val="3366FF"/>
          <w:sz w:val="20"/>
          <w:szCs w:val="20"/>
        </w:rPr>
      </w:pPr>
      <w:r w:rsidRPr="00855A48">
        <w:rPr>
          <w:rFonts w:cs="Times New Roman"/>
          <w:b/>
          <w:bCs/>
          <w:sz w:val="20"/>
          <w:szCs w:val="20"/>
        </w:rPr>
        <w:t>I. Vyplní škola:</w:t>
      </w:r>
      <w:r w:rsidRPr="00855A48">
        <w:rPr>
          <w:rFonts w:cs="Times New Roman"/>
          <w:b/>
          <w:bCs/>
          <w:sz w:val="20"/>
          <w:szCs w:val="20"/>
        </w:rPr>
        <w:tab/>
      </w:r>
      <w:r w:rsidRPr="00855A48">
        <w:rPr>
          <w:rFonts w:cs="Times New Roman"/>
          <w:b/>
          <w:bCs/>
          <w:sz w:val="20"/>
          <w:szCs w:val="20"/>
        </w:rPr>
        <w:tab/>
      </w:r>
    </w:p>
    <w:p w:rsidR="00FE00A7" w:rsidRPr="00855A48" w:rsidRDefault="00FE00A7" w:rsidP="00952E12">
      <w:pPr>
        <w:spacing w:before="60" w:after="0" w:line="240" w:lineRule="auto"/>
        <w:ind w:left="-360"/>
        <w:jc w:val="both"/>
        <w:rPr>
          <w:rFonts w:cs="Times New Roman"/>
          <w:color w:val="3366FF"/>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7846"/>
      </w:tblGrid>
      <w:tr w:rsidR="00FE00A7" w:rsidRPr="00855A48" w:rsidTr="00CE23D7">
        <w:trPr>
          <w:trHeight w:val="851"/>
        </w:trPr>
        <w:tc>
          <w:tcPr>
            <w:tcW w:w="1226" w:type="dxa"/>
            <w:shd w:val="clear" w:color="auto" w:fill="E0E0E0"/>
            <w:vAlign w:val="center"/>
          </w:tcPr>
          <w:p w:rsidR="00FE00A7" w:rsidRPr="00855A48" w:rsidRDefault="00FE00A7" w:rsidP="00952E12">
            <w:pPr>
              <w:spacing w:before="60" w:after="0" w:line="240" w:lineRule="auto"/>
              <w:jc w:val="both"/>
              <w:rPr>
                <w:rFonts w:cs="Times New Roman"/>
                <w:sz w:val="20"/>
                <w:szCs w:val="20"/>
              </w:rPr>
            </w:pPr>
            <w:r w:rsidRPr="00855A48">
              <w:rPr>
                <w:rFonts w:cs="Times New Roman"/>
                <w:sz w:val="20"/>
                <w:szCs w:val="20"/>
              </w:rPr>
              <w:t>Škola</w:t>
            </w:r>
          </w:p>
        </w:tc>
        <w:tc>
          <w:tcPr>
            <w:tcW w:w="7846" w:type="dxa"/>
            <w:vAlign w:val="center"/>
          </w:tcPr>
          <w:p w:rsidR="00FE00A7" w:rsidRPr="00855A48" w:rsidRDefault="00FE00A7" w:rsidP="00952E12">
            <w:pPr>
              <w:spacing w:before="60" w:after="0" w:line="240" w:lineRule="auto"/>
              <w:jc w:val="both"/>
              <w:rPr>
                <w:rFonts w:cs="Times New Roman"/>
                <w:b/>
                <w:bCs/>
                <w:sz w:val="20"/>
                <w:szCs w:val="20"/>
              </w:rPr>
            </w:pPr>
            <w:r w:rsidRPr="00855A48">
              <w:rPr>
                <w:rFonts w:cs="Times New Roman"/>
                <w:b/>
                <w:bCs/>
                <w:sz w:val="20"/>
                <w:szCs w:val="20"/>
              </w:rPr>
              <w:t xml:space="preserve">Mateřská škola </w:t>
            </w:r>
          </w:p>
        </w:tc>
      </w:tr>
    </w:tbl>
    <w:p w:rsidR="00FE00A7" w:rsidRPr="00855A48" w:rsidRDefault="00FE00A7" w:rsidP="00952E12">
      <w:pPr>
        <w:spacing w:before="60" w:after="0" w:line="240" w:lineRule="auto"/>
        <w:jc w:val="both"/>
        <w:rPr>
          <w:rFonts w:cs="Times New Roman"/>
          <w:b/>
          <w:bCs/>
          <w:sz w:val="20"/>
          <w:szCs w:val="20"/>
        </w:rPr>
      </w:pPr>
    </w:p>
    <w:p w:rsidR="00FE00A7" w:rsidRPr="00855A48" w:rsidRDefault="00FE00A7" w:rsidP="00952E12">
      <w:pPr>
        <w:spacing w:before="60" w:after="0" w:line="240" w:lineRule="auto"/>
        <w:jc w:val="both"/>
        <w:rPr>
          <w:rFonts w:cs="Times New Roman"/>
          <w:b/>
          <w:bCs/>
          <w:sz w:val="20"/>
          <w:szCs w:val="20"/>
        </w:rPr>
      </w:pPr>
      <w:r w:rsidRPr="00855A48">
        <w:rPr>
          <w:rFonts w:cs="Times New Roman"/>
          <w:b/>
          <w:bCs/>
          <w:sz w:val="20"/>
          <w:szCs w:val="20"/>
        </w:rPr>
        <w:t xml:space="preserve">Individuální vzdělávací plán </w:t>
      </w:r>
    </w:p>
    <w:p w:rsidR="00FE00A7" w:rsidRPr="00855A48" w:rsidRDefault="00FE00A7" w:rsidP="00952E12">
      <w:pPr>
        <w:spacing w:before="60" w:after="0" w:line="240" w:lineRule="auto"/>
        <w:jc w:val="both"/>
        <w:rPr>
          <w:rFonts w:cs="Times New Roman"/>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3240"/>
        <w:gridCol w:w="1080"/>
        <w:gridCol w:w="3526"/>
      </w:tblGrid>
      <w:tr w:rsidR="00FE00A7" w:rsidRPr="00855A48" w:rsidTr="00CE23D7">
        <w:trPr>
          <w:trHeight w:val="567"/>
        </w:trPr>
        <w:tc>
          <w:tcPr>
            <w:tcW w:w="4466" w:type="dxa"/>
            <w:gridSpan w:val="2"/>
            <w:shd w:val="clear" w:color="auto" w:fill="E0E0E0"/>
            <w:vAlign w:val="center"/>
          </w:tcPr>
          <w:p w:rsidR="00FE00A7" w:rsidRPr="00855A48" w:rsidRDefault="00FE00A7" w:rsidP="00F15748">
            <w:pPr>
              <w:shd w:val="clear" w:color="auto" w:fill="E0E0E0"/>
              <w:spacing w:after="0" w:line="240" w:lineRule="auto"/>
              <w:jc w:val="both"/>
              <w:rPr>
                <w:rFonts w:cs="Times New Roman"/>
                <w:sz w:val="20"/>
                <w:szCs w:val="20"/>
              </w:rPr>
            </w:pPr>
            <w:r w:rsidRPr="00855A48">
              <w:rPr>
                <w:rFonts w:cs="Times New Roman"/>
                <w:sz w:val="20"/>
                <w:szCs w:val="20"/>
              </w:rPr>
              <w:t>Jméno a příjmení žáka/žákyně</w:t>
            </w:r>
          </w:p>
        </w:tc>
        <w:tc>
          <w:tcPr>
            <w:tcW w:w="4606" w:type="dxa"/>
            <w:gridSpan w:val="2"/>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XX YY</w:t>
            </w:r>
          </w:p>
        </w:tc>
      </w:tr>
      <w:tr w:rsidR="00FE00A7" w:rsidRPr="00855A48" w:rsidTr="00CE23D7">
        <w:trPr>
          <w:trHeight w:val="454"/>
        </w:trPr>
        <w:tc>
          <w:tcPr>
            <w:tcW w:w="1226"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Datum narození</w:t>
            </w:r>
          </w:p>
        </w:tc>
        <w:tc>
          <w:tcPr>
            <w:tcW w:w="3240" w:type="dxa"/>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2009</w:t>
            </w:r>
          </w:p>
        </w:tc>
        <w:tc>
          <w:tcPr>
            <w:tcW w:w="1080" w:type="dxa"/>
            <w:vMerge w:val="restart"/>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Bydliště</w:t>
            </w:r>
          </w:p>
        </w:tc>
        <w:tc>
          <w:tcPr>
            <w:tcW w:w="3526" w:type="dxa"/>
            <w:vMerge w:val="restart"/>
            <w:vAlign w:val="center"/>
          </w:tcPr>
          <w:p w:rsidR="00FE00A7" w:rsidRPr="00855A48" w:rsidRDefault="00FE00A7" w:rsidP="00F15748">
            <w:pPr>
              <w:spacing w:after="0" w:line="240" w:lineRule="auto"/>
              <w:jc w:val="both"/>
              <w:rPr>
                <w:rFonts w:cs="Times New Roman"/>
                <w:sz w:val="20"/>
                <w:szCs w:val="20"/>
              </w:rPr>
            </w:pPr>
          </w:p>
        </w:tc>
      </w:tr>
      <w:tr w:rsidR="00FE00A7" w:rsidRPr="00855A48" w:rsidTr="00CE23D7">
        <w:trPr>
          <w:trHeight w:val="405"/>
        </w:trPr>
        <w:tc>
          <w:tcPr>
            <w:tcW w:w="1226" w:type="dxa"/>
            <w:shd w:val="clear" w:color="auto" w:fill="E0E0E0"/>
            <w:vAlign w:val="center"/>
          </w:tcPr>
          <w:p w:rsidR="00FE00A7" w:rsidRPr="00855A48" w:rsidRDefault="00F15748" w:rsidP="00F15748">
            <w:pPr>
              <w:spacing w:after="0" w:line="240" w:lineRule="auto"/>
              <w:jc w:val="both"/>
              <w:rPr>
                <w:rFonts w:cs="Times New Roman"/>
                <w:sz w:val="20"/>
                <w:szCs w:val="20"/>
              </w:rPr>
            </w:pPr>
            <w:r w:rsidRPr="00855A48">
              <w:rPr>
                <w:rFonts w:cs="Times New Roman"/>
                <w:sz w:val="20"/>
                <w:szCs w:val="20"/>
              </w:rPr>
              <w:t>Ročník</w:t>
            </w:r>
          </w:p>
        </w:tc>
        <w:tc>
          <w:tcPr>
            <w:tcW w:w="3240" w:type="dxa"/>
            <w:vAlign w:val="center"/>
          </w:tcPr>
          <w:p w:rsidR="00FE00A7" w:rsidRPr="00855A48" w:rsidRDefault="00F15748" w:rsidP="00F15748">
            <w:pPr>
              <w:spacing w:after="0" w:line="240" w:lineRule="auto"/>
              <w:jc w:val="both"/>
              <w:rPr>
                <w:rFonts w:cs="Times New Roman"/>
                <w:sz w:val="20"/>
                <w:szCs w:val="20"/>
              </w:rPr>
            </w:pPr>
            <w:r w:rsidRPr="00855A48">
              <w:rPr>
                <w:rFonts w:cs="Times New Roman"/>
                <w:sz w:val="20"/>
                <w:szCs w:val="20"/>
              </w:rPr>
              <w:t>1.</w:t>
            </w:r>
            <w:r w:rsidR="00FE00A7" w:rsidRPr="00855A48">
              <w:rPr>
                <w:rFonts w:cs="Times New Roman"/>
                <w:sz w:val="20"/>
                <w:szCs w:val="20"/>
              </w:rPr>
              <w:t xml:space="preserve"> </w:t>
            </w:r>
            <w:r w:rsidRPr="00855A48">
              <w:rPr>
                <w:rFonts w:cs="Times New Roman"/>
                <w:sz w:val="20"/>
                <w:szCs w:val="20"/>
              </w:rPr>
              <w:t>ročník</w:t>
            </w:r>
          </w:p>
        </w:tc>
        <w:tc>
          <w:tcPr>
            <w:tcW w:w="1080" w:type="dxa"/>
            <w:vMerge/>
            <w:vAlign w:val="center"/>
          </w:tcPr>
          <w:p w:rsidR="00FE00A7" w:rsidRPr="00855A48" w:rsidRDefault="00FE00A7" w:rsidP="00F15748">
            <w:pPr>
              <w:spacing w:after="0" w:line="240" w:lineRule="auto"/>
              <w:jc w:val="both"/>
              <w:rPr>
                <w:rFonts w:cs="Times New Roman"/>
                <w:sz w:val="20"/>
                <w:szCs w:val="20"/>
              </w:rPr>
            </w:pPr>
          </w:p>
        </w:tc>
        <w:tc>
          <w:tcPr>
            <w:tcW w:w="3526" w:type="dxa"/>
            <w:vMerge/>
            <w:vAlign w:val="center"/>
          </w:tcPr>
          <w:p w:rsidR="00FE00A7" w:rsidRPr="00855A48" w:rsidRDefault="00FE00A7" w:rsidP="00F15748">
            <w:pPr>
              <w:spacing w:after="0" w:line="240" w:lineRule="auto"/>
              <w:jc w:val="both"/>
              <w:rPr>
                <w:rFonts w:cs="Times New Roman"/>
                <w:sz w:val="20"/>
                <w:szCs w:val="20"/>
              </w:rPr>
            </w:pPr>
          </w:p>
        </w:tc>
      </w:tr>
      <w:tr w:rsidR="00FE00A7" w:rsidRPr="00855A48" w:rsidTr="00CE23D7">
        <w:trPr>
          <w:trHeight w:val="428"/>
        </w:trPr>
        <w:tc>
          <w:tcPr>
            <w:tcW w:w="1226"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Školní rok</w:t>
            </w:r>
          </w:p>
        </w:tc>
        <w:tc>
          <w:tcPr>
            <w:tcW w:w="3240" w:type="dxa"/>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2013/2014</w:t>
            </w:r>
          </w:p>
        </w:tc>
        <w:tc>
          <w:tcPr>
            <w:tcW w:w="1080" w:type="dxa"/>
            <w:vMerge/>
            <w:vAlign w:val="center"/>
          </w:tcPr>
          <w:p w:rsidR="00FE00A7" w:rsidRPr="00855A48" w:rsidRDefault="00FE00A7" w:rsidP="00F15748">
            <w:pPr>
              <w:spacing w:after="0" w:line="240" w:lineRule="auto"/>
              <w:jc w:val="both"/>
              <w:rPr>
                <w:rFonts w:cs="Times New Roman"/>
                <w:sz w:val="20"/>
                <w:szCs w:val="20"/>
              </w:rPr>
            </w:pPr>
          </w:p>
        </w:tc>
        <w:tc>
          <w:tcPr>
            <w:tcW w:w="3526" w:type="dxa"/>
            <w:vMerge/>
            <w:vAlign w:val="center"/>
          </w:tcPr>
          <w:p w:rsidR="00FE00A7" w:rsidRPr="00855A48" w:rsidRDefault="00FE00A7" w:rsidP="00F15748">
            <w:pPr>
              <w:spacing w:after="0" w:line="240" w:lineRule="auto"/>
              <w:jc w:val="both"/>
              <w:rPr>
                <w:rFonts w:cs="Times New Roman"/>
                <w:sz w:val="20"/>
                <w:szCs w:val="20"/>
              </w:rPr>
            </w:pPr>
          </w:p>
        </w:tc>
      </w:tr>
    </w:tbl>
    <w:p w:rsidR="00FE00A7" w:rsidRPr="00855A48" w:rsidRDefault="00FE00A7" w:rsidP="00F15748">
      <w:pPr>
        <w:spacing w:after="0" w:line="240" w:lineRule="auto"/>
        <w:jc w:val="both"/>
        <w:rPr>
          <w:rFonts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3706"/>
      </w:tblGrid>
      <w:tr w:rsidR="00FE00A7" w:rsidRPr="00855A48" w:rsidTr="00CE23D7">
        <w:trPr>
          <w:trHeight w:val="567"/>
        </w:trPr>
        <w:tc>
          <w:tcPr>
            <w:tcW w:w="5366"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Rozhodnutí o povolení vzdělávání žáka/žákyně podle IVP ze dne</w:t>
            </w:r>
          </w:p>
        </w:tc>
        <w:tc>
          <w:tcPr>
            <w:tcW w:w="3706" w:type="dxa"/>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27. 6. 2013</w:t>
            </w:r>
          </w:p>
        </w:tc>
      </w:tr>
      <w:tr w:rsidR="00FE00A7" w:rsidRPr="00855A48" w:rsidTr="00CE23D7">
        <w:trPr>
          <w:trHeight w:val="567"/>
        </w:trPr>
        <w:tc>
          <w:tcPr>
            <w:tcW w:w="9072" w:type="dxa"/>
            <w:gridSpan w:val="2"/>
            <w:shd w:val="clear" w:color="auto" w:fill="E0E0E0"/>
            <w:vAlign w:val="center"/>
          </w:tcPr>
          <w:p w:rsidR="00FE00A7" w:rsidRPr="00855A48" w:rsidRDefault="00FE00A7" w:rsidP="00F15748">
            <w:pPr>
              <w:spacing w:after="0" w:line="240" w:lineRule="auto"/>
              <w:jc w:val="both"/>
              <w:rPr>
                <w:rFonts w:cs="Times New Roman"/>
                <w:color w:val="FF0000"/>
                <w:sz w:val="20"/>
                <w:szCs w:val="20"/>
              </w:rPr>
            </w:pPr>
            <w:r w:rsidRPr="00855A48">
              <w:rPr>
                <w:rFonts w:cs="Times New Roman"/>
                <w:sz w:val="20"/>
                <w:szCs w:val="20"/>
              </w:rPr>
              <w:t xml:space="preserve">Zdůvodnění </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(informace o schopnostech žáka/žákyně, důvody k integraci žáka/žákyně, specifika chování a sociální vztahy, postoj rodičů)</w:t>
            </w:r>
          </w:p>
        </w:tc>
      </w:tr>
      <w:tr w:rsidR="00FE00A7" w:rsidRPr="00855A48" w:rsidTr="00CE23D7">
        <w:trPr>
          <w:trHeight w:val="2266"/>
        </w:trPr>
        <w:tc>
          <w:tcPr>
            <w:tcW w:w="9072" w:type="dxa"/>
            <w:gridSpan w:val="2"/>
          </w:tcPr>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Dítě pokračuje v předškolním vzdělávání formou individuální integrace na základě doporučení z Pedagogicko-psychologické poradny </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Druh zdravotního postižení: 0914 </w:t>
            </w:r>
            <w:r w:rsidR="000656B5">
              <w:rPr>
                <w:rFonts w:cs="Times New Roman"/>
                <w:sz w:val="20"/>
                <w:szCs w:val="20"/>
              </w:rPr>
              <w:t>– v</w:t>
            </w:r>
            <w:r w:rsidRPr="00855A48">
              <w:rPr>
                <w:rFonts w:cs="Times New Roman"/>
                <w:sz w:val="20"/>
                <w:szCs w:val="20"/>
              </w:rPr>
              <w:t>ývojová porucha chování ADHD</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Zpráva z psychologického vyšetření: viz příloha</w:t>
            </w: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ind w:left="792"/>
              <w:jc w:val="both"/>
              <w:rPr>
                <w:rFonts w:cs="Times New Roman"/>
                <w:sz w:val="20"/>
                <w:szCs w:val="20"/>
              </w:rPr>
            </w:pPr>
          </w:p>
        </w:tc>
      </w:tr>
    </w:tbl>
    <w:p w:rsidR="00FE00A7" w:rsidRPr="00855A48" w:rsidRDefault="00FE00A7" w:rsidP="00F15748">
      <w:pPr>
        <w:spacing w:after="0" w:line="240" w:lineRule="auto"/>
        <w:jc w:val="both"/>
        <w:rPr>
          <w:rFonts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6766"/>
      </w:tblGrid>
      <w:tr w:rsidR="00FE00A7" w:rsidRPr="00855A48" w:rsidTr="00CE23D7">
        <w:trPr>
          <w:trHeight w:val="1134"/>
        </w:trPr>
        <w:tc>
          <w:tcPr>
            <w:tcW w:w="2306" w:type="dxa"/>
            <w:shd w:val="clear" w:color="auto" w:fill="E0E0E0"/>
            <w:vAlign w:val="center"/>
          </w:tcPr>
          <w:p w:rsidR="00FE00A7" w:rsidRPr="00855A48" w:rsidRDefault="00FE00A7" w:rsidP="00F15748">
            <w:pPr>
              <w:spacing w:after="0" w:line="240" w:lineRule="auto"/>
              <w:rPr>
                <w:rFonts w:cs="Times New Roman"/>
                <w:sz w:val="20"/>
                <w:szCs w:val="20"/>
              </w:rPr>
            </w:pPr>
            <w:r w:rsidRPr="00855A48">
              <w:rPr>
                <w:rFonts w:cs="Times New Roman"/>
                <w:sz w:val="20"/>
                <w:szCs w:val="20"/>
              </w:rPr>
              <w:t>Předměty, jejichž výuka je realizována podle individuálního vzdělávacího plánu</w:t>
            </w:r>
          </w:p>
        </w:tc>
        <w:tc>
          <w:tcPr>
            <w:tcW w:w="6766" w:type="dxa"/>
          </w:tcPr>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p>
        </w:tc>
      </w:tr>
    </w:tbl>
    <w:p w:rsidR="00FE00A7" w:rsidRPr="00855A48" w:rsidRDefault="00FE00A7" w:rsidP="00F15748">
      <w:pPr>
        <w:spacing w:after="0" w:line="240" w:lineRule="auto"/>
        <w:jc w:val="both"/>
        <w:rPr>
          <w:rFonts w:cs="Times New Roman"/>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6766"/>
      </w:tblGrid>
      <w:tr w:rsidR="00FE00A7" w:rsidRPr="00855A48" w:rsidTr="00CE23D7">
        <w:trPr>
          <w:trHeight w:val="1485"/>
        </w:trPr>
        <w:tc>
          <w:tcPr>
            <w:tcW w:w="2306" w:type="dxa"/>
            <w:shd w:val="clear" w:color="auto" w:fill="E0E0E0"/>
            <w:vAlign w:val="center"/>
          </w:tcPr>
          <w:p w:rsidR="00FE00A7" w:rsidRPr="00855A48" w:rsidRDefault="00FE00A7" w:rsidP="00F15748">
            <w:pPr>
              <w:spacing w:after="0" w:line="240" w:lineRule="auto"/>
              <w:rPr>
                <w:rFonts w:cs="Times New Roman"/>
                <w:b/>
                <w:bCs/>
                <w:sz w:val="20"/>
                <w:szCs w:val="20"/>
              </w:rPr>
            </w:pPr>
            <w:r w:rsidRPr="00855A48">
              <w:rPr>
                <w:rFonts w:cs="Times New Roman"/>
                <w:sz w:val="20"/>
                <w:szCs w:val="20"/>
              </w:rPr>
              <w:t>Školská poradenská, zdravotnická a jiná zařízení, která se podílejí na péči o žáka/žákyni</w:t>
            </w:r>
          </w:p>
        </w:tc>
        <w:tc>
          <w:tcPr>
            <w:tcW w:w="6766" w:type="dxa"/>
          </w:tcPr>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ind w:left="60"/>
              <w:jc w:val="both"/>
              <w:rPr>
                <w:rFonts w:cs="Times New Roman"/>
                <w:sz w:val="20"/>
                <w:szCs w:val="20"/>
              </w:rPr>
            </w:pPr>
            <w:r w:rsidRPr="00855A48">
              <w:rPr>
                <w:rFonts w:cs="Times New Roman"/>
                <w:sz w:val="20"/>
                <w:szCs w:val="20"/>
              </w:rPr>
              <w:t xml:space="preserve">Pedagogicko-psychologická poradna </w:t>
            </w:r>
          </w:p>
          <w:p w:rsidR="00FE00A7" w:rsidRPr="00855A48" w:rsidRDefault="00FE00A7" w:rsidP="00F15748">
            <w:pPr>
              <w:spacing w:after="0" w:line="240" w:lineRule="auto"/>
              <w:ind w:left="60"/>
              <w:jc w:val="both"/>
              <w:rPr>
                <w:rFonts w:cs="Times New Roman"/>
                <w:sz w:val="20"/>
                <w:szCs w:val="20"/>
              </w:rPr>
            </w:pPr>
          </w:p>
        </w:tc>
      </w:tr>
    </w:tbl>
    <w:p w:rsidR="00FE00A7" w:rsidRPr="00855A48" w:rsidRDefault="00FE00A7" w:rsidP="00F15748">
      <w:pPr>
        <w:spacing w:after="0" w:line="240" w:lineRule="auto"/>
        <w:ind w:left="-180" w:hanging="180"/>
        <w:jc w:val="both"/>
        <w:rPr>
          <w:rFonts w:cs="Times New Roman"/>
          <w:b/>
          <w:bCs/>
          <w:sz w:val="20"/>
          <w:szCs w:val="20"/>
        </w:rPr>
      </w:pPr>
    </w:p>
    <w:p w:rsidR="00FE00A7" w:rsidRPr="00855A48" w:rsidRDefault="00FE00A7" w:rsidP="00CE23D7">
      <w:pPr>
        <w:spacing w:after="0" w:line="240" w:lineRule="auto"/>
        <w:jc w:val="both"/>
        <w:rPr>
          <w:rFonts w:cs="Times New Roman"/>
          <w:b/>
          <w:bCs/>
          <w:sz w:val="20"/>
          <w:szCs w:val="20"/>
        </w:rPr>
      </w:pPr>
      <w:r w:rsidRPr="00855A48">
        <w:rPr>
          <w:rFonts w:cs="Times New Roman"/>
          <w:b/>
          <w:bCs/>
          <w:sz w:val="20"/>
          <w:szCs w:val="20"/>
        </w:rPr>
        <w:t>II. Vyplní školské poradenské zařízení: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6766"/>
      </w:tblGrid>
      <w:tr w:rsidR="00FE00A7" w:rsidRPr="00855A48" w:rsidTr="00CE23D7">
        <w:trPr>
          <w:trHeight w:val="851"/>
        </w:trPr>
        <w:tc>
          <w:tcPr>
            <w:tcW w:w="2306" w:type="dxa"/>
            <w:shd w:val="clear" w:color="auto" w:fill="E0E0E0"/>
            <w:vAlign w:val="center"/>
          </w:tcPr>
          <w:p w:rsidR="00FE00A7" w:rsidRPr="00855A48" w:rsidRDefault="00FE00A7" w:rsidP="00F15748">
            <w:pPr>
              <w:spacing w:after="0" w:line="240" w:lineRule="auto"/>
              <w:rPr>
                <w:rFonts w:cs="Times New Roman"/>
                <w:sz w:val="20"/>
                <w:szCs w:val="20"/>
              </w:rPr>
            </w:pPr>
            <w:r w:rsidRPr="00855A48">
              <w:rPr>
                <w:rFonts w:cs="Times New Roman"/>
                <w:sz w:val="20"/>
                <w:szCs w:val="20"/>
              </w:rPr>
              <w:t>Název a adresa školského poradenského zařízení</w:t>
            </w:r>
          </w:p>
        </w:tc>
        <w:tc>
          <w:tcPr>
            <w:tcW w:w="6766" w:type="dxa"/>
          </w:tcPr>
          <w:p w:rsidR="00F15748" w:rsidRPr="00855A48" w:rsidRDefault="00F15748" w:rsidP="00F15748">
            <w:pPr>
              <w:spacing w:after="0" w:line="240" w:lineRule="auto"/>
              <w:ind w:left="60"/>
              <w:jc w:val="both"/>
              <w:rPr>
                <w:rFonts w:cs="Times New Roman"/>
                <w:sz w:val="20"/>
                <w:szCs w:val="20"/>
              </w:rPr>
            </w:pPr>
          </w:p>
          <w:p w:rsidR="00FE00A7" w:rsidRPr="00855A48" w:rsidRDefault="00FE00A7" w:rsidP="00F15748">
            <w:pPr>
              <w:spacing w:after="0" w:line="240" w:lineRule="auto"/>
              <w:ind w:left="60"/>
              <w:jc w:val="both"/>
              <w:rPr>
                <w:rFonts w:cs="Times New Roman"/>
                <w:sz w:val="20"/>
                <w:szCs w:val="20"/>
              </w:rPr>
            </w:pPr>
            <w:r w:rsidRPr="00855A48">
              <w:rPr>
                <w:rFonts w:cs="Times New Roman"/>
                <w:sz w:val="20"/>
                <w:szCs w:val="20"/>
              </w:rPr>
              <w:t xml:space="preserve">Pedagogicko-psychologická poradna </w:t>
            </w:r>
          </w:p>
          <w:p w:rsidR="00FE00A7" w:rsidRPr="00855A48" w:rsidRDefault="00FE00A7" w:rsidP="00F15748">
            <w:pPr>
              <w:spacing w:after="0" w:line="240" w:lineRule="auto"/>
              <w:jc w:val="both"/>
              <w:rPr>
                <w:rFonts w:cs="Times New Roman"/>
                <w:sz w:val="20"/>
                <w:szCs w:val="20"/>
              </w:rPr>
            </w:pPr>
          </w:p>
        </w:tc>
      </w:tr>
    </w:tbl>
    <w:p w:rsidR="00FE00A7" w:rsidRPr="00855A48" w:rsidRDefault="00FE00A7" w:rsidP="00F15748">
      <w:pPr>
        <w:spacing w:after="0" w:line="240" w:lineRule="auto"/>
        <w:jc w:val="both"/>
        <w:rPr>
          <w:rFonts w:cs="Times New Roman"/>
          <w:sz w:val="20"/>
          <w:szCs w:val="20"/>
        </w:rPr>
      </w:pPr>
    </w:p>
    <w:p w:rsidR="00FE00A7" w:rsidRPr="00855A48" w:rsidRDefault="00FE00A7" w:rsidP="00CE23D7">
      <w:pPr>
        <w:spacing w:after="0" w:line="240" w:lineRule="auto"/>
        <w:jc w:val="both"/>
        <w:rPr>
          <w:rFonts w:cs="Times New Roman"/>
          <w:b/>
          <w:bCs/>
          <w:sz w:val="20"/>
          <w:szCs w:val="20"/>
        </w:rPr>
      </w:pPr>
      <w:r w:rsidRPr="00855A48">
        <w:rPr>
          <w:rFonts w:cs="Times New Roman"/>
          <w:b/>
          <w:bCs/>
          <w:sz w:val="20"/>
          <w:szCs w:val="20"/>
        </w:rPr>
        <w:t xml:space="preserve">Výsledky vyšetření žáka/žákyně ve školském poradenském zařízení </w:t>
      </w:r>
    </w:p>
    <w:p w:rsidR="00FE00A7" w:rsidRPr="00855A48" w:rsidRDefault="00FE00A7" w:rsidP="00F15748">
      <w:pPr>
        <w:spacing w:after="0" w:line="240" w:lineRule="auto"/>
        <w:ind w:hanging="360"/>
        <w:jc w:val="both"/>
        <w:rPr>
          <w:rFonts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655"/>
        <w:gridCol w:w="900"/>
        <w:gridCol w:w="3166"/>
      </w:tblGrid>
      <w:tr w:rsidR="00FE00A7" w:rsidRPr="00855A48" w:rsidTr="00CE23D7">
        <w:trPr>
          <w:trHeight w:val="567"/>
        </w:trPr>
        <w:tc>
          <w:tcPr>
            <w:tcW w:w="2351"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Jméno a příjmení žáka/žákyně</w:t>
            </w:r>
          </w:p>
        </w:tc>
        <w:tc>
          <w:tcPr>
            <w:tcW w:w="6721" w:type="dxa"/>
            <w:gridSpan w:val="3"/>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XX YY</w:t>
            </w:r>
          </w:p>
        </w:tc>
      </w:tr>
      <w:tr w:rsidR="00FE00A7" w:rsidRPr="00855A48" w:rsidTr="00CE23D7">
        <w:trPr>
          <w:trHeight w:val="567"/>
        </w:trPr>
        <w:tc>
          <w:tcPr>
            <w:tcW w:w="2351"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Datum narození</w:t>
            </w:r>
          </w:p>
        </w:tc>
        <w:tc>
          <w:tcPr>
            <w:tcW w:w="2655" w:type="dxa"/>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2009</w:t>
            </w:r>
          </w:p>
        </w:tc>
        <w:tc>
          <w:tcPr>
            <w:tcW w:w="900" w:type="dxa"/>
            <w:vMerge w:val="restart"/>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Bydliště</w:t>
            </w:r>
          </w:p>
        </w:tc>
        <w:tc>
          <w:tcPr>
            <w:tcW w:w="3166" w:type="dxa"/>
            <w:vMerge w:val="restart"/>
            <w:vAlign w:val="center"/>
          </w:tcPr>
          <w:p w:rsidR="00FE00A7" w:rsidRPr="00855A48" w:rsidRDefault="00FE00A7" w:rsidP="00F15748">
            <w:pPr>
              <w:spacing w:after="0" w:line="240" w:lineRule="auto"/>
              <w:jc w:val="both"/>
              <w:rPr>
                <w:rFonts w:cs="Times New Roman"/>
                <w:sz w:val="20"/>
                <w:szCs w:val="20"/>
              </w:rPr>
            </w:pPr>
          </w:p>
        </w:tc>
      </w:tr>
      <w:tr w:rsidR="00FE00A7" w:rsidRPr="00855A48" w:rsidTr="00CE23D7">
        <w:trPr>
          <w:trHeight w:val="567"/>
        </w:trPr>
        <w:tc>
          <w:tcPr>
            <w:tcW w:w="2351"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Vyšetření dne</w:t>
            </w:r>
            <w:r w:rsidRPr="00855A48">
              <w:rPr>
                <w:rFonts w:cs="Times New Roman"/>
                <w:sz w:val="20"/>
                <w:szCs w:val="20"/>
              </w:rPr>
              <w:tab/>
            </w:r>
          </w:p>
        </w:tc>
        <w:tc>
          <w:tcPr>
            <w:tcW w:w="2655" w:type="dxa"/>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28. 2. 2013</w:t>
            </w:r>
          </w:p>
        </w:tc>
        <w:tc>
          <w:tcPr>
            <w:tcW w:w="0" w:type="auto"/>
            <w:vMerge/>
            <w:vAlign w:val="center"/>
          </w:tcPr>
          <w:p w:rsidR="00FE00A7" w:rsidRPr="00855A48" w:rsidRDefault="00FE00A7" w:rsidP="00F15748">
            <w:pPr>
              <w:spacing w:after="0" w:line="240" w:lineRule="auto"/>
              <w:jc w:val="both"/>
              <w:rPr>
                <w:rFonts w:cs="Times New Roman"/>
                <w:sz w:val="20"/>
                <w:szCs w:val="20"/>
              </w:rPr>
            </w:pPr>
          </w:p>
        </w:tc>
        <w:tc>
          <w:tcPr>
            <w:tcW w:w="3166" w:type="dxa"/>
            <w:vMerge/>
            <w:vAlign w:val="center"/>
          </w:tcPr>
          <w:p w:rsidR="00FE00A7" w:rsidRPr="00855A48" w:rsidRDefault="00FE00A7" w:rsidP="00F15748">
            <w:pPr>
              <w:spacing w:after="0" w:line="240" w:lineRule="auto"/>
              <w:jc w:val="both"/>
              <w:rPr>
                <w:rFonts w:cs="Times New Roman"/>
                <w:sz w:val="20"/>
                <w:szCs w:val="20"/>
              </w:rPr>
            </w:pPr>
          </w:p>
        </w:tc>
      </w:tr>
      <w:tr w:rsidR="00FE00A7" w:rsidRPr="00855A48" w:rsidTr="00CE23D7">
        <w:trPr>
          <w:trHeight w:val="567"/>
        </w:trPr>
        <w:tc>
          <w:tcPr>
            <w:tcW w:w="2351"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Kontrolní vyšetření dne</w:t>
            </w:r>
          </w:p>
        </w:tc>
        <w:tc>
          <w:tcPr>
            <w:tcW w:w="2655" w:type="dxa"/>
            <w:vAlign w:val="center"/>
          </w:tcPr>
          <w:p w:rsidR="00FE00A7" w:rsidRPr="00855A48" w:rsidRDefault="00FE00A7" w:rsidP="00F15748">
            <w:pPr>
              <w:spacing w:after="0" w:line="240" w:lineRule="auto"/>
              <w:jc w:val="both"/>
              <w:rPr>
                <w:rFonts w:cs="Times New Roman"/>
                <w:color w:val="FF0000"/>
                <w:sz w:val="20"/>
                <w:szCs w:val="20"/>
              </w:rPr>
            </w:pPr>
          </w:p>
        </w:tc>
        <w:tc>
          <w:tcPr>
            <w:tcW w:w="0" w:type="auto"/>
            <w:vMerge/>
            <w:vAlign w:val="center"/>
          </w:tcPr>
          <w:p w:rsidR="00FE00A7" w:rsidRPr="00855A48" w:rsidRDefault="00FE00A7" w:rsidP="00F15748">
            <w:pPr>
              <w:spacing w:after="0" w:line="240" w:lineRule="auto"/>
              <w:jc w:val="both"/>
              <w:rPr>
                <w:rFonts w:cs="Times New Roman"/>
                <w:sz w:val="20"/>
                <w:szCs w:val="20"/>
              </w:rPr>
            </w:pPr>
          </w:p>
        </w:tc>
        <w:tc>
          <w:tcPr>
            <w:tcW w:w="3166" w:type="dxa"/>
            <w:vMerge/>
            <w:vAlign w:val="center"/>
          </w:tcPr>
          <w:p w:rsidR="00FE00A7" w:rsidRPr="00855A48" w:rsidRDefault="00FE00A7" w:rsidP="00F15748">
            <w:pPr>
              <w:spacing w:after="0" w:line="240" w:lineRule="auto"/>
              <w:jc w:val="both"/>
              <w:rPr>
                <w:rFonts w:cs="Times New Roman"/>
                <w:sz w:val="20"/>
                <w:szCs w:val="20"/>
              </w:rPr>
            </w:pPr>
          </w:p>
        </w:tc>
      </w:tr>
    </w:tbl>
    <w:p w:rsidR="00FE00A7" w:rsidRPr="00855A48" w:rsidRDefault="00FE00A7" w:rsidP="00F15748">
      <w:pPr>
        <w:spacing w:after="0" w:line="240" w:lineRule="auto"/>
        <w:jc w:val="both"/>
        <w:rPr>
          <w:rFonts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6766"/>
      </w:tblGrid>
      <w:tr w:rsidR="00FE00A7" w:rsidRPr="00855A48" w:rsidTr="00CE23D7">
        <w:trPr>
          <w:trHeight w:val="567"/>
        </w:trPr>
        <w:tc>
          <w:tcPr>
            <w:tcW w:w="9072" w:type="dxa"/>
            <w:gridSpan w:val="2"/>
            <w:shd w:val="clear" w:color="auto" w:fill="E0E0E0"/>
            <w:vAlign w:val="center"/>
          </w:tcPr>
          <w:p w:rsidR="00FE00A7" w:rsidRPr="00855A48" w:rsidRDefault="00FE00A7" w:rsidP="00CE23D7">
            <w:pPr>
              <w:spacing w:after="0" w:line="240" w:lineRule="auto"/>
              <w:rPr>
                <w:rFonts w:cs="Times New Roman"/>
                <w:sz w:val="20"/>
                <w:szCs w:val="20"/>
              </w:rPr>
            </w:pPr>
          </w:p>
          <w:p w:rsidR="00FE00A7" w:rsidRPr="00855A48" w:rsidRDefault="00FE00A7" w:rsidP="00CE23D7">
            <w:pPr>
              <w:spacing w:after="0" w:line="240" w:lineRule="auto"/>
              <w:rPr>
                <w:rFonts w:cs="Times New Roman"/>
                <w:sz w:val="20"/>
                <w:szCs w:val="20"/>
              </w:rPr>
            </w:pPr>
            <w:r w:rsidRPr="00855A48">
              <w:rPr>
                <w:rFonts w:cs="Times New Roman"/>
                <w:sz w:val="20"/>
                <w:szCs w:val="20"/>
              </w:rPr>
              <w:t>Výsledky vyšetření žáka/žákyně ve školském poradenském zařízení</w:t>
            </w:r>
          </w:p>
          <w:p w:rsidR="00FE00A7" w:rsidRPr="00855A48" w:rsidRDefault="00FE00A7" w:rsidP="00CE23D7">
            <w:pPr>
              <w:spacing w:after="0" w:line="240" w:lineRule="auto"/>
              <w:rPr>
                <w:rFonts w:cs="Times New Roman"/>
                <w:b/>
                <w:bCs/>
                <w:sz w:val="20"/>
                <w:szCs w:val="20"/>
              </w:rPr>
            </w:pPr>
          </w:p>
        </w:tc>
      </w:tr>
      <w:tr w:rsidR="00FE00A7" w:rsidRPr="00855A48" w:rsidTr="00CE23D7">
        <w:trPr>
          <w:trHeight w:val="1841"/>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Rozsah a typ nadání žáka/žákyně, oblast nadání*</w:t>
            </w:r>
          </w:p>
          <w:p w:rsidR="00FE00A7" w:rsidRPr="00855A48" w:rsidRDefault="00FE00A7" w:rsidP="00CE23D7">
            <w:pPr>
              <w:spacing w:after="0" w:line="240" w:lineRule="auto"/>
              <w:rPr>
                <w:rFonts w:cs="Times New Roman"/>
                <w:sz w:val="20"/>
                <w:szCs w:val="20"/>
              </w:rPr>
            </w:pPr>
          </w:p>
          <w:p w:rsidR="00FE00A7" w:rsidRPr="00855A48" w:rsidRDefault="00FE00A7" w:rsidP="00CE23D7">
            <w:pPr>
              <w:spacing w:after="0" w:line="240" w:lineRule="auto"/>
              <w:rPr>
                <w:rFonts w:cs="Times New Roman"/>
                <w:sz w:val="20"/>
                <w:szCs w:val="20"/>
              </w:rPr>
            </w:pPr>
            <w:r w:rsidRPr="00855A48">
              <w:rPr>
                <w:rFonts w:cs="Times New Roman"/>
                <w:sz w:val="20"/>
                <w:szCs w:val="20"/>
              </w:rPr>
              <w:t>Druh a stupeň postižení žáka/žákyně*</w:t>
            </w:r>
          </w:p>
          <w:p w:rsidR="00FE00A7" w:rsidRPr="00855A48" w:rsidRDefault="00FE00A7" w:rsidP="00CE23D7">
            <w:pPr>
              <w:spacing w:after="0" w:line="240" w:lineRule="auto"/>
              <w:rPr>
                <w:rFonts w:cs="Times New Roman"/>
                <w:color w:val="FF0000"/>
                <w:sz w:val="20"/>
                <w:szCs w:val="20"/>
              </w:rPr>
            </w:pPr>
          </w:p>
        </w:tc>
        <w:tc>
          <w:tcPr>
            <w:tcW w:w="6766" w:type="dxa"/>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0914</w:t>
            </w:r>
            <w:r w:rsidR="000656B5">
              <w:rPr>
                <w:rFonts w:cs="Times New Roman"/>
                <w:sz w:val="20"/>
                <w:szCs w:val="20"/>
              </w:rPr>
              <w:t xml:space="preserve"> –</w:t>
            </w:r>
            <w:r w:rsidRPr="00855A48">
              <w:rPr>
                <w:rFonts w:cs="Times New Roman"/>
                <w:sz w:val="20"/>
                <w:szCs w:val="20"/>
              </w:rPr>
              <w:t xml:space="preserve"> </w:t>
            </w:r>
            <w:r w:rsidR="000656B5">
              <w:rPr>
                <w:rFonts w:cs="Times New Roman"/>
                <w:sz w:val="20"/>
                <w:szCs w:val="20"/>
              </w:rPr>
              <w:t>v</w:t>
            </w:r>
            <w:r w:rsidR="000656B5" w:rsidRPr="00855A48">
              <w:rPr>
                <w:rFonts w:cs="Times New Roman"/>
                <w:sz w:val="20"/>
                <w:szCs w:val="20"/>
              </w:rPr>
              <w:t xml:space="preserve">ývojová </w:t>
            </w:r>
            <w:r w:rsidRPr="00855A48">
              <w:rPr>
                <w:rFonts w:cs="Times New Roman"/>
                <w:sz w:val="20"/>
                <w:szCs w:val="20"/>
              </w:rPr>
              <w:t>porucha chování ADHD</w:t>
            </w: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FE00A7" w:rsidRPr="00855A48" w:rsidRDefault="00FE00A7" w:rsidP="00CE23D7">
            <w:pPr>
              <w:spacing w:after="0" w:line="240" w:lineRule="auto"/>
              <w:rPr>
                <w:rFonts w:cs="Times New Roman"/>
                <w:sz w:val="20"/>
                <w:szCs w:val="20"/>
              </w:rPr>
            </w:pPr>
          </w:p>
        </w:tc>
      </w:tr>
      <w:tr w:rsidR="00FE00A7" w:rsidRPr="00855A48" w:rsidTr="00CE23D7">
        <w:trPr>
          <w:trHeight w:val="1403"/>
        </w:trPr>
        <w:tc>
          <w:tcPr>
            <w:tcW w:w="2306" w:type="dxa"/>
            <w:shd w:val="clear" w:color="auto" w:fill="E0E0E0"/>
            <w:vAlign w:val="center"/>
          </w:tcPr>
          <w:p w:rsidR="00FE00A7" w:rsidRPr="00855A48" w:rsidRDefault="00FE00A7" w:rsidP="00CE23D7">
            <w:pPr>
              <w:spacing w:after="0" w:line="240" w:lineRule="auto"/>
              <w:rPr>
                <w:rFonts w:cs="Times New Roman"/>
                <w:b/>
                <w:bCs/>
                <w:sz w:val="20"/>
                <w:szCs w:val="20"/>
              </w:rPr>
            </w:pPr>
            <w:r w:rsidRPr="00855A48">
              <w:rPr>
                <w:rFonts w:cs="Times New Roman"/>
                <w:b/>
                <w:bCs/>
                <w:sz w:val="20"/>
                <w:szCs w:val="20"/>
              </w:rPr>
              <w:t>Vzdělávací potřeby žáka/žákyně</w:t>
            </w:r>
          </w:p>
        </w:tc>
        <w:tc>
          <w:tcPr>
            <w:tcW w:w="6766" w:type="dxa"/>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Dítě se speciálními vzdělávacími potřebami</w:t>
            </w:r>
          </w:p>
        </w:tc>
      </w:tr>
      <w:tr w:rsidR="00FE00A7" w:rsidRPr="00855A48" w:rsidTr="00CE23D7">
        <w:trPr>
          <w:trHeight w:val="1253"/>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Míra podpůrných opatření</w:t>
            </w:r>
          </w:p>
        </w:tc>
        <w:tc>
          <w:tcPr>
            <w:tcW w:w="6766" w:type="dxa"/>
            <w:vAlign w:val="center"/>
          </w:tcPr>
          <w:p w:rsidR="00FE00A7" w:rsidRPr="00855A48" w:rsidRDefault="00FE00A7" w:rsidP="00CE23D7">
            <w:pPr>
              <w:spacing w:after="0" w:line="240" w:lineRule="auto"/>
              <w:rPr>
                <w:rFonts w:cs="Times New Roman"/>
                <w:color w:val="FF0000"/>
                <w:sz w:val="20"/>
                <w:szCs w:val="20"/>
              </w:rPr>
            </w:pPr>
          </w:p>
        </w:tc>
      </w:tr>
    </w:tbl>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 nehodící se škrtněte</w:t>
      </w:r>
    </w:p>
    <w:p w:rsidR="00FE00A7" w:rsidRPr="00855A48" w:rsidRDefault="00FE00A7" w:rsidP="00F15748">
      <w:pPr>
        <w:spacing w:after="0" w:line="240" w:lineRule="auto"/>
        <w:jc w:val="both"/>
        <w:rPr>
          <w:rFonts w:cs="Times New Roman"/>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6766"/>
      </w:tblGrid>
      <w:tr w:rsidR="00FE00A7" w:rsidRPr="00855A48" w:rsidTr="00CE23D7">
        <w:trPr>
          <w:trHeight w:val="1561"/>
        </w:trPr>
        <w:tc>
          <w:tcPr>
            <w:tcW w:w="2306" w:type="dxa"/>
            <w:shd w:val="clear" w:color="auto" w:fill="E0E0E0"/>
            <w:vAlign w:val="center"/>
          </w:tcPr>
          <w:p w:rsidR="00FE00A7" w:rsidRPr="00630817" w:rsidRDefault="00FE00A7" w:rsidP="00CE23D7">
            <w:pPr>
              <w:spacing w:after="0" w:line="240" w:lineRule="auto"/>
              <w:rPr>
                <w:rFonts w:cs="Times New Roman"/>
                <w:sz w:val="20"/>
                <w:szCs w:val="20"/>
              </w:rPr>
            </w:pPr>
            <w:r w:rsidRPr="00630817">
              <w:rPr>
                <w:rFonts w:cs="Times New Roman"/>
                <w:sz w:val="20"/>
                <w:szCs w:val="20"/>
              </w:rPr>
              <w:t>Způsob poskytování individuální, s</w:t>
            </w:r>
            <w:r w:rsidR="00F10E33" w:rsidRPr="00630817">
              <w:rPr>
                <w:rFonts w:cs="Times New Roman"/>
                <w:sz w:val="20"/>
                <w:szCs w:val="20"/>
              </w:rPr>
              <w:t>peciálně</w:t>
            </w:r>
            <w:r w:rsidR="000853A0" w:rsidRPr="00630817">
              <w:rPr>
                <w:rFonts w:cs="Times New Roman"/>
                <w:sz w:val="20"/>
                <w:szCs w:val="20"/>
              </w:rPr>
              <w:t xml:space="preserve"> </w:t>
            </w:r>
            <w:r w:rsidR="00F10E33" w:rsidRPr="00630817">
              <w:rPr>
                <w:rFonts w:cs="Times New Roman"/>
                <w:sz w:val="20"/>
                <w:szCs w:val="20"/>
              </w:rPr>
              <w:t>peda</w:t>
            </w:r>
            <w:r w:rsidRPr="00630817">
              <w:rPr>
                <w:rFonts w:cs="Times New Roman"/>
                <w:sz w:val="20"/>
                <w:szCs w:val="20"/>
              </w:rPr>
              <w:t>gogické nebo psychologické péče</w:t>
            </w:r>
          </w:p>
        </w:tc>
        <w:tc>
          <w:tcPr>
            <w:tcW w:w="6766" w:type="dxa"/>
            <w:vAlign w:val="center"/>
          </w:tcPr>
          <w:p w:rsidR="00FE00A7" w:rsidRPr="00630817" w:rsidRDefault="00FE00A7" w:rsidP="00CE23D7">
            <w:pPr>
              <w:spacing w:after="0" w:line="240" w:lineRule="auto"/>
              <w:rPr>
                <w:rFonts w:cs="Times New Roman"/>
                <w:sz w:val="20"/>
                <w:szCs w:val="20"/>
              </w:rPr>
            </w:pPr>
          </w:p>
          <w:p w:rsidR="00FE00A7" w:rsidRPr="00855A48" w:rsidRDefault="00FE00A7" w:rsidP="00CE23D7">
            <w:pPr>
              <w:spacing w:after="0" w:line="240" w:lineRule="auto"/>
              <w:rPr>
                <w:rFonts w:cs="Times New Roman"/>
                <w:sz w:val="20"/>
                <w:szCs w:val="20"/>
              </w:rPr>
            </w:pPr>
            <w:r w:rsidRPr="00630817">
              <w:rPr>
                <w:rFonts w:cs="Times New Roman"/>
                <w:sz w:val="20"/>
                <w:szCs w:val="20"/>
              </w:rPr>
              <w:t>Individuální s</w:t>
            </w:r>
            <w:r w:rsidR="00F10E33" w:rsidRPr="00630817">
              <w:rPr>
                <w:rFonts w:cs="Times New Roman"/>
                <w:sz w:val="20"/>
                <w:szCs w:val="20"/>
              </w:rPr>
              <w:t>peciálně</w:t>
            </w:r>
            <w:r w:rsidR="000853A0" w:rsidRPr="00630817">
              <w:rPr>
                <w:rFonts w:cs="Times New Roman"/>
                <w:sz w:val="20"/>
                <w:szCs w:val="20"/>
              </w:rPr>
              <w:t xml:space="preserve"> </w:t>
            </w:r>
            <w:r w:rsidR="00F10E33" w:rsidRPr="00630817">
              <w:rPr>
                <w:rFonts w:cs="Times New Roman"/>
                <w:sz w:val="20"/>
                <w:szCs w:val="20"/>
              </w:rPr>
              <w:t>peda</w:t>
            </w:r>
            <w:r w:rsidRPr="00630817">
              <w:rPr>
                <w:rFonts w:cs="Times New Roman"/>
                <w:sz w:val="20"/>
                <w:szCs w:val="20"/>
              </w:rPr>
              <w:t xml:space="preserve">gogická péče je poskytována v rámci dopoledního pobytu v MŠ (od 8 do 10 hodin). Cílem je vytvoření optimálních podmínek pro pracovní i </w:t>
            </w:r>
            <w:r w:rsidR="00BD08DD" w:rsidRPr="00630817">
              <w:rPr>
                <w:rFonts w:cs="Times New Roman"/>
                <w:sz w:val="20"/>
                <w:szCs w:val="20"/>
              </w:rPr>
              <w:t xml:space="preserve">herní </w:t>
            </w:r>
            <w:r w:rsidRPr="00630817">
              <w:rPr>
                <w:rFonts w:cs="Times New Roman"/>
                <w:sz w:val="20"/>
                <w:szCs w:val="20"/>
              </w:rPr>
              <w:t>činnosti (tj. individuální vedení v rámci řízených aktivit, dohled při pohybových činnostech, usměrňování impulzivních reakcí, zajištění bezpečnosti), dosažení co největší samostatnosti.</w:t>
            </w:r>
          </w:p>
          <w:p w:rsidR="00FE00A7" w:rsidRPr="00855A48" w:rsidRDefault="00FE00A7" w:rsidP="00CE23D7">
            <w:pPr>
              <w:spacing w:after="0" w:line="240" w:lineRule="auto"/>
              <w:rPr>
                <w:rFonts w:cs="Times New Roman"/>
                <w:b/>
                <w:bCs/>
                <w:color w:val="FF0000"/>
                <w:sz w:val="20"/>
                <w:szCs w:val="20"/>
              </w:rPr>
            </w:pPr>
          </w:p>
        </w:tc>
      </w:tr>
      <w:tr w:rsidR="00FE00A7" w:rsidRPr="00855A48" w:rsidTr="00CE23D7">
        <w:trPr>
          <w:trHeight w:val="1215"/>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Specifika práce s učivem (odborná doporučení pro pedagogickou práci se žákem/žákyní)</w:t>
            </w:r>
          </w:p>
        </w:tc>
        <w:tc>
          <w:tcPr>
            <w:tcW w:w="6766" w:type="dxa"/>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 xml:space="preserve">Chlapec bude veden dle individuálního vzdělávacího plánu, sestaveného s využitím ŠVP MŠ, upraveného pro děti s ADHD. </w:t>
            </w: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tc>
      </w:tr>
      <w:tr w:rsidR="00FE00A7" w:rsidRPr="00855A48" w:rsidTr="00CE23D7">
        <w:trPr>
          <w:trHeight w:val="1418"/>
        </w:trPr>
        <w:tc>
          <w:tcPr>
            <w:tcW w:w="2306" w:type="dxa"/>
            <w:shd w:val="clear" w:color="auto" w:fill="E0E0E0"/>
            <w:vAlign w:val="center"/>
          </w:tcPr>
          <w:p w:rsidR="00FE00A7" w:rsidRPr="00855A48" w:rsidRDefault="00FE00A7" w:rsidP="00CE23D7">
            <w:pPr>
              <w:spacing w:after="0" w:line="240" w:lineRule="auto"/>
              <w:rPr>
                <w:rFonts w:cs="Times New Roman"/>
                <w:b/>
                <w:bCs/>
                <w:sz w:val="20"/>
                <w:szCs w:val="20"/>
              </w:rPr>
            </w:pPr>
            <w:r w:rsidRPr="00855A48">
              <w:rPr>
                <w:rFonts w:cs="Times New Roman"/>
                <w:sz w:val="20"/>
                <w:szCs w:val="20"/>
              </w:rPr>
              <w:lastRenderedPageBreak/>
              <w:t>Doporučené kompenzační, rehabilitační a učební pomůcky</w:t>
            </w:r>
          </w:p>
        </w:tc>
        <w:tc>
          <w:tcPr>
            <w:tcW w:w="6766" w:type="dxa"/>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 xml:space="preserve">Pomůcky a pracovní listy sloužící k rozvoji jemné motoriky </w:t>
            </w:r>
          </w:p>
          <w:p w:rsidR="00FE00A7" w:rsidRPr="00855A48" w:rsidRDefault="00FE00A7" w:rsidP="00CE23D7">
            <w:pPr>
              <w:spacing w:after="0" w:line="240" w:lineRule="auto"/>
              <w:rPr>
                <w:rFonts w:cs="Times New Roman"/>
                <w:sz w:val="20"/>
                <w:szCs w:val="20"/>
              </w:rPr>
            </w:pPr>
            <w:r w:rsidRPr="00855A48">
              <w:rPr>
                <w:rFonts w:cs="Times New Roman"/>
                <w:sz w:val="20"/>
                <w:szCs w:val="20"/>
              </w:rPr>
              <w:t>a grafomotoriky, zrakového rozlišování;</w:t>
            </w:r>
          </w:p>
          <w:p w:rsidR="00FE00A7" w:rsidRPr="00855A48" w:rsidRDefault="00FE00A7" w:rsidP="00CE23D7">
            <w:pPr>
              <w:spacing w:after="0" w:line="240" w:lineRule="auto"/>
              <w:rPr>
                <w:rFonts w:cs="Times New Roman"/>
                <w:sz w:val="20"/>
                <w:szCs w:val="20"/>
              </w:rPr>
            </w:pPr>
            <w:r w:rsidRPr="00855A48">
              <w:rPr>
                <w:rFonts w:cs="Times New Roman"/>
                <w:sz w:val="20"/>
                <w:szCs w:val="20"/>
              </w:rPr>
              <w:t>odborná literatura týkající se ADHD</w:t>
            </w:r>
          </w:p>
          <w:p w:rsidR="00FE00A7" w:rsidRPr="00855A48" w:rsidRDefault="00FE00A7" w:rsidP="00CE23D7">
            <w:pPr>
              <w:spacing w:after="0" w:line="240" w:lineRule="auto"/>
              <w:rPr>
                <w:rFonts w:cs="Times New Roman"/>
                <w:sz w:val="20"/>
                <w:szCs w:val="20"/>
              </w:rPr>
            </w:pPr>
            <w:r w:rsidRPr="00855A48">
              <w:rPr>
                <w:rFonts w:cs="Times New Roman"/>
                <w:sz w:val="20"/>
                <w:szCs w:val="20"/>
              </w:rPr>
              <w:t>Bednářová: Kreslení před spaním; Co si tužky povídaly; Mezi námi pastelkami</w:t>
            </w:r>
          </w:p>
          <w:p w:rsidR="00FE00A7" w:rsidRPr="00855A48" w:rsidRDefault="00FE00A7" w:rsidP="00CE23D7">
            <w:pPr>
              <w:spacing w:after="0" w:line="240" w:lineRule="auto"/>
              <w:rPr>
                <w:rFonts w:cs="Times New Roman"/>
                <w:sz w:val="20"/>
                <w:szCs w:val="20"/>
              </w:rPr>
            </w:pPr>
            <w:r w:rsidRPr="00855A48">
              <w:rPr>
                <w:rFonts w:cs="Times New Roman"/>
                <w:sz w:val="20"/>
                <w:szCs w:val="20"/>
              </w:rPr>
              <w:t>Bednářová: Zrakové rozlišování I.</w:t>
            </w:r>
          </w:p>
          <w:p w:rsidR="00FE00A7" w:rsidRPr="00855A48" w:rsidRDefault="00FE00A7" w:rsidP="00CE23D7">
            <w:pPr>
              <w:spacing w:after="0" w:line="240" w:lineRule="auto"/>
              <w:rPr>
                <w:rFonts w:cs="Times New Roman"/>
                <w:sz w:val="20"/>
                <w:szCs w:val="20"/>
              </w:rPr>
            </w:pPr>
            <w:r w:rsidRPr="00855A48">
              <w:rPr>
                <w:rFonts w:cs="Times New Roman"/>
                <w:sz w:val="20"/>
                <w:szCs w:val="20"/>
              </w:rPr>
              <w:t>Michalová: Shody a rozdíly</w:t>
            </w:r>
          </w:p>
          <w:p w:rsidR="00FE00A7" w:rsidRPr="00855A48" w:rsidRDefault="00FE00A7" w:rsidP="00CE23D7">
            <w:pPr>
              <w:spacing w:after="0" w:line="240" w:lineRule="auto"/>
              <w:rPr>
                <w:rFonts w:cs="Times New Roman"/>
                <w:sz w:val="20"/>
                <w:szCs w:val="20"/>
              </w:rPr>
            </w:pPr>
            <w:r w:rsidRPr="00855A48">
              <w:rPr>
                <w:rFonts w:cs="Times New Roman"/>
                <w:sz w:val="20"/>
                <w:szCs w:val="20"/>
              </w:rPr>
              <w:t>Prekopová, Schweizerová: Neklidné dítě</w:t>
            </w:r>
          </w:p>
          <w:p w:rsidR="00FE00A7" w:rsidRPr="00855A48" w:rsidRDefault="00FE00A7" w:rsidP="00CE23D7">
            <w:pPr>
              <w:spacing w:after="0" w:line="240" w:lineRule="auto"/>
              <w:rPr>
                <w:rFonts w:cs="Times New Roman"/>
                <w:sz w:val="20"/>
                <w:szCs w:val="20"/>
              </w:rPr>
            </w:pPr>
            <w:r w:rsidRPr="00855A48">
              <w:rPr>
                <w:rFonts w:cs="Times New Roman"/>
                <w:sz w:val="20"/>
                <w:szCs w:val="20"/>
              </w:rPr>
              <w:t>Laniado: Máte neklidné dítě?</w:t>
            </w:r>
          </w:p>
          <w:p w:rsidR="00FE00A7" w:rsidRPr="00855A48" w:rsidRDefault="00FE00A7" w:rsidP="00CE23D7">
            <w:pPr>
              <w:spacing w:after="0" w:line="240" w:lineRule="auto"/>
              <w:rPr>
                <w:rFonts w:cs="Times New Roman"/>
                <w:sz w:val="20"/>
                <w:szCs w:val="20"/>
              </w:rPr>
            </w:pPr>
            <w:r w:rsidRPr="00855A48">
              <w:rPr>
                <w:rFonts w:cs="Times New Roman"/>
                <w:sz w:val="20"/>
                <w:szCs w:val="20"/>
              </w:rPr>
              <w:t>Trojhránek – pomůcky v nácviku správného držení psacího náčiní</w:t>
            </w:r>
          </w:p>
          <w:p w:rsidR="00FE00A7" w:rsidRPr="00855A48" w:rsidRDefault="00FE00A7" w:rsidP="00CE23D7">
            <w:pPr>
              <w:spacing w:after="0" w:line="240" w:lineRule="auto"/>
              <w:rPr>
                <w:rFonts w:cs="Times New Roman"/>
                <w:sz w:val="20"/>
                <w:szCs w:val="20"/>
              </w:rPr>
            </w:pPr>
            <w:r w:rsidRPr="00855A48">
              <w:rPr>
                <w:rFonts w:cs="Times New Roman"/>
                <w:sz w:val="20"/>
                <w:szCs w:val="20"/>
              </w:rPr>
              <w:t>Protiskluzová podložky na malování, grafomotorické cviky apod.</w:t>
            </w:r>
          </w:p>
          <w:p w:rsidR="00FE00A7" w:rsidRPr="00855A48" w:rsidRDefault="00FE00A7" w:rsidP="00CE23D7">
            <w:pPr>
              <w:spacing w:after="0" w:line="240" w:lineRule="auto"/>
              <w:rPr>
                <w:rFonts w:cs="Times New Roman"/>
                <w:sz w:val="20"/>
                <w:szCs w:val="20"/>
              </w:rPr>
            </w:pPr>
            <w:r w:rsidRPr="00855A48">
              <w:rPr>
                <w:rFonts w:cs="Times New Roman"/>
                <w:sz w:val="20"/>
                <w:szCs w:val="20"/>
              </w:rPr>
              <w:t>deskové hry, puzzle</w:t>
            </w:r>
          </w:p>
        </w:tc>
      </w:tr>
      <w:tr w:rsidR="00FE00A7" w:rsidRPr="00855A48" w:rsidTr="00CE23D7">
        <w:trPr>
          <w:trHeight w:val="424"/>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Vyjádření potřeby dalšího pedagogického pracovníka</w:t>
            </w:r>
          </w:p>
        </w:tc>
        <w:tc>
          <w:tcPr>
            <w:tcW w:w="6766" w:type="dxa"/>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Pedopsychiatrička doporučuje v MŠ přítomnost asistenta pedagoga – zajištění bezpečnosti XX YY, individuální přístup, individuální vedení při řízených i volných aktivitách, usměrňování impulzivních reakcí, dopomoc při dodržování pravidel, v kontaktu s ostatními dětmi.</w:t>
            </w:r>
          </w:p>
          <w:p w:rsidR="00FE00A7" w:rsidRPr="00855A48" w:rsidRDefault="00FE00A7" w:rsidP="00CE23D7">
            <w:pPr>
              <w:spacing w:after="0" w:line="240" w:lineRule="auto"/>
              <w:rPr>
                <w:rFonts w:cs="Times New Roman"/>
                <w:color w:val="FF0000"/>
                <w:sz w:val="20"/>
                <w:szCs w:val="20"/>
              </w:rPr>
            </w:pPr>
            <w:r w:rsidRPr="00855A48">
              <w:rPr>
                <w:rFonts w:cs="Times New Roman"/>
                <w:sz w:val="20"/>
                <w:szCs w:val="20"/>
              </w:rPr>
              <w:t>Potřeba individuálního vedení v rámci jednotlivých činností, potřeba dohledu při pohybových aktivitách. Velmi důležitá je individuální podpora při rozvoji potřebných dovedností (sebeobsluha, volná hra, řízené aktivity v MŠ). Zajištění bezpečnosti dítěte.</w:t>
            </w:r>
          </w:p>
        </w:tc>
      </w:tr>
      <w:tr w:rsidR="00FE00A7" w:rsidRPr="00855A48" w:rsidTr="00CE23D7">
        <w:trPr>
          <w:trHeight w:val="567"/>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Návrh snížení počtu žáků a žákyň ve třídě</w:t>
            </w:r>
          </w:p>
        </w:tc>
        <w:tc>
          <w:tcPr>
            <w:tcW w:w="6766" w:type="dxa"/>
            <w:vAlign w:val="center"/>
          </w:tcPr>
          <w:p w:rsidR="00FE00A7" w:rsidRPr="00855A48" w:rsidRDefault="00FE00A7" w:rsidP="00CE23D7">
            <w:pPr>
              <w:spacing w:after="0" w:line="240" w:lineRule="auto"/>
              <w:rPr>
                <w:rFonts w:cs="Times New Roman"/>
                <w:sz w:val="20"/>
                <w:szCs w:val="20"/>
              </w:rPr>
            </w:pPr>
          </w:p>
        </w:tc>
      </w:tr>
      <w:tr w:rsidR="00FE00A7" w:rsidRPr="00855A48" w:rsidTr="00CE23D7">
        <w:trPr>
          <w:trHeight w:val="545"/>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Potřeba navýšení finančních prostředků</w:t>
            </w:r>
          </w:p>
        </w:tc>
        <w:tc>
          <w:tcPr>
            <w:tcW w:w="6766" w:type="dxa"/>
            <w:vAlign w:val="center"/>
          </w:tcPr>
          <w:p w:rsidR="00FE00A7" w:rsidRPr="00855A48" w:rsidRDefault="00FE00A7" w:rsidP="00CE23D7">
            <w:pPr>
              <w:spacing w:after="0" w:line="240" w:lineRule="auto"/>
              <w:rPr>
                <w:rFonts w:cs="Times New Roman"/>
                <w:sz w:val="20"/>
                <w:szCs w:val="20"/>
              </w:rPr>
            </w:pPr>
          </w:p>
        </w:tc>
      </w:tr>
      <w:tr w:rsidR="00FE00A7" w:rsidRPr="00855A48" w:rsidTr="00CE23D7">
        <w:trPr>
          <w:trHeight w:val="695"/>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Časové a obsahové rozvržení výuky</w:t>
            </w:r>
          </w:p>
        </w:tc>
        <w:tc>
          <w:tcPr>
            <w:tcW w:w="6766" w:type="dxa"/>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 xml:space="preserve">Viz IVP </w:t>
            </w:r>
          </w:p>
        </w:tc>
      </w:tr>
      <w:tr w:rsidR="00FE00A7" w:rsidRPr="00855A48" w:rsidTr="00CE23D7">
        <w:trPr>
          <w:trHeight w:val="704"/>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 xml:space="preserve">Další doporučení, významné informace z průběhu vyšetření </w:t>
            </w:r>
          </w:p>
        </w:tc>
        <w:tc>
          <w:tcPr>
            <w:tcW w:w="6766" w:type="dxa"/>
          </w:tcPr>
          <w:p w:rsidR="00FE00A7" w:rsidRPr="00855A48" w:rsidRDefault="00FE00A7" w:rsidP="00CE23D7">
            <w:pPr>
              <w:spacing w:after="0" w:line="240" w:lineRule="auto"/>
              <w:rPr>
                <w:rFonts w:cs="Times New Roman"/>
                <w:b/>
                <w:bCs/>
                <w:sz w:val="20"/>
                <w:szCs w:val="20"/>
              </w:rPr>
            </w:pPr>
          </w:p>
        </w:tc>
      </w:tr>
      <w:tr w:rsidR="00FE00A7" w:rsidRPr="00855A48" w:rsidTr="00CE23D7">
        <w:trPr>
          <w:trHeight w:val="983"/>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Závěry vyšetření</w:t>
            </w:r>
          </w:p>
        </w:tc>
        <w:tc>
          <w:tcPr>
            <w:tcW w:w="6766" w:type="dxa"/>
          </w:tcPr>
          <w:p w:rsidR="00FE00A7" w:rsidRPr="00855A48" w:rsidRDefault="00FE00A7" w:rsidP="00CE23D7">
            <w:pPr>
              <w:spacing w:after="0" w:line="240" w:lineRule="auto"/>
              <w:rPr>
                <w:rFonts w:cs="Times New Roman"/>
                <w:sz w:val="20"/>
                <w:szCs w:val="20"/>
              </w:rPr>
            </w:pPr>
          </w:p>
          <w:p w:rsidR="00FE00A7" w:rsidRPr="00855A48" w:rsidRDefault="00FE00A7" w:rsidP="00CE23D7">
            <w:pPr>
              <w:spacing w:after="0" w:line="240" w:lineRule="auto"/>
              <w:rPr>
                <w:rFonts w:cs="Times New Roman"/>
                <w:sz w:val="20"/>
                <w:szCs w:val="20"/>
              </w:rPr>
            </w:pPr>
            <w:r w:rsidRPr="00855A48">
              <w:rPr>
                <w:rFonts w:cs="Times New Roman"/>
                <w:sz w:val="20"/>
                <w:szCs w:val="20"/>
              </w:rPr>
              <w:t xml:space="preserve">Projevy ADHD se u chlapce projevují od nástupu do MŠ. XX YY je v péči klinické psycholožky a neuroložky – z důvodu ADHD. Psychologickým vyšetřením Mgr. </w:t>
            </w:r>
            <w:r w:rsidR="00BD08DD">
              <w:rPr>
                <w:rFonts w:cs="Times New Roman"/>
                <w:sz w:val="20"/>
                <w:szCs w:val="20"/>
              </w:rPr>
              <w:t>……</w:t>
            </w:r>
            <w:r w:rsidRPr="00855A48">
              <w:rPr>
                <w:rFonts w:cs="Times New Roman"/>
                <w:sz w:val="20"/>
                <w:szCs w:val="20"/>
              </w:rPr>
              <w:t>… byla zjištěna nerovnoměrná úroveň psychomotorického vývoje, dráždivá CNS, narušení expresivní složky řeči.</w:t>
            </w:r>
          </w:p>
          <w:p w:rsidR="00FE00A7" w:rsidRPr="00855A48" w:rsidRDefault="00FE00A7" w:rsidP="00CE23D7">
            <w:pPr>
              <w:spacing w:after="0" w:line="240" w:lineRule="auto"/>
              <w:rPr>
                <w:rFonts w:cs="Times New Roman"/>
                <w:sz w:val="20"/>
                <w:szCs w:val="20"/>
              </w:rPr>
            </w:pPr>
          </w:p>
        </w:tc>
      </w:tr>
      <w:tr w:rsidR="00FE00A7" w:rsidRPr="00855A48" w:rsidTr="00CE23D7">
        <w:trPr>
          <w:trHeight w:val="567"/>
        </w:trPr>
        <w:tc>
          <w:tcPr>
            <w:tcW w:w="2306" w:type="dxa"/>
            <w:shd w:val="clear" w:color="auto" w:fill="E0E0E0"/>
            <w:vAlign w:val="center"/>
          </w:tcPr>
          <w:p w:rsidR="00FE00A7" w:rsidRPr="00855A48" w:rsidRDefault="00FE00A7" w:rsidP="00CE23D7">
            <w:pPr>
              <w:spacing w:after="0" w:line="240" w:lineRule="auto"/>
              <w:rPr>
                <w:rFonts w:cs="Times New Roman"/>
                <w:b/>
                <w:bCs/>
                <w:sz w:val="20"/>
                <w:szCs w:val="20"/>
              </w:rPr>
            </w:pPr>
            <w:r w:rsidRPr="00855A48">
              <w:rPr>
                <w:rFonts w:cs="Times New Roman"/>
                <w:b/>
                <w:bCs/>
                <w:sz w:val="20"/>
                <w:szCs w:val="20"/>
              </w:rPr>
              <w:t>Zpracoval</w:t>
            </w:r>
          </w:p>
        </w:tc>
        <w:tc>
          <w:tcPr>
            <w:tcW w:w="6766" w:type="dxa"/>
            <w:vAlign w:val="center"/>
          </w:tcPr>
          <w:p w:rsidR="00FE00A7" w:rsidRPr="00855A48" w:rsidRDefault="00FE00A7" w:rsidP="000656B5">
            <w:pPr>
              <w:spacing w:after="0" w:line="240" w:lineRule="auto"/>
              <w:rPr>
                <w:rFonts w:cs="Times New Roman"/>
                <w:sz w:val="20"/>
                <w:szCs w:val="20"/>
              </w:rPr>
            </w:pPr>
            <w:r w:rsidRPr="00855A48">
              <w:rPr>
                <w:rFonts w:cs="Times New Roman"/>
                <w:sz w:val="20"/>
                <w:szCs w:val="20"/>
              </w:rPr>
              <w:t xml:space="preserve">Mgr. I. Č. </w:t>
            </w:r>
            <w:r w:rsidR="000656B5">
              <w:rPr>
                <w:rFonts w:cs="Times New Roman"/>
                <w:sz w:val="20"/>
                <w:szCs w:val="20"/>
              </w:rPr>
              <w:t>–</w:t>
            </w:r>
            <w:r w:rsidR="000656B5" w:rsidRPr="00855A48">
              <w:rPr>
                <w:rFonts w:cs="Times New Roman"/>
                <w:sz w:val="20"/>
                <w:szCs w:val="20"/>
              </w:rPr>
              <w:t xml:space="preserve"> </w:t>
            </w:r>
            <w:r w:rsidRPr="00855A48">
              <w:rPr>
                <w:rFonts w:cs="Times New Roman"/>
                <w:sz w:val="20"/>
                <w:szCs w:val="20"/>
              </w:rPr>
              <w:t>psycholožka</w:t>
            </w:r>
          </w:p>
        </w:tc>
      </w:tr>
      <w:tr w:rsidR="00FE00A7" w:rsidRPr="00855A48" w:rsidTr="00CE23D7">
        <w:trPr>
          <w:trHeight w:val="870"/>
        </w:trPr>
        <w:tc>
          <w:tcPr>
            <w:tcW w:w="2306" w:type="dxa"/>
            <w:shd w:val="clear" w:color="auto" w:fill="E0E0E0"/>
            <w:vAlign w:val="center"/>
          </w:tcPr>
          <w:p w:rsidR="00FE00A7" w:rsidRPr="00855A48" w:rsidRDefault="00FE00A7" w:rsidP="00CE23D7">
            <w:pPr>
              <w:spacing w:after="0" w:line="240" w:lineRule="auto"/>
              <w:rPr>
                <w:rFonts w:cs="Times New Roman"/>
                <w:b/>
                <w:bCs/>
                <w:sz w:val="20"/>
                <w:szCs w:val="20"/>
              </w:rPr>
            </w:pPr>
            <w:r w:rsidRPr="00855A48">
              <w:rPr>
                <w:rFonts w:cs="Times New Roman"/>
                <w:b/>
                <w:bCs/>
                <w:sz w:val="20"/>
                <w:szCs w:val="20"/>
              </w:rPr>
              <w:t>Podpis, razítko</w:t>
            </w:r>
          </w:p>
        </w:tc>
        <w:tc>
          <w:tcPr>
            <w:tcW w:w="6766" w:type="dxa"/>
          </w:tcPr>
          <w:p w:rsidR="00FE00A7" w:rsidRPr="00855A48" w:rsidRDefault="00FE00A7" w:rsidP="00CE23D7">
            <w:pPr>
              <w:spacing w:after="0" w:line="240" w:lineRule="auto"/>
              <w:rPr>
                <w:rFonts w:cs="Times New Roman"/>
                <w:b/>
                <w:bCs/>
                <w:sz w:val="20"/>
                <w:szCs w:val="20"/>
              </w:rPr>
            </w:pPr>
          </w:p>
        </w:tc>
      </w:tr>
      <w:tr w:rsidR="00FE00A7" w:rsidRPr="00855A48" w:rsidTr="00CE23D7">
        <w:trPr>
          <w:trHeight w:val="685"/>
        </w:trPr>
        <w:tc>
          <w:tcPr>
            <w:tcW w:w="2306" w:type="dxa"/>
            <w:shd w:val="clear" w:color="auto" w:fill="E0E0E0"/>
            <w:vAlign w:val="center"/>
          </w:tcPr>
          <w:p w:rsidR="00FE00A7" w:rsidRPr="00855A48" w:rsidRDefault="00FE00A7" w:rsidP="00CE23D7">
            <w:pPr>
              <w:spacing w:after="0" w:line="240" w:lineRule="auto"/>
              <w:rPr>
                <w:rFonts w:cs="Times New Roman"/>
                <w:b/>
                <w:bCs/>
                <w:sz w:val="20"/>
                <w:szCs w:val="20"/>
              </w:rPr>
            </w:pPr>
            <w:r w:rsidRPr="00855A48">
              <w:rPr>
                <w:rFonts w:cs="Times New Roman"/>
                <w:b/>
                <w:bCs/>
                <w:sz w:val="20"/>
                <w:szCs w:val="20"/>
              </w:rPr>
              <w:t>Jméno a příjmení pedagogického pracovníka školského poradenského zařízení, kontakt</w:t>
            </w:r>
          </w:p>
        </w:tc>
        <w:tc>
          <w:tcPr>
            <w:tcW w:w="6766" w:type="dxa"/>
          </w:tcPr>
          <w:p w:rsidR="00FE00A7" w:rsidRPr="00855A48" w:rsidRDefault="00FE00A7" w:rsidP="00CE23D7">
            <w:pPr>
              <w:spacing w:after="0" w:line="240" w:lineRule="auto"/>
              <w:rPr>
                <w:rFonts w:cs="Times New Roman"/>
                <w:b/>
                <w:bCs/>
                <w:sz w:val="20"/>
                <w:szCs w:val="20"/>
              </w:rPr>
            </w:pPr>
          </w:p>
        </w:tc>
      </w:tr>
    </w:tbl>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ind w:left="-360"/>
        <w:jc w:val="both"/>
        <w:rPr>
          <w:rFonts w:cs="Times New Roman"/>
          <w:b/>
          <w:bCs/>
          <w:sz w:val="20"/>
          <w:szCs w:val="20"/>
        </w:rPr>
      </w:pPr>
    </w:p>
    <w:p w:rsidR="00FE00A7" w:rsidRPr="00855A48" w:rsidRDefault="00FE00A7" w:rsidP="00CE23D7">
      <w:pPr>
        <w:spacing w:after="0" w:line="240" w:lineRule="auto"/>
        <w:jc w:val="both"/>
        <w:rPr>
          <w:rFonts w:cs="Times New Roman"/>
          <w:b/>
          <w:bCs/>
          <w:sz w:val="20"/>
          <w:szCs w:val="20"/>
        </w:rPr>
      </w:pPr>
      <w:r w:rsidRPr="00855A48">
        <w:rPr>
          <w:rFonts w:cs="Times New Roman"/>
          <w:b/>
          <w:bCs/>
          <w:sz w:val="20"/>
          <w:szCs w:val="20"/>
        </w:rPr>
        <w:t>III. Vyplní vyučující předmětu, jehož výuka je realizována podle individuálního vzdělávacího plánu:</w:t>
      </w:r>
    </w:p>
    <w:p w:rsidR="00FE00A7" w:rsidRPr="00855A48" w:rsidRDefault="00FE00A7" w:rsidP="00F15748">
      <w:pPr>
        <w:spacing w:after="0" w:line="240" w:lineRule="auto"/>
        <w:ind w:left="-360"/>
        <w:jc w:val="both"/>
        <w:rPr>
          <w:rFonts w:cs="Times New Roman"/>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6766"/>
      </w:tblGrid>
      <w:tr w:rsidR="00FE00A7" w:rsidRPr="00855A48" w:rsidTr="00CE23D7">
        <w:trPr>
          <w:trHeight w:val="851"/>
        </w:trPr>
        <w:tc>
          <w:tcPr>
            <w:tcW w:w="2306"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Vyučovací předmět</w:t>
            </w:r>
          </w:p>
        </w:tc>
        <w:tc>
          <w:tcPr>
            <w:tcW w:w="6766" w:type="dxa"/>
          </w:tcPr>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sz w:val="20"/>
                <w:szCs w:val="20"/>
              </w:rPr>
              <w:t>Individuální integrace dítěte do MŠ</w:t>
            </w:r>
          </w:p>
        </w:tc>
      </w:tr>
    </w:tbl>
    <w:p w:rsidR="00FE00A7" w:rsidRPr="00855A48" w:rsidRDefault="00FE00A7" w:rsidP="00F15748">
      <w:pPr>
        <w:spacing w:after="0" w:line="240" w:lineRule="auto"/>
        <w:ind w:hanging="360"/>
        <w:jc w:val="both"/>
        <w:rPr>
          <w:rFonts w:cs="Times New Roman"/>
          <w:b/>
          <w:bCs/>
          <w:sz w:val="20"/>
          <w:szCs w:val="20"/>
        </w:rPr>
      </w:pPr>
    </w:p>
    <w:p w:rsidR="00FE00A7" w:rsidRPr="00855A48" w:rsidRDefault="00FE00A7" w:rsidP="00CE23D7">
      <w:pPr>
        <w:spacing w:after="0" w:line="240" w:lineRule="auto"/>
        <w:jc w:val="both"/>
        <w:rPr>
          <w:rFonts w:cs="Times New Roman"/>
          <w:b/>
          <w:bCs/>
          <w:sz w:val="20"/>
          <w:szCs w:val="20"/>
        </w:rPr>
      </w:pPr>
      <w:r w:rsidRPr="00855A48">
        <w:rPr>
          <w:rFonts w:cs="Times New Roman"/>
          <w:b/>
          <w:bCs/>
          <w:sz w:val="20"/>
          <w:szCs w:val="20"/>
        </w:rPr>
        <w:lastRenderedPageBreak/>
        <w:t>Individuální vzdělávací plán</w:t>
      </w:r>
    </w:p>
    <w:p w:rsidR="00FE00A7" w:rsidRPr="00855A48" w:rsidRDefault="00FE00A7" w:rsidP="00F15748">
      <w:pPr>
        <w:spacing w:after="0" w:line="240" w:lineRule="auto"/>
        <w:ind w:hanging="360"/>
        <w:jc w:val="both"/>
        <w:rPr>
          <w:rFonts w:cs="Times New Roman"/>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3023"/>
        <w:gridCol w:w="757"/>
        <w:gridCol w:w="2986"/>
      </w:tblGrid>
      <w:tr w:rsidR="00FE00A7" w:rsidRPr="00855A48" w:rsidTr="00CE23D7">
        <w:trPr>
          <w:trHeight w:val="567"/>
        </w:trPr>
        <w:tc>
          <w:tcPr>
            <w:tcW w:w="2306" w:type="dxa"/>
            <w:shd w:val="clear" w:color="auto" w:fill="E0E0E0"/>
            <w:vAlign w:val="center"/>
          </w:tcPr>
          <w:p w:rsidR="00FE00A7" w:rsidRPr="00855A48" w:rsidRDefault="00FE00A7" w:rsidP="00CE23D7">
            <w:pPr>
              <w:spacing w:after="0" w:line="240" w:lineRule="auto"/>
              <w:rPr>
                <w:rFonts w:cs="Times New Roman"/>
                <w:b/>
                <w:bCs/>
                <w:sz w:val="20"/>
                <w:szCs w:val="20"/>
              </w:rPr>
            </w:pPr>
            <w:r w:rsidRPr="00855A48">
              <w:rPr>
                <w:rFonts w:cs="Times New Roman"/>
                <w:sz w:val="20"/>
                <w:szCs w:val="20"/>
              </w:rPr>
              <w:t>Jméno a příjmení žáka/žákyně</w:t>
            </w:r>
          </w:p>
        </w:tc>
        <w:tc>
          <w:tcPr>
            <w:tcW w:w="6766" w:type="dxa"/>
            <w:gridSpan w:val="3"/>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XX YY</w:t>
            </w:r>
          </w:p>
        </w:tc>
      </w:tr>
      <w:tr w:rsidR="00FE00A7" w:rsidRPr="00855A48" w:rsidTr="00CE23D7">
        <w:trPr>
          <w:trHeight w:val="567"/>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Třída</w:t>
            </w:r>
          </w:p>
        </w:tc>
        <w:tc>
          <w:tcPr>
            <w:tcW w:w="3023" w:type="dxa"/>
          </w:tcPr>
          <w:p w:rsidR="00FE00A7" w:rsidRPr="00855A48" w:rsidRDefault="000656B5" w:rsidP="00F15748">
            <w:pPr>
              <w:spacing w:after="0" w:line="240" w:lineRule="auto"/>
              <w:jc w:val="both"/>
              <w:rPr>
                <w:rFonts w:cs="Times New Roman"/>
                <w:sz w:val="20"/>
                <w:szCs w:val="20"/>
              </w:rPr>
            </w:pPr>
            <w:r>
              <w:rPr>
                <w:rFonts w:cs="Times New Roman"/>
                <w:sz w:val="20"/>
                <w:szCs w:val="20"/>
              </w:rPr>
              <w:t>1</w:t>
            </w:r>
            <w:r w:rsidR="00FE00A7" w:rsidRPr="00855A48">
              <w:rPr>
                <w:rFonts w:cs="Times New Roman"/>
                <w:sz w:val="20"/>
                <w:szCs w:val="20"/>
              </w:rPr>
              <w:t xml:space="preserve">. třída </w:t>
            </w:r>
          </w:p>
        </w:tc>
        <w:tc>
          <w:tcPr>
            <w:tcW w:w="757"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Školní rok</w:t>
            </w:r>
          </w:p>
        </w:tc>
        <w:tc>
          <w:tcPr>
            <w:tcW w:w="2986" w:type="dxa"/>
          </w:tcPr>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2013</w:t>
            </w:r>
            <w:r w:rsidR="00BD08DD">
              <w:rPr>
                <w:rFonts w:cs="Times New Roman"/>
                <w:b/>
                <w:bCs/>
                <w:sz w:val="20"/>
                <w:szCs w:val="20"/>
              </w:rPr>
              <w:t>–</w:t>
            </w:r>
            <w:r w:rsidRPr="00855A48">
              <w:rPr>
                <w:rFonts w:cs="Times New Roman"/>
                <w:b/>
                <w:bCs/>
                <w:sz w:val="20"/>
                <w:szCs w:val="20"/>
              </w:rPr>
              <w:t>2014</w:t>
            </w:r>
          </w:p>
        </w:tc>
      </w:tr>
      <w:tr w:rsidR="00FE00A7" w:rsidRPr="00855A48" w:rsidTr="00CE23D7">
        <w:trPr>
          <w:trHeight w:val="567"/>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Vyučující; datum, od kdy žáka/žákyni předmětu vyučuje</w:t>
            </w:r>
          </w:p>
        </w:tc>
        <w:tc>
          <w:tcPr>
            <w:tcW w:w="6766" w:type="dxa"/>
            <w:gridSpan w:val="3"/>
          </w:tcPr>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Mgr. J. C.</w:t>
            </w: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Bc. M. V.</w:t>
            </w: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Od 2. 9. 2012</w:t>
            </w:r>
          </w:p>
        </w:tc>
      </w:tr>
      <w:tr w:rsidR="00FE00A7" w:rsidRPr="00855A48" w:rsidTr="00CE23D7">
        <w:trPr>
          <w:trHeight w:val="567"/>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Změna vyučujícího v průběhu školního roku, datum změny</w:t>
            </w:r>
          </w:p>
        </w:tc>
        <w:tc>
          <w:tcPr>
            <w:tcW w:w="6766" w:type="dxa"/>
            <w:gridSpan w:val="3"/>
          </w:tcPr>
          <w:p w:rsidR="00FE00A7" w:rsidRPr="00855A48" w:rsidRDefault="00FE00A7" w:rsidP="00F15748">
            <w:pPr>
              <w:spacing w:after="0" w:line="240" w:lineRule="auto"/>
              <w:jc w:val="both"/>
              <w:rPr>
                <w:rFonts w:cs="Times New Roman"/>
                <w:b/>
                <w:bCs/>
                <w:sz w:val="20"/>
                <w:szCs w:val="20"/>
              </w:rPr>
            </w:pPr>
          </w:p>
        </w:tc>
      </w:tr>
      <w:tr w:rsidR="00FE00A7" w:rsidRPr="00855A48" w:rsidTr="00453DA4">
        <w:trPr>
          <w:trHeight w:hRule="exact" w:val="4731"/>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Vstupní pedagogická diagnostika (aktuální stupeň dosažených vědomostí, dovedností, návyků)</w:t>
            </w: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tc>
        <w:tc>
          <w:tcPr>
            <w:tcW w:w="6766" w:type="dxa"/>
            <w:gridSpan w:val="3"/>
            <w:vAlign w:val="center"/>
          </w:tcPr>
          <w:p w:rsidR="00FE00A7" w:rsidRPr="00855A48" w:rsidRDefault="00FE00A7" w:rsidP="00CE23D7">
            <w:pPr>
              <w:spacing w:after="0" w:line="240" w:lineRule="auto"/>
              <w:ind w:left="72"/>
              <w:jc w:val="both"/>
              <w:rPr>
                <w:rFonts w:cs="Times New Roman"/>
                <w:sz w:val="20"/>
                <w:szCs w:val="20"/>
              </w:rPr>
            </w:pPr>
            <w:r w:rsidRPr="00855A48">
              <w:rPr>
                <w:rFonts w:cs="Times New Roman"/>
                <w:sz w:val="20"/>
                <w:szCs w:val="20"/>
              </w:rPr>
              <w:t>Vstupní pedagogická diagnostika probíhala podle vypracovaných tabulek (dovednosti, vědomosti, návyky) s určením, zda dítě zvládá danou položku samostatně, s dopomocí, příp. nezvládá vůbec</w:t>
            </w:r>
            <w:r w:rsidR="00BD08DD">
              <w:rPr>
                <w:rFonts w:cs="Times New Roman"/>
                <w:sz w:val="20"/>
                <w:szCs w:val="20"/>
              </w:rPr>
              <w:t xml:space="preserve"> (</w:t>
            </w:r>
            <w:r w:rsidRPr="00855A48">
              <w:rPr>
                <w:rFonts w:cs="Times New Roman"/>
                <w:sz w:val="20"/>
                <w:szCs w:val="20"/>
              </w:rPr>
              <w:t>viz příloha</w:t>
            </w:r>
            <w:r w:rsidR="00BD08DD">
              <w:rPr>
                <w:rFonts w:cs="Times New Roman"/>
                <w:sz w:val="20"/>
                <w:szCs w:val="20"/>
              </w:rPr>
              <w:t>)</w:t>
            </w:r>
          </w:p>
          <w:p w:rsidR="00FE00A7" w:rsidRPr="00855A48" w:rsidRDefault="00FE00A7" w:rsidP="00CE23D7">
            <w:pPr>
              <w:spacing w:after="0" w:line="240" w:lineRule="auto"/>
              <w:ind w:left="72"/>
              <w:jc w:val="both"/>
              <w:rPr>
                <w:rFonts w:cs="Times New Roman"/>
                <w:sz w:val="20"/>
                <w:szCs w:val="20"/>
              </w:rPr>
            </w:pPr>
            <w:r w:rsidRPr="00855A48">
              <w:rPr>
                <w:rFonts w:cs="Times New Roman"/>
                <w:sz w:val="20"/>
                <w:szCs w:val="20"/>
              </w:rPr>
              <w:t>Chlapec navštěvuje mateřskou školu již druhým rokem, nově je však individuálně integrován.</w:t>
            </w:r>
            <w:r w:rsidR="00453DA4">
              <w:rPr>
                <w:rFonts w:cs="Times New Roman"/>
                <w:sz w:val="20"/>
                <w:szCs w:val="20"/>
              </w:rPr>
              <w:t xml:space="preserve"> </w:t>
            </w:r>
            <w:r w:rsidRPr="00855A48">
              <w:rPr>
                <w:rFonts w:cs="Times New Roman"/>
                <w:sz w:val="20"/>
                <w:szCs w:val="20"/>
              </w:rPr>
              <w:t>XX YY se nadále projevuje velice hyperaktivně, chvíli neposedí. Vyhledává pohybové aktivity – běhání, skákání na trampolíně, jízdu na koloběžce a tříkolce, jízdu na „dětském jezdítku“. Rád se zapojuje do pohybových her, ale jejich pravidla nechápe, spíše napodobuje ostatní. Z pohybu má velkou radost. Stále se pohybuje spontánně po třídě, ale již reaguje, když na něho voláme jménem, již si uvědomuje, když dělá něco, co nesmí (ale zkouší a klidně neposlechne).</w:t>
            </w:r>
          </w:p>
          <w:p w:rsidR="00FE00A7" w:rsidRPr="00855A48" w:rsidRDefault="00FE00A7" w:rsidP="00CE23D7">
            <w:pPr>
              <w:tabs>
                <w:tab w:val="left" w:pos="0"/>
              </w:tabs>
              <w:spacing w:after="0" w:line="240" w:lineRule="auto"/>
              <w:ind w:left="72"/>
              <w:jc w:val="both"/>
              <w:rPr>
                <w:rFonts w:cs="Times New Roman"/>
                <w:sz w:val="20"/>
                <w:szCs w:val="20"/>
              </w:rPr>
            </w:pPr>
            <w:r w:rsidRPr="00855A48">
              <w:rPr>
                <w:rFonts w:cs="Times New Roman"/>
                <w:sz w:val="20"/>
                <w:szCs w:val="20"/>
              </w:rPr>
              <w:t>Mezi jeho oblíbené hry patří hry s auty, začíná konstruovat ze stavebnic, lega. Při těchto hrách vydrží nejdéle, také se při nich snaží vyhledávat kamaráda ke hře. Kooperace a chování ve skupině –</w:t>
            </w:r>
            <w:r w:rsidR="00453DA4">
              <w:rPr>
                <w:rFonts w:cs="Times New Roman"/>
                <w:sz w:val="20"/>
                <w:szCs w:val="20"/>
              </w:rPr>
              <w:t xml:space="preserve"> </w:t>
            </w:r>
            <w:r w:rsidRPr="00855A48">
              <w:rPr>
                <w:rFonts w:cs="Times New Roman"/>
                <w:sz w:val="20"/>
                <w:szCs w:val="20"/>
              </w:rPr>
              <w:t>XX YY neumí spolupracovat, nemá konkrétního kamaráda (hraje si se všemi).</w:t>
            </w:r>
            <w:r w:rsidR="00453DA4">
              <w:rPr>
                <w:rFonts w:cs="Times New Roman"/>
                <w:sz w:val="20"/>
                <w:szCs w:val="20"/>
              </w:rPr>
              <w:t xml:space="preserve"> </w:t>
            </w:r>
            <w:r w:rsidRPr="00855A48">
              <w:rPr>
                <w:rFonts w:cs="Times New Roman"/>
                <w:sz w:val="20"/>
                <w:szCs w:val="20"/>
              </w:rPr>
              <w:t>Jeho pozornost je velice krátkodobá. Přebíhá od jednoho k</w:t>
            </w:r>
            <w:r w:rsidR="00453DA4">
              <w:rPr>
                <w:rFonts w:cs="Times New Roman"/>
                <w:sz w:val="20"/>
                <w:szCs w:val="20"/>
              </w:rPr>
              <w:t>e</w:t>
            </w:r>
            <w:r w:rsidRPr="00855A48">
              <w:rPr>
                <w:rFonts w:cs="Times New Roman"/>
                <w:sz w:val="20"/>
                <w:szCs w:val="20"/>
              </w:rPr>
              <w:t> druhému.</w:t>
            </w:r>
            <w:r w:rsidR="00453DA4">
              <w:rPr>
                <w:rFonts w:cs="Times New Roman"/>
                <w:sz w:val="20"/>
                <w:szCs w:val="20"/>
              </w:rPr>
              <w:t xml:space="preserve"> </w:t>
            </w:r>
            <w:r w:rsidRPr="00855A48">
              <w:rPr>
                <w:rFonts w:cs="Times New Roman"/>
                <w:sz w:val="20"/>
                <w:szCs w:val="20"/>
              </w:rPr>
              <w:t>Při stolování vydrží déle sedět, umí si po sobě odnést talíř a hrníček (na povel, cílený přímo k němu). Již umí používat toaletu, umí si utřít ruce, ale při všech těchto činnostech potřebuje dohled. Stále si nepozná svoji z</w:t>
            </w:r>
            <w:r w:rsidR="00453DA4">
              <w:rPr>
                <w:rFonts w:cs="Times New Roman"/>
                <w:sz w:val="20"/>
                <w:szCs w:val="20"/>
              </w:rPr>
              <w:t>načku, orientuje se podle místa. Řeč se v</w:t>
            </w:r>
            <w:r w:rsidRPr="00855A48">
              <w:rPr>
                <w:rFonts w:cs="Times New Roman"/>
                <w:sz w:val="20"/>
                <w:szCs w:val="20"/>
              </w:rPr>
              <w:t>livem kolektivu výrazně zlepšila. Mluví pomocí slov, ale i jednoduchých vět, občas drmolí.</w:t>
            </w: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color w:val="008000"/>
                <w:sz w:val="20"/>
                <w:szCs w:val="20"/>
              </w:rPr>
            </w:pP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1052"/>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Priority vzdělávání a dalšího rozvoje žáka/žákyně</w:t>
            </w:r>
          </w:p>
        </w:tc>
        <w:tc>
          <w:tcPr>
            <w:tcW w:w="6766" w:type="dxa"/>
            <w:gridSpan w:val="3"/>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Prioritou individuální integrace je zlepšit sociální dovednosti, pomoci s osamostatněním v sebeobsluze, podílet se na rozvoji verbální komunikace, nabízet potřebnou dopomoc při hře i pracovních činnostech.  </w:t>
            </w:r>
          </w:p>
        </w:tc>
      </w:tr>
      <w:tr w:rsidR="00FE00A7" w:rsidRPr="00855A48" w:rsidTr="00E376B4">
        <w:trPr>
          <w:trHeight w:val="567"/>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Učební dokumenty</w:t>
            </w:r>
          </w:p>
        </w:tc>
        <w:tc>
          <w:tcPr>
            <w:tcW w:w="6766" w:type="dxa"/>
            <w:gridSpan w:val="3"/>
          </w:tcPr>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Rámcový vzdělávací program pro předškolní vzdělávání</w:t>
            </w: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Školní vzdělávací program „K“</w:t>
            </w: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 xml:space="preserve">Třídní vzdělávací program </w:t>
            </w:r>
            <w:r w:rsidR="000656B5">
              <w:rPr>
                <w:rFonts w:cs="Times New Roman"/>
                <w:b/>
                <w:bCs/>
                <w:sz w:val="20"/>
                <w:szCs w:val="20"/>
              </w:rPr>
              <w:t>1</w:t>
            </w:r>
            <w:r w:rsidRPr="00855A48">
              <w:rPr>
                <w:rFonts w:cs="Times New Roman"/>
                <w:b/>
                <w:bCs/>
                <w:sz w:val="20"/>
                <w:szCs w:val="20"/>
              </w:rPr>
              <w:t xml:space="preserve">. třídy </w:t>
            </w:r>
            <w:r w:rsidRPr="00AC2ADC">
              <w:rPr>
                <w:rFonts w:cs="Times New Roman"/>
                <w:b/>
                <w:bCs/>
                <w:sz w:val="20"/>
                <w:szCs w:val="20"/>
              </w:rPr>
              <w:t xml:space="preserve">MŠ </w:t>
            </w: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Individuální vzdělávací plán</w:t>
            </w:r>
          </w:p>
        </w:tc>
      </w:tr>
      <w:tr w:rsidR="00FE00A7" w:rsidRPr="00855A48" w:rsidTr="00E376B4">
        <w:trPr>
          <w:trHeight w:hRule="exact" w:val="1115"/>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 xml:space="preserve">Organizace výuky </w:t>
            </w: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tc>
        <w:tc>
          <w:tcPr>
            <w:tcW w:w="6766" w:type="dxa"/>
            <w:gridSpan w:val="3"/>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integrace v běžné třídě MŠ</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vzdělávání pomocí asistenta pedagoga</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zapojování do malých skupin dětí (ranní hry, práce v centrech aktivit)</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individuální vzdělávání (pracovní místo)</w:t>
            </w:r>
          </w:p>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p>
        </w:tc>
      </w:tr>
      <w:tr w:rsidR="00FE00A7" w:rsidRPr="00855A48" w:rsidTr="00E376B4">
        <w:trPr>
          <w:trHeight w:hRule="exact" w:val="2837"/>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lastRenderedPageBreak/>
              <w:t>Pedagogické postupy</w:t>
            </w:r>
          </w:p>
          <w:p w:rsidR="00FE00A7" w:rsidRPr="00855A48" w:rsidRDefault="00FE00A7" w:rsidP="00CE23D7">
            <w:pPr>
              <w:spacing w:after="0" w:line="240" w:lineRule="auto"/>
              <w:rPr>
                <w:rFonts w:cs="Times New Roman"/>
                <w:sz w:val="20"/>
                <w:szCs w:val="20"/>
              </w:rPr>
            </w:pPr>
            <w:r w:rsidRPr="00855A48">
              <w:rPr>
                <w:rFonts w:cs="Times New Roman"/>
                <w:sz w:val="20"/>
                <w:szCs w:val="20"/>
              </w:rPr>
              <w:t>(metody a formy práce)</w:t>
            </w: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FE00A7" w:rsidRPr="00855A48" w:rsidRDefault="00FE00A7" w:rsidP="00CE23D7">
            <w:pPr>
              <w:spacing w:after="0" w:line="240" w:lineRule="auto"/>
              <w:rPr>
                <w:rFonts w:cs="Times New Roman"/>
                <w:sz w:val="20"/>
                <w:szCs w:val="20"/>
              </w:rPr>
            </w:pPr>
          </w:p>
        </w:tc>
        <w:tc>
          <w:tcPr>
            <w:tcW w:w="6766" w:type="dxa"/>
            <w:gridSpan w:val="3"/>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 pozitivní posilování </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navázání a udržení očního kontaktu, zajistit plnou pozornost</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opakované vysvětlování, co se od něj v určitých situacích očekává</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pokyny sdělovat po jednom</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důslednost, stanovení hranic, pravidel</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  (z nich neslevovat, neustupovat nežádoucímu způsobu chování)</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„kárat“ bezprostředně po události</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pravidelnost,</w:t>
            </w:r>
            <w:r w:rsidR="00BD08DD">
              <w:rPr>
                <w:rFonts w:cs="Times New Roman"/>
                <w:sz w:val="20"/>
                <w:szCs w:val="20"/>
              </w:rPr>
              <w:t xml:space="preserve"> </w:t>
            </w:r>
            <w:r w:rsidRPr="00855A48">
              <w:rPr>
                <w:rFonts w:cs="Times New Roman"/>
                <w:sz w:val="20"/>
                <w:szCs w:val="20"/>
              </w:rPr>
              <w:t>režim dne</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maximální názornost</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střídání řízených a spontánních činností</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relaxační činnosti (lehátko, stan, polštářky)</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úprava vzdělávacího obsahu dle individuálních potřeb</w:t>
            </w: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práce v centrech aktivit</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dopomoc v sebeobsluze</w:t>
            </w: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p>
        </w:tc>
      </w:tr>
      <w:tr w:rsidR="00FE00A7" w:rsidRPr="00855A48" w:rsidTr="00E376B4">
        <w:trPr>
          <w:trHeight w:hRule="exact" w:val="1271"/>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 xml:space="preserve">Používané učební materiály a pomůcky </w:t>
            </w: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tc>
        <w:tc>
          <w:tcPr>
            <w:tcW w:w="6766" w:type="dxa"/>
            <w:gridSpan w:val="3"/>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encyklopedie, dětské časopisy a knihy</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 - didaktický materiál MŠ</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 - hračky MŠ</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 - publikace (pracovní sešity)</w:t>
            </w:r>
          </w:p>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689"/>
        </w:trPr>
        <w:tc>
          <w:tcPr>
            <w:tcW w:w="2306"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Způsob zadávání a plnění úkolů</w:t>
            </w:r>
          </w:p>
          <w:p w:rsidR="00CE23D7" w:rsidRPr="00855A48" w:rsidRDefault="00CE23D7" w:rsidP="00F15748">
            <w:pPr>
              <w:spacing w:after="0" w:line="240" w:lineRule="auto"/>
              <w:jc w:val="both"/>
              <w:rPr>
                <w:rFonts w:cs="Times New Roman"/>
                <w:sz w:val="20"/>
                <w:szCs w:val="20"/>
              </w:rPr>
            </w:pPr>
          </w:p>
          <w:p w:rsidR="00CE23D7" w:rsidRPr="00855A48" w:rsidRDefault="00CE23D7" w:rsidP="00F15748">
            <w:pPr>
              <w:spacing w:after="0" w:line="240" w:lineRule="auto"/>
              <w:jc w:val="both"/>
              <w:rPr>
                <w:rFonts w:cs="Times New Roman"/>
                <w:sz w:val="20"/>
                <w:szCs w:val="20"/>
              </w:rPr>
            </w:pPr>
          </w:p>
          <w:p w:rsidR="00CE23D7" w:rsidRPr="00855A48" w:rsidRDefault="00CE23D7" w:rsidP="00F15748">
            <w:pPr>
              <w:spacing w:after="0" w:line="240" w:lineRule="auto"/>
              <w:jc w:val="both"/>
              <w:rPr>
                <w:rFonts w:cs="Times New Roman"/>
                <w:sz w:val="20"/>
                <w:szCs w:val="20"/>
              </w:rPr>
            </w:pPr>
          </w:p>
        </w:tc>
        <w:tc>
          <w:tcPr>
            <w:tcW w:w="6766" w:type="dxa"/>
            <w:gridSpan w:val="3"/>
          </w:tcPr>
          <w:p w:rsidR="00CE23D7" w:rsidRPr="00855A48" w:rsidRDefault="00CE23D7" w:rsidP="00F15748">
            <w:pPr>
              <w:spacing w:after="0" w:line="240" w:lineRule="auto"/>
              <w:jc w:val="both"/>
              <w:rPr>
                <w:rFonts w:cs="Times New Roman"/>
                <w:sz w:val="20"/>
                <w:szCs w:val="20"/>
              </w:rPr>
            </w:pPr>
          </w:p>
          <w:p w:rsidR="00FE00A7" w:rsidRPr="00855A48" w:rsidRDefault="00CE23D7" w:rsidP="00F15748">
            <w:pPr>
              <w:spacing w:after="0" w:line="240" w:lineRule="auto"/>
              <w:jc w:val="both"/>
              <w:rPr>
                <w:rFonts w:cs="Times New Roman"/>
                <w:sz w:val="20"/>
                <w:szCs w:val="20"/>
              </w:rPr>
            </w:pPr>
            <w:r w:rsidRPr="00855A48">
              <w:rPr>
                <w:rFonts w:cs="Times New Roman"/>
                <w:sz w:val="20"/>
                <w:szCs w:val="20"/>
              </w:rPr>
              <w:t xml:space="preserve">- </w:t>
            </w:r>
            <w:r w:rsidR="00FE00A7" w:rsidRPr="00855A48">
              <w:rPr>
                <w:rFonts w:cs="Times New Roman"/>
                <w:sz w:val="20"/>
                <w:szCs w:val="20"/>
              </w:rPr>
              <w:t>upřesnění a plnění úkolů s asistentem pedagoga</w:t>
            </w:r>
          </w:p>
          <w:p w:rsidR="00CE23D7" w:rsidRPr="00855A48" w:rsidRDefault="00CE23D7" w:rsidP="00F15748">
            <w:pPr>
              <w:spacing w:after="0" w:line="240" w:lineRule="auto"/>
              <w:jc w:val="both"/>
              <w:rPr>
                <w:rFonts w:cs="Times New Roman"/>
                <w:sz w:val="20"/>
                <w:szCs w:val="20"/>
              </w:rPr>
            </w:pPr>
          </w:p>
          <w:p w:rsidR="00CE23D7" w:rsidRPr="00855A48" w:rsidRDefault="00CE23D7" w:rsidP="00F15748">
            <w:pPr>
              <w:spacing w:after="0" w:line="240" w:lineRule="auto"/>
              <w:jc w:val="both"/>
              <w:rPr>
                <w:rFonts w:cs="Times New Roman"/>
                <w:sz w:val="20"/>
                <w:szCs w:val="20"/>
              </w:rPr>
            </w:pPr>
          </w:p>
        </w:tc>
      </w:tr>
      <w:tr w:rsidR="00FE00A7" w:rsidRPr="00855A48" w:rsidTr="00E376B4">
        <w:trPr>
          <w:trHeight w:hRule="exact" w:val="1011"/>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 xml:space="preserve">Způsob ověřování vědomostí a dovedností  </w:t>
            </w:r>
          </w:p>
        </w:tc>
        <w:tc>
          <w:tcPr>
            <w:tcW w:w="6766" w:type="dxa"/>
            <w:gridSpan w:val="3"/>
          </w:tcPr>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 - konkrétní činnosti a práce s asistentem pedagoga </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 - vedení individuálního záznamu dítěte</w:t>
            </w:r>
          </w:p>
          <w:p w:rsidR="00FE00A7" w:rsidRPr="00855A48" w:rsidRDefault="00FE00A7" w:rsidP="00F15748">
            <w:pPr>
              <w:spacing w:after="0" w:line="240" w:lineRule="auto"/>
              <w:jc w:val="both"/>
              <w:rPr>
                <w:rFonts w:cs="Times New Roman"/>
                <w:b/>
                <w:bCs/>
                <w:sz w:val="20"/>
                <w:szCs w:val="20"/>
              </w:rPr>
            </w:pPr>
          </w:p>
        </w:tc>
      </w:tr>
      <w:tr w:rsidR="00FE00A7" w:rsidRPr="00855A48" w:rsidTr="00E376B4">
        <w:trPr>
          <w:trHeight w:hRule="exact" w:val="855"/>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Způsob hodnocení</w:t>
            </w: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tc>
        <w:tc>
          <w:tcPr>
            <w:tcW w:w="6766" w:type="dxa"/>
            <w:gridSpan w:val="3"/>
            <w:vAlign w:val="center"/>
          </w:tcPr>
          <w:p w:rsidR="00FE00A7" w:rsidRPr="00855A48" w:rsidRDefault="00CE23D7" w:rsidP="00F15748">
            <w:pPr>
              <w:spacing w:after="0" w:line="240" w:lineRule="auto"/>
              <w:jc w:val="both"/>
              <w:rPr>
                <w:rFonts w:cs="Times New Roman"/>
                <w:sz w:val="20"/>
                <w:szCs w:val="20"/>
              </w:rPr>
            </w:pPr>
            <w:r w:rsidRPr="00855A48">
              <w:rPr>
                <w:rFonts w:cs="Times New Roman"/>
                <w:sz w:val="20"/>
                <w:szCs w:val="20"/>
              </w:rPr>
              <w:t>-</w:t>
            </w:r>
            <w:r w:rsidR="00FE00A7" w:rsidRPr="00855A48">
              <w:rPr>
                <w:rFonts w:cs="Times New Roman"/>
                <w:sz w:val="20"/>
                <w:szCs w:val="20"/>
              </w:rPr>
              <w:t xml:space="preserve"> pochvala</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odměna ve formě oblíbené hračky, činnosti</w:t>
            </w:r>
          </w:p>
          <w:p w:rsidR="00CE23D7" w:rsidRPr="00855A48" w:rsidRDefault="00CE23D7" w:rsidP="00F15748">
            <w:pPr>
              <w:spacing w:after="0" w:line="240" w:lineRule="auto"/>
              <w:jc w:val="both"/>
              <w:rPr>
                <w:rFonts w:cs="Times New Roman"/>
                <w:b/>
                <w:bCs/>
                <w:color w:val="FF0000"/>
                <w:sz w:val="20"/>
                <w:szCs w:val="20"/>
              </w:rPr>
            </w:pPr>
          </w:p>
        </w:tc>
      </w:tr>
      <w:tr w:rsidR="00FE00A7" w:rsidRPr="00855A48" w:rsidTr="00E376B4">
        <w:trPr>
          <w:trHeight w:val="1399"/>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Personální zajištění úprav průběhu vzdělávání žáka/žákyně</w:t>
            </w: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p w:rsidR="00CE23D7" w:rsidRPr="00855A48" w:rsidRDefault="00CE23D7" w:rsidP="00CE23D7">
            <w:pPr>
              <w:spacing w:after="0" w:line="240" w:lineRule="auto"/>
              <w:rPr>
                <w:rFonts w:cs="Times New Roman"/>
                <w:sz w:val="20"/>
                <w:szCs w:val="20"/>
              </w:rPr>
            </w:pPr>
          </w:p>
        </w:tc>
        <w:tc>
          <w:tcPr>
            <w:tcW w:w="6766" w:type="dxa"/>
            <w:gridSpan w:val="3"/>
          </w:tcPr>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asistent pedagoga</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odborný konzultant z PPP (dle potřeby)</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třídní pedagogové MŠ</w:t>
            </w:r>
          </w:p>
          <w:p w:rsidR="00CE23D7" w:rsidRPr="00855A48" w:rsidRDefault="00CE23D7" w:rsidP="00F15748">
            <w:pPr>
              <w:spacing w:after="0" w:line="240" w:lineRule="auto"/>
              <w:jc w:val="both"/>
              <w:rPr>
                <w:rFonts w:cs="Times New Roman"/>
                <w:sz w:val="20"/>
                <w:szCs w:val="20"/>
              </w:rPr>
            </w:pPr>
          </w:p>
          <w:p w:rsidR="00CE23D7" w:rsidRPr="00855A48" w:rsidRDefault="00CE23D7" w:rsidP="00F15748">
            <w:pPr>
              <w:spacing w:after="0" w:line="240" w:lineRule="auto"/>
              <w:jc w:val="both"/>
              <w:rPr>
                <w:rFonts w:cs="Times New Roman"/>
                <w:sz w:val="20"/>
                <w:szCs w:val="20"/>
              </w:rPr>
            </w:pPr>
          </w:p>
          <w:p w:rsidR="00CE23D7" w:rsidRPr="00855A48" w:rsidRDefault="00CE23D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b/>
                <w:bCs/>
                <w:sz w:val="20"/>
                <w:szCs w:val="20"/>
              </w:rPr>
            </w:pPr>
          </w:p>
        </w:tc>
      </w:tr>
      <w:tr w:rsidR="00FE00A7" w:rsidRPr="00855A48" w:rsidTr="00E376B4">
        <w:trPr>
          <w:trHeight w:hRule="exact" w:val="964"/>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p>
          <w:p w:rsidR="00FE00A7" w:rsidRPr="00855A48" w:rsidRDefault="00FE00A7" w:rsidP="00CE23D7">
            <w:pPr>
              <w:spacing w:after="0" w:line="240" w:lineRule="auto"/>
              <w:rPr>
                <w:rFonts w:cs="Times New Roman"/>
                <w:sz w:val="20"/>
                <w:szCs w:val="20"/>
              </w:rPr>
            </w:pPr>
            <w:r w:rsidRPr="00855A48">
              <w:rPr>
                <w:rFonts w:cs="Times New Roman"/>
                <w:sz w:val="20"/>
                <w:szCs w:val="20"/>
              </w:rPr>
              <w:t>Další subjekty, které se podílejí na vzdělávání žáka/žákyně</w:t>
            </w:r>
          </w:p>
        </w:tc>
        <w:tc>
          <w:tcPr>
            <w:tcW w:w="6766" w:type="dxa"/>
            <w:gridSpan w:val="3"/>
          </w:tcPr>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p>
        </w:tc>
      </w:tr>
      <w:tr w:rsidR="00FE00A7" w:rsidRPr="00855A48" w:rsidTr="00E376B4">
        <w:trPr>
          <w:trHeight w:hRule="exact" w:val="1124"/>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 xml:space="preserve">Spolupráce se zákonnými zástupci žáka/žákyně </w:t>
            </w:r>
          </w:p>
          <w:p w:rsidR="00E376B4" w:rsidRPr="00855A48" w:rsidRDefault="00E376B4" w:rsidP="00CE23D7">
            <w:pPr>
              <w:spacing w:after="0" w:line="240" w:lineRule="auto"/>
              <w:rPr>
                <w:rFonts w:cs="Times New Roman"/>
                <w:sz w:val="20"/>
                <w:szCs w:val="20"/>
              </w:rPr>
            </w:pPr>
          </w:p>
          <w:p w:rsidR="00E376B4" w:rsidRPr="00855A48" w:rsidRDefault="00E376B4" w:rsidP="00CE23D7">
            <w:pPr>
              <w:spacing w:after="0" w:line="240" w:lineRule="auto"/>
              <w:rPr>
                <w:rFonts w:cs="Times New Roman"/>
                <w:sz w:val="20"/>
                <w:szCs w:val="20"/>
              </w:rPr>
            </w:pPr>
          </w:p>
          <w:p w:rsidR="00E376B4" w:rsidRPr="00855A48" w:rsidRDefault="00E376B4" w:rsidP="00CE23D7">
            <w:pPr>
              <w:spacing w:after="0" w:line="240" w:lineRule="auto"/>
              <w:rPr>
                <w:rFonts w:cs="Times New Roman"/>
                <w:sz w:val="20"/>
                <w:szCs w:val="20"/>
              </w:rPr>
            </w:pPr>
          </w:p>
          <w:p w:rsidR="00E376B4" w:rsidRPr="00855A48" w:rsidRDefault="00E376B4" w:rsidP="00CE23D7">
            <w:pPr>
              <w:spacing w:after="0" w:line="240" w:lineRule="auto"/>
              <w:rPr>
                <w:rFonts w:cs="Times New Roman"/>
                <w:b/>
                <w:bCs/>
                <w:sz w:val="20"/>
                <w:szCs w:val="20"/>
              </w:rPr>
            </w:pPr>
          </w:p>
        </w:tc>
        <w:tc>
          <w:tcPr>
            <w:tcW w:w="6766" w:type="dxa"/>
            <w:gridSpan w:val="3"/>
          </w:tcPr>
          <w:p w:rsidR="00FE00A7" w:rsidRPr="00855A48" w:rsidRDefault="00E376B4" w:rsidP="00E376B4">
            <w:pPr>
              <w:spacing w:after="0" w:line="240" w:lineRule="auto"/>
              <w:rPr>
                <w:rFonts w:cs="Times New Roman"/>
                <w:sz w:val="20"/>
                <w:szCs w:val="20"/>
              </w:rPr>
            </w:pPr>
            <w:r w:rsidRPr="00855A48">
              <w:rPr>
                <w:rFonts w:cs="Times New Roman"/>
                <w:sz w:val="20"/>
                <w:szCs w:val="20"/>
              </w:rPr>
              <w:t xml:space="preserve">- </w:t>
            </w:r>
            <w:r w:rsidR="00FE00A7" w:rsidRPr="00855A48">
              <w:rPr>
                <w:rFonts w:cs="Times New Roman"/>
                <w:sz w:val="20"/>
                <w:szCs w:val="20"/>
              </w:rPr>
              <w:t>pravidelné oboustranné předávání informací při převzetí a odevzdávání dítěte</w:t>
            </w:r>
          </w:p>
          <w:p w:rsidR="00FE00A7" w:rsidRPr="00855A48" w:rsidRDefault="00E376B4" w:rsidP="00E376B4">
            <w:pPr>
              <w:spacing w:after="0" w:line="240" w:lineRule="auto"/>
              <w:rPr>
                <w:rFonts w:cs="Times New Roman"/>
                <w:b/>
                <w:bCs/>
                <w:sz w:val="20"/>
                <w:szCs w:val="20"/>
              </w:rPr>
            </w:pPr>
            <w:r w:rsidRPr="00855A48">
              <w:rPr>
                <w:rFonts w:cs="Times New Roman"/>
                <w:sz w:val="20"/>
                <w:szCs w:val="20"/>
              </w:rPr>
              <w:t xml:space="preserve">- </w:t>
            </w:r>
            <w:r w:rsidR="00FE00A7" w:rsidRPr="00855A48">
              <w:rPr>
                <w:rFonts w:cs="Times New Roman"/>
                <w:sz w:val="20"/>
                <w:szCs w:val="20"/>
              </w:rPr>
              <w:t>setkání s matkou dítěte (dle potřeby) a předání vzájemných postřehů z hlediska vývoje, posunu, potřeb dítěte (zák. zástupce, asistentka, pedagogická pracovnice MŠ)</w:t>
            </w:r>
          </w:p>
          <w:p w:rsidR="00FE00A7" w:rsidRPr="00855A48" w:rsidRDefault="00FE00A7" w:rsidP="00F15748">
            <w:pPr>
              <w:spacing w:after="0" w:line="240" w:lineRule="auto"/>
              <w:jc w:val="both"/>
              <w:rPr>
                <w:rFonts w:cs="Times New Roman"/>
                <w:b/>
                <w:bCs/>
                <w:sz w:val="20"/>
                <w:szCs w:val="20"/>
              </w:rPr>
            </w:pPr>
          </w:p>
        </w:tc>
      </w:tr>
      <w:tr w:rsidR="00FE00A7" w:rsidRPr="00855A48" w:rsidTr="00E376B4">
        <w:trPr>
          <w:trHeight w:hRule="exact" w:val="856"/>
        </w:trPr>
        <w:tc>
          <w:tcPr>
            <w:tcW w:w="2306" w:type="dxa"/>
            <w:shd w:val="clear" w:color="auto" w:fill="E0E0E0"/>
            <w:vAlign w:val="center"/>
          </w:tcPr>
          <w:p w:rsidR="00FE00A7" w:rsidRPr="00855A48" w:rsidRDefault="00FE00A7" w:rsidP="00CE23D7">
            <w:pPr>
              <w:spacing w:after="0" w:line="240" w:lineRule="auto"/>
              <w:rPr>
                <w:rFonts w:cs="Times New Roman"/>
                <w:sz w:val="20"/>
                <w:szCs w:val="20"/>
              </w:rPr>
            </w:pPr>
            <w:r w:rsidRPr="00855A48">
              <w:rPr>
                <w:rFonts w:cs="Times New Roman"/>
                <w:sz w:val="20"/>
                <w:szCs w:val="20"/>
              </w:rPr>
              <w:t>Dohoda mezi žákem/žákyní a vyučujícím</w:t>
            </w:r>
          </w:p>
          <w:p w:rsidR="00FE00A7" w:rsidRPr="00855A48" w:rsidRDefault="00FE00A7" w:rsidP="00CE23D7">
            <w:pPr>
              <w:spacing w:after="0" w:line="240" w:lineRule="auto"/>
              <w:rPr>
                <w:rFonts w:cs="Times New Roman"/>
                <w:color w:val="FF0000"/>
                <w:sz w:val="20"/>
                <w:szCs w:val="20"/>
              </w:rPr>
            </w:pPr>
          </w:p>
        </w:tc>
        <w:tc>
          <w:tcPr>
            <w:tcW w:w="6766" w:type="dxa"/>
            <w:gridSpan w:val="3"/>
          </w:tcPr>
          <w:p w:rsidR="00FE00A7" w:rsidRPr="00855A48" w:rsidRDefault="00FE00A7" w:rsidP="00F15748">
            <w:pPr>
              <w:spacing w:after="0" w:line="240" w:lineRule="auto"/>
              <w:jc w:val="both"/>
              <w:rPr>
                <w:rFonts w:cs="Times New Roman"/>
                <w:b/>
                <w:bCs/>
                <w:sz w:val="20"/>
                <w:szCs w:val="20"/>
              </w:rPr>
            </w:pPr>
          </w:p>
        </w:tc>
      </w:tr>
    </w:tbl>
    <w:p w:rsidR="00FE00A7" w:rsidRPr="00855A48" w:rsidRDefault="00FE00A7" w:rsidP="00F15748">
      <w:pPr>
        <w:spacing w:after="0" w:line="240" w:lineRule="auto"/>
        <w:jc w:val="both"/>
        <w:rPr>
          <w:rFonts w:cs="Times New Roman"/>
          <w:sz w:val="20"/>
          <w:szCs w:val="20"/>
        </w:rPr>
      </w:pPr>
    </w:p>
    <w:p w:rsidR="00E376B4" w:rsidRPr="00855A48" w:rsidRDefault="00E376B4" w:rsidP="00F15748">
      <w:pPr>
        <w:spacing w:after="0" w:line="240" w:lineRule="auto"/>
        <w:jc w:val="both"/>
        <w:rPr>
          <w:rFonts w:cs="Times New Roman"/>
          <w:sz w:val="20"/>
          <w:szCs w:val="20"/>
        </w:rPr>
      </w:pPr>
    </w:p>
    <w:p w:rsidR="00E376B4" w:rsidRPr="00855A48" w:rsidRDefault="00E376B4" w:rsidP="00F15748">
      <w:pPr>
        <w:spacing w:after="0" w:line="240" w:lineRule="auto"/>
        <w:jc w:val="both"/>
        <w:rPr>
          <w:rFonts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6766"/>
      </w:tblGrid>
      <w:tr w:rsidR="00FE00A7" w:rsidRPr="00855A48" w:rsidTr="00E376B4">
        <w:trPr>
          <w:trHeight w:val="567"/>
        </w:trPr>
        <w:tc>
          <w:tcPr>
            <w:tcW w:w="9072" w:type="dxa"/>
            <w:gridSpan w:val="2"/>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lastRenderedPageBreak/>
              <w:t>Časový a obsahový plán vzdělávání žáka/žákyně</w:t>
            </w:r>
          </w:p>
        </w:tc>
      </w:tr>
      <w:tr w:rsidR="00FE00A7" w:rsidRPr="00855A48" w:rsidTr="00E376B4">
        <w:trPr>
          <w:trHeight w:val="719"/>
        </w:trPr>
        <w:tc>
          <w:tcPr>
            <w:tcW w:w="2306"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Období</w:t>
            </w:r>
          </w:p>
          <w:p w:rsidR="00CE23D7" w:rsidRPr="00855A48" w:rsidRDefault="00CE23D7" w:rsidP="00F15748">
            <w:pPr>
              <w:spacing w:after="0" w:line="240" w:lineRule="auto"/>
              <w:jc w:val="both"/>
              <w:rPr>
                <w:rFonts w:cs="Times New Roman"/>
                <w:sz w:val="20"/>
                <w:szCs w:val="20"/>
              </w:rPr>
            </w:pPr>
          </w:p>
          <w:p w:rsidR="00CE23D7" w:rsidRPr="00855A48" w:rsidRDefault="00CE23D7" w:rsidP="00F15748">
            <w:pPr>
              <w:spacing w:after="0" w:line="240" w:lineRule="auto"/>
              <w:jc w:val="both"/>
              <w:rPr>
                <w:rFonts w:cs="Times New Roman"/>
                <w:sz w:val="20"/>
                <w:szCs w:val="20"/>
              </w:rPr>
            </w:pPr>
          </w:p>
          <w:p w:rsidR="00CE23D7" w:rsidRPr="00855A48" w:rsidRDefault="00CE23D7" w:rsidP="00F15748">
            <w:pPr>
              <w:spacing w:after="0" w:line="240" w:lineRule="auto"/>
              <w:jc w:val="both"/>
              <w:rPr>
                <w:rFonts w:cs="Times New Roman"/>
                <w:sz w:val="20"/>
                <w:szCs w:val="20"/>
              </w:rPr>
            </w:pPr>
          </w:p>
        </w:tc>
        <w:tc>
          <w:tcPr>
            <w:tcW w:w="6766" w:type="dxa"/>
            <w:vAlign w:val="center"/>
          </w:tcPr>
          <w:p w:rsidR="00FE00A7" w:rsidRPr="00855A48" w:rsidRDefault="00FE00A7" w:rsidP="008B09F8">
            <w:pPr>
              <w:numPr>
                <w:ilvl w:val="0"/>
                <w:numId w:val="8"/>
              </w:numPr>
              <w:spacing w:after="0" w:line="240" w:lineRule="auto"/>
              <w:jc w:val="both"/>
              <w:rPr>
                <w:rFonts w:cs="Times New Roman"/>
                <w:sz w:val="20"/>
                <w:szCs w:val="20"/>
              </w:rPr>
            </w:pPr>
            <w:r w:rsidRPr="00855A48">
              <w:rPr>
                <w:rFonts w:cs="Times New Roman"/>
                <w:sz w:val="20"/>
                <w:szCs w:val="20"/>
              </w:rPr>
              <w:t xml:space="preserve">1. pololetí školního roku </w:t>
            </w:r>
          </w:p>
          <w:p w:rsidR="00FE00A7" w:rsidRPr="00855A48" w:rsidRDefault="00FE00A7" w:rsidP="008B09F8">
            <w:pPr>
              <w:numPr>
                <w:ilvl w:val="0"/>
                <w:numId w:val="8"/>
              </w:numPr>
              <w:spacing w:after="0" w:line="240" w:lineRule="auto"/>
              <w:jc w:val="both"/>
              <w:rPr>
                <w:rFonts w:cs="Times New Roman"/>
                <w:sz w:val="20"/>
                <w:szCs w:val="20"/>
              </w:rPr>
            </w:pPr>
            <w:r w:rsidRPr="00855A48">
              <w:rPr>
                <w:rFonts w:cs="Times New Roman"/>
                <w:sz w:val="20"/>
                <w:szCs w:val="20"/>
              </w:rPr>
              <w:t>2. pololetí školního roku</w:t>
            </w:r>
          </w:p>
        </w:tc>
      </w:tr>
      <w:tr w:rsidR="00FE00A7" w:rsidRPr="00855A48" w:rsidTr="00E376B4">
        <w:trPr>
          <w:trHeight w:val="1416"/>
        </w:trPr>
        <w:tc>
          <w:tcPr>
            <w:tcW w:w="2306" w:type="dxa"/>
            <w:shd w:val="clear" w:color="auto" w:fill="E0E0E0"/>
            <w:vAlign w:val="center"/>
          </w:tcPr>
          <w:p w:rsidR="00FE00A7" w:rsidRPr="00855A48" w:rsidRDefault="00FE00A7" w:rsidP="00E376B4">
            <w:pPr>
              <w:spacing w:after="0" w:line="240" w:lineRule="auto"/>
              <w:rPr>
                <w:rFonts w:cs="Times New Roman"/>
                <w:sz w:val="20"/>
                <w:szCs w:val="20"/>
              </w:rPr>
            </w:pPr>
          </w:p>
          <w:p w:rsidR="00FE00A7" w:rsidRPr="00855A48" w:rsidRDefault="00FE00A7" w:rsidP="00E376B4">
            <w:pPr>
              <w:spacing w:after="0" w:line="240" w:lineRule="auto"/>
              <w:rPr>
                <w:rFonts w:cs="Times New Roman"/>
                <w:sz w:val="20"/>
                <w:szCs w:val="20"/>
              </w:rPr>
            </w:pPr>
            <w:r w:rsidRPr="00855A48">
              <w:rPr>
                <w:rFonts w:cs="Times New Roman"/>
                <w:sz w:val="20"/>
                <w:szCs w:val="20"/>
              </w:rPr>
              <w:t>Předpokládané individuální výstupy žáka/žákyně za dané období</w:t>
            </w:r>
          </w:p>
        </w:tc>
        <w:tc>
          <w:tcPr>
            <w:tcW w:w="6766" w:type="dxa"/>
          </w:tcPr>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I. pololetí</w:t>
            </w:r>
          </w:p>
          <w:p w:rsidR="00FE00A7" w:rsidRPr="00855A48" w:rsidRDefault="00FE00A7" w:rsidP="00F15748">
            <w:pPr>
              <w:spacing w:after="0" w:line="240" w:lineRule="auto"/>
              <w:jc w:val="both"/>
              <w:rPr>
                <w:rFonts w:cs="Times New Roman"/>
                <w:color w:val="FF0000"/>
                <w:sz w:val="20"/>
                <w:szCs w:val="20"/>
              </w:rPr>
            </w:pPr>
          </w:p>
          <w:p w:rsidR="00FE00A7" w:rsidRPr="00855A48" w:rsidRDefault="00FE00A7" w:rsidP="008B09F8">
            <w:pPr>
              <w:numPr>
                <w:ilvl w:val="0"/>
                <w:numId w:val="9"/>
              </w:numPr>
              <w:spacing w:after="0" w:line="240" w:lineRule="auto"/>
              <w:jc w:val="both"/>
              <w:rPr>
                <w:rFonts w:cs="Times New Roman"/>
                <w:sz w:val="20"/>
                <w:szCs w:val="20"/>
              </w:rPr>
            </w:pPr>
            <w:r w:rsidRPr="00855A48">
              <w:rPr>
                <w:rFonts w:cs="Times New Roman"/>
                <w:sz w:val="20"/>
                <w:szCs w:val="20"/>
              </w:rPr>
              <w:t>přijme režim mateřské školy, pravidelné střídání spontánních a řízených aktivit</w:t>
            </w:r>
          </w:p>
          <w:p w:rsidR="00FE00A7" w:rsidRPr="00855A48" w:rsidRDefault="00FE00A7" w:rsidP="008B09F8">
            <w:pPr>
              <w:numPr>
                <w:ilvl w:val="0"/>
                <w:numId w:val="9"/>
              </w:numPr>
              <w:spacing w:after="0" w:line="240" w:lineRule="auto"/>
              <w:jc w:val="both"/>
              <w:rPr>
                <w:rFonts w:cs="Times New Roman"/>
                <w:sz w:val="20"/>
                <w:szCs w:val="20"/>
              </w:rPr>
            </w:pPr>
            <w:r w:rsidRPr="00855A48">
              <w:rPr>
                <w:rFonts w:cs="Times New Roman"/>
                <w:sz w:val="20"/>
                <w:szCs w:val="20"/>
              </w:rPr>
              <w:t>s dopomocí dodržuje vysvětlená a pochopená pravidla třídy a MŠ</w:t>
            </w:r>
          </w:p>
          <w:p w:rsidR="00FE00A7" w:rsidRPr="00855A48" w:rsidRDefault="00FE00A7" w:rsidP="008B09F8">
            <w:pPr>
              <w:numPr>
                <w:ilvl w:val="0"/>
                <w:numId w:val="9"/>
              </w:numPr>
              <w:spacing w:after="0" w:line="240" w:lineRule="auto"/>
              <w:jc w:val="both"/>
              <w:rPr>
                <w:rFonts w:cs="Times New Roman"/>
                <w:sz w:val="20"/>
                <w:szCs w:val="20"/>
              </w:rPr>
            </w:pPr>
            <w:r w:rsidRPr="00855A48">
              <w:rPr>
                <w:rFonts w:cs="Times New Roman"/>
                <w:sz w:val="20"/>
                <w:szCs w:val="20"/>
              </w:rPr>
              <w:t>přijímá adekvátní následky nedodržení dohodnutých pravidel</w:t>
            </w: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HRUBÁ MOTORIKA</w:t>
            </w:r>
          </w:p>
          <w:p w:rsidR="00FE00A7" w:rsidRPr="00855A48" w:rsidRDefault="00FE00A7" w:rsidP="008B09F8">
            <w:pPr>
              <w:numPr>
                <w:ilvl w:val="0"/>
                <w:numId w:val="10"/>
              </w:numPr>
              <w:spacing w:after="0" w:line="240" w:lineRule="auto"/>
              <w:jc w:val="both"/>
              <w:rPr>
                <w:rFonts w:cs="Times New Roman"/>
                <w:sz w:val="20"/>
                <w:szCs w:val="20"/>
              </w:rPr>
            </w:pPr>
            <w:r w:rsidRPr="00855A48">
              <w:rPr>
                <w:rFonts w:cs="Times New Roman"/>
                <w:sz w:val="20"/>
                <w:szCs w:val="20"/>
              </w:rPr>
              <w:t>koordinovaně provádí skok snožmo (i přes překážku)</w:t>
            </w:r>
          </w:p>
          <w:p w:rsidR="00FE00A7" w:rsidRPr="00855A48" w:rsidRDefault="00FE00A7" w:rsidP="008B09F8">
            <w:pPr>
              <w:numPr>
                <w:ilvl w:val="0"/>
                <w:numId w:val="10"/>
              </w:numPr>
              <w:spacing w:after="0" w:line="240" w:lineRule="auto"/>
              <w:jc w:val="both"/>
              <w:rPr>
                <w:rFonts w:cs="Times New Roman"/>
                <w:sz w:val="20"/>
                <w:szCs w:val="20"/>
              </w:rPr>
            </w:pPr>
            <w:r w:rsidRPr="00855A48">
              <w:rPr>
                <w:rFonts w:cs="Times New Roman"/>
                <w:sz w:val="20"/>
                <w:szCs w:val="20"/>
              </w:rPr>
              <w:t>dovede stát se zavřenýma očima</w:t>
            </w:r>
          </w:p>
          <w:p w:rsidR="00FE00A7" w:rsidRPr="00855A48" w:rsidRDefault="00FE00A7" w:rsidP="008B09F8">
            <w:pPr>
              <w:numPr>
                <w:ilvl w:val="0"/>
                <w:numId w:val="10"/>
              </w:numPr>
              <w:spacing w:after="0" w:line="240" w:lineRule="auto"/>
              <w:jc w:val="both"/>
              <w:rPr>
                <w:rFonts w:cs="Times New Roman"/>
                <w:sz w:val="20"/>
                <w:szCs w:val="20"/>
              </w:rPr>
            </w:pPr>
            <w:r w:rsidRPr="00855A48">
              <w:rPr>
                <w:rFonts w:cs="Times New Roman"/>
                <w:sz w:val="20"/>
                <w:szCs w:val="20"/>
              </w:rPr>
              <w:t>přejde po čáře</w:t>
            </w:r>
          </w:p>
          <w:p w:rsidR="00FE00A7" w:rsidRPr="00855A48" w:rsidRDefault="00FE00A7" w:rsidP="008B09F8">
            <w:pPr>
              <w:numPr>
                <w:ilvl w:val="0"/>
                <w:numId w:val="10"/>
              </w:numPr>
              <w:spacing w:after="0" w:line="240" w:lineRule="auto"/>
              <w:jc w:val="both"/>
              <w:rPr>
                <w:rFonts w:cs="Times New Roman"/>
                <w:sz w:val="20"/>
                <w:szCs w:val="20"/>
              </w:rPr>
            </w:pPr>
            <w:r w:rsidRPr="00855A48">
              <w:rPr>
                <w:rFonts w:cs="Times New Roman"/>
                <w:sz w:val="20"/>
                <w:szCs w:val="20"/>
              </w:rPr>
              <w:t>stojí na špičkách</w:t>
            </w:r>
          </w:p>
          <w:p w:rsidR="00FE00A7" w:rsidRPr="00855A48" w:rsidRDefault="00FE00A7" w:rsidP="008B09F8">
            <w:pPr>
              <w:numPr>
                <w:ilvl w:val="0"/>
                <w:numId w:val="10"/>
              </w:numPr>
              <w:spacing w:after="0" w:line="240" w:lineRule="auto"/>
              <w:jc w:val="both"/>
              <w:rPr>
                <w:rFonts w:cs="Times New Roman"/>
                <w:sz w:val="20"/>
                <w:szCs w:val="20"/>
              </w:rPr>
            </w:pPr>
            <w:r w:rsidRPr="00855A48">
              <w:rPr>
                <w:rFonts w:cs="Times New Roman"/>
                <w:sz w:val="20"/>
                <w:szCs w:val="20"/>
              </w:rPr>
              <w:t>koordinovaně provádí skoky na jedné noze</w:t>
            </w:r>
          </w:p>
          <w:p w:rsidR="00FE00A7" w:rsidRPr="00855A48" w:rsidRDefault="00FE00A7" w:rsidP="008B09F8">
            <w:pPr>
              <w:numPr>
                <w:ilvl w:val="0"/>
                <w:numId w:val="10"/>
              </w:numPr>
              <w:spacing w:after="0" w:line="240" w:lineRule="auto"/>
              <w:jc w:val="both"/>
              <w:rPr>
                <w:rFonts w:cs="Times New Roman"/>
                <w:sz w:val="20"/>
                <w:szCs w:val="20"/>
              </w:rPr>
            </w:pPr>
            <w:r w:rsidRPr="00855A48">
              <w:rPr>
                <w:rFonts w:cs="Times New Roman"/>
                <w:sz w:val="20"/>
                <w:szCs w:val="20"/>
              </w:rPr>
              <w:t>hází velký míč obouruč</w:t>
            </w:r>
          </w:p>
          <w:p w:rsidR="00FE00A7" w:rsidRPr="00855A48" w:rsidRDefault="00FE00A7" w:rsidP="008B09F8">
            <w:pPr>
              <w:numPr>
                <w:ilvl w:val="0"/>
                <w:numId w:val="10"/>
              </w:numPr>
              <w:spacing w:after="0" w:line="240" w:lineRule="auto"/>
              <w:jc w:val="both"/>
              <w:rPr>
                <w:rFonts w:cs="Times New Roman"/>
                <w:sz w:val="20"/>
                <w:szCs w:val="20"/>
              </w:rPr>
            </w:pPr>
            <w:r w:rsidRPr="00855A48">
              <w:rPr>
                <w:rFonts w:cs="Times New Roman"/>
                <w:sz w:val="20"/>
                <w:szCs w:val="20"/>
              </w:rPr>
              <w:t>soustředěně chytá velký míč</w:t>
            </w:r>
          </w:p>
          <w:p w:rsidR="00FE00A7" w:rsidRPr="00855A48" w:rsidRDefault="00FE00A7" w:rsidP="00F15748">
            <w:pPr>
              <w:spacing w:after="0" w:line="240" w:lineRule="auto"/>
              <w:ind w:left="360"/>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JEMNÁ MOTORIKA</w:t>
            </w:r>
          </w:p>
          <w:p w:rsidR="00FE00A7" w:rsidRPr="00855A48" w:rsidRDefault="00FE00A7" w:rsidP="008B09F8">
            <w:pPr>
              <w:numPr>
                <w:ilvl w:val="0"/>
                <w:numId w:val="11"/>
              </w:numPr>
              <w:spacing w:after="0" w:line="240" w:lineRule="auto"/>
              <w:jc w:val="both"/>
              <w:rPr>
                <w:rFonts w:cs="Times New Roman"/>
                <w:sz w:val="20"/>
                <w:szCs w:val="20"/>
              </w:rPr>
            </w:pPr>
            <w:r w:rsidRPr="00855A48">
              <w:rPr>
                <w:rFonts w:cs="Times New Roman"/>
                <w:sz w:val="20"/>
                <w:szCs w:val="20"/>
              </w:rPr>
              <w:t>manipuluje s drobnými předměty (navléká korálky, zasouvá kolíčky, staví z mozaik podle vlastní fantazie i podle předlohy, staví z</w:t>
            </w:r>
            <w:r w:rsidR="00BD08DD">
              <w:rPr>
                <w:rFonts w:cs="Times New Roman"/>
                <w:sz w:val="20"/>
                <w:szCs w:val="20"/>
              </w:rPr>
              <w:t> </w:t>
            </w:r>
            <w:r w:rsidRPr="00855A48">
              <w:rPr>
                <w:rFonts w:cs="Times New Roman"/>
                <w:sz w:val="20"/>
                <w:szCs w:val="20"/>
              </w:rPr>
              <w:t>lega</w:t>
            </w:r>
            <w:r w:rsidR="00BD08DD">
              <w:rPr>
                <w:rFonts w:cs="Times New Roman"/>
                <w:sz w:val="20"/>
                <w:szCs w:val="20"/>
              </w:rPr>
              <w:t>.</w:t>
            </w:r>
            <w:r w:rsidRPr="00855A48">
              <w:rPr>
                <w:rFonts w:cs="Times New Roman"/>
                <w:sz w:val="20"/>
                <w:szCs w:val="20"/>
              </w:rPr>
              <w:t>..)</w:t>
            </w:r>
          </w:p>
          <w:p w:rsidR="00FE00A7" w:rsidRPr="00855A48" w:rsidRDefault="00FE00A7" w:rsidP="008B09F8">
            <w:pPr>
              <w:numPr>
                <w:ilvl w:val="0"/>
                <w:numId w:val="11"/>
              </w:numPr>
              <w:spacing w:after="0" w:line="240" w:lineRule="auto"/>
              <w:jc w:val="both"/>
              <w:rPr>
                <w:rFonts w:cs="Times New Roman"/>
                <w:sz w:val="20"/>
                <w:szCs w:val="20"/>
              </w:rPr>
            </w:pPr>
            <w:r w:rsidRPr="00855A48">
              <w:rPr>
                <w:rFonts w:cs="Times New Roman"/>
                <w:sz w:val="20"/>
                <w:szCs w:val="20"/>
              </w:rPr>
              <w:t>správně drží nůžky</w:t>
            </w:r>
          </w:p>
          <w:p w:rsidR="00FE00A7" w:rsidRPr="00855A48" w:rsidRDefault="00FE00A7" w:rsidP="008B09F8">
            <w:pPr>
              <w:numPr>
                <w:ilvl w:val="0"/>
                <w:numId w:val="11"/>
              </w:numPr>
              <w:spacing w:after="0" w:line="240" w:lineRule="auto"/>
              <w:jc w:val="both"/>
              <w:rPr>
                <w:rFonts w:cs="Times New Roman"/>
                <w:sz w:val="20"/>
                <w:szCs w:val="20"/>
              </w:rPr>
            </w:pPr>
            <w:r w:rsidRPr="00855A48">
              <w:rPr>
                <w:rFonts w:cs="Times New Roman"/>
                <w:sz w:val="20"/>
                <w:szCs w:val="20"/>
              </w:rPr>
              <w:t>stříhá (proužky)</w:t>
            </w:r>
          </w:p>
          <w:p w:rsidR="00FE00A7" w:rsidRPr="00855A48" w:rsidRDefault="00FE00A7" w:rsidP="00F15748">
            <w:pPr>
              <w:spacing w:after="0" w:line="240" w:lineRule="auto"/>
              <w:ind w:left="360"/>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GRAFOMOTORIKA</w:t>
            </w:r>
          </w:p>
          <w:p w:rsidR="00FE00A7" w:rsidRPr="00855A48" w:rsidRDefault="00FE00A7" w:rsidP="008B09F8">
            <w:pPr>
              <w:numPr>
                <w:ilvl w:val="0"/>
                <w:numId w:val="11"/>
              </w:numPr>
              <w:spacing w:after="0" w:line="240" w:lineRule="auto"/>
              <w:jc w:val="both"/>
              <w:rPr>
                <w:rFonts w:cs="Times New Roman"/>
                <w:sz w:val="20"/>
                <w:szCs w:val="20"/>
              </w:rPr>
            </w:pPr>
            <w:r w:rsidRPr="00855A48">
              <w:rPr>
                <w:rFonts w:cs="Times New Roman"/>
                <w:sz w:val="20"/>
                <w:szCs w:val="20"/>
              </w:rPr>
              <w:t>při spontánní kresbě dodržuje mírný přítlak na podložku</w:t>
            </w:r>
          </w:p>
          <w:p w:rsidR="00FE00A7" w:rsidRPr="00855A48" w:rsidRDefault="00FE00A7" w:rsidP="008B09F8">
            <w:pPr>
              <w:numPr>
                <w:ilvl w:val="0"/>
                <w:numId w:val="12"/>
              </w:numPr>
              <w:spacing w:after="0" w:line="240" w:lineRule="auto"/>
              <w:jc w:val="both"/>
              <w:rPr>
                <w:rFonts w:cs="Times New Roman"/>
                <w:sz w:val="20"/>
                <w:szCs w:val="20"/>
              </w:rPr>
            </w:pPr>
            <w:r w:rsidRPr="00855A48">
              <w:rPr>
                <w:rFonts w:cs="Times New Roman"/>
                <w:sz w:val="20"/>
                <w:szCs w:val="20"/>
              </w:rPr>
              <w:t>plynule vede čáru</w:t>
            </w:r>
          </w:p>
          <w:p w:rsidR="00FE00A7" w:rsidRPr="00855A48" w:rsidRDefault="00FE00A7" w:rsidP="008B09F8">
            <w:pPr>
              <w:numPr>
                <w:ilvl w:val="0"/>
                <w:numId w:val="12"/>
              </w:numPr>
              <w:spacing w:after="0" w:line="240" w:lineRule="auto"/>
              <w:jc w:val="both"/>
              <w:rPr>
                <w:rFonts w:cs="Times New Roman"/>
                <w:sz w:val="20"/>
                <w:szCs w:val="20"/>
              </w:rPr>
            </w:pPr>
            <w:r w:rsidRPr="00855A48">
              <w:rPr>
                <w:rFonts w:cs="Times New Roman"/>
                <w:sz w:val="20"/>
                <w:szCs w:val="20"/>
              </w:rPr>
              <w:t>zvládá tyto grafomotorické prvky – „šmodrchanice“, svislá čára, vodorovná čára, kruh (provádí je na velký arch papíru, tabuli,</w:t>
            </w:r>
            <w:r w:rsidR="00BD08DD">
              <w:rPr>
                <w:rFonts w:cs="Times New Roman"/>
                <w:sz w:val="20"/>
                <w:szCs w:val="20"/>
              </w:rPr>
              <w:t xml:space="preserve"> </w:t>
            </w:r>
            <w:r w:rsidRPr="00855A48">
              <w:rPr>
                <w:rFonts w:cs="Times New Roman"/>
                <w:sz w:val="20"/>
                <w:szCs w:val="20"/>
              </w:rPr>
              <w:t>do písku)</w:t>
            </w:r>
          </w:p>
          <w:p w:rsidR="00FE00A7" w:rsidRPr="00855A48" w:rsidRDefault="00FE00A7" w:rsidP="008B09F8">
            <w:pPr>
              <w:numPr>
                <w:ilvl w:val="0"/>
                <w:numId w:val="12"/>
              </w:numPr>
              <w:spacing w:after="0" w:line="240" w:lineRule="auto"/>
              <w:jc w:val="both"/>
              <w:rPr>
                <w:rFonts w:cs="Times New Roman"/>
                <w:sz w:val="20"/>
                <w:szCs w:val="20"/>
              </w:rPr>
            </w:pPr>
            <w:r w:rsidRPr="00855A48">
              <w:rPr>
                <w:rFonts w:cs="Times New Roman"/>
                <w:sz w:val="20"/>
                <w:szCs w:val="20"/>
              </w:rPr>
              <w:t>začíná používat správné držení tužky</w:t>
            </w:r>
          </w:p>
          <w:p w:rsidR="00FE00A7" w:rsidRPr="00855A48" w:rsidRDefault="00FE00A7" w:rsidP="00F15748">
            <w:pPr>
              <w:spacing w:after="0" w:line="240" w:lineRule="auto"/>
              <w:ind w:left="360"/>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VIZUOMOTORIKA</w:t>
            </w:r>
          </w:p>
          <w:p w:rsidR="00FE00A7" w:rsidRPr="00855A48" w:rsidRDefault="00FE00A7" w:rsidP="008B09F8">
            <w:pPr>
              <w:numPr>
                <w:ilvl w:val="0"/>
                <w:numId w:val="13"/>
              </w:numPr>
              <w:spacing w:after="0" w:line="240" w:lineRule="auto"/>
              <w:jc w:val="both"/>
              <w:rPr>
                <w:rFonts w:cs="Times New Roman"/>
                <w:sz w:val="20"/>
                <w:szCs w:val="20"/>
              </w:rPr>
            </w:pPr>
            <w:r w:rsidRPr="00855A48">
              <w:rPr>
                <w:rFonts w:cs="Times New Roman"/>
                <w:sz w:val="20"/>
                <w:szCs w:val="20"/>
              </w:rPr>
              <w:t>čárá mezi dvěma liniemi</w:t>
            </w:r>
          </w:p>
          <w:p w:rsidR="00FE00A7" w:rsidRPr="00855A48" w:rsidRDefault="00FE00A7" w:rsidP="00F15748">
            <w:pPr>
              <w:spacing w:after="0" w:line="240" w:lineRule="auto"/>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ZRAKOVÁ PERCEPCE A PAMĚŤ</w:t>
            </w:r>
          </w:p>
          <w:p w:rsidR="00FE00A7" w:rsidRPr="00855A48" w:rsidRDefault="00FE00A7" w:rsidP="008B09F8">
            <w:pPr>
              <w:numPr>
                <w:ilvl w:val="0"/>
                <w:numId w:val="13"/>
              </w:numPr>
              <w:spacing w:after="0" w:line="240" w:lineRule="auto"/>
              <w:jc w:val="both"/>
              <w:rPr>
                <w:rFonts w:cs="Times New Roman"/>
                <w:sz w:val="20"/>
                <w:szCs w:val="20"/>
              </w:rPr>
            </w:pPr>
            <w:r w:rsidRPr="00855A48">
              <w:rPr>
                <w:rFonts w:cs="Times New Roman"/>
                <w:sz w:val="20"/>
                <w:szCs w:val="20"/>
              </w:rPr>
              <w:t>přiřadí barvu (základní barvy)</w:t>
            </w:r>
          </w:p>
          <w:p w:rsidR="00FE00A7" w:rsidRPr="00855A48" w:rsidRDefault="00FE00A7" w:rsidP="008B09F8">
            <w:pPr>
              <w:numPr>
                <w:ilvl w:val="0"/>
                <w:numId w:val="13"/>
              </w:numPr>
              <w:spacing w:after="0" w:line="240" w:lineRule="auto"/>
              <w:jc w:val="both"/>
              <w:rPr>
                <w:rFonts w:cs="Times New Roman"/>
                <w:sz w:val="20"/>
                <w:szCs w:val="20"/>
              </w:rPr>
            </w:pPr>
            <w:r w:rsidRPr="00855A48">
              <w:rPr>
                <w:rFonts w:cs="Times New Roman"/>
                <w:sz w:val="20"/>
                <w:szCs w:val="20"/>
              </w:rPr>
              <w:t>na pokyn ukáže požadovanou barvu (základní barvy)</w:t>
            </w:r>
          </w:p>
          <w:p w:rsidR="00FE00A7" w:rsidRPr="00855A48" w:rsidRDefault="00FE00A7" w:rsidP="008B09F8">
            <w:pPr>
              <w:numPr>
                <w:ilvl w:val="0"/>
                <w:numId w:val="13"/>
              </w:numPr>
              <w:spacing w:after="0" w:line="240" w:lineRule="auto"/>
              <w:jc w:val="both"/>
              <w:rPr>
                <w:rFonts w:cs="Times New Roman"/>
                <w:sz w:val="20"/>
                <w:szCs w:val="20"/>
              </w:rPr>
            </w:pPr>
            <w:r w:rsidRPr="00855A48">
              <w:rPr>
                <w:rFonts w:cs="Times New Roman"/>
                <w:sz w:val="20"/>
                <w:szCs w:val="20"/>
              </w:rPr>
              <w:t>pojmenuje základní barvy</w:t>
            </w:r>
          </w:p>
          <w:p w:rsidR="00FE00A7" w:rsidRPr="00855A48" w:rsidRDefault="00FE00A7" w:rsidP="008B09F8">
            <w:pPr>
              <w:numPr>
                <w:ilvl w:val="0"/>
                <w:numId w:val="13"/>
              </w:numPr>
              <w:spacing w:after="0" w:line="240" w:lineRule="auto"/>
              <w:jc w:val="both"/>
              <w:rPr>
                <w:rFonts w:cs="Times New Roman"/>
                <w:sz w:val="20"/>
                <w:szCs w:val="20"/>
              </w:rPr>
            </w:pPr>
            <w:r w:rsidRPr="00855A48">
              <w:rPr>
                <w:rFonts w:cs="Times New Roman"/>
                <w:sz w:val="20"/>
                <w:szCs w:val="20"/>
              </w:rPr>
              <w:t>vyhledá známý předmět, objekt na obrázku</w:t>
            </w:r>
          </w:p>
          <w:p w:rsidR="00FE00A7" w:rsidRPr="00855A48" w:rsidRDefault="00FE00A7" w:rsidP="008B09F8">
            <w:pPr>
              <w:numPr>
                <w:ilvl w:val="0"/>
                <w:numId w:val="13"/>
              </w:numPr>
              <w:spacing w:after="0" w:line="240" w:lineRule="auto"/>
              <w:jc w:val="both"/>
              <w:rPr>
                <w:rFonts w:cs="Times New Roman"/>
                <w:sz w:val="20"/>
                <w:szCs w:val="20"/>
              </w:rPr>
            </w:pPr>
            <w:r w:rsidRPr="00855A48">
              <w:rPr>
                <w:rFonts w:cs="Times New Roman"/>
                <w:sz w:val="20"/>
                <w:szCs w:val="20"/>
              </w:rPr>
              <w:t>skládá jednoduchá puzzle (obrázky ze dvou, tří, čtyř i několika částí)</w:t>
            </w:r>
          </w:p>
          <w:p w:rsidR="00FE00A7" w:rsidRPr="00855A48" w:rsidRDefault="00FE00A7" w:rsidP="00F15748">
            <w:pPr>
              <w:spacing w:after="0" w:line="240" w:lineRule="auto"/>
              <w:ind w:left="360"/>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PROSTOROVÁ ORIENTACE</w:t>
            </w:r>
          </w:p>
          <w:p w:rsidR="00FE00A7" w:rsidRPr="00855A48" w:rsidRDefault="00FE00A7" w:rsidP="008B09F8">
            <w:pPr>
              <w:numPr>
                <w:ilvl w:val="0"/>
                <w:numId w:val="18"/>
              </w:numPr>
              <w:tabs>
                <w:tab w:val="clear" w:pos="1440"/>
                <w:tab w:val="num" w:pos="792"/>
              </w:tabs>
              <w:spacing w:after="0" w:line="240" w:lineRule="auto"/>
              <w:ind w:left="792"/>
              <w:jc w:val="both"/>
              <w:rPr>
                <w:rFonts w:cs="Times New Roman"/>
                <w:sz w:val="20"/>
                <w:szCs w:val="20"/>
              </w:rPr>
            </w:pPr>
            <w:r w:rsidRPr="00855A48">
              <w:rPr>
                <w:rFonts w:cs="Times New Roman"/>
                <w:sz w:val="20"/>
                <w:szCs w:val="20"/>
              </w:rPr>
              <w:t>rozliší a rozumí pojmům nahoře, dole</w:t>
            </w:r>
          </w:p>
          <w:p w:rsidR="00FE00A7" w:rsidRPr="00855A48" w:rsidRDefault="00FE00A7" w:rsidP="008B09F8">
            <w:pPr>
              <w:numPr>
                <w:ilvl w:val="0"/>
                <w:numId w:val="18"/>
              </w:numPr>
              <w:tabs>
                <w:tab w:val="clear" w:pos="1440"/>
                <w:tab w:val="num" w:pos="792"/>
              </w:tabs>
              <w:spacing w:after="0" w:line="240" w:lineRule="auto"/>
              <w:ind w:left="792"/>
              <w:jc w:val="both"/>
              <w:rPr>
                <w:rFonts w:cs="Times New Roman"/>
                <w:sz w:val="20"/>
                <w:szCs w:val="20"/>
              </w:rPr>
            </w:pPr>
            <w:r w:rsidRPr="00855A48">
              <w:rPr>
                <w:rFonts w:cs="Times New Roman"/>
                <w:sz w:val="20"/>
                <w:szCs w:val="20"/>
              </w:rPr>
              <w:t>rozliší a rozumí pojmům vpředu, vzadu</w:t>
            </w:r>
          </w:p>
          <w:p w:rsidR="00FE00A7" w:rsidRPr="00855A48" w:rsidRDefault="00FE00A7" w:rsidP="008B09F8">
            <w:pPr>
              <w:numPr>
                <w:ilvl w:val="0"/>
                <w:numId w:val="18"/>
              </w:numPr>
              <w:tabs>
                <w:tab w:val="clear" w:pos="1440"/>
                <w:tab w:val="num" w:pos="792"/>
              </w:tabs>
              <w:spacing w:after="0" w:line="240" w:lineRule="auto"/>
              <w:ind w:left="792"/>
              <w:jc w:val="both"/>
              <w:rPr>
                <w:rFonts w:cs="Times New Roman"/>
                <w:sz w:val="20"/>
                <w:szCs w:val="20"/>
              </w:rPr>
            </w:pPr>
            <w:r w:rsidRPr="00855A48">
              <w:rPr>
                <w:rFonts w:cs="Times New Roman"/>
                <w:sz w:val="20"/>
                <w:szCs w:val="20"/>
              </w:rPr>
              <w:t>rozliší a rozumí předložkovým vazbám před, za, nad, pod, vedle, mezi</w:t>
            </w:r>
          </w:p>
          <w:p w:rsidR="00FE00A7" w:rsidRPr="00855A48" w:rsidRDefault="00FE00A7" w:rsidP="008B09F8">
            <w:pPr>
              <w:numPr>
                <w:ilvl w:val="0"/>
                <w:numId w:val="18"/>
              </w:numPr>
              <w:tabs>
                <w:tab w:val="clear" w:pos="1440"/>
                <w:tab w:val="num" w:pos="792"/>
              </w:tabs>
              <w:spacing w:after="0" w:line="240" w:lineRule="auto"/>
              <w:ind w:left="792"/>
              <w:jc w:val="both"/>
              <w:rPr>
                <w:rFonts w:cs="Times New Roman"/>
                <w:sz w:val="20"/>
                <w:szCs w:val="20"/>
              </w:rPr>
            </w:pPr>
            <w:r w:rsidRPr="00855A48">
              <w:rPr>
                <w:rFonts w:cs="Times New Roman"/>
                <w:sz w:val="20"/>
                <w:szCs w:val="20"/>
              </w:rPr>
              <w:t>rozliší pojmy první, poslední</w:t>
            </w:r>
          </w:p>
          <w:p w:rsidR="00FE00A7" w:rsidRPr="00855A48" w:rsidRDefault="00FE00A7" w:rsidP="00F15748">
            <w:pPr>
              <w:spacing w:after="0" w:line="240" w:lineRule="auto"/>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ŘEČ</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pojmenuje známé věci,</w:t>
            </w:r>
            <w:r w:rsidR="00453DA4">
              <w:rPr>
                <w:rFonts w:cs="Times New Roman"/>
                <w:sz w:val="20"/>
                <w:szCs w:val="20"/>
              </w:rPr>
              <w:t xml:space="preserve"> </w:t>
            </w:r>
            <w:r w:rsidRPr="00855A48">
              <w:rPr>
                <w:rFonts w:cs="Times New Roman"/>
                <w:sz w:val="20"/>
                <w:szCs w:val="20"/>
              </w:rPr>
              <w:t>zvířata, osoby na obrázku</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ukáže na obrázku činnost</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lastRenderedPageBreak/>
              <w:t>řekne, co je na obrázku (slovně)</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s dopomocí reprodukuje jednoduchou říkanku, písničku</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upřednostňuje verbální komunikaci, pomocí řeči dosahuje cíle</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zapojí se do komunikace v kruhu (podle svých možností)</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předá krátký vzkaz</w:t>
            </w:r>
          </w:p>
          <w:p w:rsidR="00FE00A7"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udržuje oční kontakt</w:t>
            </w:r>
          </w:p>
          <w:p w:rsidR="000656B5" w:rsidRPr="00855A48" w:rsidRDefault="000656B5" w:rsidP="008B09F8">
            <w:pPr>
              <w:numPr>
                <w:ilvl w:val="0"/>
                <w:numId w:val="14"/>
              </w:num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SLUCHOVÁ PERCEPCE A PAMĚŤ</w:t>
            </w:r>
          </w:p>
          <w:p w:rsidR="00FE00A7" w:rsidRPr="00855A48" w:rsidRDefault="00FE00A7" w:rsidP="008B09F8">
            <w:pPr>
              <w:numPr>
                <w:ilvl w:val="1"/>
                <w:numId w:val="14"/>
              </w:numPr>
              <w:spacing w:after="0" w:line="240" w:lineRule="auto"/>
              <w:jc w:val="both"/>
              <w:rPr>
                <w:rFonts w:cs="Times New Roman"/>
                <w:sz w:val="20"/>
                <w:szCs w:val="20"/>
              </w:rPr>
            </w:pPr>
            <w:r w:rsidRPr="00855A48">
              <w:rPr>
                <w:rFonts w:cs="Times New Roman"/>
                <w:sz w:val="20"/>
                <w:szCs w:val="20"/>
              </w:rPr>
              <w:t>lokalizuje zvuk (ukáže směr)</w:t>
            </w:r>
          </w:p>
          <w:p w:rsidR="00FE00A7" w:rsidRPr="00855A48" w:rsidRDefault="00FE00A7" w:rsidP="008B09F8">
            <w:pPr>
              <w:numPr>
                <w:ilvl w:val="1"/>
                <w:numId w:val="14"/>
              </w:numPr>
              <w:spacing w:after="0" w:line="240" w:lineRule="auto"/>
              <w:jc w:val="both"/>
              <w:rPr>
                <w:rFonts w:cs="Times New Roman"/>
                <w:sz w:val="20"/>
                <w:szCs w:val="20"/>
              </w:rPr>
            </w:pPr>
            <w:r w:rsidRPr="00855A48">
              <w:rPr>
                <w:rFonts w:cs="Times New Roman"/>
                <w:sz w:val="20"/>
                <w:szCs w:val="20"/>
              </w:rPr>
              <w:t>pozná předměty podle zvuku</w:t>
            </w:r>
          </w:p>
          <w:p w:rsidR="00FE00A7" w:rsidRPr="00855A48" w:rsidRDefault="00FE00A7" w:rsidP="008B09F8">
            <w:pPr>
              <w:numPr>
                <w:ilvl w:val="1"/>
                <w:numId w:val="14"/>
              </w:numPr>
              <w:spacing w:after="0" w:line="240" w:lineRule="auto"/>
              <w:jc w:val="both"/>
              <w:rPr>
                <w:rFonts w:cs="Times New Roman"/>
                <w:sz w:val="20"/>
                <w:szCs w:val="20"/>
              </w:rPr>
            </w:pPr>
            <w:r w:rsidRPr="00855A48">
              <w:rPr>
                <w:rFonts w:cs="Times New Roman"/>
                <w:sz w:val="20"/>
                <w:szCs w:val="20"/>
              </w:rPr>
              <w:t>naslouchá krátkému příběhu</w:t>
            </w:r>
          </w:p>
          <w:p w:rsidR="00FE00A7" w:rsidRPr="00855A48" w:rsidRDefault="00FE00A7" w:rsidP="008B09F8">
            <w:pPr>
              <w:numPr>
                <w:ilvl w:val="1"/>
                <w:numId w:val="14"/>
              </w:numPr>
              <w:spacing w:after="0" w:line="240" w:lineRule="auto"/>
              <w:jc w:val="both"/>
              <w:rPr>
                <w:rFonts w:cs="Times New Roman"/>
                <w:sz w:val="20"/>
                <w:szCs w:val="20"/>
              </w:rPr>
            </w:pPr>
            <w:r w:rsidRPr="00855A48">
              <w:rPr>
                <w:rFonts w:cs="Times New Roman"/>
                <w:sz w:val="20"/>
                <w:szCs w:val="20"/>
              </w:rPr>
              <w:t>zopakuje větu ze tří slov</w:t>
            </w:r>
          </w:p>
          <w:p w:rsidR="00FE00A7" w:rsidRPr="00855A48" w:rsidRDefault="00FE00A7" w:rsidP="008B09F8">
            <w:pPr>
              <w:numPr>
                <w:ilvl w:val="1"/>
                <w:numId w:val="14"/>
              </w:numPr>
              <w:spacing w:after="0" w:line="240" w:lineRule="auto"/>
              <w:jc w:val="both"/>
              <w:rPr>
                <w:rFonts w:cs="Times New Roman"/>
                <w:sz w:val="20"/>
                <w:szCs w:val="20"/>
              </w:rPr>
            </w:pPr>
            <w:r w:rsidRPr="00855A48">
              <w:rPr>
                <w:rFonts w:cs="Times New Roman"/>
                <w:sz w:val="20"/>
                <w:szCs w:val="20"/>
              </w:rPr>
              <w:t>zopakuje tři nesouvisející slova</w:t>
            </w:r>
          </w:p>
          <w:p w:rsidR="00FE00A7" w:rsidRPr="00855A48" w:rsidRDefault="00FE00A7" w:rsidP="008B09F8">
            <w:pPr>
              <w:numPr>
                <w:ilvl w:val="1"/>
                <w:numId w:val="14"/>
              </w:numPr>
              <w:spacing w:after="0" w:line="240" w:lineRule="auto"/>
              <w:jc w:val="both"/>
              <w:rPr>
                <w:rFonts w:cs="Times New Roman"/>
                <w:sz w:val="20"/>
                <w:szCs w:val="20"/>
              </w:rPr>
            </w:pPr>
            <w:r w:rsidRPr="00855A48">
              <w:rPr>
                <w:rFonts w:cs="Times New Roman"/>
                <w:sz w:val="20"/>
                <w:szCs w:val="20"/>
              </w:rPr>
              <w:t>zopakuje větu ze čtyř slov</w:t>
            </w:r>
          </w:p>
          <w:p w:rsidR="00FE00A7" w:rsidRPr="00855A48" w:rsidRDefault="00FE00A7" w:rsidP="00F15748">
            <w:pPr>
              <w:spacing w:after="0" w:line="240" w:lineRule="auto"/>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PŘEDMATEMATICKÉ PŘEDSTAVY</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 xml:space="preserve">rozliší, rozumí pojmům malý </w:t>
            </w:r>
            <w:r w:rsidR="00BD08DD">
              <w:rPr>
                <w:rFonts w:cs="Times New Roman"/>
                <w:sz w:val="20"/>
                <w:szCs w:val="20"/>
              </w:rPr>
              <w:t>×</w:t>
            </w:r>
            <w:r w:rsidRPr="00855A48">
              <w:rPr>
                <w:rFonts w:cs="Times New Roman"/>
                <w:sz w:val="20"/>
                <w:szCs w:val="20"/>
              </w:rPr>
              <w:t xml:space="preserve"> velký</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 xml:space="preserve">rozliší, rozumí pojmům hodně </w:t>
            </w:r>
            <w:r w:rsidR="00BD08DD">
              <w:rPr>
                <w:rFonts w:cs="Times New Roman"/>
                <w:sz w:val="20"/>
                <w:szCs w:val="20"/>
              </w:rPr>
              <w:t>×</w:t>
            </w:r>
            <w:r w:rsidRPr="00855A48">
              <w:rPr>
                <w:rFonts w:cs="Times New Roman"/>
                <w:sz w:val="20"/>
                <w:szCs w:val="20"/>
              </w:rPr>
              <w:t xml:space="preserve"> málo</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rozliší, rozumí pojmu všechny</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 xml:space="preserve">rozliší, rozumí pojmům krátký </w:t>
            </w:r>
            <w:r w:rsidR="00BD08DD">
              <w:rPr>
                <w:rFonts w:cs="Times New Roman"/>
                <w:sz w:val="20"/>
                <w:szCs w:val="20"/>
              </w:rPr>
              <w:t>×</w:t>
            </w:r>
            <w:r w:rsidRPr="00855A48">
              <w:rPr>
                <w:rFonts w:cs="Times New Roman"/>
                <w:sz w:val="20"/>
                <w:szCs w:val="20"/>
              </w:rPr>
              <w:t xml:space="preserve"> dlouhý</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 xml:space="preserve">rozliší, rozumí pojmům nízký </w:t>
            </w:r>
            <w:r w:rsidR="00BD08DD">
              <w:rPr>
                <w:rFonts w:cs="Times New Roman"/>
                <w:sz w:val="20"/>
                <w:szCs w:val="20"/>
              </w:rPr>
              <w:t>×</w:t>
            </w:r>
            <w:r w:rsidRPr="00855A48">
              <w:rPr>
                <w:rFonts w:cs="Times New Roman"/>
                <w:sz w:val="20"/>
                <w:szCs w:val="20"/>
              </w:rPr>
              <w:t xml:space="preserve"> vysoký</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 xml:space="preserve">rozliší, rozumí pojmům prázdný </w:t>
            </w:r>
            <w:r w:rsidR="00BD08DD">
              <w:rPr>
                <w:rFonts w:cs="Times New Roman"/>
                <w:sz w:val="20"/>
                <w:szCs w:val="20"/>
              </w:rPr>
              <w:t>×</w:t>
            </w:r>
            <w:r w:rsidRPr="00855A48">
              <w:rPr>
                <w:rFonts w:cs="Times New Roman"/>
                <w:sz w:val="20"/>
                <w:szCs w:val="20"/>
              </w:rPr>
              <w:t xml:space="preserve"> plný</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 xml:space="preserve">rozliší, rozumí pojmům méně </w:t>
            </w:r>
            <w:r w:rsidR="00BD08DD">
              <w:rPr>
                <w:rFonts w:cs="Times New Roman"/>
                <w:sz w:val="20"/>
                <w:szCs w:val="20"/>
              </w:rPr>
              <w:t>×</w:t>
            </w:r>
            <w:r w:rsidRPr="00855A48">
              <w:rPr>
                <w:rFonts w:cs="Times New Roman"/>
                <w:sz w:val="20"/>
                <w:szCs w:val="20"/>
              </w:rPr>
              <w:t xml:space="preserve"> více</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třídí podle barvy</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třídí podle velikosti</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třídí podle tvaru</w:t>
            </w:r>
          </w:p>
          <w:p w:rsidR="00FE00A7" w:rsidRPr="00855A48" w:rsidRDefault="00FE00A7" w:rsidP="008B09F8">
            <w:pPr>
              <w:numPr>
                <w:ilvl w:val="0"/>
                <w:numId w:val="19"/>
              </w:numPr>
              <w:spacing w:after="0" w:line="240" w:lineRule="auto"/>
              <w:jc w:val="both"/>
              <w:rPr>
                <w:rFonts w:cs="Times New Roman"/>
                <w:sz w:val="20"/>
                <w:szCs w:val="20"/>
              </w:rPr>
            </w:pPr>
            <w:r w:rsidRPr="00855A48">
              <w:rPr>
                <w:rFonts w:cs="Times New Roman"/>
                <w:sz w:val="20"/>
                <w:szCs w:val="20"/>
              </w:rPr>
              <w:t>počítá do čtyř</w:t>
            </w:r>
          </w:p>
          <w:p w:rsidR="00FE00A7" w:rsidRPr="00855A48" w:rsidRDefault="00FE00A7" w:rsidP="00F15748">
            <w:pPr>
              <w:spacing w:after="0" w:line="240" w:lineRule="auto"/>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SOCIÁLNÍ DOVEDNOSTI</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navazuje přirozená dětská přátelství</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půjčuje si hračky s ostatními</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respektuje potřeby a přání kamarádů při společné hře</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udržuje pořádek</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samostatně uklízí po hře, pracovní činnosti</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rozliší mezi hrou a úkolem</w:t>
            </w:r>
          </w:p>
          <w:p w:rsidR="00FE00A7" w:rsidRPr="00855A48" w:rsidRDefault="00FE00A7" w:rsidP="008B09F8">
            <w:pPr>
              <w:numPr>
                <w:ilvl w:val="0"/>
                <w:numId w:val="14"/>
              </w:numPr>
              <w:spacing w:after="0" w:line="240" w:lineRule="auto"/>
              <w:jc w:val="both"/>
              <w:rPr>
                <w:rFonts w:cs="Times New Roman"/>
                <w:sz w:val="20"/>
                <w:szCs w:val="20"/>
              </w:rPr>
            </w:pPr>
            <w:r w:rsidRPr="00855A48">
              <w:rPr>
                <w:rFonts w:cs="Times New Roman"/>
                <w:sz w:val="20"/>
                <w:szCs w:val="20"/>
              </w:rPr>
              <w:t>krátkodobě se soustředí na danou činnost</w:t>
            </w:r>
          </w:p>
          <w:p w:rsidR="00FE00A7" w:rsidRPr="00855A48" w:rsidRDefault="00FE00A7" w:rsidP="008B09F8">
            <w:pPr>
              <w:numPr>
                <w:ilvl w:val="0"/>
                <w:numId w:val="15"/>
              </w:numPr>
              <w:spacing w:after="0" w:line="240" w:lineRule="auto"/>
              <w:jc w:val="both"/>
              <w:rPr>
                <w:rFonts w:cs="Times New Roman"/>
                <w:sz w:val="20"/>
                <w:szCs w:val="20"/>
              </w:rPr>
            </w:pPr>
            <w:r w:rsidRPr="00855A48">
              <w:rPr>
                <w:rFonts w:cs="Times New Roman"/>
                <w:sz w:val="20"/>
                <w:szCs w:val="20"/>
              </w:rPr>
              <w:t>dodržuje daná pravidla</w:t>
            </w:r>
          </w:p>
          <w:p w:rsidR="00FE00A7" w:rsidRPr="00855A48" w:rsidRDefault="00FE00A7" w:rsidP="008B09F8">
            <w:pPr>
              <w:numPr>
                <w:ilvl w:val="0"/>
                <w:numId w:val="15"/>
              </w:numPr>
              <w:spacing w:after="0" w:line="240" w:lineRule="auto"/>
              <w:jc w:val="both"/>
              <w:rPr>
                <w:rFonts w:cs="Times New Roman"/>
                <w:sz w:val="20"/>
                <w:szCs w:val="20"/>
              </w:rPr>
            </w:pPr>
            <w:r w:rsidRPr="00855A48">
              <w:rPr>
                <w:rFonts w:cs="Times New Roman"/>
                <w:sz w:val="20"/>
                <w:szCs w:val="20"/>
              </w:rPr>
              <w:t>správně používá slova: děkuji, prosím, dobrý den, na</w:t>
            </w:r>
            <w:r w:rsidR="0074501F" w:rsidRPr="00855A48">
              <w:rPr>
                <w:rFonts w:cs="Times New Roman"/>
                <w:sz w:val="20"/>
                <w:szCs w:val="20"/>
              </w:rPr>
              <w:t xml:space="preserve"> </w:t>
            </w:r>
            <w:r w:rsidRPr="00855A48">
              <w:rPr>
                <w:rFonts w:cs="Times New Roman"/>
                <w:sz w:val="20"/>
                <w:szCs w:val="20"/>
              </w:rPr>
              <w:t>shledanou</w:t>
            </w:r>
          </w:p>
          <w:p w:rsidR="00FE00A7" w:rsidRPr="00855A48" w:rsidRDefault="00FE00A7" w:rsidP="008B09F8">
            <w:pPr>
              <w:numPr>
                <w:ilvl w:val="0"/>
                <w:numId w:val="15"/>
              </w:numPr>
              <w:spacing w:after="0" w:line="240" w:lineRule="auto"/>
              <w:jc w:val="both"/>
              <w:rPr>
                <w:rFonts w:cs="Times New Roman"/>
                <w:sz w:val="20"/>
                <w:szCs w:val="20"/>
              </w:rPr>
            </w:pPr>
            <w:r w:rsidRPr="00855A48">
              <w:rPr>
                <w:rFonts w:cs="Times New Roman"/>
                <w:sz w:val="20"/>
                <w:szCs w:val="20"/>
              </w:rPr>
              <w:t>zapojuje se do činností ve skupině</w:t>
            </w:r>
          </w:p>
          <w:p w:rsidR="00FE00A7" w:rsidRPr="00855A48" w:rsidRDefault="00FE00A7" w:rsidP="008B09F8">
            <w:pPr>
              <w:numPr>
                <w:ilvl w:val="0"/>
                <w:numId w:val="15"/>
              </w:numPr>
              <w:spacing w:after="0" w:line="240" w:lineRule="auto"/>
              <w:jc w:val="both"/>
              <w:rPr>
                <w:rFonts w:cs="Times New Roman"/>
                <w:sz w:val="20"/>
                <w:szCs w:val="20"/>
              </w:rPr>
            </w:pPr>
            <w:r w:rsidRPr="00855A48">
              <w:rPr>
                <w:rFonts w:cs="Times New Roman"/>
                <w:sz w:val="20"/>
                <w:szCs w:val="20"/>
              </w:rPr>
              <w:t>počká, až na něj přijde řada</w:t>
            </w:r>
          </w:p>
          <w:p w:rsidR="00FE00A7" w:rsidRPr="00855A48" w:rsidRDefault="00FE00A7" w:rsidP="008B09F8">
            <w:pPr>
              <w:numPr>
                <w:ilvl w:val="0"/>
                <w:numId w:val="15"/>
              </w:numPr>
              <w:spacing w:after="0" w:line="240" w:lineRule="auto"/>
              <w:jc w:val="both"/>
              <w:rPr>
                <w:rFonts w:cs="Times New Roman"/>
                <w:sz w:val="20"/>
                <w:szCs w:val="20"/>
              </w:rPr>
            </w:pPr>
            <w:r w:rsidRPr="00855A48">
              <w:rPr>
                <w:rFonts w:cs="Times New Roman"/>
                <w:sz w:val="20"/>
                <w:szCs w:val="20"/>
              </w:rPr>
              <w:t>správně reaguje na pokyny autority (na prosbu, požadavek, zákaz…)</w:t>
            </w:r>
          </w:p>
          <w:p w:rsidR="00FE00A7" w:rsidRPr="00855A48" w:rsidRDefault="00FE00A7" w:rsidP="00F15748">
            <w:pPr>
              <w:spacing w:after="0" w:line="240" w:lineRule="auto"/>
              <w:ind w:left="360"/>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HRA</w:t>
            </w:r>
          </w:p>
          <w:p w:rsidR="00FE00A7" w:rsidRPr="00855A48" w:rsidRDefault="00FE00A7" w:rsidP="008B09F8">
            <w:pPr>
              <w:numPr>
                <w:ilvl w:val="0"/>
                <w:numId w:val="16"/>
              </w:numPr>
              <w:spacing w:after="0" w:line="240" w:lineRule="auto"/>
              <w:jc w:val="both"/>
              <w:rPr>
                <w:rFonts w:cs="Times New Roman"/>
                <w:sz w:val="20"/>
                <w:szCs w:val="20"/>
              </w:rPr>
            </w:pPr>
            <w:r w:rsidRPr="00855A48">
              <w:rPr>
                <w:rFonts w:cs="Times New Roman"/>
                <w:sz w:val="20"/>
                <w:szCs w:val="20"/>
              </w:rPr>
              <w:t>zapojuje se do konstruktivních činností – staví podle fantazie</w:t>
            </w:r>
          </w:p>
          <w:p w:rsidR="00FE00A7" w:rsidRPr="00855A48" w:rsidRDefault="00FE00A7" w:rsidP="008B09F8">
            <w:pPr>
              <w:numPr>
                <w:ilvl w:val="0"/>
                <w:numId w:val="16"/>
              </w:numPr>
              <w:spacing w:after="0" w:line="240" w:lineRule="auto"/>
              <w:jc w:val="both"/>
              <w:rPr>
                <w:rFonts w:cs="Times New Roman"/>
                <w:sz w:val="20"/>
                <w:szCs w:val="20"/>
              </w:rPr>
            </w:pPr>
            <w:r w:rsidRPr="00855A48">
              <w:rPr>
                <w:rFonts w:cs="Times New Roman"/>
                <w:sz w:val="20"/>
                <w:szCs w:val="20"/>
              </w:rPr>
              <w:t>staví z drobných stavebnic</w:t>
            </w:r>
          </w:p>
          <w:p w:rsidR="00FE00A7" w:rsidRPr="00855A48" w:rsidRDefault="00FE00A7" w:rsidP="008B09F8">
            <w:pPr>
              <w:numPr>
                <w:ilvl w:val="0"/>
                <w:numId w:val="16"/>
              </w:numPr>
              <w:spacing w:after="0" w:line="240" w:lineRule="auto"/>
              <w:jc w:val="both"/>
              <w:rPr>
                <w:rFonts w:cs="Times New Roman"/>
                <w:sz w:val="20"/>
                <w:szCs w:val="20"/>
              </w:rPr>
            </w:pPr>
            <w:r w:rsidRPr="00855A48">
              <w:rPr>
                <w:rFonts w:cs="Times New Roman"/>
                <w:sz w:val="20"/>
                <w:szCs w:val="20"/>
              </w:rPr>
              <w:t>rozvíjí hru ve dvojici</w:t>
            </w:r>
          </w:p>
          <w:p w:rsidR="00FE00A7" w:rsidRPr="00855A48" w:rsidRDefault="00FE00A7" w:rsidP="008B09F8">
            <w:pPr>
              <w:numPr>
                <w:ilvl w:val="0"/>
                <w:numId w:val="16"/>
              </w:numPr>
              <w:spacing w:after="0" w:line="240" w:lineRule="auto"/>
              <w:jc w:val="both"/>
              <w:rPr>
                <w:rFonts w:cs="Times New Roman"/>
                <w:sz w:val="20"/>
                <w:szCs w:val="20"/>
              </w:rPr>
            </w:pPr>
            <w:r w:rsidRPr="00855A48">
              <w:rPr>
                <w:rFonts w:cs="Times New Roman"/>
                <w:sz w:val="20"/>
                <w:szCs w:val="20"/>
              </w:rPr>
              <w:t>s dopomocí kooperuje v malé skupině</w:t>
            </w:r>
          </w:p>
          <w:p w:rsidR="00FE00A7" w:rsidRPr="00855A48" w:rsidRDefault="00FE00A7" w:rsidP="00F15748">
            <w:pPr>
              <w:spacing w:after="0" w:line="240" w:lineRule="auto"/>
              <w:ind w:left="360"/>
              <w:jc w:val="both"/>
              <w:rPr>
                <w:rFonts w:cs="Times New Roman"/>
                <w:color w:val="FF0000"/>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b/>
                <w:bCs/>
                <w:sz w:val="20"/>
                <w:szCs w:val="20"/>
              </w:rPr>
              <w:t>SEBEOBSLUHA</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bez vyzvání si umyje a utře ruce</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pozná bezpečně svoji značku</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na upozornění se s dopomocí vysmrká</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rozepne si zip</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sám si natáhne kalhoty (bez dopomoci)</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sám si obleče tričko, svetr (bez dopomoci)</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lastRenderedPageBreak/>
              <w:t>zapíná a rozepíná knoflíky</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své věci si skládá a ukládá na správné místo</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správně drží lžíci</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pomáhá s chystáním ke stolování</w:t>
            </w:r>
          </w:p>
          <w:p w:rsidR="00FE00A7" w:rsidRPr="00855A48" w:rsidRDefault="00FE00A7" w:rsidP="008B09F8">
            <w:pPr>
              <w:numPr>
                <w:ilvl w:val="0"/>
                <w:numId w:val="17"/>
              </w:numPr>
              <w:spacing w:after="0" w:line="240" w:lineRule="auto"/>
              <w:jc w:val="both"/>
              <w:rPr>
                <w:rFonts w:cs="Times New Roman"/>
                <w:sz w:val="20"/>
                <w:szCs w:val="20"/>
              </w:rPr>
            </w:pPr>
            <w:r w:rsidRPr="00855A48">
              <w:rPr>
                <w:rFonts w:cs="Times New Roman"/>
                <w:sz w:val="20"/>
                <w:szCs w:val="20"/>
              </w:rPr>
              <w:t>během celého jídla sedí u stolu</w:t>
            </w:r>
          </w:p>
        </w:tc>
      </w:tr>
      <w:tr w:rsidR="00FE00A7" w:rsidRPr="00855A48" w:rsidTr="00E376B4">
        <w:trPr>
          <w:trHeight w:val="991"/>
        </w:trPr>
        <w:tc>
          <w:tcPr>
            <w:tcW w:w="2306" w:type="dxa"/>
            <w:shd w:val="clear" w:color="auto" w:fill="E0E0E0"/>
            <w:vAlign w:val="center"/>
          </w:tcPr>
          <w:p w:rsidR="00FE00A7" w:rsidRPr="00855A48" w:rsidRDefault="00FE00A7" w:rsidP="0074501F">
            <w:pPr>
              <w:spacing w:after="0" w:line="240" w:lineRule="auto"/>
              <w:rPr>
                <w:rFonts w:cs="Times New Roman"/>
                <w:sz w:val="20"/>
                <w:szCs w:val="20"/>
              </w:rPr>
            </w:pPr>
            <w:r w:rsidRPr="00855A48">
              <w:rPr>
                <w:rFonts w:cs="Times New Roman"/>
                <w:sz w:val="20"/>
                <w:szCs w:val="20"/>
              </w:rPr>
              <w:lastRenderedPageBreak/>
              <w:t xml:space="preserve">Dodatečné úpravy časového plánu a obsahu učiva </w:t>
            </w:r>
          </w:p>
          <w:p w:rsidR="0074501F" w:rsidRPr="00855A48" w:rsidRDefault="0074501F" w:rsidP="0074501F">
            <w:pPr>
              <w:spacing w:after="0" w:line="240" w:lineRule="auto"/>
              <w:rPr>
                <w:rFonts w:cs="Times New Roman"/>
                <w:sz w:val="20"/>
                <w:szCs w:val="20"/>
              </w:rPr>
            </w:pPr>
          </w:p>
        </w:tc>
        <w:tc>
          <w:tcPr>
            <w:tcW w:w="6766" w:type="dxa"/>
          </w:tcPr>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color w:val="008000"/>
                <w:sz w:val="20"/>
                <w:szCs w:val="20"/>
              </w:rPr>
            </w:pPr>
          </w:p>
        </w:tc>
      </w:tr>
      <w:tr w:rsidR="00FE00A7" w:rsidRPr="00855A48" w:rsidTr="00E376B4">
        <w:trPr>
          <w:trHeight w:val="966"/>
        </w:trPr>
        <w:tc>
          <w:tcPr>
            <w:tcW w:w="2306" w:type="dxa"/>
            <w:shd w:val="clear" w:color="auto" w:fill="E0E0E0"/>
            <w:vAlign w:val="center"/>
          </w:tcPr>
          <w:p w:rsidR="00FE00A7" w:rsidRPr="00855A48" w:rsidRDefault="00FE00A7" w:rsidP="0074501F">
            <w:pPr>
              <w:spacing w:after="0" w:line="240" w:lineRule="auto"/>
              <w:rPr>
                <w:rFonts w:cs="Times New Roman"/>
                <w:sz w:val="20"/>
                <w:szCs w:val="20"/>
              </w:rPr>
            </w:pPr>
            <w:r w:rsidRPr="00855A48">
              <w:rPr>
                <w:rFonts w:cs="Times New Roman"/>
                <w:sz w:val="20"/>
                <w:szCs w:val="20"/>
              </w:rPr>
              <w:t>Prodloužení délky vzdělávání</w:t>
            </w:r>
          </w:p>
        </w:tc>
        <w:tc>
          <w:tcPr>
            <w:tcW w:w="6766"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852"/>
        </w:trPr>
        <w:tc>
          <w:tcPr>
            <w:tcW w:w="2306" w:type="dxa"/>
            <w:shd w:val="clear" w:color="auto" w:fill="E0E0E0"/>
            <w:vAlign w:val="center"/>
          </w:tcPr>
          <w:p w:rsidR="00FE00A7" w:rsidRPr="00855A48" w:rsidRDefault="00FE00A7" w:rsidP="0074501F">
            <w:pPr>
              <w:spacing w:after="0" w:line="240" w:lineRule="auto"/>
              <w:rPr>
                <w:rFonts w:cs="Times New Roman"/>
                <w:sz w:val="20"/>
                <w:szCs w:val="20"/>
              </w:rPr>
            </w:pPr>
            <w:r w:rsidRPr="00855A48">
              <w:rPr>
                <w:rFonts w:cs="Times New Roman"/>
                <w:sz w:val="20"/>
                <w:szCs w:val="20"/>
              </w:rPr>
              <w:t>Poznámky a doporučení pro další vzdělávání žáka/žákyně</w:t>
            </w:r>
          </w:p>
        </w:tc>
        <w:tc>
          <w:tcPr>
            <w:tcW w:w="6766" w:type="dxa"/>
          </w:tcPr>
          <w:p w:rsidR="00FE00A7" w:rsidRPr="00855A48" w:rsidRDefault="00FE00A7" w:rsidP="00F15748">
            <w:pPr>
              <w:spacing w:after="0" w:line="240" w:lineRule="auto"/>
              <w:jc w:val="both"/>
              <w:rPr>
                <w:rFonts w:cs="Times New Roman"/>
                <w:sz w:val="20"/>
                <w:szCs w:val="20"/>
              </w:rPr>
            </w:pPr>
          </w:p>
        </w:tc>
      </w:tr>
    </w:tbl>
    <w:p w:rsidR="00FE00A7" w:rsidRPr="00855A48" w:rsidRDefault="00FE00A7" w:rsidP="00F15748">
      <w:pPr>
        <w:spacing w:after="0" w:line="240" w:lineRule="auto"/>
        <w:jc w:val="both"/>
        <w:rPr>
          <w:rFonts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264"/>
        <w:gridCol w:w="1167"/>
        <w:gridCol w:w="2144"/>
      </w:tblGrid>
      <w:tr w:rsidR="00FE00A7" w:rsidRPr="00855A48" w:rsidTr="00E376B4">
        <w:trPr>
          <w:trHeight w:val="567"/>
        </w:trPr>
        <w:tc>
          <w:tcPr>
            <w:tcW w:w="9072" w:type="dxa"/>
            <w:gridSpan w:val="4"/>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Schůzky osob, podílejících se na vzdělávání a odborné péči o žáka/žákyni</w:t>
            </w: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(reflexe výuky, hodnocení jejího průběhu, aktualizace časového a obsahového plánu, úpravy a změny)</w:t>
            </w:r>
          </w:p>
        </w:tc>
      </w:tr>
      <w:tr w:rsidR="00FE00A7" w:rsidRPr="00855A48" w:rsidTr="00E376B4">
        <w:trPr>
          <w:trHeight w:val="567"/>
        </w:trPr>
        <w:tc>
          <w:tcPr>
            <w:tcW w:w="2497"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Datum</w:t>
            </w:r>
          </w:p>
        </w:tc>
        <w:tc>
          <w:tcPr>
            <w:tcW w:w="6575" w:type="dxa"/>
            <w:gridSpan w:val="3"/>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2497" w:type="dxa"/>
            <w:vMerge w:val="restart"/>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Přítomni</w:t>
            </w:r>
          </w:p>
        </w:tc>
        <w:tc>
          <w:tcPr>
            <w:tcW w:w="3264" w:type="dxa"/>
            <w:vAlign w:val="center"/>
          </w:tcPr>
          <w:p w:rsidR="00FE00A7" w:rsidRPr="00855A48" w:rsidRDefault="00FE00A7" w:rsidP="00F15748">
            <w:pPr>
              <w:spacing w:after="0" w:line="240" w:lineRule="auto"/>
              <w:jc w:val="both"/>
              <w:rPr>
                <w:rFonts w:cs="Times New Roman"/>
                <w:sz w:val="20"/>
                <w:szCs w:val="20"/>
              </w:rPr>
            </w:pPr>
          </w:p>
        </w:tc>
        <w:tc>
          <w:tcPr>
            <w:tcW w:w="1167" w:type="dxa"/>
            <w:vMerge w:val="restart"/>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Podpis</w:t>
            </w:r>
          </w:p>
        </w:tc>
        <w:tc>
          <w:tcPr>
            <w:tcW w:w="2144"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2497" w:type="dxa"/>
            <w:vMerge/>
            <w:vAlign w:val="center"/>
          </w:tcPr>
          <w:p w:rsidR="00FE00A7" w:rsidRPr="00855A48" w:rsidRDefault="00FE00A7" w:rsidP="00F15748">
            <w:pPr>
              <w:spacing w:after="0" w:line="240" w:lineRule="auto"/>
              <w:jc w:val="both"/>
              <w:rPr>
                <w:rFonts w:cs="Times New Roman"/>
                <w:sz w:val="20"/>
                <w:szCs w:val="20"/>
              </w:rPr>
            </w:pPr>
          </w:p>
        </w:tc>
        <w:tc>
          <w:tcPr>
            <w:tcW w:w="3264" w:type="dxa"/>
          </w:tcPr>
          <w:p w:rsidR="00FE00A7" w:rsidRPr="00855A48" w:rsidRDefault="00FE00A7" w:rsidP="00F15748">
            <w:pPr>
              <w:spacing w:after="0" w:line="240" w:lineRule="auto"/>
              <w:jc w:val="both"/>
              <w:rPr>
                <w:rFonts w:cs="Times New Roman"/>
                <w:sz w:val="20"/>
                <w:szCs w:val="20"/>
              </w:rPr>
            </w:pPr>
          </w:p>
        </w:tc>
        <w:tc>
          <w:tcPr>
            <w:tcW w:w="0" w:type="auto"/>
            <w:vMerge/>
            <w:vAlign w:val="center"/>
          </w:tcPr>
          <w:p w:rsidR="00FE00A7" w:rsidRPr="00855A48" w:rsidRDefault="00FE00A7" w:rsidP="00F15748">
            <w:pPr>
              <w:spacing w:after="0" w:line="240" w:lineRule="auto"/>
              <w:jc w:val="both"/>
              <w:rPr>
                <w:rFonts w:cs="Times New Roman"/>
                <w:sz w:val="20"/>
                <w:szCs w:val="20"/>
              </w:rPr>
            </w:pPr>
          </w:p>
        </w:tc>
        <w:tc>
          <w:tcPr>
            <w:tcW w:w="2144" w:type="dxa"/>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2497" w:type="dxa"/>
            <w:vMerge/>
            <w:vAlign w:val="center"/>
          </w:tcPr>
          <w:p w:rsidR="00FE00A7" w:rsidRPr="00855A48" w:rsidRDefault="00FE00A7" w:rsidP="00F15748">
            <w:pPr>
              <w:spacing w:after="0" w:line="240" w:lineRule="auto"/>
              <w:jc w:val="both"/>
              <w:rPr>
                <w:rFonts w:cs="Times New Roman"/>
                <w:sz w:val="20"/>
                <w:szCs w:val="20"/>
              </w:rPr>
            </w:pPr>
          </w:p>
        </w:tc>
        <w:tc>
          <w:tcPr>
            <w:tcW w:w="3264" w:type="dxa"/>
          </w:tcPr>
          <w:p w:rsidR="00FE00A7" w:rsidRPr="00855A48" w:rsidRDefault="00FE00A7" w:rsidP="00F15748">
            <w:pPr>
              <w:spacing w:after="0" w:line="240" w:lineRule="auto"/>
              <w:jc w:val="both"/>
              <w:rPr>
                <w:rFonts w:cs="Times New Roman"/>
                <w:sz w:val="20"/>
                <w:szCs w:val="20"/>
              </w:rPr>
            </w:pPr>
          </w:p>
        </w:tc>
        <w:tc>
          <w:tcPr>
            <w:tcW w:w="0" w:type="auto"/>
            <w:vMerge/>
            <w:vAlign w:val="center"/>
          </w:tcPr>
          <w:p w:rsidR="00FE00A7" w:rsidRPr="00855A48" w:rsidRDefault="00FE00A7" w:rsidP="00F15748">
            <w:pPr>
              <w:spacing w:after="0" w:line="240" w:lineRule="auto"/>
              <w:jc w:val="both"/>
              <w:rPr>
                <w:rFonts w:cs="Times New Roman"/>
                <w:sz w:val="20"/>
                <w:szCs w:val="20"/>
              </w:rPr>
            </w:pPr>
          </w:p>
        </w:tc>
        <w:tc>
          <w:tcPr>
            <w:tcW w:w="2144" w:type="dxa"/>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2497" w:type="dxa"/>
            <w:vMerge/>
            <w:vAlign w:val="center"/>
          </w:tcPr>
          <w:p w:rsidR="00FE00A7" w:rsidRPr="00855A48" w:rsidRDefault="00FE00A7" w:rsidP="00F15748">
            <w:pPr>
              <w:spacing w:after="0" w:line="240" w:lineRule="auto"/>
              <w:jc w:val="both"/>
              <w:rPr>
                <w:rFonts w:cs="Times New Roman"/>
                <w:sz w:val="20"/>
                <w:szCs w:val="20"/>
              </w:rPr>
            </w:pPr>
          </w:p>
        </w:tc>
        <w:tc>
          <w:tcPr>
            <w:tcW w:w="3264" w:type="dxa"/>
          </w:tcPr>
          <w:p w:rsidR="00FE00A7" w:rsidRPr="00855A48" w:rsidRDefault="00FE00A7" w:rsidP="00F15748">
            <w:pPr>
              <w:spacing w:after="0" w:line="240" w:lineRule="auto"/>
              <w:jc w:val="both"/>
              <w:rPr>
                <w:rFonts w:cs="Times New Roman"/>
                <w:sz w:val="20"/>
                <w:szCs w:val="20"/>
              </w:rPr>
            </w:pPr>
          </w:p>
        </w:tc>
        <w:tc>
          <w:tcPr>
            <w:tcW w:w="0" w:type="auto"/>
            <w:vMerge/>
            <w:vAlign w:val="center"/>
          </w:tcPr>
          <w:p w:rsidR="00FE00A7" w:rsidRPr="00855A48" w:rsidRDefault="00FE00A7" w:rsidP="00F15748">
            <w:pPr>
              <w:spacing w:after="0" w:line="240" w:lineRule="auto"/>
              <w:jc w:val="both"/>
              <w:rPr>
                <w:rFonts w:cs="Times New Roman"/>
                <w:sz w:val="20"/>
                <w:szCs w:val="20"/>
              </w:rPr>
            </w:pPr>
          </w:p>
        </w:tc>
        <w:tc>
          <w:tcPr>
            <w:tcW w:w="2144" w:type="dxa"/>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2497" w:type="dxa"/>
            <w:vMerge/>
            <w:vAlign w:val="center"/>
          </w:tcPr>
          <w:p w:rsidR="00FE00A7" w:rsidRPr="00855A48" w:rsidRDefault="00FE00A7" w:rsidP="00F15748">
            <w:pPr>
              <w:spacing w:after="0" w:line="240" w:lineRule="auto"/>
              <w:jc w:val="both"/>
              <w:rPr>
                <w:rFonts w:cs="Times New Roman"/>
                <w:sz w:val="20"/>
                <w:szCs w:val="20"/>
              </w:rPr>
            </w:pPr>
          </w:p>
        </w:tc>
        <w:tc>
          <w:tcPr>
            <w:tcW w:w="3264" w:type="dxa"/>
          </w:tcPr>
          <w:p w:rsidR="00FE00A7" w:rsidRPr="00855A48" w:rsidRDefault="00FE00A7" w:rsidP="00F15748">
            <w:pPr>
              <w:spacing w:after="0" w:line="240" w:lineRule="auto"/>
              <w:jc w:val="both"/>
              <w:rPr>
                <w:rFonts w:cs="Times New Roman"/>
                <w:sz w:val="20"/>
                <w:szCs w:val="20"/>
              </w:rPr>
            </w:pPr>
          </w:p>
        </w:tc>
        <w:tc>
          <w:tcPr>
            <w:tcW w:w="0" w:type="auto"/>
            <w:vMerge/>
            <w:vAlign w:val="center"/>
          </w:tcPr>
          <w:p w:rsidR="00FE00A7" w:rsidRPr="00855A48" w:rsidRDefault="00FE00A7" w:rsidP="00F15748">
            <w:pPr>
              <w:spacing w:after="0" w:line="240" w:lineRule="auto"/>
              <w:jc w:val="both"/>
              <w:rPr>
                <w:rFonts w:cs="Times New Roman"/>
                <w:sz w:val="20"/>
                <w:szCs w:val="20"/>
              </w:rPr>
            </w:pPr>
          </w:p>
        </w:tc>
        <w:tc>
          <w:tcPr>
            <w:tcW w:w="2144" w:type="dxa"/>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2497" w:type="dxa"/>
            <w:vMerge/>
            <w:vAlign w:val="center"/>
          </w:tcPr>
          <w:p w:rsidR="00FE00A7" w:rsidRPr="00855A48" w:rsidRDefault="00FE00A7" w:rsidP="00F15748">
            <w:pPr>
              <w:spacing w:after="0" w:line="240" w:lineRule="auto"/>
              <w:jc w:val="both"/>
              <w:rPr>
                <w:rFonts w:cs="Times New Roman"/>
                <w:sz w:val="20"/>
                <w:szCs w:val="20"/>
              </w:rPr>
            </w:pPr>
          </w:p>
        </w:tc>
        <w:tc>
          <w:tcPr>
            <w:tcW w:w="3264" w:type="dxa"/>
          </w:tcPr>
          <w:p w:rsidR="00FE00A7" w:rsidRPr="00855A48" w:rsidRDefault="00FE00A7" w:rsidP="00F15748">
            <w:pPr>
              <w:spacing w:after="0" w:line="240" w:lineRule="auto"/>
              <w:jc w:val="both"/>
              <w:rPr>
                <w:rFonts w:cs="Times New Roman"/>
                <w:sz w:val="20"/>
                <w:szCs w:val="20"/>
              </w:rPr>
            </w:pPr>
          </w:p>
        </w:tc>
        <w:tc>
          <w:tcPr>
            <w:tcW w:w="0" w:type="auto"/>
            <w:vMerge/>
            <w:vAlign w:val="center"/>
          </w:tcPr>
          <w:p w:rsidR="00FE00A7" w:rsidRPr="00855A48" w:rsidRDefault="00FE00A7" w:rsidP="00F15748">
            <w:pPr>
              <w:spacing w:after="0" w:line="240" w:lineRule="auto"/>
              <w:jc w:val="both"/>
              <w:rPr>
                <w:rFonts w:cs="Times New Roman"/>
                <w:sz w:val="20"/>
                <w:szCs w:val="20"/>
              </w:rPr>
            </w:pPr>
          </w:p>
        </w:tc>
        <w:tc>
          <w:tcPr>
            <w:tcW w:w="2144" w:type="dxa"/>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3306"/>
        </w:trPr>
        <w:tc>
          <w:tcPr>
            <w:tcW w:w="2497" w:type="dxa"/>
            <w:shd w:val="clear" w:color="auto" w:fill="E0E0E0"/>
            <w:vAlign w:val="center"/>
          </w:tcPr>
          <w:p w:rsidR="00FE00A7" w:rsidRPr="00855A48" w:rsidRDefault="00FE00A7" w:rsidP="0074501F">
            <w:pPr>
              <w:spacing w:after="0" w:line="240" w:lineRule="auto"/>
              <w:rPr>
                <w:rFonts w:cs="Times New Roman"/>
                <w:color w:val="FF9900"/>
                <w:sz w:val="20"/>
                <w:szCs w:val="20"/>
              </w:rPr>
            </w:pPr>
            <w:r w:rsidRPr="00855A48">
              <w:rPr>
                <w:rFonts w:cs="Times New Roman"/>
                <w:sz w:val="20"/>
                <w:szCs w:val="20"/>
              </w:rPr>
              <w:t>Závěry pro další vzdělávání</w:t>
            </w:r>
            <w:r w:rsidR="00453DA4">
              <w:rPr>
                <w:rFonts w:cs="Times New Roman"/>
                <w:sz w:val="20"/>
                <w:szCs w:val="20"/>
              </w:rPr>
              <w:t xml:space="preserve"> </w:t>
            </w:r>
            <w:r w:rsidRPr="00855A48">
              <w:rPr>
                <w:rFonts w:cs="Times New Roman"/>
                <w:sz w:val="20"/>
                <w:szCs w:val="20"/>
              </w:rPr>
              <w:t>žáka/žákyně</w:t>
            </w:r>
          </w:p>
        </w:tc>
        <w:tc>
          <w:tcPr>
            <w:tcW w:w="6575" w:type="dxa"/>
            <w:gridSpan w:val="3"/>
          </w:tcPr>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p>
        </w:tc>
      </w:tr>
    </w:tbl>
    <w:p w:rsidR="00FE00A7" w:rsidRDefault="00FE00A7" w:rsidP="00F15748">
      <w:pPr>
        <w:spacing w:after="0" w:line="240" w:lineRule="auto"/>
        <w:jc w:val="both"/>
        <w:rPr>
          <w:rFonts w:cs="Times New Roman"/>
          <w:sz w:val="20"/>
          <w:szCs w:val="20"/>
        </w:rPr>
      </w:pPr>
    </w:p>
    <w:p w:rsidR="00221213" w:rsidRDefault="00221213" w:rsidP="00F15748">
      <w:pPr>
        <w:spacing w:after="0" w:line="240" w:lineRule="auto"/>
        <w:jc w:val="both"/>
        <w:rPr>
          <w:rFonts w:cs="Times New Roman"/>
          <w:sz w:val="20"/>
          <w:szCs w:val="20"/>
        </w:rPr>
      </w:pPr>
    </w:p>
    <w:p w:rsidR="00221213" w:rsidRDefault="00221213" w:rsidP="00F15748">
      <w:pPr>
        <w:spacing w:after="0" w:line="240" w:lineRule="auto"/>
        <w:jc w:val="both"/>
        <w:rPr>
          <w:rFonts w:cs="Times New Roman"/>
          <w:sz w:val="20"/>
          <w:szCs w:val="20"/>
        </w:rPr>
      </w:pPr>
    </w:p>
    <w:p w:rsidR="00221213" w:rsidRPr="00855A48" w:rsidRDefault="00221213" w:rsidP="00F15748">
      <w:pPr>
        <w:spacing w:after="0" w:line="240" w:lineRule="auto"/>
        <w:jc w:val="both"/>
        <w:rPr>
          <w:rFonts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07"/>
        <w:gridCol w:w="3493"/>
        <w:gridCol w:w="2741"/>
      </w:tblGrid>
      <w:tr w:rsidR="00FE00A7" w:rsidRPr="00855A48" w:rsidTr="00E376B4">
        <w:trPr>
          <w:trHeight w:val="567"/>
        </w:trPr>
        <w:tc>
          <w:tcPr>
            <w:tcW w:w="2838" w:type="dxa"/>
            <w:gridSpan w:val="2"/>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lastRenderedPageBreak/>
              <w:t>Osoby, zodpovědné za vzdělávání a odbornou péči o žáka/žákyni</w:t>
            </w:r>
          </w:p>
        </w:tc>
        <w:tc>
          <w:tcPr>
            <w:tcW w:w="3493"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Jméno a příjmení</w:t>
            </w:r>
          </w:p>
        </w:tc>
        <w:tc>
          <w:tcPr>
            <w:tcW w:w="2741" w:type="dxa"/>
            <w:shd w:val="clear" w:color="auto" w:fill="E0E0E0"/>
            <w:vAlign w:val="center"/>
          </w:tcPr>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Podpis</w:t>
            </w:r>
          </w:p>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2838" w:type="dxa"/>
            <w:gridSpan w:val="2"/>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Třídní učitel/ka</w:t>
            </w:r>
          </w:p>
        </w:tc>
        <w:tc>
          <w:tcPr>
            <w:tcW w:w="3493" w:type="dxa"/>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Mgr. J.</w:t>
            </w:r>
            <w:r w:rsidR="00BD08DD">
              <w:rPr>
                <w:rFonts w:cs="Times New Roman"/>
                <w:sz w:val="20"/>
                <w:szCs w:val="20"/>
              </w:rPr>
              <w:t xml:space="preserve"> </w:t>
            </w:r>
            <w:r w:rsidRPr="00855A48">
              <w:rPr>
                <w:rFonts w:cs="Times New Roman"/>
                <w:sz w:val="20"/>
                <w:szCs w:val="20"/>
              </w:rPr>
              <w:t>C.</w:t>
            </w:r>
          </w:p>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Bc. M. V.</w:t>
            </w:r>
          </w:p>
          <w:p w:rsidR="00FE00A7" w:rsidRPr="00855A48" w:rsidRDefault="00FE00A7" w:rsidP="00F15748">
            <w:pPr>
              <w:spacing w:after="0" w:line="240" w:lineRule="auto"/>
              <w:jc w:val="both"/>
              <w:rPr>
                <w:rFonts w:cs="Times New Roman"/>
                <w:color w:val="FF0000"/>
                <w:sz w:val="20"/>
                <w:szCs w:val="20"/>
              </w:rPr>
            </w:pPr>
          </w:p>
        </w:tc>
        <w:tc>
          <w:tcPr>
            <w:tcW w:w="2741"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1431" w:type="dxa"/>
            <w:vAlign w:val="center"/>
          </w:tcPr>
          <w:p w:rsidR="00FE00A7" w:rsidRPr="00855A48" w:rsidRDefault="00FE00A7" w:rsidP="00F15748">
            <w:pPr>
              <w:spacing w:after="0" w:line="240" w:lineRule="auto"/>
              <w:jc w:val="both"/>
              <w:rPr>
                <w:rFonts w:cs="Times New Roman"/>
                <w:sz w:val="20"/>
                <w:szCs w:val="20"/>
              </w:rPr>
            </w:pPr>
          </w:p>
        </w:tc>
        <w:tc>
          <w:tcPr>
            <w:tcW w:w="1407" w:type="dxa"/>
            <w:shd w:val="clear" w:color="auto" w:fill="E0E0E0"/>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Zkratka vyuč. předmětu</w:t>
            </w:r>
          </w:p>
        </w:tc>
        <w:tc>
          <w:tcPr>
            <w:tcW w:w="6234" w:type="dxa"/>
            <w:gridSpan w:val="2"/>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1431" w:type="dxa"/>
            <w:vMerge w:val="restart"/>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 xml:space="preserve">Vyučující </w:t>
            </w:r>
          </w:p>
        </w:tc>
        <w:tc>
          <w:tcPr>
            <w:tcW w:w="1407" w:type="dxa"/>
            <w:vAlign w:val="center"/>
          </w:tcPr>
          <w:p w:rsidR="00FE00A7" w:rsidRPr="00855A48" w:rsidRDefault="00FE00A7" w:rsidP="00F15748">
            <w:pPr>
              <w:spacing w:after="0" w:line="240" w:lineRule="auto"/>
              <w:jc w:val="both"/>
              <w:rPr>
                <w:rFonts w:cs="Times New Roman"/>
                <w:sz w:val="20"/>
                <w:szCs w:val="20"/>
              </w:rPr>
            </w:pPr>
          </w:p>
        </w:tc>
        <w:tc>
          <w:tcPr>
            <w:tcW w:w="3493" w:type="dxa"/>
            <w:vAlign w:val="center"/>
          </w:tcPr>
          <w:p w:rsidR="00FE00A7" w:rsidRPr="00855A48" w:rsidRDefault="00FE00A7" w:rsidP="00F15748">
            <w:pPr>
              <w:spacing w:after="0" w:line="240" w:lineRule="auto"/>
              <w:jc w:val="both"/>
              <w:rPr>
                <w:rFonts w:cs="Times New Roman"/>
                <w:sz w:val="20"/>
                <w:szCs w:val="20"/>
              </w:rPr>
            </w:pPr>
          </w:p>
        </w:tc>
        <w:tc>
          <w:tcPr>
            <w:tcW w:w="2741"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1431" w:type="dxa"/>
            <w:vMerge/>
            <w:vAlign w:val="center"/>
          </w:tcPr>
          <w:p w:rsidR="00FE00A7" w:rsidRPr="00855A48" w:rsidRDefault="00FE00A7" w:rsidP="00F15748">
            <w:pPr>
              <w:spacing w:after="0" w:line="240" w:lineRule="auto"/>
              <w:jc w:val="both"/>
              <w:rPr>
                <w:rFonts w:cs="Times New Roman"/>
                <w:sz w:val="20"/>
                <w:szCs w:val="20"/>
              </w:rPr>
            </w:pPr>
          </w:p>
        </w:tc>
        <w:tc>
          <w:tcPr>
            <w:tcW w:w="1407" w:type="dxa"/>
            <w:vAlign w:val="center"/>
          </w:tcPr>
          <w:p w:rsidR="00FE00A7" w:rsidRPr="00855A48" w:rsidRDefault="00FE00A7" w:rsidP="00F15748">
            <w:pPr>
              <w:spacing w:after="0" w:line="240" w:lineRule="auto"/>
              <w:jc w:val="both"/>
              <w:rPr>
                <w:rFonts w:cs="Times New Roman"/>
                <w:sz w:val="20"/>
                <w:szCs w:val="20"/>
              </w:rPr>
            </w:pPr>
          </w:p>
        </w:tc>
        <w:tc>
          <w:tcPr>
            <w:tcW w:w="3493" w:type="dxa"/>
            <w:vAlign w:val="center"/>
          </w:tcPr>
          <w:p w:rsidR="00FE00A7" w:rsidRPr="00855A48" w:rsidRDefault="00FE00A7" w:rsidP="00F15748">
            <w:pPr>
              <w:spacing w:after="0" w:line="240" w:lineRule="auto"/>
              <w:jc w:val="both"/>
              <w:rPr>
                <w:rFonts w:cs="Times New Roman"/>
                <w:sz w:val="20"/>
                <w:szCs w:val="20"/>
              </w:rPr>
            </w:pPr>
          </w:p>
        </w:tc>
        <w:tc>
          <w:tcPr>
            <w:tcW w:w="2741"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1431" w:type="dxa"/>
            <w:vMerge/>
            <w:vAlign w:val="center"/>
          </w:tcPr>
          <w:p w:rsidR="00FE00A7" w:rsidRPr="00855A48" w:rsidRDefault="00FE00A7" w:rsidP="00F15748">
            <w:pPr>
              <w:spacing w:after="0" w:line="240" w:lineRule="auto"/>
              <w:jc w:val="both"/>
              <w:rPr>
                <w:rFonts w:cs="Times New Roman"/>
                <w:sz w:val="20"/>
                <w:szCs w:val="20"/>
              </w:rPr>
            </w:pPr>
          </w:p>
        </w:tc>
        <w:tc>
          <w:tcPr>
            <w:tcW w:w="1407" w:type="dxa"/>
            <w:vAlign w:val="center"/>
          </w:tcPr>
          <w:p w:rsidR="00FE00A7" w:rsidRPr="00855A48" w:rsidRDefault="00FE00A7" w:rsidP="00F15748">
            <w:pPr>
              <w:spacing w:after="0" w:line="240" w:lineRule="auto"/>
              <w:jc w:val="both"/>
              <w:rPr>
                <w:rFonts w:cs="Times New Roman"/>
                <w:sz w:val="20"/>
                <w:szCs w:val="20"/>
              </w:rPr>
            </w:pPr>
          </w:p>
        </w:tc>
        <w:tc>
          <w:tcPr>
            <w:tcW w:w="3493" w:type="dxa"/>
            <w:vAlign w:val="center"/>
          </w:tcPr>
          <w:p w:rsidR="00FE00A7" w:rsidRPr="00855A48" w:rsidRDefault="00FE00A7" w:rsidP="00F15748">
            <w:pPr>
              <w:spacing w:after="0" w:line="240" w:lineRule="auto"/>
              <w:jc w:val="both"/>
              <w:rPr>
                <w:rFonts w:cs="Times New Roman"/>
                <w:sz w:val="20"/>
                <w:szCs w:val="20"/>
              </w:rPr>
            </w:pPr>
          </w:p>
        </w:tc>
        <w:tc>
          <w:tcPr>
            <w:tcW w:w="2741"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1431" w:type="dxa"/>
            <w:vMerge/>
            <w:vAlign w:val="center"/>
          </w:tcPr>
          <w:p w:rsidR="00FE00A7" w:rsidRPr="00855A48" w:rsidRDefault="00FE00A7" w:rsidP="00F15748">
            <w:pPr>
              <w:spacing w:after="0" w:line="240" w:lineRule="auto"/>
              <w:jc w:val="both"/>
              <w:rPr>
                <w:rFonts w:cs="Times New Roman"/>
                <w:sz w:val="20"/>
                <w:szCs w:val="20"/>
              </w:rPr>
            </w:pPr>
          </w:p>
        </w:tc>
        <w:tc>
          <w:tcPr>
            <w:tcW w:w="1407" w:type="dxa"/>
            <w:vAlign w:val="center"/>
          </w:tcPr>
          <w:p w:rsidR="00FE00A7" w:rsidRPr="00855A48" w:rsidRDefault="00FE00A7" w:rsidP="00F15748">
            <w:pPr>
              <w:spacing w:after="0" w:line="240" w:lineRule="auto"/>
              <w:jc w:val="both"/>
              <w:rPr>
                <w:rFonts w:cs="Times New Roman"/>
                <w:sz w:val="20"/>
                <w:szCs w:val="20"/>
              </w:rPr>
            </w:pPr>
          </w:p>
        </w:tc>
        <w:tc>
          <w:tcPr>
            <w:tcW w:w="3493" w:type="dxa"/>
            <w:vAlign w:val="center"/>
          </w:tcPr>
          <w:p w:rsidR="00FE00A7" w:rsidRPr="00855A48" w:rsidRDefault="00FE00A7" w:rsidP="00F15748">
            <w:pPr>
              <w:spacing w:after="0" w:line="240" w:lineRule="auto"/>
              <w:jc w:val="both"/>
              <w:rPr>
                <w:rFonts w:cs="Times New Roman"/>
                <w:sz w:val="20"/>
                <w:szCs w:val="20"/>
              </w:rPr>
            </w:pPr>
          </w:p>
        </w:tc>
        <w:tc>
          <w:tcPr>
            <w:tcW w:w="2741"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1431" w:type="dxa"/>
            <w:vMerge/>
            <w:vAlign w:val="center"/>
          </w:tcPr>
          <w:p w:rsidR="00FE00A7" w:rsidRPr="00855A48" w:rsidRDefault="00FE00A7" w:rsidP="00F15748">
            <w:pPr>
              <w:spacing w:after="0" w:line="240" w:lineRule="auto"/>
              <w:jc w:val="both"/>
              <w:rPr>
                <w:rFonts w:cs="Times New Roman"/>
                <w:sz w:val="20"/>
                <w:szCs w:val="20"/>
              </w:rPr>
            </w:pPr>
          </w:p>
        </w:tc>
        <w:tc>
          <w:tcPr>
            <w:tcW w:w="1407" w:type="dxa"/>
            <w:vAlign w:val="center"/>
          </w:tcPr>
          <w:p w:rsidR="00FE00A7" w:rsidRPr="00855A48" w:rsidRDefault="00FE00A7" w:rsidP="00F15748">
            <w:pPr>
              <w:spacing w:after="0" w:line="240" w:lineRule="auto"/>
              <w:jc w:val="both"/>
              <w:rPr>
                <w:rFonts w:cs="Times New Roman"/>
                <w:sz w:val="20"/>
                <w:szCs w:val="20"/>
              </w:rPr>
            </w:pPr>
          </w:p>
        </w:tc>
        <w:tc>
          <w:tcPr>
            <w:tcW w:w="3493" w:type="dxa"/>
            <w:vAlign w:val="center"/>
          </w:tcPr>
          <w:p w:rsidR="00FE00A7" w:rsidRPr="00855A48" w:rsidRDefault="00FE00A7" w:rsidP="00F15748">
            <w:pPr>
              <w:spacing w:after="0" w:line="240" w:lineRule="auto"/>
              <w:jc w:val="both"/>
              <w:rPr>
                <w:rFonts w:cs="Times New Roman"/>
                <w:sz w:val="20"/>
                <w:szCs w:val="20"/>
              </w:rPr>
            </w:pPr>
          </w:p>
        </w:tc>
        <w:tc>
          <w:tcPr>
            <w:tcW w:w="2741"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567"/>
        </w:trPr>
        <w:tc>
          <w:tcPr>
            <w:tcW w:w="2838" w:type="dxa"/>
            <w:gridSpan w:val="2"/>
            <w:vAlign w:val="center"/>
          </w:tcPr>
          <w:p w:rsidR="00FE00A7" w:rsidRPr="00855A48" w:rsidRDefault="00FE00A7" w:rsidP="0074501F">
            <w:pPr>
              <w:spacing w:after="0" w:line="240" w:lineRule="auto"/>
              <w:rPr>
                <w:rFonts w:cs="Times New Roman"/>
                <w:sz w:val="20"/>
                <w:szCs w:val="20"/>
              </w:rPr>
            </w:pPr>
            <w:r w:rsidRPr="00855A48">
              <w:rPr>
                <w:rFonts w:cs="Times New Roman"/>
                <w:sz w:val="20"/>
                <w:szCs w:val="20"/>
              </w:rPr>
              <w:t>Školský poradenský pracovník</w:t>
            </w:r>
          </w:p>
          <w:p w:rsidR="00FE00A7" w:rsidRPr="00855A48" w:rsidRDefault="00FE00A7" w:rsidP="0074501F">
            <w:pPr>
              <w:spacing w:after="0" w:line="240" w:lineRule="auto"/>
              <w:rPr>
                <w:rFonts w:cs="Times New Roman"/>
                <w:sz w:val="20"/>
                <w:szCs w:val="20"/>
              </w:rPr>
            </w:pPr>
            <w:r w:rsidRPr="00855A48">
              <w:rPr>
                <w:rFonts w:cs="Times New Roman"/>
                <w:sz w:val="20"/>
                <w:szCs w:val="20"/>
              </w:rPr>
              <w:t>(výchovný poradce, školní psycholog, školní speciální pedagog)</w:t>
            </w:r>
          </w:p>
        </w:tc>
        <w:tc>
          <w:tcPr>
            <w:tcW w:w="3493" w:type="dxa"/>
            <w:vAlign w:val="center"/>
          </w:tcPr>
          <w:p w:rsidR="00FE00A7" w:rsidRPr="00855A48" w:rsidRDefault="00FE00A7" w:rsidP="00F15748">
            <w:pPr>
              <w:spacing w:after="0" w:line="240" w:lineRule="auto"/>
              <w:jc w:val="both"/>
              <w:rPr>
                <w:rFonts w:cs="Times New Roman"/>
                <w:sz w:val="20"/>
                <w:szCs w:val="20"/>
              </w:rPr>
            </w:pPr>
          </w:p>
        </w:tc>
        <w:tc>
          <w:tcPr>
            <w:tcW w:w="2741"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567"/>
        </w:trPr>
        <w:tc>
          <w:tcPr>
            <w:tcW w:w="2838" w:type="dxa"/>
            <w:gridSpan w:val="2"/>
            <w:vAlign w:val="center"/>
          </w:tcPr>
          <w:p w:rsidR="00FE00A7" w:rsidRPr="00855A48" w:rsidRDefault="00FE00A7" w:rsidP="0074501F">
            <w:pPr>
              <w:spacing w:after="0" w:line="240" w:lineRule="auto"/>
              <w:rPr>
                <w:rFonts w:cs="Times New Roman"/>
                <w:sz w:val="20"/>
                <w:szCs w:val="20"/>
              </w:rPr>
            </w:pPr>
            <w:r w:rsidRPr="00855A48">
              <w:rPr>
                <w:rFonts w:cs="Times New Roman"/>
                <w:sz w:val="20"/>
                <w:szCs w:val="20"/>
              </w:rPr>
              <w:t>Pedagogický pracovník školského poradenského zařízení</w:t>
            </w:r>
          </w:p>
          <w:p w:rsidR="00FE00A7" w:rsidRPr="00855A48" w:rsidRDefault="00FE00A7" w:rsidP="0074501F">
            <w:pPr>
              <w:spacing w:after="0" w:line="240" w:lineRule="auto"/>
              <w:rPr>
                <w:rFonts w:cs="Times New Roman"/>
                <w:sz w:val="20"/>
                <w:szCs w:val="20"/>
              </w:rPr>
            </w:pPr>
            <w:r w:rsidRPr="00855A48">
              <w:rPr>
                <w:rFonts w:cs="Times New Roman"/>
                <w:sz w:val="20"/>
                <w:szCs w:val="20"/>
              </w:rPr>
              <w:t>(PPP, SPC, SVP)</w:t>
            </w:r>
          </w:p>
        </w:tc>
        <w:tc>
          <w:tcPr>
            <w:tcW w:w="3493" w:type="dxa"/>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Mgr. I. Č.</w:t>
            </w:r>
          </w:p>
        </w:tc>
        <w:tc>
          <w:tcPr>
            <w:tcW w:w="2741"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2838" w:type="dxa"/>
            <w:gridSpan w:val="2"/>
            <w:vAlign w:val="center"/>
          </w:tcPr>
          <w:p w:rsidR="00FE00A7" w:rsidRPr="00855A48" w:rsidRDefault="00FE00A7" w:rsidP="0074501F">
            <w:pPr>
              <w:spacing w:after="0" w:line="240" w:lineRule="auto"/>
              <w:rPr>
                <w:rFonts w:cs="Times New Roman"/>
                <w:sz w:val="20"/>
                <w:szCs w:val="20"/>
              </w:rPr>
            </w:pPr>
            <w:r w:rsidRPr="00855A48">
              <w:rPr>
                <w:rFonts w:cs="Times New Roman"/>
                <w:sz w:val="20"/>
                <w:szCs w:val="20"/>
              </w:rPr>
              <w:t>Zákonný zástupce žáka/žákyně</w:t>
            </w:r>
          </w:p>
        </w:tc>
        <w:tc>
          <w:tcPr>
            <w:tcW w:w="3493" w:type="dxa"/>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A. V.</w:t>
            </w:r>
          </w:p>
        </w:tc>
        <w:tc>
          <w:tcPr>
            <w:tcW w:w="2741" w:type="dxa"/>
            <w:vAlign w:val="center"/>
          </w:tcPr>
          <w:p w:rsidR="00FE00A7" w:rsidRPr="00855A48" w:rsidRDefault="00FE00A7" w:rsidP="00F15748">
            <w:pPr>
              <w:spacing w:after="0" w:line="240" w:lineRule="auto"/>
              <w:jc w:val="both"/>
              <w:rPr>
                <w:rFonts w:cs="Times New Roman"/>
                <w:sz w:val="20"/>
                <w:szCs w:val="20"/>
              </w:rPr>
            </w:pPr>
          </w:p>
        </w:tc>
      </w:tr>
      <w:tr w:rsidR="00FE00A7" w:rsidRPr="00855A48" w:rsidTr="00E376B4">
        <w:trPr>
          <w:trHeight w:val="454"/>
        </w:trPr>
        <w:tc>
          <w:tcPr>
            <w:tcW w:w="2838" w:type="dxa"/>
            <w:gridSpan w:val="2"/>
            <w:vAlign w:val="center"/>
          </w:tcPr>
          <w:p w:rsidR="00FE00A7" w:rsidRPr="00855A48" w:rsidRDefault="00FE00A7" w:rsidP="00F15748">
            <w:pPr>
              <w:spacing w:after="0" w:line="240" w:lineRule="auto"/>
              <w:jc w:val="both"/>
              <w:rPr>
                <w:rFonts w:cs="Times New Roman"/>
                <w:sz w:val="20"/>
                <w:szCs w:val="20"/>
              </w:rPr>
            </w:pPr>
            <w:r w:rsidRPr="00855A48">
              <w:rPr>
                <w:rFonts w:cs="Times New Roman"/>
                <w:sz w:val="20"/>
                <w:szCs w:val="20"/>
              </w:rPr>
              <w:t>Žák/žákyně</w:t>
            </w:r>
          </w:p>
        </w:tc>
        <w:tc>
          <w:tcPr>
            <w:tcW w:w="3493" w:type="dxa"/>
            <w:vAlign w:val="center"/>
          </w:tcPr>
          <w:p w:rsidR="00FE00A7" w:rsidRPr="00855A48" w:rsidRDefault="00FE00A7" w:rsidP="00F15748">
            <w:pPr>
              <w:spacing w:after="0" w:line="240" w:lineRule="auto"/>
              <w:jc w:val="both"/>
              <w:rPr>
                <w:rFonts w:cs="Times New Roman"/>
                <w:sz w:val="20"/>
                <w:szCs w:val="20"/>
              </w:rPr>
            </w:pPr>
          </w:p>
        </w:tc>
        <w:tc>
          <w:tcPr>
            <w:tcW w:w="2741" w:type="dxa"/>
            <w:vAlign w:val="center"/>
          </w:tcPr>
          <w:p w:rsidR="00FE00A7" w:rsidRPr="00855A48" w:rsidRDefault="00FE00A7" w:rsidP="00F15748">
            <w:pPr>
              <w:spacing w:after="0" w:line="240" w:lineRule="auto"/>
              <w:jc w:val="both"/>
              <w:rPr>
                <w:rFonts w:cs="Times New Roman"/>
                <w:sz w:val="20"/>
                <w:szCs w:val="20"/>
              </w:rPr>
            </w:pPr>
          </w:p>
        </w:tc>
      </w:tr>
    </w:tbl>
    <w:p w:rsidR="00FE00A7" w:rsidRPr="00855A48" w:rsidRDefault="00FE00A7" w:rsidP="00F15748">
      <w:pPr>
        <w:spacing w:after="0" w:line="240" w:lineRule="auto"/>
        <w:jc w:val="both"/>
        <w:rPr>
          <w:rFonts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E00A7" w:rsidRPr="00855A48" w:rsidTr="00E376B4">
        <w:trPr>
          <w:trHeight w:val="1637"/>
        </w:trPr>
        <w:tc>
          <w:tcPr>
            <w:tcW w:w="2835" w:type="dxa"/>
            <w:shd w:val="clear" w:color="auto" w:fill="E0E0E0"/>
            <w:vAlign w:val="center"/>
          </w:tcPr>
          <w:p w:rsidR="00FE00A7" w:rsidRPr="00855A48" w:rsidRDefault="00FE00A7" w:rsidP="0074501F">
            <w:pPr>
              <w:spacing w:after="0" w:line="240" w:lineRule="auto"/>
              <w:rPr>
                <w:rFonts w:cs="Times New Roman"/>
                <w:sz w:val="20"/>
                <w:szCs w:val="20"/>
              </w:rPr>
            </w:pPr>
            <w:r w:rsidRPr="00855A48">
              <w:rPr>
                <w:rFonts w:cs="Times New Roman"/>
                <w:sz w:val="20"/>
                <w:szCs w:val="20"/>
              </w:rPr>
              <w:t>Předpokládaná potřeba navýšení finančních prostředků nad rámec prostředků státního rozpočtu poskytovaných podle zvláštního právního předpisu, odůvodnění</w:t>
            </w:r>
          </w:p>
        </w:tc>
        <w:tc>
          <w:tcPr>
            <w:tcW w:w="6237" w:type="dxa"/>
          </w:tcPr>
          <w:p w:rsidR="00FE00A7" w:rsidRPr="00855A48" w:rsidRDefault="00FE00A7" w:rsidP="00F15748">
            <w:pPr>
              <w:spacing w:after="0" w:line="240" w:lineRule="auto"/>
              <w:jc w:val="both"/>
              <w:rPr>
                <w:rFonts w:cs="Times New Roman"/>
                <w:b/>
                <w:bCs/>
                <w:sz w:val="20"/>
                <w:szCs w:val="20"/>
              </w:rPr>
            </w:pPr>
          </w:p>
          <w:p w:rsidR="00FE00A7" w:rsidRPr="00855A48" w:rsidRDefault="00FE00A7" w:rsidP="00F15748">
            <w:pPr>
              <w:spacing w:after="0" w:line="240" w:lineRule="auto"/>
              <w:jc w:val="both"/>
              <w:rPr>
                <w:rFonts w:cs="Times New Roman"/>
                <w:b/>
                <w:bCs/>
                <w:sz w:val="20"/>
                <w:szCs w:val="20"/>
              </w:rPr>
            </w:pPr>
            <w:r w:rsidRPr="00855A48">
              <w:rPr>
                <w:rFonts w:cs="Times New Roman"/>
                <w:sz w:val="20"/>
                <w:szCs w:val="20"/>
              </w:rPr>
              <w:t>Asistent pedagoga</w:t>
            </w:r>
          </w:p>
          <w:p w:rsidR="00FE00A7" w:rsidRPr="00855A48" w:rsidRDefault="00FE00A7" w:rsidP="00F15748">
            <w:pPr>
              <w:spacing w:after="0" w:line="240" w:lineRule="auto"/>
              <w:jc w:val="both"/>
              <w:rPr>
                <w:rFonts w:cs="Times New Roman"/>
                <w:b/>
                <w:bCs/>
                <w:sz w:val="20"/>
                <w:szCs w:val="20"/>
              </w:rPr>
            </w:pPr>
          </w:p>
        </w:tc>
      </w:tr>
    </w:tbl>
    <w:p w:rsidR="00FE00A7" w:rsidRPr="00855A48" w:rsidRDefault="00FE00A7" w:rsidP="00F15748">
      <w:pPr>
        <w:spacing w:after="0" w:line="240" w:lineRule="auto"/>
        <w:jc w:val="both"/>
        <w:rPr>
          <w:rFonts w:cs="Times New Roman"/>
          <w:sz w:val="20"/>
          <w:szCs w:val="20"/>
        </w:rPr>
      </w:pPr>
    </w:p>
    <w:p w:rsidR="00FE00A7" w:rsidRPr="00855A48" w:rsidRDefault="00FE00A7" w:rsidP="00F15748">
      <w:pPr>
        <w:spacing w:after="0" w:line="240" w:lineRule="auto"/>
        <w:jc w:val="both"/>
        <w:rPr>
          <w:rFonts w:cs="Times New Roman"/>
          <w:sz w:val="20"/>
          <w:szCs w:val="20"/>
        </w:rPr>
      </w:pPr>
    </w:p>
    <w:p w:rsidR="00FE00A7" w:rsidRPr="00855A48" w:rsidRDefault="00FE00A7" w:rsidP="00E376B4">
      <w:pPr>
        <w:spacing w:before="60" w:after="0" w:line="240" w:lineRule="auto"/>
        <w:ind w:left="3780" w:hanging="3780"/>
        <w:jc w:val="both"/>
        <w:rPr>
          <w:rFonts w:cs="Times New Roman"/>
          <w:sz w:val="20"/>
          <w:szCs w:val="20"/>
        </w:rPr>
      </w:pPr>
      <w:r w:rsidRPr="00855A48">
        <w:rPr>
          <w:rFonts w:cs="Times New Roman"/>
          <w:sz w:val="20"/>
          <w:szCs w:val="20"/>
        </w:rPr>
        <w:t xml:space="preserve">V Olomouci dne 26. 9. 2011                 </w:t>
      </w:r>
      <w:r w:rsidRPr="00855A48">
        <w:rPr>
          <w:rFonts w:cs="Times New Roman"/>
          <w:sz w:val="20"/>
          <w:szCs w:val="20"/>
        </w:rPr>
        <w:tab/>
      </w:r>
      <w:r w:rsidRPr="00855A48">
        <w:rPr>
          <w:rFonts w:cs="Times New Roman"/>
          <w:sz w:val="20"/>
          <w:szCs w:val="20"/>
        </w:rPr>
        <w:tab/>
      </w:r>
      <w:r w:rsidRPr="00855A48">
        <w:rPr>
          <w:rFonts w:cs="Times New Roman"/>
          <w:sz w:val="20"/>
          <w:szCs w:val="20"/>
        </w:rPr>
        <w:tab/>
        <w:t>Podpis ředitele/ředitelky školy</w:t>
      </w:r>
    </w:p>
    <w:p w:rsidR="00FE00A7" w:rsidRPr="00855A48" w:rsidRDefault="00FE00A7" w:rsidP="00952E12">
      <w:pPr>
        <w:spacing w:before="60" w:after="0" w:line="240" w:lineRule="auto"/>
        <w:ind w:left="3780" w:hanging="4140"/>
        <w:jc w:val="both"/>
        <w:rPr>
          <w:rFonts w:cs="Times New Roman"/>
          <w:sz w:val="20"/>
          <w:szCs w:val="20"/>
        </w:rPr>
      </w:pPr>
      <w:r w:rsidRPr="00855A48">
        <w:rPr>
          <w:rFonts w:cs="Times New Roman"/>
          <w:sz w:val="20"/>
          <w:szCs w:val="20"/>
        </w:rPr>
        <w:tab/>
      </w:r>
      <w:r w:rsidRPr="00855A48">
        <w:rPr>
          <w:rFonts w:cs="Times New Roman"/>
          <w:sz w:val="20"/>
          <w:szCs w:val="20"/>
        </w:rPr>
        <w:tab/>
      </w:r>
    </w:p>
    <w:p w:rsidR="00FE00A7" w:rsidRPr="00855A48" w:rsidRDefault="00FE00A7" w:rsidP="00952E12">
      <w:pPr>
        <w:spacing w:before="60" w:after="0" w:line="240" w:lineRule="auto"/>
        <w:jc w:val="both"/>
        <w:rPr>
          <w:rFonts w:cs="Times New Roman"/>
          <w:b/>
          <w:bCs/>
          <w:sz w:val="28"/>
          <w:szCs w:val="28"/>
        </w:rPr>
      </w:pPr>
    </w:p>
    <w:p w:rsidR="00FE00A7" w:rsidRPr="00855A48" w:rsidRDefault="00FE00A7" w:rsidP="00952E12">
      <w:pPr>
        <w:spacing w:before="60" w:after="0" w:line="240" w:lineRule="auto"/>
        <w:jc w:val="both"/>
        <w:rPr>
          <w:rFonts w:cs="Times New Roman"/>
          <w:szCs w:val="24"/>
        </w:rPr>
      </w:pPr>
    </w:p>
    <w:p w:rsidR="00FE00A7" w:rsidRPr="00855A48" w:rsidRDefault="00FE00A7" w:rsidP="00952E12">
      <w:pPr>
        <w:spacing w:before="60" w:after="0" w:line="240" w:lineRule="auto"/>
        <w:jc w:val="both"/>
        <w:rPr>
          <w:rFonts w:cs="Times New Roman"/>
          <w:szCs w:val="24"/>
        </w:rPr>
      </w:pPr>
    </w:p>
    <w:p w:rsidR="00FE00A7" w:rsidRPr="00855A48" w:rsidRDefault="00FE00A7" w:rsidP="00FE00A7">
      <w:pPr>
        <w:spacing w:before="120" w:after="0" w:line="240" w:lineRule="auto"/>
        <w:jc w:val="both"/>
        <w:rPr>
          <w:rFonts w:cs="Times New Roman"/>
          <w:szCs w:val="24"/>
        </w:rPr>
      </w:pPr>
    </w:p>
    <w:p w:rsidR="00FE00A7" w:rsidRPr="00855A48" w:rsidRDefault="00FE00A7" w:rsidP="00FE00A7">
      <w:pPr>
        <w:spacing w:before="120" w:after="0" w:line="240" w:lineRule="auto"/>
        <w:jc w:val="both"/>
        <w:rPr>
          <w:rFonts w:cs="Times New Roman"/>
          <w:szCs w:val="24"/>
        </w:rPr>
      </w:pPr>
    </w:p>
    <w:p w:rsidR="00FE00A7" w:rsidRPr="00855A48" w:rsidRDefault="00FE00A7" w:rsidP="00FE00A7">
      <w:pPr>
        <w:spacing w:before="120" w:after="0" w:line="240" w:lineRule="auto"/>
        <w:jc w:val="both"/>
        <w:rPr>
          <w:rFonts w:cs="Times New Roman"/>
          <w:szCs w:val="24"/>
        </w:rPr>
      </w:pPr>
    </w:p>
    <w:p w:rsidR="00FE00A7" w:rsidRPr="00855A48" w:rsidRDefault="00830118" w:rsidP="001B6D46">
      <w:pPr>
        <w:pStyle w:val="Nadpis1"/>
        <w:rPr>
          <w:rFonts w:cs="Times New Roman"/>
        </w:rPr>
      </w:pPr>
      <w:bookmarkStart w:id="93" w:name="_Toc391935624"/>
      <w:r w:rsidRPr="00855A48">
        <w:rPr>
          <w:rFonts w:cs="Times New Roman"/>
        </w:rPr>
        <w:lastRenderedPageBreak/>
        <w:t>Standardní činnosti při metodickém vedení učitelů školním speciálním pedagogem</w:t>
      </w:r>
      <w:bookmarkEnd w:id="93"/>
    </w:p>
    <w:p w:rsidR="00FE00A7" w:rsidRPr="00855A48" w:rsidRDefault="00FE00A7" w:rsidP="004A18B5">
      <w:pPr>
        <w:spacing w:before="120" w:after="0" w:line="240" w:lineRule="auto"/>
        <w:ind w:left="426"/>
        <w:jc w:val="both"/>
        <w:rPr>
          <w:rFonts w:cs="Times New Roman"/>
          <w:b/>
          <w:i/>
          <w:szCs w:val="24"/>
        </w:rPr>
      </w:pPr>
      <w:r w:rsidRPr="00855A48">
        <w:rPr>
          <w:rFonts w:cs="Times New Roman"/>
          <w:b/>
          <w:i/>
          <w:szCs w:val="24"/>
        </w:rPr>
        <w:t>Dana Osvaldová, Pavel Koreň, Jana Šťastná</w:t>
      </w:r>
      <w:r w:rsidR="004A18B5" w:rsidRPr="00855A48">
        <w:rPr>
          <w:rFonts w:cs="Times New Roman"/>
          <w:b/>
          <w:i/>
          <w:szCs w:val="24"/>
        </w:rPr>
        <w:t>, Jana Mrázková</w:t>
      </w:r>
      <w:r w:rsidRPr="00855A48">
        <w:rPr>
          <w:rFonts w:cs="Times New Roman"/>
          <w:b/>
          <w:i/>
          <w:szCs w:val="24"/>
        </w:rPr>
        <w:t xml:space="preserve"> </w:t>
      </w:r>
    </w:p>
    <w:p w:rsidR="00FE00A7" w:rsidRPr="00855A48" w:rsidRDefault="00FE00A7" w:rsidP="00FE00A7">
      <w:pPr>
        <w:spacing w:before="120" w:after="0" w:line="240" w:lineRule="auto"/>
        <w:jc w:val="both"/>
        <w:rPr>
          <w:rFonts w:cs="Times New Roman"/>
          <w:szCs w:val="24"/>
        </w:rPr>
      </w:pPr>
    </w:p>
    <w:p w:rsidR="0019397B" w:rsidRPr="00855A48" w:rsidRDefault="0019397B" w:rsidP="004A18B5">
      <w:pPr>
        <w:spacing w:after="0" w:line="240" w:lineRule="auto"/>
        <w:ind w:left="426"/>
        <w:jc w:val="both"/>
        <w:rPr>
          <w:rFonts w:cs="Times New Roman"/>
          <w:i/>
          <w:sz w:val="20"/>
          <w:szCs w:val="20"/>
        </w:rPr>
      </w:pPr>
      <w:r w:rsidRPr="00855A48">
        <w:rPr>
          <w:rFonts w:cs="Times New Roman"/>
          <w:b/>
          <w:i/>
          <w:sz w:val="20"/>
          <w:szCs w:val="20"/>
        </w:rPr>
        <w:t>Anotace</w:t>
      </w:r>
      <w:r w:rsidR="006513DB">
        <w:rPr>
          <w:rFonts w:cs="Times New Roman"/>
          <w:b/>
          <w:i/>
          <w:sz w:val="20"/>
          <w:szCs w:val="20"/>
        </w:rPr>
        <w:t xml:space="preserve">: </w:t>
      </w:r>
      <w:r w:rsidRPr="00855A48">
        <w:rPr>
          <w:rFonts w:cs="Times New Roman"/>
          <w:i/>
          <w:sz w:val="20"/>
          <w:szCs w:val="20"/>
        </w:rPr>
        <w:t>Kapitola nabízí pohled na metodické vedení učitelů školními speciálními pedagogy získaný na základě z</w:t>
      </w:r>
      <w:r w:rsidR="002F4AC5">
        <w:rPr>
          <w:rFonts w:cs="Times New Roman"/>
          <w:i/>
          <w:sz w:val="20"/>
          <w:szCs w:val="20"/>
        </w:rPr>
        <w:t xml:space="preserve">kušeností z let 2005–2013, a to díky projektům </w:t>
      </w:r>
      <w:r w:rsidRPr="00855A48">
        <w:rPr>
          <w:rFonts w:cs="Times New Roman"/>
          <w:i/>
          <w:sz w:val="20"/>
          <w:szCs w:val="20"/>
        </w:rPr>
        <w:t>VIP</w:t>
      </w:r>
      <w:r w:rsidR="002F4AC5">
        <w:rPr>
          <w:rFonts w:cs="Times New Roman"/>
          <w:i/>
          <w:sz w:val="20"/>
          <w:szCs w:val="20"/>
        </w:rPr>
        <w:t>-</w:t>
      </w:r>
      <w:r w:rsidRPr="00855A48">
        <w:rPr>
          <w:rFonts w:cs="Times New Roman"/>
          <w:i/>
          <w:sz w:val="20"/>
          <w:szCs w:val="20"/>
        </w:rPr>
        <w:t>KARIÉRA, násl</w:t>
      </w:r>
      <w:r w:rsidR="002F4AC5">
        <w:rPr>
          <w:rFonts w:cs="Times New Roman"/>
          <w:i/>
          <w:sz w:val="20"/>
          <w:szCs w:val="20"/>
        </w:rPr>
        <w:t xml:space="preserve">edně RŠPP a nyní  RAMPS-VIP III. V </w:t>
      </w:r>
      <w:r w:rsidRPr="00855A48">
        <w:rPr>
          <w:rFonts w:cs="Times New Roman"/>
          <w:i/>
          <w:sz w:val="20"/>
          <w:szCs w:val="20"/>
        </w:rPr>
        <w:t xml:space="preserve">zapojených školách </w:t>
      </w:r>
      <w:r w:rsidR="002F4AC5">
        <w:rPr>
          <w:rFonts w:cs="Times New Roman"/>
          <w:i/>
          <w:sz w:val="20"/>
          <w:szCs w:val="20"/>
        </w:rPr>
        <w:t xml:space="preserve">byla budována </w:t>
      </w:r>
      <w:r w:rsidRPr="00855A48">
        <w:rPr>
          <w:rFonts w:cs="Times New Roman"/>
          <w:i/>
          <w:sz w:val="20"/>
          <w:szCs w:val="20"/>
        </w:rPr>
        <w:t xml:space="preserve">školní poradenská pracoviště a učitelům se tak začalo dostávat přímo ve škole odborné </w:t>
      </w:r>
      <w:r w:rsidR="002F4AC5">
        <w:rPr>
          <w:rFonts w:cs="Times New Roman"/>
          <w:i/>
          <w:sz w:val="20"/>
          <w:szCs w:val="20"/>
        </w:rPr>
        <w:t xml:space="preserve">metodické podpory ze strany školních specialistů.  Text se zaměřuje na ty nejdůležitější aktivity v oblasti podpory učitelů ve prospěch inkluzivního vzdělávání. </w:t>
      </w:r>
    </w:p>
    <w:p w:rsidR="0019397B" w:rsidRPr="00855A48" w:rsidRDefault="0019397B" w:rsidP="004A18B5">
      <w:pPr>
        <w:spacing w:after="0" w:line="240" w:lineRule="auto"/>
        <w:ind w:left="426"/>
        <w:jc w:val="both"/>
        <w:rPr>
          <w:rFonts w:cs="Times New Roman"/>
          <w:i/>
          <w:sz w:val="20"/>
          <w:szCs w:val="20"/>
        </w:rPr>
      </w:pPr>
    </w:p>
    <w:p w:rsidR="0019397B" w:rsidRDefault="006513DB" w:rsidP="004A18B5">
      <w:pPr>
        <w:spacing w:after="0" w:line="240" w:lineRule="auto"/>
        <w:ind w:left="426"/>
        <w:jc w:val="both"/>
        <w:rPr>
          <w:rFonts w:cs="Times New Roman"/>
          <w:i/>
          <w:sz w:val="20"/>
          <w:szCs w:val="20"/>
        </w:rPr>
      </w:pPr>
      <w:r>
        <w:rPr>
          <w:rFonts w:cs="Times New Roman"/>
          <w:b/>
          <w:i/>
          <w:sz w:val="20"/>
          <w:szCs w:val="20"/>
        </w:rPr>
        <w:t>Klíčová slov</w:t>
      </w:r>
      <w:r w:rsidR="00ED4B0C">
        <w:rPr>
          <w:rFonts w:cs="Times New Roman"/>
          <w:b/>
          <w:i/>
          <w:sz w:val="20"/>
          <w:szCs w:val="20"/>
        </w:rPr>
        <w:t>a</w:t>
      </w:r>
      <w:r>
        <w:rPr>
          <w:rFonts w:cs="Times New Roman"/>
          <w:b/>
          <w:i/>
          <w:sz w:val="20"/>
          <w:szCs w:val="20"/>
        </w:rPr>
        <w:t xml:space="preserve">: </w:t>
      </w:r>
      <w:r w:rsidR="0019397B" w:rsidRPr="00855A48">
        <w:rPr>
          <w:rFonts w:cs="Times New Roman"/>
          <w:i/>
          <w:sz w:val="20"/>
          <w:szCs w:val="20"/>
        </w:rPr>
        <w:t>pedagog, školní speciální pedagog, speciální vzdělávací potřeby, specifické poruchy učení, specifické poruchy chování, integrace</w:t>
      </w:r>
    </w:p>
    <w:p w:rsidR="002F4AC5" w:rsidRPr="00855A48" w:rsidRDefault="002F4AC5" w:rsidP="004A18B5">
      <w:pPr>
        <w:spacing w:after="0" w:line="240" w:lineRule="auto"/>
        <w:ind w:left="426"/>
        <w:jc w:val="both"/>
        <w:rPr>
          <w:rFonts w:cs="Times New Roman"/>
          <w:i/>
          <w:sz w:val="20"/>
          <w:szCs w:val="20"/>
        </w:rPr>
      </w:pPr>
    </w:p>
    <w:p w:rsidR="0019397B" w:rsidRPr="00855A48" w:rsidRDefault="0019397B" w:rsidP="00B1022A">
      <w:pPr>
        <w:pStyle w:val="Nadpis2"/>
      </w:pPr>
      <w:bookmarkStart w:id="94" w:name="_Toc391935625"/>
      <w:r w:rsidRPr="00855A48">
        <w:t>Úvod</w:t>
      </w:r>
      <w:bookmarkEnd w:id="94"/>
    </w:p>
    <w:p w:rsidR="0019397B" w:rsidRPr="00855A48" w:rsidRDefault="003B00E9" w:rsidP="003B00E9">
      <w:pPr>
        <w:pStyle w:val="Odstavecseseznamem"/>
        <w:spacing w:before="120" w:after="0" w:line="240" w:lineRule="auto"/>
        <w:ind w:left="0"/>
        <w:contextualSpacing w:val="0"/>
        <w:jc w:val="both"/>
        <w:rPr>
          <w:rFonts w:cs="Times New Roman"/>
          <w:szCs w:val="24"/>
        </w:rPr>
      </w:pPr>
      <w:r>
        <w:rPr>
          <w:rFonts w:cs="Times New Roman"/>
          <w:szCs w:val="24"/>
        </w:rPr>
        <w:t xml:space="preserve">Publikace </w:t>
      </w:r>
      <w:r w:rsidR="0019397B" w:rsidRPr="00855A48">
        <w:rPr>
          <w:rFonts w:cs="Times New Roman"/>
          <w:szCs w:val="24"/>
        </w:rPr>
        <w:t>vznikl</w:t>
      </w:r>
      <w:r>
        <w:rPr>
          <w:rFonts w:cs="Times New Roman"/>
          <w:szCs w:val="24"/>
        </w:rPr>
        <w:t>a</w:t>
      </w:r>
      <w:r w:rsidR="0019397B" w:rsidRPr="00855A48">
        <w:rPr>
          <w:rFonts w:cs="Times New Roman"/>
          <w:szCs w:val="24"/>
        </w:rPr>
        <w:t xml:space="preserve"> jako metodická podpora začínajícím </w:t>
      </w:r>
      <w:r w:rsidR="0019397B" w:rsidRPr="003B00E9">
        <w:rPr>
          <w:rFonts w:cs="Times New Roman"/>
          <w:b/>
          <w:szCs w:val="24"/>
        </w:rPr>
        <w:t>školním speciálním pedagogům</w:t>
      </w:r>
      <w:r w:rsidR="0019397B" w:rsidRPr="00855A48">
        <w:rPr>
          <w:rFonts w:cs="Times New Roman"/>
          <w:szCs w:val="24"/>
        </w:rPr>
        <w:t xml:space="preserve">, kteří pomáhají a v budoucnu budou pomáhat přímo ve školách pedagogům a asistentům pedagoga reagovat na rostoucí rozmanitost žáků v českém školním systému, ať jde o rozdílnost intelektuální, sociální, etnickou, kulturní, jazykovou aj. Může sloužit i </w:t>
      </w:r>
      <w:r w:rsidR="0019397B" w:rsidRPr="003B00E9">
        <w:rPr>
          <w:rFonts w:cs="Times New Roman"/>
          <w:b/>
          <w:szCs w:val="24"/>
        </w:rPr>
        <w:t>pedagogům škol hlavního vzdělávacího proudu</w:t>
      </w:r>
      <w:r w:rsidR="0019397B" w:rsidRPr="00855A48">
        <w:rPr>
          <w:rFonts w:cs="Times New Roman"/>
          <w:szCs w:val="24"/>
        </w:rPr>
        <w:t xml:space="preserve">, kteří ve svých třídách vyučují žáky se speciálními vzdělávacími potřebami a žáky se zvýšenou mírou pedagogické podpory i ředitelům škol, kteří integrační </w:t>
      </w:r>
      <w:r w:rsidR="002F4AC5">
        <w:rPr>
          <w:rFonts w:cs="Times New Roman"/>
          <w:szCs w:val="24"/>
        </w:rPr>
        <w:t xml:space="preserve">a inkluzivní </w:t>
      </w:r>
      <w:r w:rsidR="0019397B" w:rsidRPr="00855A48">
        <w:rPr>
          <w:rFonts w:cs="Times New Roman"/>
          <w:szCs w:val="24"/>
        </w:rPr>
        <w:t>proces podporují.</w:t>
      </w:r>
    </w:p>
    <w:p w:rsidR="0019397B" w:rsidRPr="00855A48" w:rsidRDefault="003B00E9" w:rsidP="00541E68">
      <w:pPr>
        <w:pStyle w:val="Odstavecseseznamem"/>
        <w:spacing w:before="120" w:after="0" w:line="240" w:lineRule="auto"/>
        <w:ind w:left="0" w:firstLine="426"/>
        <w:contextualSpacing w:val="0"/>
        <w:jc w:val="both"/>
        <w:rPr>
          <w:rFonts w:cs="Times New Roman"/>
          <w:strike/>
          <w:szCs w:val="24"/>
        </w:rPr>
      </w:pPr>
      <w:r>
        <w:rPr>
          <w:rFonts w:cs="Times New Roman"/>
          <w:szCs w:val="24"/>
        </w:rPr>
        <w:t>Pátá kapitola naší publikace</w:t>
      </w:r>
      <w:r w:rsidR="0019397B" w:rsidRPr="00855A48">
        <w:rPr>
          <w:rFonts w:cs="Times New Roman"/>
          <w:szCs w:val="24"/>
        </w:rPr>
        <w:t xml:space="preserve"> si klade za cíl podpořit školní speciální pedagogy, kteří odborně vedou učitele a asistenty pedagoga ve prospěch žáků, kteří potřebují cílenější druh podpory oproti ostatním.   </w:t>
      </w:r>
    </w:p>
    <w:p w:rsidR="0019397B" w:rsidRPr="00855A48" w:rsidRDefault="0019397B" w:rsidP="00B1022A">
      <w:pPr>
        <w:pStyle w:val="Nadpis2"/>
      </w:pPr>
      <w:bookmarkStart w:id="95" w:name="_Toc391935626"/>
      <w:r w:rsidRPr="00855A48">
        <w:t>Současný stav problematiky</w:t>
      </w:r>
      <w:bookmarkEnd w:id="95"/>
    </w:p>
    <w:p w:rsidR="0019397B" w:rsidRPr="00855A48" w:rsidRDefault="0019397B" w:rsidP="00541E68">
      <w:pPr>
        <w:pStyle w:val="Odstavecseseznamem"/>
        <w:spacing w:before="120" w:after="0" w:line="240" w:lineRule="auto"/>
        <w:ind w:left="0"/>
        <w:contextualSpacing w:val="0"/>
        <w:jc w:val="both"/>
        <w:rPr>
          <w:rFonts w:cs="Times New Roman"/>
          <w:szCs w:val="24"/>
        </w:rPr>
      </w:pPr>
      <w:r w:rsidRPr="00855A48">
        <w:rPr>
          <w:rFonts w:cs="Times New Roman"/>
          <w:szCs w:val="24"/>
        </w:rPr>
        <w:t xml:space="preserve">Významné změny, kterými prochází české školství v posledních letech, kladou i </w:t>
      </w:r>
      <w:r w:rsidRPr="003B00E9">
        <w:rPr>
          <w:rFonts w:cs="Times New Roman"/>
          <w:b/>
          <w:szCs w:val="24"/>
        </w:rPr>
        <w:t>nové nároky na práci vedení škol a pedagogů</w:t>
      </w:r>
      <w:r w:rsidRPr="00855A48">
        <w:rPr>
          <w:rFonts w:cs="Times New Roman"/>
          <w:szCs w:val="24"/>
        </w:rPr>
        <w:t>. Mění se pojetí výuky a přístup k ní, pedagogové aplikují do výuky nové metody, mění se způsob hodnocení žáků, do výuky se více zavádějí informační technologie, nabídka vzdělávacích programů je rozmanitější.  Po implementaci školních vzdělávacích programů do života škol přicház</w:t>
      </w:r>
      <w:r w:rsidR="00ED4B0C">
        <w:rPr>
          <w:rFonts w:cs="Times New Roman"/>
          <w:szCs w:val="24"/>
        </w:rPr>
        <w:t>ej</w:t>
      </w:r>
      <w:r w:rsidRPr="00855A48">
        <w:rPr>
          <w:rFonts w:cs="Times New Roman"/>
          <w:szCs w:val="24"/>
        </w:rPr>
        <w:t>í postupně úpravy RVP, tedy následně i úpravy školních vzdělávacích programů.</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Společně s výše uvedeným se stupňují i nároky žáků a jejich zákonných zástupců </w:t>
      </w:r>
      <w:r w:rsidRPr="003B00E9">
        <w:rPr>
          <w:rFonts w:cs="Times New Roman"/>
          <w:b/>
          <w:szCs w:val="24"/>
        </w:rPr>
        <w:t>na zvyšování kvality výuky ve školách, což klade vyšší nároky na odborné, pedagogické i lidské kvality učitelů</w:t>
      </w:r>
      <w:r w:rsidRPr="00855A48">
        <w:rPr>
          <w:rFonts w:cs="Times New Roman"/>
          <w:szCs w:val="24"/>
        </w:rPr>
        <w:t>.</w:t>
      </w:r>
      <w:r w:rsidR="003B00E9">
        <w:rPr>
          <w:rFonts w:cs="Times New Roman"/>
          <w:szCs w:val="24"/>
        </w:rPr>
        <w:t xml:space="preserve"> </w:t>
      </w:r>
      <w:r w:rsidRPr="00855A48">
        <w:rPr>
          <w:rFonts w:cs="Times New Roman"/>
          <w:szCs w:val="24"/>
        </w:rPr>
        <w:t>V době tvorby školních vzdělávacích programů organizovalo mnoho ředitelů pro své pedagogy další vzdělávání, které v omezené míře (vzhledem k finančním možnostem škol) probíhá i nyní.</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Výraznou a ucelenou podporu nejen pedagogům, ale i žákům a jejich zákonným zástupcům, však přinesl až projekt VIP-Kariéra, díky kterému byla ve více než 140 školách v letech 200</w:t>
      </w:r>
      <w:r w:rsidR="00ED4B0C">
        <w:rPr>
          <w:rFonts w:cs="Times New Roman"/>
          <w:szCs w:val="24"/>
        </w:rPr>
        <w:t>5</w:t>
      </w:r>
      <w:r w:rsidRPr="00855A48">
        <w:rPr>
          <w:rFonts w:cs="Times New Roman"/>
          <w:szCs w:val="24"/>
        </w:rPr>
        <w:t xml:space="preserve">–2008, zřízena školní poradenská pracoviště. V roce 2009, při realizaci projektu RŠPP-VIP II, bylo víc než jasné, že služby školních psychologů a školních speciálních </w:t>
      </w:r>
      <w:r w:rsidRPr="00855A48">
        <w:rPr>
          <w:rFonts w:cs="Times New Roman"/>
          <w:szCs w:val="24"/>
        </w:rPr>
        <w:lastRenderedPageBreak/>
        <w:t xml:space="preserve">pedagogů přímo </w:t>
      </w:r>
      <w:r w:rsidR="00205052">
        <w:rPr>
          <w:rFonts w:cs="Times New Roman"/>
          <w:szCs w:val="24"/>
        </w:rPr>
        <w:t>ve</w:t>
      </w:r>
      <w:r w:rsidRPr="00855A48">
        <w:rPr>
          <w:rFonts w:cs="Times New Roman"/>
          <w:szCs w:val="24"/>
        </w:rPr>
        <w:t xml:space="preserve"> školách jsou potřebné, ničím nezastupitelné.</w:t>
      </w:r>
      <w:r w:rsidR="003B00E9">
        <w:rPr>
          <w:rFonts w:cs="Times New Roman"/>
          <w:szCs w:val="24"/>
        </w:rPr>
        <w:t xml:space="preserve"> </w:t>
      </w:r>
      <w:r w:rsidRPr="00855A48">
        <w:rPr>
          <w:rFonts w:cs="Times New Roman"/>
          <w:szCs w:val="24"/>
        </w:rPr>
        <w:t xml:space="preserve">Současný projekt RAMPS-VIP III se zaměřuje na </w:t>
      </w:r>
      <w:r w:rsidRPr="003B00E9">
        <w:rPr>
          <w:rFonts w:cs="Times New Roman"/>
          <w:b/>
          <w:szCs w:val="24"/>
        </w:rPr>
        <w:t>zvýšení kvality poradenských služeb, poskytuje pedagogům podporu při práci s podpůrnými a vyrovnávacími opatřeními a eliminuje rizika ve vzdělávání</w:t>
      </w:r>
      <w:r w:rsidRPr="00855A48">
        <w:rPr>
          <w:rFonts w:cs="Times New Roman"/>
          <w:szCs w:val="24"/>
        </w:rPr>
        <w:t>. V budoucnu by měly poradenské služby s</w:t>
      </w:r>
      <w:r w:rsidR="00F10E33">
        <w:rPr>
          <w:rFonts w:cs="Times New Roman"/>
          <w:szCs w:val="24"/>
        </w:rPr>
        <w:t>peciálněpeda</w:t>
      </w:r>
      <w:r w:rsidRPr="00855A48">
        <w:rPr>
          <w:rFonts w:cs="Times New Roman"/>
          <w:szCs w:val="24"/>
        </w:rPr>
        <w:t xml:space="preserve">gogické či psychologické přímo </w:t>
      </w:r>
      <w:r w:rsidR="00205052">
        <w:rPr>
          <w:rFonts w:cs="Times New Roman"/>
          <w:szCs w:val="24"/>
        </w:rPr>
        <w:t>ve</w:t>
      </w:r>
      <w:r w:rsidRPr="00855A48">
        <w:rPr>
          <w:rFonts w:cs="Times New Roman"/>
          <w:szCs w:val="24"/>
        </w:rPr>
        <w:t xml:space="preserve"> školách fungovat pod legislativní oporou.</w:t>
      </w:r>
    </w:p>
    <w:p w:rsidR="0019397B" w:rsidRPr="00855A48" w:rsidRDefault="003B00E9" w:rsidP="00B1022A">
      <w:pPr>
        <w:pStyle w:val="Nadpis2"/>
      </w:pPr>
      <w:bookmarkStart w:id="96" w:name="_Toc391935627"/>
      <w:r>
        <w:t>Metodická</w:t>
      </w:r>
      <w:r w:rsidR="0019397B" w:rsidRPr="00855A48">
        <w:t xml:space="preserve"> podpor</w:t>
      </w:r>
      <w:r>
        <w:t>a</w:t>
      </w:r>
      <w:r w:rsidR="0019397B" w:rsidRPr="00855A48">
        <w:t xml:space="preserve"> učitelů ze strany školních speciálních pedagogů</w:t>
      </w:r>
      <w:r>
        <w:t xml:space="preserve"> v projektu RAMPS-VIP III</w:t>
      </w:r>
      <w:bookmarkEnd w:id="96"/>
    </w:p>
    <w:p w:rsidR="0019397B" w:rsidRPr="003B00E9" w:rsidRDefault="0019397B" w:rsidP="003B00E9">
      <w:pPr>
        <w:pStyle w:val="Odstavecseseznamem"/>
        <w:spacing w:before="120" w:after="0" w:line="240" w:lineRule="auto"/>
        <w:ind w:left="0"/>
        <w:contextualSpacing w:val="0"/>
        <w:jc w:val="both"/>
        <w:rPr>
          <w:rFonts w:cs="Times New Roman"/>
          <w:szCs w:val="24"/>
        </w:rPr>
      </w:pPr>
      <w:r w:rsidRPr="00855A48">
        <w:rPr>
          <w:rFonts w:cs="Times New Roman"/>
        </w:rPr>
        <w:t>Cílem metodiky je nastínit zejména začínajícím školním speciálním pedagogům oblasti, ve kterých mohou být učitelům skutečně účinnou podporou, zejména při vzdělávání žáků se speciálními vzdělávacími potřebami a zvýšenou potřebou pedagogické podpory, při jednání se zákonnými zástupci žáků, či dalšími odborníky, v otázce legislativy i dalšího vzdělávání pedagogů.</w:t>
      </w:r>
      <w:r w:rsidR="003B00E9">
        <w:rPr>
          <w:rFonts w:cs="Times New Roman"/>
        </w:rPr>
        <w:t xml:space="preserve"> </w:t>
      </w:r>
      <w:r w:rsidRPr="00855A48">
        <w:rPr>
          <w:rFonts w:cs="Times New Roman"/>
        </w:rPr>
        <w:t>Při zpracování metodiky jsme vycházeli z písemných údajů, které jsme nasbírali přímo od školních speciálních pedagogů a třídních učitelů ve školách zapojených v projektu RAMPS.</w:t>
      </w:r>
      <w:r w:rsidR="003B00E9">
        <w:rPr>
          <w:rFonts w:cs="Times New Roman"/>
        </w:rPr>
        <w:t xml:space="preserve"> </w:t>
      </w:r>
      <w:r w:rsidRPr="00855A48">
        <w:rPr>
          <w:rFonts w:cs="Times New Roman"/>
          <w:szCs w:val="24"/>
        </w:rPr>
        <w:t>V</w:t>
      </w:r>
      <w:r w:rsidR="003B00E9">
        <w:rPr>
          <w:rFonts w:cs="Times New Roman"/>
          <w:szCs w:val="24"/>
        </w:rPr>
        <w:t> </w:t>
      </w:r>
      <w:r w:rsidR="003B00E9" w:rsidRPr="003B00E9">
        <w:rPr>
          <w:rFonts w:cs="Times New Roman"/>
          <w:b/>
          <w:szCs w:val="24"/>
        </w:rPr>
        <w:t xml:space="preserve">dotazníkovém </w:t>
      </w:r>
      <w:r w:rsidRPr="003B00E9">
        <w:rPr>
          <w:rFonts w:cs="Times New Roman"/>
          <w:b/>
          <w:szCs w:val="24"/>
        </w:rPr>
        <w:t>šetření</w:t>
      </w:r>
      <w:r w:rsidR="003B00E9">
        <w:rPr>
          <w:rFonts w:cs="Times New Roman"/>
          <w:b/>
          <w:szCs w:val="24"/>
        </w:rPr>
        <w:t xml:space="preserve"> </w:t>
      </w:r>
      <w:r w:rsidR="003B00E9" w:rsidRPr="003B00E9">
        <w:rPr>
          <w:rFonts w:cs="Times New Roman"/>
          <w:szCs w:val="24"/>
        </w:rPr>
        <w:t xml:space="preserve">realizovaném ve školách zapojených v projektu </w:t>
      </w:r>
      <w:r w:rsidRPr="003B00E9">
        <w:rPr>
          <w:rFonts w:cs="Times New Roman"/>
          <w:szCs w:val="24"/>
        </w:rPr>
        <w:t>jsme se zaměřili na zjištění:</w:t>
      </w:r>
    </w:p>
    <w:p w:rsidR="0019397B" w:rsidRPr="00855A48" w:rsidRDefault="0019397B" w:rsidP="00541E68">
      <w:pPr>
        <w:pStyle w:val="Odstavecseseznamem"/>
        <w:numPr>
          <w:ilvl w:val="0"/>
          <w:numId w:val="25"/>
        </w:numPr>
        <w:spacing w:before="120" w:after="0" w:line="240" w:lineRule="auto"/>
        <w:ind w:left="426" w:hanging="426"/>
        <w:contextualSpacing w:val="0"/>
        <w:jc w:val="both"/>
        <w:rPr>
          <w:rFonts w:cs="Times New Roman"/>
          <w:szCs w:val="24"/>
        </w:rPr>
      </w:pPr>
      <w:r w:rsidRPr="00855A48">
        <w:rPr>
          <w:rFonts w:cs="Times New Roman"/>
          <w:szCs w:val="24"/>
        </w:rPr>
        <w:t>jaká očekávání mají pedagogové od školních specialistů</w:t>
      </w:r>
    </w:p>
    <w:p w:rsidR="0019397B" w:rsidRPr="00855A48" w:rsidRDefault="0019397B" w:rsidP="003B00E9">
      <w:pPr>
        <w:pStyle w:val="Odstavecseseznamem"/>
        <w:numPr>
          <w:ilvl w:val="0"/>
          <w:numId w:val="25"/>
        </w:numPr>
        <w:spacing w:after="0" w:line="240" w:lineRule="auto"/>
        <w:ind w:left="425" w:hanging="425"/>
        <w:contextualSpacing w:val="0"/>
        <w:jc w:val="both"/>
        <w:rPr>
          <w:rFonts w:cs="Times New Roman"/>
          <w:szCs w:val="24"/>
        </w:rPr>
      </w:pPr>
      <w:r w:rsidRPr="00855A48">
        <w:rPr>
          <w:rFonts w:cs="Times New Roman"/>
          <w:szCs w:val="24"/>
        </w:rPr>
        <w:t xml:space="preserve">do jaké míry jsou schopni školní speciální pedagogové tato očekávání naplnit a jak probíhá žitá realita </w:t>
      </w:r>
    </w:p>
    <w:p w:rsidR="0019397B" w:rsidRPr="00855A48" w:rsidRDefault="0019397B" w:rsidP="003B00E9">
      <w:pPr>
        <w:pStyle w:val="Odstavecseseznamem"/>
        <w:numPr>
          <w:ilvl w:val="0"/>
          <w:numId w:val="25"/>
        </w:numPr>
        <w:spacing w:after="0" w:line="240" w:lineRule="auto"/>
        <w:ind w:left="425" w:hanging="425"/>
        <w:contextualSpacing w:val="0"/>
        <w:jc w:val="both"/>
        <w:rPr>
          <w:rFonts w:cs="Times New Roman"/>
          <w:szCs w:val="24"/>
        </w:rPr>
      </w:pPr>
      <w:r w:rsidRPr="00855A48">
        <w:rPr>
          <w:rFonts w:cs="Times New Roman"/>
          <w:szCs w:val="24"/>
        </w:rPr>
        <w:t>kam by se metodické vedení specialistů směrem k pedagogům mělo ubírat</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Po sběru a kompletaci dat (odpovídalo téměř 100 pedagogů) jsme analyzovali zjištěné údaje společně s osmnácti školními speciálními pedagogy, z nichž dvanáct je v projektu zapojeno již od jeho vzniku.</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Zda jsou očekávání pedagogů v souladu s možnostmi specialistů </w:t>
      </w:r>
      <w:r w:rsidR="00205052">
        <w:rPr>
          <w:rFonts w:cs="Times New Roman"/>
          <w:szCs w:val="24"/>
        </w:rPr>
        <w:t>ve</w:t>
      </w:r>
      <w:r w:rsidRPr="00855A48">
        <w:rPr>
          <w:rFonts w:cs="Times New Roman"/>
          <w:szCs w:val="24"/>
        </w:rPr>
        <w:t xml:space="preserve"> školách, jsme pro přehlednost zjišťovali:</w:t>
      </w:r>
    </w:p>
    <w:p w:rsidR="0019397B" w:rsidRPr="00855A48" w:rsidRDefault="0019397B" w:rsidP="00541E68">
      <w:pPr>
        <w:pStyle w:val="Odstavecseseznamem"/>
        <w:numPr>
          <w:ilvl w:val="0"/>
          <w:numId w:val="26"/>
        </w:numPr>
        <w:spacing w:before="120" w:after="0" w:line="240" w:lineRule="auto"/>
        <w:ind w:left="426" w:hanging="426"/>
        <w:contextualSpacing w:val="0"/>
        <w:jc w:val="both"/>
        <w:rPr>
          <w:rFonts w:cs="Times New Roman"/>
          <w:i/>
          <w:szCs w:val="24"/>
        </w:rPr>
      </w:pPr>
      <w:r w:rsidRPr="00855A48">
        <w:rPr>
          <w:rFonts w:cs="Times New Roman"/>
          <w:szCs w:val="24"/>
        </w:rPr>
        <w:t xml:space="preserve">směrem ke konkrétním skupinám žáků s potřebou vyšší pedagogické podpory a se speciálními vzdělávacími potřebami </w:t>
      </w:r>
    </w:p>
    <w:p w:rsidR="0019397B" w:rsidRPr="00855A48" w:rsidRDefault="0019397B" w:rsidP="003B00E9">
      <w:pPr>
        <w:pStyle w:val="Odstavecseseznamem"/>
        <w:numPr>
          <w:ilvl w:val="0"/>
          <w:numId w:val="26"/>
        </w:numPr>
        <w:spacing w:after="0" w:line="240" w:lineRule="auto"/>
        <w:ind w:left="425" w:hanging="425"/>
        <w:contextualSpacing w:val="0"/>
        <w:jc w:val="both"/>
        <w:rPr>
          <w:rFonts w:cs="Times New Roman"/>
          <w:i/>
          <w:szCs w:val="24"/>
        </w:rPr>
      </w:pPr>
      <w:r w:rsidRPr="00855A48">
        <w:rPr>
          <w:rFonts w:cs="Times New Roman"/>
          <w:szCs w:val="24"/>
        </w:rPr>
        <w:t xml:space="preserve">směrem k podpoře při jednání s rodiči </w:t>
      </w:r>
    </w:p>
    <w:p w:rsidR="0019397B" w:rsidRPr="00855A48" w:rsidRDefault="0019397B" w:rsidP="003B00E9">
      <w:pPr>
        <w:pStyle w:val="Odstavecseseznamem"/>
        <w:numPr>
          <w:ilvl w:val="0"/>
          <w:numId w:val="26"/>
        </w:numPr>
        <w:spacing w:after="0" w:line="240" w:lineRule="auto"/>
        <w:ind w:left="425" w:hanging="425"/>
        <w:contextualSpacing w:val="0"/>
        <w:jc w:val="both"/>
        <w:rPr>
          <w:rFonts w:cs="Times New Roman"/>
          <w:i/>
          <w:szCs w:val="24"/>
        </w:rPr>
      </w:pPr>
      <w:r w:rsidRPr="00855A48">
        <w:rPr>
          <w:rFonts w:cs="Times New Roman"/>
          <w:szCs w:val="24"/>
        </w:rPr>
        <w:t>směrem k podpoře při jednání s dalšími odborníky</w:t>
      </w:r>
    </w:p>
    <w:p w:rsidR="0019397B" w:rsidRPr="00855A48" w:rsidRDefault="0019397B" w:rsidP="003B00E9">
      <w:pPr>
        <w:pStyle w:val="Odstavecseseznamem"/>
        <w:numPr>
          <w:ilvl w:val="0"/>
          <w:numId w:val="26"/>
        </w:numPr>
        <w:spacing w:after="0" w:line="240" w:lineRule="auto"/>
        <w:ind w:left="425" w:hanging="425"/>
        <w:contextualSpacing w:val="0"/>
        <w:jc w:val="both"/>
        <w:rPr>
          <w:rFonts w:cs="Times New Roman"/>
          <w:i/>
          <w:szCs w:val="24"/>
        </w:rPr>
      </w:pPr>
      <w:r w:rsidRPr="00855A48">
        <w:rPr>
          <w:rFonts w:cs="Times New Roman"/>
          <w:szCs w:val="24"/>
        </w:rPr>
        <w:t>v otázce vedení povinné dokumentace a v oblasti legislativy</w:t>
      </w:r>
    </w:p>
    <w:p w:rsidR="0019397B" w:rsidRPr="00855A48" w:rsidRDefault="0019397B" w:rsidP="003B00E9">
      <w:pPr>
        <w:pStyle w:val="Odstavecseseznamem"/>
        <w:numPr>
          <w:ilvl w:val="0"/>
          <w:numId w:val="26"/>
        </w:numPr>
        <w:spacing w:after="0" w:line="240" w:lineRule="auto"/>
        <w:ind w:left="425" w:hanging="425"/>
        <w:contextualSpacing w:val="0"/>
        <w:jc w:val="both"/>
        <w:rPr>
          <w:rFonts w:cs="Times New Roman"/>
          <w:i/>
          <w:szCs w:val="24"/>
        </w:rPr>
      </w:pPr>
      <w:r w:rsidRPr="00855A48">
        <w:rPr>
          <w:rFonts w:cs="Times New Roman"/>
          <w:szCs w:val="24"/>
        </w:rPr>
        <w:t>v otázce podpory při dalším vzdělávání pedagogických pracovníků</w:t>
      </w:r>
    </w:p>
    <w:p w:rsidR="001E7C1A" w:rsidRPr="00855A48" w:rsidRDefault="001E7C1A" w:rsidP="00541E68">
      <w:pPr>
        <w:pStyle w:val="Odstavecseseznamem"/>
        <w:spacing w:before="120" w:after="0" w:line="240" w:lineRule="auto"/>
        <w:ind w:left="0" w:firstLine="425"/>
        <w:contextualSpacing w:val="0"/>
        <w:jc w:val="both"/>
        <w:rPr>
          <w:rFonts w:cs="Times New Roman"/>
          <w:szCs w:val="24"/>
        </w:rPr>
      </w:pPr>
      <w:r w:rsidRPr="00855A48">
        <w:rPr>
          <w:rFonts w:cs="Times New Roman"/>
          <w:szCs w:val="24"/>
        </w:rPr>
        <w:t xml:space="preserve">Výstupy z šetření </w:t>
      </w:r>
      <w:r w:rsidR="00007910" w:rsidRPr="00855A48">
        <w:rPr>
          <w:rFonts w:cs="Times New Roman"/>
          <w:szCs w:val="24"/>
        </w:rPr>
        <w:t xml:space="preserve">očekávání pedagogů reflektovaných pohledem školních speciálních pedagogů </w:t>
      </w:r>
      <w:r w:rsidRPr="00855A48">
        <w:rPr>
          <w:rFonts w:cs="Times New Roman"/>
          <w:szCs w:val="24"/>
        </w:rPr>
        <w:t>lze shrnout do následujících témat, podrobné výsledky šetření jsou uvedené v </w:t>
      </w:r>
      <w:r w:rsidR="00ED4B0C">
        <w:rPr>
          <w:rFonts w:cs="Times New Roman"/>
          <w:szCs w:val="24"/>
        </w:rPr>
        <w:t>p</w:t>
      </w:r>
      <w:r w:rsidR="00ED4B0C" w:rsidRPr="00855A48">
        <w:rPr>
          <w:rFonts w:cs="Times New Roman"/>
          <w:szCs w:val="24"/>
        </w:rPr>
        <w:t xml:space="preserve">říloze </w:t>
      </w:r>
      <w:r w:rsidRPr="00855A48">
        <w:rPr>
          <w:rFonts w:cs="Times New Roman"/>
          <w:szCs w:val="24"/>
        </w:rPr>
        <w:t>č. 1.</w:t>
      </w:r>
    </w:p>
    <w:p w:rsidR="001E7C1A" w:rsidRPr="00855A48" w:rsidRDefault="001E7C1A" w:rsidP="00541E68">
      <w:pPr>
        <w:pStyle w:val="Odstavecseseznamem"/>
        <w:spacing w:before="120" w:after="0" w:line="240" w:lineRule="auto"/>
        <w:ind w:left="0" w:firstLine="425"/>
        <w:contextualSpacing w:val="0"/>
        <w:jc w:val="both"/>
        <w:rPr>
          <w:rFonts w:cs="Times New Roman"/>
          <w:szCs w:val="24"/>
        </w:rPr>
      </w:pPr>
      <w:r w:rsidRPr="00855A48">
        <w:rPr>
          <w:rFonts w:cs="Times New Roman"/>
          <w:szCs w:val="24"/>
        </w:rPr>
        <w:t xml:space="preserve">Zavedení </w:t>
      </w:r>
      <w:r w:rsidRPr="003B00E9">
        <w:rPr>
          <w:rFonts w:cs="Times New Roman"/>
          <w:b/>
          <w:szCs w:val="24"/>
        </w:rPr>
        <w:t>pozice školního speciálního pedagoga</w:t>
      </w:r>
      <w:r w:rsidRPr="00855A48">
        <w:rPr>
          <w:rFonts w:cs="Times New Roman"/>
          <w:szCs w:val="24"/>
        </w:rPr>
        <w:t xml:space="preserve"> přímo na škole, tedy přítomnost člověka – odborníka, který „je tu jen pro ně“, proto, aby jim pomáhal, pedagogové</w:t>
      </w:r>
      <w:r w:rsidRPr="003B00E9">
        <w:rPr>
          <w:rFonts w:cs="Times New Roman"/>
          <w:b/>
          <w:szCs w:val="24"/>
        </w:rPr>
        <w:t xml:space="preserve"> nesmírně </w:t>
      </w:r>
      <w:r w:rsidRPr="00855A48">
        <w:rPr>
          <w:rFonts w:cs="Times New Roman"/>
          <w:szCs w:val="24"/>
        </w:rPr>
        <w:t>oceňují. Je však důležité stanovit jasné hranice spolupráce, aby pedagogové, byť ne cíleně, nepřenášeli svou zodpovědnost na specialistu.</w:t>
      </w:r>
    </w:p>
    <w:p w:rsidR="001E7C1A" w:rsidRPr="00855A48" w:rsidRDefault="001E7C1A" w:rsidP="00541E68">
      <w:pPr>
        <w:pStyle w:val="Odstavecseseznamem"/>
        <w:spacing w:before="120" w:after="0" w:line="240" w:lineRule="auto"/>
        <w:ind w:left="0" w:firstLine="425"/>
        <w:contextualSpacing w:val="0"/>
        <w:jc w:val="both"/>
        <w:rPr>
          <w:rFonts w:cs="Times New Roman"/>
          <w:szCs w:val="24"/>
        </w:rPr>
      </w:pPr>
      <w:r w:rsidRPr="00855A48">
        <w:rPr>
          <w:rFonts w:cs="Times New Roman"/>
          <w:szCs w:val="24"/>
        </w:rPr>
        <w:t xml:space="preserve">Z šetření vyplynulo, že </w:t>
      </w:r>
      <w:r w:rsidRPr="003B00E9">
        <w:rPr>
          <w:rFonts w:cs="Times New Roman"/>
          <w:b/>
          <w:szCs w:val="24"/>
        </w:rPr>
        <w:t xml:space="preserve">v oblasti výchovy a vzdělávání žáků </w:t>
      </w:r>
      <w:r w:rsidRPr="00855A48">
        <w:rPr>
          <w:rFonts w:cs="Times New Roman"/>
          <w:szCs w:val="24"/>
        </w:rPr>
        <w:t>s poruchami učení jsou v praxi naplňována téměř všechna očekávání pedagogů. Učitelé oceňují především metodickou podporu ve smyslu konkrétních metod a námětů, jak s</w:t>
      </w:r>
      <w:r w:rsidR="00F10E33">
        <w:rPr>
          <w:rFonts w:cs="Times New Roman"/>
          <w:szCs w:val="24"/>
        </w:rPr>
        <w:t>e</w:t>
      </w:r>
      <w:r w:rsidRPr="00855A48">
        <w:rPr>
          <w:rFonts w:cs="Times New Roman"/>
          <w:szCs w:val="24"/>
        </w:rPr>
        <w:t xml:space="preserve"> žáky pracovat, dále spolupráci školního speciálního pedagoga při vytváření IVP. Kromě vlastní metodické podpory oceňují </w:t>
      </w:r>
      <w:r w:rsidRPr="00855A48">
        <w:rPr>
          <w:rFonts w:cs="Times New Roman"/>
          <w:szCs w:val="24"/>
        </w:rPr>
        <w:lastRenderedPageBreak/>
        <w:t>také přímé vedení žáků školním speciálním pedagogem. S touto problematikou mají pedagogové na základních školách i speciální pedagogové největší zkušenosti.</w:t>
      </w:r>
    </w:p>
    <w:p w:rsidR="001E7C1A" w:rsidRPr="00855A48" w:rsidRDefault="001E7C1A" w:rsidP="00541E68">
      <w:pPr>
        <w:pStyle w:val="Odstavecseseznamem"/>
        <w:spacing w:before="120" w:after="0" w:line="240" w:lineRule="auto"/>
        <w:ind w:left="0" w:firstLine="425"/>
        <w:contextualSpacing w:val="0"/>
        <w:jc w:val="both"/>
        <w:rPr>
          <w:rFonts w:cs="Times New Roman"/>
          <w:szCs w:val="24"/>
        </w:rPr>
      </w:pPr>
      <w:r w:rsidRPr="00855A48">
        <w:rPr>
          <w:rFonts w:cs="Times New Roman"/>
          <w:szCs w:val="24"/>
        </w:rPr>
        <w:t xml:space="preserve">V oblasti péče o </w:t>
      </w:r>
      <w:r w:rsidRPr="003B00E9">
        <w:rPr>
          <w:rFonts w:cs="Times New Roman"/>
          <w:b/>
          <w:szCs w:val="24"/>
        </w:rPr>
        <w:t>žáky s poruchami chování</w:t>
      </w:r>
      <w:r w:rsidRPr="00855A48">
        <w:rPr>
          <w:rFonts w:cs="Times New Roman"/>
          <w:szCs w:val="24"/>
        </w:rPr>
        <w:t xml:space="preserve"> jsou nejvíce oceňovány konzultace se specialistou, neboť práce s těmito žáky je velmi náročná, dlouhodobá, často s malým efektem. I pouhá možnost sdílení problému je však pro učitele účinnou podporou, školního speciálního pedagoga však učitelé vyhledávají opět při vypracování IVP, dále pak učitelé opět oceňují konkrétní možnosti práce se žákem, nad rámec metodické podpory též vyzdvihují součinnost školního speciálního pedagoga při zvládání afektu žáka a jeho přímé vedení specialistou.  Vztah specialistů k této problematice je různý, záleží na odborné erudici, která je v této oblasti limitována skutečností, zda školní speciální pedagog absolvoval dlouhodobé vzdělávání v etopedické oblasti (psychoterapeutický výcvik).</w:t>
      </w:r>
    </w:p>
    <w:p w:rsidR="001E7C1A" w:rsidRPr="00855A48" w:rsidRDefault="001E7C1A" w:rsidP="00541E68">
      <w:pPr>
        <w:pStyle w:val="Odstavecseseznamem"/>
        <w:spacing w:before="120" w:after="0" w:line="240" w:lineRule="auto"/>
        <w:ind w:left="0" w:firstLine="425"/>
        <w:contextualSpacing w:val="0"/>
        <w:jc w:val="both"/>
        <w:rPr>
          <w:rFonts w:cs="Times New Roman"/>
          <w:szCs w:val="24"/>
        </w:rPr>
      </w:pPr>
      <w:r w:rsidRPr="00855A48">
        <w:rPr>
          <w:rFonts w:cs="Times New Roman"/>
          <w:szCs w:val="24"/>
        </w:rPr>
        <w:t xml:space="preserve">V oblasti integrace </w:t>
      </w:r>
      <w:r w:rsidRPr="003B00E9">
        <w:rPr>
          <w:rFonts w:cs="Times New Roman"/>
          <w:b/>
          <w:szCs w:val="24"/>
        </w:rPr>
        <w:t xml:space="preserve">žáků se zdravotním postižením </w:t>
      </w:r>
      <w:r w:rsidRPr="00855A48">
        <w:rPr>
          <w:rFonts w:cs="Times New Roman"/>
          <w:szCs w:val="24"/>
        </w:rPr>
        <w:t>(máme na mysli např.  Aspergerův syndrom, Downův syndrom, DMO atd.) jsou očekávání pedagogů různorodá, závisející na míře zkušeností s integrací dětí s postižením. Metodická podpora školního speciálního pedagoga ve školách s malou zkušeností s integrací je v těchto případech intenzivnější, specialista tam také zajišťuje velmi detailně úpravu podmínek ve vzdělávání pro žáka. Nesmíme opomenout také metodické vedení, které poskytuje asistentovi pedagoga.</w:t>
      </w:r>
    </w:p>
    <w:p w:rsidR="001E7C1A" w:rsidRPr="00855A48" w:rsidRDefault="001E7C1A" w:rsidP="00541E68">
      <w:pPr>
        <w:pStyle w:val="Odstavecseseznamem"/>
        <w:spacing w:before="120" w:after="0" w:line="240" w:lineRule="auto"/>
        <w:ind w:left="0" w:firstLine="425"/>
        <w:contextualSpacing w:val="0"/>
        <w:jc w:val="both"/>
        <w:rPr>
          <w:rFonts w:cs="Times New Roman"/>
          <w:szCs w:val="24"/>
        </w:rPr>
      </w:pPr>
      <w:r w:rsidRPr="00855A48">
        <w:rPr>
          <w:rFonts w:cs="Times New Roman"/>
          <w:szCs w:val="24"/>
        </w:rPr>
        <w:t xml:space="preserve">V oblasti </w:t>
      </w:r>
      <w:r w:rsidRPr="003B00E9">
        <w:rPr>
          <w:rFonts w:cs="Times New Roman"/>
          <w:b/>
          <w:szCs w:val="24"/>
        </w:rPr>
        <w:t>spolupráce s rodiči</w:t>
      </w:r>
      <w:r w:rsidRPr="00855A48">
        <w:rPr>
          <w:rFonts w:cs="Times New Roman"/>
          <w:szCs w:val="24"/>
        </w:rPr>
        <w:t xml:space="preserve"> učitelé oceňují přítomnost školního speciálního pedagoga na jednání s rodiči, případně vedení speciálního pedagoga, jak s rodiči komunikovat po obsahové i formální stránce. Školní speciální pedagog zprostředkovává také odborné informace a služby dalš</w:t>
      </w:r>
      <w:r w:rsidR="00DC1310">
        <w:rPr>
          <w:rFonts w:cs="Times New Roman"/>
          <w:szCs w:val="24"/>
        </w:rPr>
        <w:t>ích odborníků učitelům, případně</w:t>
      </w:r>
      <w:r w:rsidRPr="00855A48">
        <w:rPr>
          <w:rFonts w:cs="Times New Roman"/>
          <w:szCs w:val="24"/>
        </w:rPr>
        <w:t xml:space="preserve"> pomáhá učitelům s interpretací odborných zpráv. V oblasti dalšího vzdělávání učitelů školní speciální pedagogové často doporučují vzdělávací témata či lektory na základě zakázky ředitele školy.  Ne vždy se ukazuje jako prospěšné, pokud školní speciální pedagog lektoruje na vlastní škole. Vlastní vzdělávání ve škole provádějí školní speciální pedagogové hlavně formou seznamování pedagogů s novými studijními materiály či speciálními pomůckami, často předvádějí využití pomůcek v přímé činnosti se žáky.</w:t>
      </w:r>
    </w:p>
    <w:p w:rsidR="0019397B" w:rsidRPr="00855A48" w:rsidRDefault="0019397B" w:rsidP="00B1022A">
      <w:pPr>
        <w:pStyle w:val="Nadpis2"/>
      </w:pPr>
      <w:bookmarkStart w:id="97" w:name="_Toc391935628"/>
      <w:r w:rsidRPr="00855A48">
        <w:t>Možnosti metodické podpory učitelů školním speciálním pedagogem</w:t>
      </w:r>
      <w:bookmarkEnd w:id="97"/>
      <w:r w:rsidRPr="00855A48">
        <w:t xml:space="preserve"> </w:t>
      </w:r>
    </w:p>
    <w:p w:rsidR="0019397B" w:rsidRPr="00855A48" w:rsidRDefault="0019397B" w:rsidP="00541E68">
      <w:pPr>
        <w:pStyle w:val="Odstavecseseznamem"/>
        <w:spacing w:before="120" w:after="0" w:line="240" w:lineRule="auto"/>
        <w:ind w:left="0"/>
        <w:contextualSpacing w:val="0"/>
        <w:jc w:val="both"/>
        <w:rPr>
          <w:rFonts w:cs="Times New Roman"/>
          <w:szCs w:val="24"/>
        </w:rPr>
      </w:pPr>
      <w:r w:rsidRPr="00855A48">
        <w:rPr>
          <w:rFonts w:cs="Times New Roman"/>
          <w:szCs w:val="24"/>
        </w:rPr>
        <w:t xml:space="preserve">Možnosti podpory učitelů můžeme vidět na obecné úrovni ve smyslu sdílení, motivace, či cíleně ve smyslu metodického vedení, vzdělávání, realizace intervenčních opatření ve třídě, přímé práce se žákem, podpory učitele při jednání s rodiči nebo dalšími odborníky.  </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Školní speciální pedagog by měl být schopen analyzovat možnosti a limity učitele s ohledem na složení třídy ve smyslu počtu a charakteristik žáků se zvýšenou mírou pedagogické podpory a žáků se speciálními vzdělávacími potřebami.</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Školní speciální pedagog by měl hranice své péče posouvat od žáků se speciálními vzdělávacími potřebami směrem ke všem žákům, kteří jeho pomoc potřebují a tímto směrem vést i pedagogy.</w:t>
      </w:r>
    </w:p>
    <w:p w:rsidR="0019397B" w:rsidRPr="00855A48" w:rsidRDefault="0019397B" w:rsidP="00541E68">
      <w:pPr>
        <w:pStyle w:val="Odstavecseseznamem"/>
        <w:spacing w:before="120" w:after="0" w:line="240" w:lineRule="auto"/>
        <w:ind w:left="0" w:firstLine="426"/>
        <w:contextualSpacing w:val="0"/>
        <w:jc w:val="both"/>
        <w:rPr>
          <w:rFonts w:cs="Times New Roman"/>
          <w:b/>
          <w:szCs w:val="24"/>
        </w:rPr>
      </w:pPr>
      <w:r w:rsidRPr="00855A48">
        <w:rPr>
          <w:rFonts w:cs="Times New Roman"/>
          <w:szCs w:val="24"/>
        </w:rPr>
        <w:t>Pro inspiraci uvádíme některá konkrétní doporučení pro podporu pedagogům a asistentům pedagoga</w:t>
      </w:r>
      <w:r w:rsidR="00CB3393" w:rsidRPr="00855A48">
        <w:rPr>
          <w:rFonts w:cs="Times New Roman"/>
          <w:szCs w:val="24"/>
        </w:rPr>
        <w:t xml:space="preserve">. </w:t>
      </w:r>
    </w:p>
    <w:p w:rsidR="0019397B" w:rsidRPr="00855A48" w:rsidRDefault="00CB3393" w:rsidP="004A18B5">
      <w:pPr>
        <w:pStyle w:val="Nadpis3"/>
        <w:rPr>
          <w:rFonts w:cs="Times New Roman"/>
        </w:rPr>
      </w:pPr>
      <w:bookmarkStart w:id="98" w:name="_Toc391935629"/>
      <w:r w:rsidRPr="00855A48">
        <w:rPr>
          <w:rFonts w:cs="Times New Roman"/>
        </w:rPr>
        <w:lastRenderedPageBreak/>
        <w:t xml:space="preserve">Metodická podpora </w:t>
      </w:r>
      <w:r w:rsidR="001E7C1A" w:rsidRPr="00855A48">
        <w:rPr>
          <w:rFonts w:cs="Times New Roman"/>
        </w:rPr>
        <w:t xml:space="preserve">učitelů </w:t>
      </w:r>
      <w:r w:rsidR="0019397B" w:rsidRPr="00855A48">
        <w:rPr>
          <w:rFonts w:cs="Times New Roman"/>
        </w:rPr>
        <w:t xml:space="preserve">v oblasti výchovy a vzdělávání žáků s potřebou vyššího stupně pedagogické podpory a žáků se </w:t>
      </w:r>
      <w:r w:rsidR="00C209CF" w:rsidRPr="00855A48">
        <w:rPr>
          <w:rFonts w:cs="Times New Roman"/>
        </w:rPr>
        <w:t>SVP</w:t>
      </w:r>
      <w:bookmarkEnd w:id="98"/>
    </w:p>
    <w:p w:rsidR="00CB3393" w:rsidRPr="00855A48" w:rsidRDefault="0019397B" w:rsidP="00541E68">
      <w:pPr>
        <w:pStyle w:val="Odstavecseseznamem"/>
        <w:spacing w:before="120" w:after="0" w:line="240" w:lineRule="auto"/>
        <w:ind w:left="0"/>
        <w:contextualSpacing w:val="0"/>
        <w:jc w:val="both"/>
        <w:rPr>
          <w:rFonts w:cs="Times New Roman"/>
          <w:szCs w:val="24"/>
        </w:rPr>
      </w:pPr>
      <w:r w:rsidRPr="00453DA4">
        <w:rPr>
          <w:rFonts w:cs="Times New Roman"/>
          <w:b/>
          <w:szCs w:val="24"/>
        </w:rPr>
        <w:t>Na počátku školní docházky</w:t>
      </w:r>
      <w:r w:rsidRPr="00855A48">
        <w:rPr>
          <w:rFonts w:cs="Times New Roman"/>
          <w:szCs w:val="24"/>
        </w:rPr>
        <w:t xml:space="preserve"> potřebují často žáci </w:t>
      </w:r>
      <w:r w:rsidRPr="00855A48">
        <w:rPr>
          <w:rFonts w:cs="Times New Roman"/>
          <w:b/>
          <w:szCs w:val="24"/>
        </w:rPr>
        <w:t>zvýšenou míru individualizované podpory</w:t>
      </w:r>
      <w:r w:rsidRPr="00855A48">
        <w:rPr>
          <w:rFonts w:cs="Times New Roman"/>
          <w:szCs w:val="24"/>
        </w:rPr>
        <w:t xml:space="preserve">, neboť se zde ocitají děti z různě podnětného rodinného prostředí, s různými tělesnými, zdravotními i psychickými dispozicemi a s komunikační i sociální zkušeností. Jedná se o „běžné“ žáky, kteří zatím nejsou zařazení v kategorii žáků se speciálními vzdělávacími potřebami, přesto potřebují krátkodobě či dlouhodobě individualizovanou péči. Často se stává, že tyto děti bývají časně a mnohdy i zbytečně vyřazovány z hlavního vzdělávacího proudu. </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453DA4">
        <w:rPr>
          <w:rFonts w:cs="Times New Roman"/>
          <w:b/>
          <w:szCs w:val="24"/>
        </w:rPr>
        <w:t>Třístupňový model péče</w:t>
      </w:r>
      <w:r w:rsidRPr="00855A48">
        <w:rPr>
          <w:rFonts w:cs="Times New Roman"/>
          <w:b/>
          <w:i/>
          <w:szCs w:val="24"/>
        </w:rPr>
        <w:t xml:space="preserve"> </w:t>
      </w:r>
      <w:r w:rsidRPr="00855A48">
        <w:rPr>
          <w:rFonts w:cs="Times New Roman"/>
          <w:szCs w:val="24"/>
        </w:rPr>
        <w:t xml:space="preserve">(Mertin, Kucharská a kol., 2007) upozornil na důležitost práce učitele v počátcích vzniku obtíží u žáka. Proto je potřebnou součástí práce školního speciálního pedagoga i podpora učitelů v jejich pedagogickém snažení a pomoc při identifikaci vzdělávacích potřeb žáků. Je však nutné mít na mysli, že se musí jednat o učitelem vyžádanou pomoc a jen společnou </w:t>
      </w:r>
      <w:r w:rsidR="00F10E33">
        <w:rPr>
          <w:rFonts w:cs="Times New Roman"/>
          <w:szCs w:val="24"/>
        </w:rPr>
        <w:t>diskuz</w:t>
      </w:r>
      <w:r w:rsidRPr="00855A48">
        <w:rPr>
          <w:rFonts w:cs="Times New Roman"/>
          <w:szCs w:val="24"/>
        </w:rPr>
        <w:t>í je možné pojmenovat podporu žákovi.</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Problematika </w:t>
      </w:r>
      <w:r w:rsidRPr="00855A48">
        <w:rPr>
          <w:rFonts w:cs="Times New Roman"/>
          <w:b/>
          <w:szCs w:val="24"/>
        </w:rPr>
        <w:t>školní nekázně</w:t>
      </w:r>
      <w:r w:rsidRPr="00855A48">
        <w:rPr>
          <w:rFonts w:cs="Times New Roman"/>
          <w:szCs w:val="24"/>
        </w:rPr>
        <w:t xml:space="preserve">, ať jsou její příčiny jakékoliv, je pracovníky školy vnímána jako velmi obtížná nejen pro ně, ale i pro ostatní žáky a dítě samotné. </w:t>
      </w:r>
      <w:r w:rsidR="00ED4B0C">
        <w:rPr>
          <w:rFonts w:cs="Times New Roman"/>
          <w:szCs w:val="24"/>
        </w:rPr>
        <w:t>R</w:t>
      </w:r>
      <w:r w:rsidR="00ED4B0C" w:rsidRPr="00855A48">
        <w:rPr>
          <w:rFonts w:cs="Times New Roman"/>
          <w:szCs w:val="24"/>
        </w:rPr>
        <w:t xml:space="preserve">odiče ostatních žáků </w:t>
      </w:r>
      <w:r w:rsidR="00ED4B0C">
        <w:rPr>
          <w:rFonts w:cs="Times New Roman"/>
          <w:szCs w:val="24"/>
        </w:rPr>
        <w:t>se často dožadují r</w:t>
      </w:r>
      <w:r w:rsidRPr="00855A48">
        <w:rPr>
          <w:rFonts w:cs="Times New Roman"/>
          <w:szCs w:val="24"/>
        </w:rPr>
        <w:t>ychlé nápravy či velmi často i „odstranění dítěte“ z kolektivu</w:t>
      </w:r>
      <w:r w:rsidR="00ED4B0C">
        <w:rPr>
          <w:rFonts w:cs="Times New Roman"/>
          <w:szCs w:val="24"/>
        </w:rPr>
        <w:t xml:space="preserve"> a</w:t>
      </w:r>
      <w:r w:rsidRPr="00855A48">
        <w:rPr>
          <w:rFonts w:cs="Times New Roman"/>
          <w:szCs w:val="24"/>
        </w:rPr>
        <w:t xml:space="preserve"> neustálým tlakem či svoláváním mimořádných třídních schůzek stav</w:t>
      </w:r>
      <w:r w:rsidR="00ED4B0C">
        <w:rPr>
          <w:rFonts w:cs="Times New Roman"/>
          <w:szCs w:val="24"/>
        </w:rPr>
        <w:t>ěj</w:t>
      </w:r>
      <w:r w:rsidRPr="00855A48">
        <w:rPr>
          <w:rFonts w:cs="Times New Roman"/>
          <w:szCs w:val="24"/>
        </w:rPr>
        <w:t>í pedagoga do nelehké role.</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Součástí přípravy na jednání s rodiči ostatních žáků ve třídě by měl být pohovor s rodiči problémového žáka, kde bude domluveno, co se ostatním rodičům sdělí a s jakým cílem. Doporučujeme zůstat u stručného popisu problému a návrhu jeho řešení ve vztahu k třídnímu kolektivu.</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Školní speciální pedagog by měl poskytovat metodickou podporu učitelům na základě vlastního pozorování žáka, na základě analýzy odborných zpráv, v případě potřeby zprostředkovat další odbornou podporu.</w:t>
      </w:r>
      <w:r w:rsidR="009F0E17">
        <w:rPr>
          <w:rFonts w:cs="Times New Roman"/>
          <w:szCs w:val="24"/>
        </w:rPr>
        <w:t xml:space="preserve"> </w:t>
      </w:r>
      <w:r w:rsidRPr="00855A48">
        <w:rPr>
          <w:rFonts w:cs="Times New Roman"/>
          <w:szCs w:val="24"/>
        </w:rPr>
        <w:t>V případě potřeby poskytne školní speciální pedagog pomoc v </w:t>
      </w:r>
      <w:r w:rsidRPr="00855A48">
        <w:rPr>
          <w:rFonts w:cs="Times New Roman"/>
          <w:b/>
          <w:szCs w:val="24"/>
        </w:rPr>
        <w:t>krizové situaci</w:t>
      </w:r>
      <w:r w:rsidRPr="00855A48">
        <w:rPr>
          <w:rFonts w:cs="Times New Roman"/>
          <w:i/>
          <w:szCs w:val="24"/>
        </w:rPr>
        <w:t>,</w:t>
      </w:r>
      <w:r w:rsidRPr="00855A48">
        <w:rPr>
          <w:rFonts w:cs="Times New Roman"/>
          <w:szCs w:val="24"/>
        </w:rPr>
        <w:t xml:space="preserve"> přijde do třídy, pokusí se žáka s poruchou chování zklidnit, případně si ho odvede do prostor ŠPP a tím umožní učiteli pracovat dále se třídou.</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V oblasti práce se </w:t>
      </w:r>
      <w:r w:rsidRPr="00855A48">
        <w:rPr>
          <w:rFonts w:cs="Times New Roman"/>
          <w:b/>
          <w:szCs w:val="24"/>
        </w:rPr>
        <w:t xml:space="preserve">žáky se specifickými poruchami učení </w:t>
      </w:r>
      <w:r w:rsidRPr="00855A48">
        <w:rPr>
          <w:rFonts w:cs="Times New Roman"/>
          <w:szCs w:val="24"/>
        </w:rPr>
        <w:t>nejprve poskytuje individuální podporu žákovi pedagog, který pracuje podle plánu pedagogické podpory, na kterém se podílí školní speciální pedagog. Pokud obtíže ve vzdělávání přetrvávají</w:t>
      </w:r>
      <w:r w:rsidR="00ED4B0C">
        <w:rPr>
          <w:rFonts w:cs="Times New Roman"/>
          <w:szCs w:val="24"/>
        </w:rPr>
        <w:t>,</w:t>
      </w:r>
      <w:r w:rsidRPr="00855A48">
        <w:rPr>
          <w:rFonts w:cs="Times New Roman"/>
          <w:szCs w:val="24"/>
        </w:rPr>
        <w:t xml:space="preserve"> či dokonce narůstají, je po dohodě s rodiči žák vyslán na vyšetření do PPP. V případě, že jsou u žáka zjištěny speciální vzdělávací potřeby, má žák právo být vzděláván podle IVP. V tomto případě je školní speciální pedagog k dispozici učiteli, který IVP zpracovává, dává mu náměty na možná vyrovnávací či podpůrná opatření, doporučuje speciální pomůcky i alternativní studijní materiály, dává návrhy na způsob a formu hodnocení a klasifikace žáka. V průběhu vzdělávání žáka podle IVP pomáhá ŠSP s vyhodnocováním a úpravami IVP. Školní speciální pedagog také vytváří plán pedagogické terapie (reedukace, doučování) v prostředí školy, na kterých se sám podílí pravidelnými činnostmi se žákem či konzultacemi s pedagogem, asistentem pedagoga.</w:t>
      </w:r>
    </w:p>
    <w:p w:rsidR="0019397B" w:rsidRDefault="0019397B" w:rsidP="00541E68">
      <w:pPr>
        <w:pStyle w:val="Odstavecseseznamem"/>
        <w:spacing w:before="120" w:after="0" w:line="240" w:lineRule="auto"/>
        <w:ind w:left="0" w:firstLine="426"/>
        <w:contextualSpacing w:val="0"/>
        <w:jc w:val="both"/>
        <w:rPr>
          <w:rFonts w:cs="Times New Roman"/>
          <w:color w:val="000000"/>
          <w:szCs w:val="24"/>
        </w:rPr>
      </w:pPr>
      <w:r w:rsidRPr="00855A48">
        <w:rPr>
          <w:rFonts w:cs="Times New Roman"/>
          <w:szCs w:val="24"/>
        </w:rPr>
        <w:t xml:space="preserve">V oblasti výchovy a vzdělávání </w:t>
      </w:r>
      <w:r w:rsidR="00DC1310" w:rsidRPr="00453DA4">
        <w:rPr>
          <w:rFonts w:cs="Times New Roman"/>
          <w:b/>
          <w:szCs w:val="24"/>
        </w:rPr>
        <w:t>žáků se zdravotním postižením</w:t>
      </w:r>
      <w:r w:rsidRPr="00855A48">
        <w:rPr>
          <w:rFonts w:cs="Times New Roman"/>
          <w:b/>
          <w:szCs w:val="24"/>
        </w:rPr>
        <w:t xml:space="preserve"> </w:t>
      </w:r>
      <w:r w:rsidRPr="00855A48">
        <w:rPr>
          <w:rFonts w:cs="Times New Roman"/>
          <w:szCs w:val="24"/>
        </w:rPr>
        <w:t>(jedná se o žáky s tělesným,</w:t>
      </w:r>
      <w:r w:rsidR="00CB3393" w:rsidRPr="00855A48">
        <w:rPr>
          <w:rFonts w:cs="Times New Roman"/>
          <w:szCs w:val="24"/>
        </w:rPr>
        <w:t xml:space="preserve"> </w:t>
      </w:r>
      <w:r w:rsidRPr="00855A48">
        <w:rPr>
          <w:rFonts w:cs="Times New Roman"/>
          <w:szCs w:val="24"/>
        </w:rPr>
        <w:t>smyslovým, mentálním či kombinovaným postižením a žáky s poruchou autistického spektra)</w:t>
      </w:r>
      <w:r w:rsidR="00855A48" w:rsidRPr="00855A48">
        <w:rPr>
          <w:rFonts w:cs="Times New Roman"/>
          <w:szCs w:val="24"/>
        </w:rPr>
        <w:t xml:space="preserve"> </w:t>
      </w:r>
      <w:r w:rsidRPr="00855A48">
        <w:rPr>
          <w:rFonts w:cs="Times New Roman"/>
          <w:szCs w:val="24"/>
        </w:rPr>
        <w:t>jsou z</w:t>
      </w:r>
      <w:r w:rsidRPr="00855A48">
        <w:rPr>
          <w:rFonts w:cs="Times New Roman"/>
          <w:color w:val="000000"/>
          <w:szCs w:val="24"/>
        </w:rPr>
        <w:t xml:space="preserve">kušenosti se zařazením do běžného výukového proudu velmi rozdílné. Jsou školy, které integrují žáky se zdravotním postižením již řadu let, poradenská zařízení začlenění do takovýchto škol rodičům doporučují a školy jim převážně vycházejí </w:t>
      </w:r>
      <w:r w:rsidRPr="00855A48">
        <w:rPr>
          <w:rFonts w:cs="Times New Roman"/>
          <w:color w:val="000000"/>
          <w:szCs w:val="24"/>
        </w:rPr>
        <w:lastRenderedPageBreak/>
        <w:t>vstříc. Je ale i mnoho základních škol, kam ještě integrace „nedorazila“, těchto škol se jak rodiče, tak i poradenští pracovníci zatím varují. Bývají to často školy s jazykovým, matematickým či jiným zaměřením, ale i běžné velké školy.</w:t>
      </w:r>
    </w:p>
    <w:p w:rsidR="00453DA4" w:rsidRPr="00DC1310" w:rsidRDefault="00453DA4" w:rsidP="00453DA4">
      <w:pPr>
        <w:spacing w:before="120" w:after="0" w:line="240" w:lineRule="auto"/>
        <w:ind w:firstLine="426"/>
        <w:jc w:val="both"/>
        <w:rPr>
          <w:rFonts w:cs="Times New Roman"/>
          <w:color w:val="000000"/>
          <w:szCs w:val="24"/>
        </w:rPr>
      </w:pPr>
      <w:r w:rsidRPr="00453DA4">
        <w:rPr>
          <w:rFonts w:cs="Times New Roman"/>
          <w:color w:val="000000"/>
          <w:szCs w:val="24"/>
        </w:rPr>
        <w:t xml:space="preserve">Pokud je na školu nově přijat </w:t>
      </w:r>
      <w:r w:rsidRPr="00453DA4">
        <w:rPr>
          <w:rFonts w:cs="Times New Roman"/>
          <w:b/>
          <w:color w:val="000000"/>
          <w:szCs w:val="24"/>
        </w:rPr>
        <w:t>žák se zdravotním postižením</w:t>
      </w:r>
      <w:r w:rsidRPr="00453DA4">
        <w:rPr>
          <w:rFonts w:cs="Times New Roman"/>
          <w:color w:val="000000"/>
          <w:szCs w:val="24"/>
        </w:rPr>
        <w:t xml:space="preserve">, musí školní specialista nejprve seznámit učitele a asistenta pedagoga s diagnózou a jejími projevy (častými diagnózami jsou Aspergerův syndrom, Downův syndrom, Turnerův syndrom, DMO aj.), dále </w:t>
      </w:r>
      <w:r w:rsidRPr="00630817">
        <w:rPr>
          <w:rFonts w:cs="Times New Roman"/>
          <w:color w:val="000000"/>
          <w:szCs w:val="24"/>
        </w:rPr>
        <w:t>dlouhodobě metodicky vést, zaučovat pedagogy v používání s</w:t>
      </w:r>
      <w:r w:rsidR="00F10E33" w:rsidRPr="00630817">
        <w:rPr>
          <w:rFonts w:cs="Times New Roman"/>
          <w:color w:val="000000"/>
          <w:szCs w:val="24"/>
        </w:rPr>
        <w:t>peciálně</w:t>
      </w:r>
      <w:r w:rsidR="0004205C" w:rsidRPr="00630817">
        <w:rPr>
          <w:rFonts w:cs="Times New Roman"/>
          <w:color w:val="000000"/>
          <w:szCs w:val="24"/>
        </w:rPr>
        <w:t xml:space="preserve"> </w:t>
      </w:r>
      <w:r w:rsidR="00F10E33" w:rsidRPr="00630817">
        <w:rPr>
          <w:rFonts w:cs="Times New Roman"/>
          <w:color w:val="000000"/>
          <w:szCs w:val="24"/>
        </w:rPr>
        <w:t>peda</w:t>
      </w:r>
      <w:r w:rsidRPr="00630817">
        <w:rPr>
          <w:rFonts w:cs="Times New Roman"/>
          <w:color w:val="000000"/>
          <w:szCs w:val="24"/>
        </w:rPr>
        <w:t>gogických</w:t>
      </w:r>
      <w:r w:rsidRPr="00453DA4">
        <w:rPr>
          <w:rFonts w:cs="Times New Roman"/>
          <w:color w:val="000000"/>
          <w:szCs w:val="24"/>
        </w:rPr>
        <w:t xml:space="preserve"> postupů, které integrovaný žák pro své optimální vzdělávání potřebuje. Leckdy je třeba učitele přesvědčovat, že není možné vzdělávat takového žáka ve třídě, aniž by se narušil klid a soustředěnost ostatních žáků. Je třeba postupného sžívání, vzájemných kompromisů, nalezení a uplatnění výhod, které s sebou integrace přináší. Školní specialista také může navrhnout a poskytnout třídnímu učiteli náměty pro třídnickou hodinu zaměřenou na přijetí žáka se ZP (před nástupem žáka či v době jeho nepřítomnosti), může se sám této hodiny zúčastnit či ji vést, přizvat rodiče handicapovaného žáka. Může též pomoci zrealizovat projektový den zaměřený na poznávání a pomoc handicapovaným obecně, domluvit návštěvu speciální základní školy</w:t>
      </w:r>
      <w:r w:rsidR="00ED4B0C">
        <w:rPr>
          <w:rFonts w:cs="Times New Roman"/>
          <w:color w:val="000000"/>
          <w:szCs w:val="24"/>
        </w:rPr>
        <w:t>,</w:t>
      </w:r>
      <w:r w:rsidRPr="00453DA4">
        <w:rPr>
          <w:rFonts w:cs="Times New Roman"/>
          <w:color w:val="000000"/>
          <w:szCs w:val="24"/>
        </w:rPr>
        <w:t xml:space="preserve"> např. pro zrakově či tělesně postižené.</w:t>
      </w:r>
    </w:p>
    <w:p w:rsidR="00CB3393"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Má-li učitel ve své třídě vzdělávat žáka se zdravotním postižením, který potřebuje úpravu vzdělávání dle RVP – Příloha 1 pro </w:t>
      </w:r>
      <w:r w:rsidRPr="00855A48">
        <w:rPr>
          <w:rFonts w:cs="Times New Roman"/>
          <w:b/>
          <w:szCs w:val="24"/>
        </w:rPr>
        <w:t>žáky s lehkým mentálním postižením</w:t>
      </w:r>
      <w:r w:rsidRPr="00855A48">
        <w:rPr>
          <w:rFonts w:cs="Times New Roman"/>
          <w:szCs w:val="24"/>
        </w:rPr>
        <w:t xml:space="preserve">, znamená to velmi dobře promyslet a připravit nejen učební plán tohoto žáka, ale také strukturu a obsah každé vyučovací hodiny. Nejdříve musí být učitel dobře seznámen s ročním (pololetním) plánem integrovaného žáka v každém předmětu. To je stanoveno v IVP, který třídní učitel ve spolupráci se školním speciálním pedagogem a dalšími učiteli vytváří. Během školního roku pak ve svých přípravách na hodinu musí promýšlet, kdy začlenit integrovaného žáka do běžného učebního programu s ostatními dětmi a jakým způsobem to provést. Pokud je to žák se závažnějším postižením, má učitel nárok na přidělení asistenta pedagoga do třídy, kde se </w:t>
      </w:r>
      <w:r w:rsidRPr="00630817">
        <w:rPr>
          <w:rFonts w:cs="Times New Roman"/>
          <w:szCs w:val="24"/>
        </w:rPr>
        <w:t>tento žák vzdělává. K tomu je třeba spolupráce se s</w:t>
      </w:r>
      <w:r w:rsidR="00F10E33" w:rsidRPr="00630817">
        <w:rPr>
          <w:rFonts w:cs="Times New Roman"/>
          <w:szCs w:val="24"/>
        </w:rPr>
        <w:t>peciálně</w:t>
      </w:r>
      <w:r w:rsidR="0004205C" w:rsidRPr="00630817">
        <w:rPr>
          <w:rFonts w:cs="Times New Roman"/>
          <w:szCs w:val="24"/>
        </w:rPr>
        <w:t xml:space="preserve"> </w:t>
      </w:r>
      <w:r w:rsidR="00F10E33" w:rsidRPr="00630817">
        <w:rPr>
          <w:rFonts w:cs="Times New Roman"/>
          <w:szCs w:val="24"/>
        </w:rPr>
        <w:t>peda</w:t>
      </w:r>
      <w:r w:rsidRPr="00630817">
        <w:rPr>
          <w:rFonts w:cs="Times New Roman"/>
          <w:szCs w:val="24"/>
        </w:rPr>
        <w:t>gogickým centrem, které pro</w:t>
      </w:r>
      <w:r w:rsidRPr="00855A48">
        <w:rPr>
          <w:rFonts w:cs="Times New Roman"/>
          <w:szCs w:val="24"/>
        </w:rPr>
        <w:t xml:space="preserve"> školu vytvoří posudek ke stanovení míry podpory (odborný posudek k integraci). V posudku je stanovena míra a způsob podpory asistentem pedagoga. </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b/>
          <w:szCs w:val="24"/>
        </w:rPr>
        <w:t>Asistent pedagoga</w:t>
      </w:r>
      <w:r w:rsidRPr="00855A48">
        <w:rPr>
          <w:rFonts w:cs="Times New Roman"/>
          <w:szCs w:val="24"/>
        </w:rPr>
        <w:t xml:space="preserve"> je přidělován k žákovi se zdravotním postižením, ale má pomáhat jak integrovanému žákovi, tak být nápomocen učiteli s realizací výuky. Je na učiteli, aby </w:t>
      </w:r>
      <w:r w:rsidR="00ED4B0C" w:rsidRPr="00855A48">
        <w:rPr>
          <w:rFonts w:cs="Times New Roman"/>
          <w:szCs w:val="24"/>
        </w:rPr>
        <w:t xml:space="preserve">s asistentem </w:t>
      </w:r>
      <w:r w:rsidRPr="00855A48">
        <w:rPr>
          <w:rFonts w:cs="Times New Roman"/>
          <w:szCs w:val="24"/>
        </w:rPr>
        <w:t>promyslel a probral způsob a míru podpory integrovanému žákovi, jak a kdy být k dispozici integrovanému žáku, kdy ho naopak nechat pracovat samostatně a věnovat se jiným žákům. V tom všem potřebuje jak třídní učitel</w:t>
      </w:r>
      <w:r w:rsidR="00ED4B0C">
        <w:rPr>
          <w:rFonts w:cs="Times New Roman"/>
          <w:szCs w:val="24"/>
        </w:rPr>
        <w:t>,</w:t>
      </w:r>
      <w:r w:rsidRPr="00855A48">
        <w:rPr>
          <w:rFonts w:cs="Times New Roman"/>
          <w:szCs w:val="24"/>
        </w:rPr>
        <w:t xml:space="preserve"> tak i asistent pedagoga metodickou podporu školního speciálního pedagoga. </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Před zahájením školního roku seznámí školní speciální pedagog zúčastněné učitele s obsahem plánu, podle kterého žák bude v daném roce vzděláván. Společně se zaměří na to, co žák už zvládl, k jakým cílům by vzdělávací proces měl vést, co je pro žáka stěžejní a co jen okrajové. (Např. u žáka s DMO, kde se předpokládá, že dlouhodobým cílem bude naučit jej psát třemi prsty jedné ruky na počítačové klávesnici, se výuka v daném roce může zaměřit pouze na čtení psacího písma a obtahování psacího písma na zvětšeném formátu, v dalším roce pak na orientaci na počítačové klávesnici a zahájení psaní na počítači apod.)</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Často se stává, že vývoj integrovaného žáka je značně nevyrovnaný a žák nezvládá vyhovět požadavkům daného školního vzdělávacího programu ve všech předmětech. Konkrétní úprava vzdělávacího programu může být stanovena v individuálním vzdělávacím </w:t>
      </w:r>
      <w:r w:rsidRPr="00855A48">
        <w:rPr>
          <w:rFonts w:cs="Times New Roman"/>
          <w:szCs w:val="24"/>
        </w:rPr>
        <w:lastRenderedPageBreak/>
        <w:t>plánu, zde je však třeba součinnosti s poradenským zařízením, a je třeba vycházet ze závěrů aktuálního psychologického vyšetření žáka.</w:t>
      </w:r>
    </w:p>
    <w:p w:rsidR="00172A91"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Při vzdělávání </w:t>
      </w:r>
      <w:r w:rsidRPr="00855A48">
        <w:rPr>
          <w:rFonts w:cs="Times New Roman"/>
          <w:b/>
          <w:szCs w:val="24"/>
        </w:rPr>
        <w:t xml:space="preserve">žáků ze sociokulturně znevýhodněného prostředí </w:t>
      </w:r>
      <w:r w:rsidRPr="00855A48">
        <w:rPr>
          <w:rFonts w:cs="Times New Roman"/>
          <w:szCs w:val="24"/>
        </w:rPr>
        <w:t>je důležité předem získat informace o jejich specifických potřebách a porovnat je s možnostmi, které škola nabízí. Dítě vychází z rodiny a jej</w:t>
      </w:r>
      <w:r w:rsidR="00ED4B0C">
        <w:rPr>
          <w:rFonts w:cs="Times New Roman"/>
          <w:szCs w:val="24"/>
        </w:rPr>
        <w:t>í</w:t>
      </w:r>
      <w:r w:rsidRPr="00855A48">
        <w:rPr>
          <w:rFonts w:cs="Times New Roman"/>
          <w:szCs w:val="24"/>
        </w:rPr>
        <w:t xml:space="preserve">ch společenských, kulturních i jazykových zvyklostí. Důležitá je i připravenost dítěte na zátěž, chování ve skupině, pracovní návyky. </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Specialista by měl být schopen vnímat problém z většího nadhledu, být mediátorem společných setkání učitel – rodič. Významnou pomocí je zmapov</w:t>
      </w:r>
      <w:r w:rsidR="00ED4B0C">
        <w:rPr>
          <w:rFonts w:cs="Times New Roman"/>
          <w:szCs w:val="24"/>
        </w:rPr>
        <w:t>at</w:t>
      </w:r>
      <w:r w:rsidRPr="00855A48">
        <w:rPr>
          <w:rFonts w:cs="Times New Roman"/>
          <w:szCs w:val="24"/>
        </w:rPr>
        <w:t xml:space="preserve"> situac</w:t>
      </w:r>
      <w:r w:rsidR="00ED4B0C">
        <w:rPr>
          <w:rFonts w:cs="Times New Roman"/>
          <w:szCs w:val="24"/>
        </w:rPr>
        <w:t>i</w:t>
      </w:r>
      <w:r w:rsidRPr="00855A48">
        <w:rPr>
          <w:rFonts w:cs="Times New Roman"/>
          <w:szCs w:val="24"/>
        </w:rPr>
        <w:t xml:space="preserve"> náslechy v hodinách, zvážit možno</w:t>
      </w:r>
      <w:r w:rsidR="00ED4B0C">
        <w:rPr>
          <w:rFonts w:cs="Times New Roman"/>
          <w:szCs w:val="24"/>
        </w:rPr>
        <w:t>u</w:t>
      </w:r>
      <w:r w:rsidRPr="00855A48">
        <w:rPr>
          <w:rFonts w:cs="Times New Roman"/>
          <w:szCs w:val="24"/>
        </w:rPr>
        <w:t xml:space="preserve"> podpory z týmu ŠPP či navázat kontakt s odborníky mimo školu. Školní speciální pedagog pomáhá učiteli s tvorbou IVP, sám může s dítětem pracovat na rozvoji školních dovedností na základě vlastní diagnostiky. V případě získání asistenta pedagoga metodicky podporuje asistenta při vedení žáka k získání vyšší motivace a samostatnosti.</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Při nástupu </w:t>
      </w:r>
      <w:r w:rsidRPr="00855A48">
        <w:rPr>
          <w:rFonts w:cs="Times New Roman"/>
          <w:b/>
          <w:szCs w:val="24"/>
        </w:rPr>
        <w:t xml:space="preserve">žáka – cizince </w:t>
      </w:r>
      <w:r w:rsidRPr="00855A48">
        <w:rPr>
          <w:rFonts w:cs="Times New Roman"/>
          <w:szCs w:val="24"/>
        </w:rPr>
        <w:t>školní speciální pedagog nejprve zjišťuje úroveň školních vědomostí a dovedností žáka a promyslí postup při osvojování si českého jazyka – v rámci výuky, v hodinách se školním speciálním pedagogem, individuálně, se skupinou žáků aj. Vhodné je vytvořit IVP, průběžně analyzovat navrhované postupy, což pro učitele představuje zvýšené časové nároky, proto se osvědčuje spolupráce se školním speciálním pedagogem.</w:t>
      </w:r>
      <w:r w:rsidR="009F0E17">
        <w:rPr>
          <w:rFonts w:cs="Times New Roman"/>
          <w:szCs w:val="24"/>
        </w:rPr>
        <w:t xml:space="preserve"> </w:t>
      </w:r>
      <w:r w:rsidRPr="00855A48">
        <w:rPr>
          <w:rFonts w:cs="Times New Roman"/>
          <w:szCs w:val="24"/>
        </w:rPr>
        <w:t>Na některých školách mají zřízené funkce koordinátorů pro vzdělávání žáků – cizinců, zde speciální pedagog do problematiky příliš nevstupuje. Jinde zajišťuje spolupráci s organizacemi, které pomáhají školám se vzděláváním cizinců (např. META)</w:t>
      </w:r>
      <w:r w:rsidR="00CB3393" w:rsidRPr="00855A48">
        <w:rPr>
          <w:rFonts w:cs="Times New Roman"/>
          <w:szCs w:val="24"/>
        </w:rPr>
        <w:t xml:space="preserve"> </w:t>
      </w:r>
      <w:r w:rsidRPr="00855A48">
        <w:rPr>
          <w:rFonts w:cs="Times New Roman"/>
          <w:szCs w:val="24"/>
        </w:rPr>
        <w:t xml:space="preserve">s potřebou vyšší míry pedagogické podpory. </w:t>
      </w:r>
    </w:p>
    <w:p w:rsidR="0019397B" w:rsidRPr="00855A48" w:rsidRDefault="00CB3393" w:rsidP="004A18B5">
      <w:pPr>
        <w:pStyle w:val="Nadpis3"/>
        <w:rPr>
          <w:rFonts w:cs="Times New Roman"/>
        </w:rPr>
      </w:pPr>
      <w:bookmarkStart w:id="99" w:name="_Toc391935630"/>
      <w:r w:rsidRPr="00855A48">
        <w:rPr>
          <w:rFonts w:cs="Times New Roman"/>
        </w:rPr>
        <w:t xml:space="preserve">Metodická podpora </w:t>
      </w:r>
      <w:r w:rsidR="001E7C1A" w:rsidRPr="00855A48">
        <w:rPr>
          <w:rFonts w:cs="Times New Roman"/>
        </w:rPr>
        <w:t xml:space="preserve">učitelů </w:t>
      </w:r>
      <w:r w:rsidR="0019397B" w:rsidRPr="00855A48">
        <w:rPr>
          <w:rFonts w:cs="Times New Roman"/>
        </w:rPr>
        <w:t>v oblasti komunikace se zákonnými zástupci žáků</w:t>
      </w:r>
      <w:bookmarkEnd w:id="99"/>
    </w:p>
    <w:p w:rsidR="0019397B" w:rsidRPr="00855A48" w:rsidRDefault="0019397B" w:rsidP="00541E68">
      <w:pPr>
        <w:pStyle w:val="Odstavecseseznamem"/>
        <w:spacing w:before="120" w:after="0" w:line="240" w:lineRule="auto"/>
        <w:ind w:left="0"/>
        <w:contextualSpacing w:val="0"/>
        <w:jc w:val="both"/>
        <w:rPr>
          <w:rFonts w:cs="Times New Roman"/>
          <w:szCs w:val="24"/>
        </w:rPr>
      </w:pPr>
      <w:r w:rsidRPr="00855A48">
        <w:rPr>
          <w:rFonts w:cs="Times New Roman"/>
          <w:szCs w:val="24"/>
        </w:rPr>
        <w:t xml:space="preserve">Zájem rodičů o kontakt se speciálním pedagogem vyvolávají především učitelé, kteří vtahují do řešení problémů žáků specialistu i rodiče. Specialista je tak zván ke </w:t>
      </w:r>
      <w:r w:rsidRPr="00855A48">
        <w:rPr>
          <w:rFonts w:cs="Times New Roman"/>
          <w:b/>
          <w:szCs w:val="24"/>
        </w:rPr>
        <w:t>společným konzultacím a následné odborné péči</w:t>
      </w:r>
      <w:r w:rsidRPr="00855A48">
        <w:rPr>
          <w:rFonts w:cs="Times New Roman"/>
          <w:szCs w:val="24"/>
        </w:rPr>
        <w:t>, může se významně podílet na procesu slaďování představ obou stran, na hledání vhodných strategií řešení problému.</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Spolupráci s rodiči ovlivňuje učitel, který by měl dát rodičům informac</w:t>
      </w:r>
      <w:r w:rsidR="00ED4B0C">
        <w:rPr>
          <w:rFonts w:cs="Times New Roman"/>
          <w:szCs w:val="24"/>
        </w:rPr>
        <w:t>i</w:t>
      </w:r>
      <w:r w:rsidRPr="00855A48">
        <w:rPr>
          <w:rFonts w:cs="Times New Roman"/>
          <w:szCs w:val="24"/>
        </w:rPr>
        <w:t>, že je možné řešit problém dítěte za účasti odborníka v prostředí školy. Je však nutné začít s informacemi právě u pedagogů, aby měli konkrétní představu, co odborník nabízí, kdy je rodičům k dispozici, jak se mohou objednat na konzultaci. Aby tyto informace byly pozitivní, musí specialista brát pedagoga jako partnera pro spolupráci, poskytovat mu zpětnou vazbu.</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Speciální pedagogové by měli vstupovat do </w:t>
      </w:r>
      <w:r w:rsidRPr="00855A48">
        <w:rPr>
          <w:rFonts w:cs="Times New Roman"/>
          <w:b/>
          <w:szCs w:val="24"/>
        </w:rPr>
        <w:t>jednání s rodiči</w:t>
      </w:r>
      <w:r w:rsidRPr="00855A48">
        <w:rPr>
          <w:rFonts w:cs="Times New Roman"/>
          <w:szCs w:val="24"/>
        </w:rPr>
        <w:t xml:space="preserve"> ve složitějších případech. Garant</w:t>
      </w:r>
      <w:r w:rsidR="00ED4B0C">
        <w:rPr>
          <w:rFonts w:cs="Times New Roman"/>
          <w:szCs w:val="24"/>
        </w:rPr>
        <w:t>em</w:t>
      </w:r>
      <w:r w:rsidRPr="00855A48">
        <w:rPr>
          <w:rFonts w:cs="Times New Roman"/>
          <w:szCs w:val="24"/>
        </w:rPr>
        <w:t xml:space="preserve"> jednání s rodiči včetně kontroly plnění domluvených pravidel by měl vždy být třídní učitel, speciální pedagog vstupuje jako poradce o konkrétním problému dítěte. Časté „zaklínání se speciálním pedagogem“ může v očích rodičů autoritu učitele snižovat.</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Někteří specialisté vedou </w:t>
      </w:r>
      <w:r w:rsidR="00E85F4E">
        <w:rPr>
          <w:rFonts w:cs="Times New Roman"/>
          <w:szCs w:val="24"/>
        </w:rPr>
        <w:t>ve</w:t>
      </w:r>
      <w:r w:rsidRPr="00855A48">
        <w:rPr>
          <w:rFonts w:cs="Times New Roman"/>
          <w:szCs w:val="24"/>
        </w:rPr>
        <w:t xml:space="preserve"> škole kroužek pro předškoláky či spolupracují s učitelem přípravné třídy. V tom případě poskytují konzultace rodičům předškoláků, tj. jak dítě co nejlépe na vstup do 1. ročníku připravovat, co je u jejich dítěte potřeba rozvíjet nejvíc a jakým způsobem. Specialista doporučuje výukové materiály, může rodiče odkázat na logopeda, může s nimi prodiskutovat odklad školní docházky, doporučit jim pro dítě přípravný ročník, dát kontakty na školy, které přípravný ročník mají, vysvětlit potřebnost spolupráce </w:t>
      </w:r>
      <w:r w:rsidRPr="00855A48">
        <w:rPr>
          <w:rFonts w:cs="Times New Roman"/>
          <w:szCs w:val="24"/>
        </w:rPr>
        <w:lastRenderedPageBreak/>
        <w:t xml:space="preserve">s poradenským zařízením, které může </w:t>
      </w:r>
      <w:r w:rsidR="00ED4B0C">
        <w:rPr>
          <w:rFonts w:cs="Times New Roman"/>
          <w:szCs w:val="24"/>
        </w:rPr>
        <w:t>odklad</w:t>
      </w:r>
      <w:r w:rsidR="00ED4B0C" w:rsidRPr="00855A48">
        <w:rPr>
          <w:rFonts w:cs="Times New Roman"/>
          <w:szCs w:val="24"/>
        </w:rPr>
        <w:t xml:space="preserve"> </w:t>
      </w:r>
      <w:r w:rsidRPr="00855A48">
        <w:rPr>
          <w:rFonts w:cs="Times New Roman"/>
          <w:szCs w:val="24"/>
        </w:rPr>
        <w:t xml:space="preserve">doporučit a na jehož základě je pak </w:t>
      </w:r>
      <w:r w:rsidR="00ED4B0C">
        <w:rPr>
          <w:rFonts w:cs="Times New Roman"/>
          <w:szCs w:val="24"/>
        </w:rPr>
        <w:t>odklad</w:t>
      </w:r>
      <w:r w:rsidR="00ED4B0C" w:rsidRPr="00855A48">
        <w:rPr>
          <w:rFonts w:cs="Times New Roman"/>
          <w:szCs w:val="24"/>
        </w:rPr>
        <w:t xml:space="preserve"> </w:t>
      </w:r>
      <w:r w:rsidRPr="00855A48">
        <w:rPr>
          <w:rFonts w:cs="Times New Roman"/>
          <w:szCs w:val="24"/>
        </w:rPr>
        <w:t>a přijetí do přípravného ročníku schváleno.</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Pedagogové vnímají jako velkou podporu účast při jednání s rodiči problémových žáků, zejména v těch případech, kdy se rodiče domnívají, že příčinou neúspěchu jejich dítěte je pedagog, škola.</w:t>
      </w:r>
      <w:r w:rsidR="009F0E17">
        <w:rPr>
          <w:rFonts w:cs="Times New Roman"/>
          <w:szCs w:val="24"/>
        </w:rPr>
        <w:t xml:space="preserve"> </w:t>
      </w:r>
      <w:r w:rsidRPr="00855A48">
        <w:rPr>
          <w:rFonts w:cs="Times New Roman"/>
          <w:szCs w:val="24"/>
        </w:rPr>
        <w:t>Jako potřebné se jeví též jednání školního speciálního pedagoga s rodiči v krizových situacích, při rozboru výsledku vyšetření ze školského poradenského zařízení</w:t>
      </w:r>
      <w:r w:rsidR="00ED4B0C">
        <w:rPr>
          <w:rFonts w:cs="Times New Roman"/>
          <w:szCs w:val="24"/>
        </w:rPr>
        <w:t>,</w:t>
      </w:r>
      <w:r w:rsidRPr="00855A48">
        <w:rPr>
          <w:rFonts w:cs="Times New Roman"/>
          <w:szCs w:val="24"/>
        </w:rPr>
        <w:t xml:space="preserve"> včetně stanovení vyrovnávacích či podpůrných opatření.</w:t>
      </w:r>
    </w:p>
    <w:p w:rsidR="0019397B" w:rsidRPr="00855A48" w:rsidRDefault="00CB3393" w:rsidP="004A18B5">
      <w:pPr>
        <w:pStyle w:val="Nadpis3"/>
        <w:rPr>
          <w:rFonts w:cs="Times New Roman"/>
        </w:rPr>
      </w:pPr>
      <w:bookmarkStart w:id="100" w:name="_Toc391935631"/>
      <w:r w:rsidRPr="00855A48">
        <w:rPr>
          <w:rFonts w:cs="Times New Roman"/>
        </w:rPr>
        <w:t xml:space="preserve">Metodická podpora </w:t>
      </w:r>
      <w:r w:rsidR="001E7C1A" w:rsidRPr="00855A48">
        <w:rPr>
          <w:rFonts w:cs="Times New Roman"/>
        </w:rPr>
        <w:t xml:space="preserve">učitelů </w:t>
      </w:r>
      <w:r w:rsidR="0019397B" w:rsidRPr="00855A48">
        <w:rPr>
          <w:rFonts w:cs="Times New Roman"/>
        </w:rPr>
        <w:t>v oblasti komunikace s dalšími odborníky</w:t>
      </w:r>
      <w:bookmarkEnd w:id="100"/>
    </w:p>
    <w:p w:rsidR="0019397B" w:rsidRPr="00855A48" w:rsidRDefault="0019397B" w:rsidP="00541E68">
      <w:pPr>
        <w:pStyle w:val="Odstavecseseznamem"/>
        <w:spacing w:before="120" w:after="0" w:line="240" w:lineRule="auto"/>
        <w:ind w:left="0"/>
        <w:contextualSpacing w:val="0"/>
        <w:jc w:val="both"/>
        <w:rPr>
          <w:rFonts w:cs="Times New Roman"/>
          <w:szCs w:val="24"/>
        </w:rPr>
      </w:pPr>
      <w:r w:rsidRPr="00855A48">
        <w:rPr>
          <w:rFonts w:cs="Times New Roman"/>
          <w:szCs w:val="24"/>
        </w:rPr>
        <w:t xml:space="preserve">Školní speciální pedagog může být významným </w:t>
      </w:r>
      <w:r w:rsidRPr="00855A48">
        <w:rPr>
          <w:rFonts w:cs="Times New Roman"/>
          <w:b/>
          <w:szCs w:val="24"/>
        </w:rPr>
        <w:t xml:space="preserve">zprostředkovatelem v komunikaci </w:t>
      </w:r>
      <w:r w:rsidRPr="00855A48">
        <w:rPr>
          <w:rFonts w:cs="Times New Roman"/>
          <w:szCs w:val="24"/>
        </w:rPr>
        <w:t>mezi školou a dalšími subjekty – školskými poradenskými zařízeními (PPP, SPC, SVP), orgány péče o děti a mládež, zdravotnickými institucemi, neziskovými organizacemi.</w:t>
      </w:r>
    </w:p>
    <w:p w:rsidR="00CB3393"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Pedagogové využívají služb</w:t>
      </w:r>
      <w:r w:rsidR="00ED4B0C">
        <w:rPr>
          <w:rFonts w:cs="Times New Roman"/>
          <w:szCs w:val="24"/>
        </w:rPr>
        <w:t>y</w:t>
      </w:r>
      <w:r w:rsidRPr="00855A48">
        <w:rPr>
          <w:rFonts w:cs="Times New Roman"/>
          <w:szCs w:val="24"/>
        </w:rPr>
        <w:t xml:space="preserve"> školního specialisty zejména při zprostředkování komunikace s pracovníky </w:t>
      </w:r>
      <w:r w:rsidRPr="00855A48">
        <w:rPr>
          <w:rFonts w:cs="Times New Roman"/>
          <w:b/>
          <w:szCs w:val="24"/>
        </w:rPr>
        <w:t>školských poradenských zařízení</w:t>
      </w:r>
      <w:r w:rsidRPr="00855A48">
        <w:rPr>
          <w:rFonts w:cs="Times New Roman"/>
          <w:szCs w:val="24"/>
        </w:rPr>
        <w:t>. Často požadují pomoc při sestavení formulace žádosti o vyšetření, poté žádají rozbor výsledků odborné zprávy, event. podporu při realizaci opatření, která z nich vycházejí. V případě komunikace s vnějšími subjekty musí školní speciální pedagog zajišťovat vzájemnou informovanost, aby se předešlo případným nedorozuměním či chybným postupům</w:t>
      </w:r>
      <w:r w:rsidRPr="00855A48">
        <w:rPr>
          <w:rFonts w:cs="Times New Roman"/>
          <w:color w:val="FF0000"/>
          <w:szCs w:val="24"/>
        </w:rPr>
        <w:t>.</w:t>
      </w:r>
      <w:r w:rsidRPr="00855A48">
        <w:rPr>
          <w:rFonts w:cs="Times New Roman"/>
          <w:szCs w:val="24"/>
        </w:rPr>
        <w:t xml:space="preserve"> Pro metodickou podporu v této oblasti potřebuje školní speciální pedagog znát především kontakty na různá odborná, především </w:t>
      </w:r>
      <w:r w:rsidRPr="00855A48">
        <w:rPr>
          <w:rFonts w:cs="Times New Roman"/>
          <w:b/>
          <w:szCs w:val="24"/>
        </w:rPr>
        <w:t>poradenská pracoviště</w:t>
      </w:r>
      <w:r w:rsidRPr="00AC2ADC">
        <w:rPr>
          <w:rFonts w:cs="Times New Roman"/>
          <w:szCs w:val="24"/>
        </w:rPr>
        <w:t>.</w:t>
      </w:r>
      <w:r w:rsidRPr="00855A48">
        <w:rPr>
          <w:rFonts w:cs="Times New Roman"/>
          <w:szCs w:val="24"/>
        </w:rPr>
        <w:t xml:space="preserve"> </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Často se však učitelé, vychovatelé či rodiče obracejí na specialistu, aby zjistili kontakt </w:t>
      </w:r>
      <w:r w:rsidR="00CB3393" w:rsidRPr="00855A48">
        <w:rPr>
          <w:rFonts w:cs="Times New Roman"/>
          <w:szCs w:val="24"/>
        </w:rPr>
        <w:t xml:space="preserve">také </w:t>
      </w:r>
      <w:r w:rsidRPr="00855A48">
        <w:rPr>
          <w:rFonts w:cs="Times New Roman"/>
          <w:szCs w:val="24"/>
        </w:rPr>
        <w:t xml:space="preserve">na kvalitního logopeda, dětského psychiatra, neurologa, fyzioterapeuta apod. Je nutné, aby si od počátku své poradenské kariéry speciální pedagog vytvářel </w:t>
      </w:r>
      <w:r w:rsidRPr="00855A48">
        <w:rPr>
          <w:rFonts w:cs="Times New Roman"/>
          <w:b/>
          <w:szCs w:val="24"/>
        </w:rPr>
        <w:t>kartotéku kontaktů</w:t>
      </w:r>
      <w:r w:rsidRPr="00855A48">
        <w:rPr>
          <w:rFonts w:cs="Times New Roman"/>
          <w:szCs w:val="24"/>
        </w:rPr>
        <w:t xml:space="preserve"> na odborníky, schovával vizitky, e-mailové adresy, adresy na webové stránky. Užitečné je znát síť speciálních škol, poradenských zařízení a tyto seznamy udržovat aktualizované.</w:t>
      </w:r>
    </w:p>
    <w:p w:rsidR="0019397B" w:rsidRPr="00855A48" w:rsidRDefault="00CB3393" w:rsidP="004A18B5">
      <w:pPr>
        <w:pStyle w:val="Nadpis3"/>
        <w:rPr>
          <w:rFonts w:cs="Times New Roman"/>
        </w:rPr>
      </w:pPr>
      <w:bookmarkStart w:id="101" w:name="_Toc391935632"/>
      <w:r w:rsidRPr="00855A48">
        <w:rPr>
          <w:rFonts w:cs="Times New Roman"/>
        </w:rPr>
        <w:t>Metodická podpora</w:t>
      </w:r>
      <w:r w:rsidR="001E7C1A" w:rsidRPr="00855A48">
        <w:rPr>
          <w:rFonts w:cs="Times New Roman"/>
        </w:rPr>
        <w:t xml:space="preserve"> učitelů </w:t>
      </w:r>
      <w:r w:rsidR="0019397B" w:rsidRPr="00855A48">
        <w:rPr>
          <w:rFonts w:cs="Times New Roman"/>
        </w:rPr>
        <w:t>v oblasti povinné dokumentace a legislativy</w:t>
      </w:r>
      <w:bookmarkEnd w:id="101"/>
    </w:p>
    <w:p w:rsidR="00CB3393" w:rsidRPr="00855A48" w:rsidRDefault="0019397B" w:rsidP="00541E68">
      <w:pPr>
        <w:spacing w:before="120" w:after="0" w:line="240" w:lineRule="auto"/>
        <w:jc w:val="both"/>
        <w:rPr>
          <w:rFonts w:cs="Times New Roman"/>
          <w:szCs w:val="24"/>
        </w:rPr>
      </w:pPr>
      <w:r w:rsidRPr="00855A48">
        <w:rPr>
          <w:rFonts w:cs="Times New Roman"/>
          <w:szCs w:val="24"/>
        </w:rPr>
        <w:t xml:space="preserve">Školní speciální pedagog seznamuje pedagogický sbor </w:t>
      </w:r>
      <w:r w:rsidRPr="00855A48">
        <w:rPr>
          <w:rFonts w:cs="Times New Roman"/>
          <w:b/>
          <w:szCs w:val="24"/>
        </w:rPr>
        <w:t>s platnou legislativou</w:t>
      </w:r>
      <w:r w:rsidRPr="00855A48">
        <w:rPr>
          <w:rFonts w:cs="Times New Roman"/>
          <w:szCs w:val="24"/>
        </w:rPr>
        <w:t xml:space="preserve">, která se týká vzdělávání žáků se speciálními vzdělávacími potřebami a s poskytováním poradenských služeb. Vede evidenci žáků se zdravotním postižením či znevýhodněním, sleduje platnost odborných posudků. Podílí se na tvorbě a úpravách individuálních vzdělávacích plánů či plánů rozvoje pro děti </w:t>
      </w:r>
      <w:r w:rsidR="00ED4B0C">
        <w:rPr>
          <w:rFonts w:cs="Times New Roman"/>
          <w:szCs w:val="24"/>
        </w:rPr>
        <w:t xml:space="preserve">ve škole </w:t>
      </w:r>
      <w:r w:rsidRPr="00855A48">
        <w:rPr>
          <w:rFonts w:cs="Times New Roman"/>
          <w:szCs w:val="24"/>
        </w:rPr>
        <w:t xml:space="preserve">dlouhodobě neúspěšné. </w:t>
      </w:r>
    </w:p>
    <w:p w:rsidR="0019397B" w:rsidRPr="00855A48" w:rsidRDefault="0019397B" w:rsidP="00541E68">
      <w:pPr>
        <w:spacing w:before="120" w:after="0" w:line="240" w:lineRule="auto"/>
        <w:ind w:firstLine="426"/>
        <w:jc w:val="both"/>
        <w:rPr>
          <w:rFonts w:cs="Times New Roman"/>
          <w:szCs w:val="24"/>
        </w:rPr>
      </w:pPr>
      <w:r w:rsidRPr="00855A48">
        <w:rPr>
          <w:rFonts w:cs="Times New Roman"/>
          <w:szCs w:val="24"/>
        </w:rPr>
        <w:t>Pedagogové využívají metodickou podporu specialisty zejména při tvorbě</w:t>
      </w:r>
      <w:r w:rsidRPr="00855A48">
        <w:rPr>
          <w:rFonts w:cs="Times New Roman"/>
          <w:b/>
          <w:szCs w:val="24"/>
        </w:rPr>
        <w:t xml:space="preserve"> individuálních vzdělávacích plánů, jejich vyhodnocování a úpravách. </w:t>
      </w:r>
      <w:r w:rsidRPr="00855A48">
        <w:rPr>
          <w:rFonts w:cs="Times New Roman"/>
          <w:szCs w:val="24"/>
        </w:rPr>
        <w:t xml:space="preserve">Obracejí se na specialistu také pro rady při orientaci </w:t>
      </w:r>
      <w:r w:rsidRPr="00855A48">
        <w:rPr>
          <w:rFonts w:cs="Times New Roman"/>
          <w:b/>
          <w:szCs w:val="24"/>
        </w:rPr>
        <w:t>v legislativní odborné terminologii</w:t>
      </w:r>
      <w:r w:rsidRPr="00855A48">
        <w:rPr>
          <w:rFonts w:cs="Times New Roman"/>
          <w:szCs w:val="24"/>
        </w:rPr>
        <w:t xml:space="preserve">. Školní speciální pedagog bývá garantem kompletace podkladů pro žádost o přidělení </w:t>
      </w:r>
      <w:r w:rsidRPr="00855A48">
        <w:rPr>
          <w:rFonts w:cs="Times New Roman"/>
          <w:b/>
          <w:szCs w:val="24"/>
        </w:rPr>
        <w:t xml:space="preserve">navýšených finančních prostředků </w:t>
      </w:r>
      <w:r w:rsidRPr="00855A48">
        <w:rPr>
          <w:rFonts w:cs="Times New Roman"/>
          <w:szCs w:val="24"/>
        </w:rPr>
        <w:t xml:space="preserve">pro žáky se speciálními vzdělávacími potřebami nebo pro žádost o souhlas se </w:t>
      </w:r>
      <w:r w:rsidRPr="00855A48">
        <w:rPr>
          <w:rFonts w:cs="Times New Roman"/>
          <w:b/>
          <w:szCs w:val="24"/>
        </w:rPr>
        <w:t>zřízením funkce asistenta pedagoga</w:t>
      </w:r>
      <w:r w:rsidRPr="00855A48">
        <w:rPr>
          <w:rFonts w:cs="Times New Roman"/>
          <w:szCs w:val="24"/>
        </w:rPr>
        <w:t xml:space="preserve"> k žákovi se závažným zdravotním postižením.</w:t>
      </w:r>
    </w:p>
    <w:p w:rsidR="0019397B" w:rsidRPr="00855A48" w:rsidRDefault="00CB3393" w:rsidP="004A18B5">
      <w:pPr>
        <w:pStyle w:val="Nadpis3"/>
        <w:rPr>
          <w:rFonts w:cs="Times New Roman"/>
        </w:rPr>
      </w:pPr>
      <w:bookmarkStart w:id="102" w:name="_Toc391935633"/>
      <w:r w:rsidRPr="00855A48">
        <w:rPr>
          <w:rFonts w:cs="Times New Roman"/>
        </w:rPr>
        <w:t xml:space="preserve">Metodická podpora </w:t>
      </w:r>
      <w:r w:rsidR="001E7C1A" w:rsidRPr="00855A48">
        <w:rPr>
          <w:rFonts w:cs="Times New Roman"/>
        </w:rPr>
        <w:t xml:space="preserve">učitelů </w:t>
      </w:r>
      <w:r w:rsidR="0019397B" w:rsidRPr="00855A48">
        <w:rPr>
          <w:rFonts w:cs="Times New Roman"/>
        </w:rPr>
        <w:t>v oblasti dalšího vzdělávání</w:t>
      </w:r>
      <w:bookmarkEnd w:id="102"/>
    </w:p>
    <w:p w:rsidR="0019397B" w:rsidRPr="00855A48" w:rsidRDefault="0019397B" w:rsidP="00541E68">
      <w:pPr>
        <w:pStyle w:val="Odstavecseseznamem"/>
        <w:spacing w:before="120" w:after="0" w:line="240" w:lineRule="auto"/>
        <w:ind w:left="0"/>
        <w:contextualSpacing w:val="0"/>
        <w:jc w:val="both"/>
        <w:rPr>
          <w:rFonts w:cs="Times New Roman"/>
          <w:b/>
          <w:szCs w:val="24"/>
        </w:rPr>
      </w:pPr>
      <w:r w:rsidRPr="00855A48">
        <w:rPr>
          <w:rFonts w:cs="Times New Roman"/>
          <w:szCs w:val="24"/>
        </w:rPr>
        <w:t xml:space="preserve">Učitelská profese vyžaduje celoživotní vzdělávání, měly by být zmapovány vzdělávací potřeby pedagogického sboru a podle nich vybírat potřebná témata. Vlastní </w:t>
      </w:r>
      <w:r w:rsidRPr="00855A48">
        <w:rPr>
          <w:rFonts w:cs="Times New Roman"/>
          <w:b/>
          <w:szCs w:val="24"/>
        </w:rPr>
        <w:t>lektorská činnost</w:t>
      </w:r>
      <w:r w:rsidRPr="00855A48">
        <w:rPr>
          <w:rFonts w:cs="Times New Roman"/>
          <w:szCs w:val="24"/>
        </w:rPr>
        <w:t xml:space="preserve"> vyžaduje od specialisty velkou dávku znalostí, vědomostí a komunikačních dovedností. </w:t>
      </w:r>
      <w:r w:rsidRPr="00855A48">
        <w:rPr>
          <w:rFonts w:cs="Times New Roman"/>
          <w:szCs w:val="24"/>
        </w:rPr>
        <w:lastRenderedPageBreak/>
        <w:t>Pokud není na některá témata odborně vybaven, nebo se necítí jistě v roli lektora, může doporučit řediteli školy jiné odborníky. Školní specialista často přenáší poznatky z absolvovaných školení nebo sdílí zkušenosti ze škol, které navštěvuje.</w:t>
      </w:r>
    </w:p>
    <w:p w:rsidR="0019397B" w:rsidRPr="00855A48" w:rsidRDefault="0019397B" w:rsidP="00541E68">
      <w:pPr>
        <w:spacing w:before="120" w:after="0" w:line="240" w:lineRule="auto"/>
        <w:ind w:firstLine="426"/>
        <w:jc w:val="both"/>
        <w:rPr>
          <w:rFonts w:cs="Times New Roman"/>
          <w:szCs w:val="24"/>
        </w:rPr>
      </w:pPr>
      <w:r w:rsidRPr="00855A48">
        <w:rPr>
          <w:rFonts w:cs="Times New Roman"/>
          <w:szCs w:val="24"/>
        </w:rPr>
        <w:t xml:space="preserve">Významnou roli při dalším vzdělávání pedagogů hraje </w:t>
      </w:r>
      <w:r w:rsidRPr="00855A48">
        <w:rPr>
          <w:rFonts w:cs="Times New Roman"/>
          <w:b/>
          <w:szCs w:val="24"/>
        </w:rPr>
        <w:t>praktická instruktáž</w:t>
      </w:r>
      <w:r w:rsidRPr="00855A48">
        <w:rPr>
          <w:rFonts w:cs="Times New Roman"/>
          <w:szCs w:val="24"/>
        </w:rPr>
        <w:t xml:space="preserve"> pro používání speciálních pomůcek, jejich vhodné zařazování do výuky, návrhy na používání alternativních studijních materiálů. Pedagogové nejčastěji žádají po specialistovi praktický výcvik při používání speciálních pomůcek (</w:t>
      </w:r>
      <w:r w:rsidR="00ED4B0C">
        <w:rPr>
          <w:rFonts w:cs="Times New Roman"/>
          <w:szCs w:val="24"/>
        </w:rPr>
        <w:t>na</w:t>
      </w:r>
      <w:r w:rsidRPr="00855A48">
        <w:rPr>
          <w:rFonts w:cs="Times New Roman"/>
          <w:szCs w:val="24"/>
        </w:rPr>
        <w:t>př. bzučák, měkké + tvrdé kostky, aplikace na tabletu atd.), event. seznámení s obsahem výcviku, který dítě absolvuje u jiného odborníka a s tím, jak se tato aktivita promítá do školního výkonu dítěte.</w:t>
      </w:r>
    </w:p>
    <w:p w:rsidR="00172A91"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Školním speciálním pedagogům se jeví jako užitečné také organizování pravidelných </w:t>
      </w:r>
      <w:r w:rsidRPr="00855A48">
        <w:rPr>
          <w:rFonts w:cs="Times New Roman"/>
          <w:b/>
          <w:szCs w:val="24"/>
        </w:rPr>
        <w:t>metodických porad či besed</w:t>
      </w:r>
      <w:r w:rsidRPr="00855A48">
        <w:rPr>
          <w:rFonts w:cs="Times New Roman"/>
          <w:szCs w:val="24"/>
        </w:rPr>
        <w:t>. Učitelé si zde navzájem mohou předávat zkušenosti ze školení a workshopů, kterých se účastnili v daném roce, mohou se navzájem informovat o průřezových tématech, projektech a kulturních akcích, které se svojí třídou plánují či které už zrealizovali. Je důležité, aby se specialista těchto porad účastnil, aktivně sem vnášel „svá“ témata a problémy, které vidí ze svého pohledu či z pohledu integrovaných dětí a jejich rodičů</w:t>
      </w:r>
      <w:r w:rsidR="00453DA4">
        <w:rPr>
          <w:rFonts w:cs="Times New Roman"/>
          <w:szCs w:val="24"/>
        </w:rPr>
        <w:t xml:space="preserve">. </w:t>
      </w:r>
      <w:r w:rsidRPr="00855A48">
        <w:rPr>
          <w:rFonts w:cs="Times New Roman"/>
          <w:szCs w:val="24"/>
        </w:rPr>
        <w:t xml:space="preserve">Školní speciální pedagog může seznámit učitele se zajímavými články, webovými </w:t>
      </w:r>
      <w:r w:rsidRPr="00630817">
        <w:rPr>
          <w:rFonts w:cs="Times New Roman"/>
          <w:szCs w:val="24"/>
        </w:rPr>
        <w:t>portály, s</w:t>
      </w:r>
      <w:r w:rsidR="00F10E33" w:rsidRPr="00630817">
        <w:rPr>
          <w:rFonts w:cs="Times New Roman"/>
          <w:szCs w:val="24"/>
        </w:rPr>
        <w:t>peciálně</w:t>
      </w:r>
      <w:r w:rsidR="0004205C" w:rsidRPr="00630817">
        <w:rPr>
          <w:rFonts w:cs="Times New Roman"/>
          <w:szCs w:val="24"/>
        </w:rPr>
        <w:t xml:space="preserve"> </w:t>
      </w:r>
      <w:r w:rsidR="00F10E33" w:rsidRPr="00630817">
        <w:rPr>
          <w:rFonts w:cs="Times New Roman"/>
          <w:szCs w:val="24"/>
        </w:rPr>
        <w:t>peda</w:t>
      </w:r>
      <w:r w:rsidRPr="00630817">
        <w:rPr>
          <w:rFonts w:cs="Times New Roman"/>
          <w:szCs w:val="24"/>
        </w:rPr>
        <w:t>gogickou literaturou, se zajímavými informacemi ze školení, kterých</w:t>
      </w:r>
      <w:r w:rsidRPr="00855A48">
        <w:rPr>
          <w:rFonts w:cs="Times New Roman"/>
          <w:szCs w:val="24"/>
        </w:rPr>
        <w:t xml:space="preserve"> se účastnil. </w:t>
      </w:r>
    </w:p>
    <w:p w:rsidR="0019397B" w:rsidRPr="00855A48" w:rsidRDefault="0019397B" w:rsidP="00541E68">
      <w:pPr>
        <w:pStyle w:val="Odstavecseseznamem"/>
        <w:spacing w:before="120" w:after="0" w:line="240" w:lineRule="auto"/>
        <w:ind w:left="0" w:firstLine="426"/>
        <w:contextualSpacing w:val="0"/>
        <w:jc w:val="both"/>
        <w:rPr>
          <w:rFonts w:cs="Times New Roman"/>
          <w:szCs w:val="24"/>
        </w:rPr>
      </w:pPr>
      <w:r w:rsidRPr="00855A48">
        <w:rPr>
          <w:rFonts w:cs="Times New Roman"/>
          <w:szCs w:val="24"/>
        </w:rPr>
        <w:t xml:space="preserve">Při těchto poradách může školní speciální pedagog vystupovat i jako facilitátor – koordinátor průběhu porady, může podpořit učitele ve vyvíjení jejich vlastních iniciativ, motivovat je k dalšímu vzdělávání, samostudiu, vyhledávání informací, sledování webových portálů, přehledu vzdělávacích akcí. </w:t>
      </w:r>
    </w:p>
    <w:p w:rsidR="0019397B" w:rsidRPr="00855A48" w:rsidRDefault="0019397B" w:rsidP="00B1022A">
      <w:pPr>
        <w:pStyle w:val="Nadpis2"/>
      </w:pPr>
      <w:bookmarkStart w:id="103" w:name="_Toc391935634"/>
      <w:r w:rsidRPr="00855A48">
        <w:t>Formy a obsahy metodického vedení učitelů školním speciálním pedagogem</w:t>
      </w:r>
      <w:bookmarkEnd w:id="103"/>
    </w:p>
    <w:p w:rsidR="0019397B" w:rsidRPr="00855A48" w:rsidRDefault="0019397B" w:rsidP="00541E68">
      <w:pPr>
        <w:pStyle w:val="Normlnweb"/>
        <w:spacing w:before="120" w:beforeAutospacing="0" w:after="0" w:afterAutospacing="0"/>
        <w:jc w:val="both"/>
      </w:pPr>
      <w:r w:rsidRPr="00855A48">
        <w:t xml:space="preserve">Formy a obsahy metodického vedení školním speciálním pedagogem můžeme realizovat s učiteli </w:t>
      </w:r>
      <w:r w:rsidRPr="00855A48">
        <w:rPr>
          <w:b/>
        </w:rPr>
        <w:t>buď individuálně</w:t>
      </w:r>
      <w:r w:rsidR="00ED4B0C">
        <w:rPr>
          <w:b/>
        </w:rPr>
        <w:t>,</w:t>
      </w:r>
      <w:r w:rsidRPr="00855A48">
        <w:rPr>
          <w:b/>
        </w:rPr>
        <w:t xml:space="preserve"> či skupinově</w:t>
      </w:r>
      <w:r w:rsidRPr="00855A48">
        <w:t xml:space="preserve">. Individuální forma pravděpodobně bude převládat, je pro učitele bezpečná a cílená přímo na jeho potřeby a dotazy. Skupinová forma zase umožňuje sdílení, </w:t>
      </w:r>
      <w:r w:rsidR="00383609" w:rsidRPr="00855A48">
        <w:t>kter</w:t>
      </w:r>
      <w:r w:rsidR="00383609">
        <w:t>é</w:t>
      </w:r>
      <w:r w:rsidR="00383609" w:rsidRPr="00855A48">
        <w:t xml:space="preserve"> </w:t>
      </w:r>
      <w:r w:rsidRPr="00855A48">
        <w:t>může ve svém důsledku přerůst ve svépomocnou metodickou podporu mezi učiteli navzájem. Školní speciální pedagog pak v této situaci moderuje a zaštiťuje vzájemnou metodickou podporu, dává takové aktivitě určitý organizační rámec (např. ve spolupráci s vedením školy).</w:t>
      </w:r>
    </w:p>
    <w:p w:rsidR="0019397B" w:rsidRPr="00855A48" w:rsidRDefault="0019397B" w:rsidP="00541E68">
      <w:pPr>
        <w:pStyle w:val="Normlnweb"/>
        <w:spacing w:before="120" w:beforeAutospacing="0" w:after="0" w:afterAutospacing="0"/>
        <w:ind w:firstLine="426"/>
        <w:jc w:val="both"/>
      </w:pPr>
      <w:r w:rsidRPr="00855A48">
        <w:t xml:space="preserve">Otázka skupinového metodického vedení, resp. vzdělávání, pedagogů školním speciálním pedagogem má i svoje limity. Učitelé konkrétní školy někdy lépe „slyší“ na externího lektora, který však může po dohodě </w:t>
      </w:r>
      <w:r w:rsidR="00DC1310">
        <w:t>se školním speciálním pedagogem</w:t>
      </w:r>
      <w:r w:rsidRPr="00855A48">
        <w:t xml:space="preserve"> (ten zná konkrétní podmínky a potřeby školy i konkrétní kauzy) lépe cílit své téma ve prospěch konkrétních situací žitých v konkrétní škole. </w:t>
      </w:r>
    </w:p>
    <w:p w:rsidR="0019397B" w:rsidRPr="00855A48" w:rsidRDefault="0019397B" w:rsidP="004A18B5">
      <w:pPr>
        <w:pStyle w:val="Nadpis3"/>
        <w:rPr>
          <w:rFonts w:cs="Times New Roman"/>
        </w:rPr>
      </w:pPr>
      <w:bookmarkStart w:id="104" w:name="_Toc391935635"/>
      <w:r w:rsidRPr="00855A48">
        <w:rPr>
          <w:rFonts w:cs="Times New Roman"/>
        </w:rPr>
        <w:t xml:space="preserve">Konzultace </w:t>
      </w:r>
      <w:r w:rsidR="002C5A92" w:rsidRPr="00855A48">
        <w:rPr>
          <w:rFonts w:cs="Times New Roman"/>
        </w:rPr>
        <w:t xml:space="preserve">školního speciálního pedagoga </w:t>
      </w:r>
      <w:r w:rsidR="001E7C1A" w:rsidRPr="00855A48">
        <w:rPr>
          <w:rFonts w:cs="Times New Roman"/>
        </w:rPr>
        <w:t xml:space="preserve">ve vztahu k </w:t>
      </w:r>
      <w:r w:rsidR="002C5A92" w:rsidRPr="00855A48">
        <w:rPr>
          <w:rFonts w:cs="Times New Roman"/>
        </w:rPr>
        <w:t>cílovým skupinám</w:t>
      </w:r>
      <w:bookmarkEnd w:id="104"/>
      <w:r w:rsidR="002C5A92" w:rsidRPr="00855A48">
        <w:rPr>
          <w:rFonts w:cs="Times New Roman"/>
        </w:rPr>
        <w:t xml:space="preserve"> </w:t>
      </w:r>
    </w:p>
    <w:p w:rsidR="00CB3393" w:rsidRPr="00855A48" w:rsidRDefault="0019397B" w:rsidP="00541E68">
      <w:pPr>
        <w:pStyle w:val="Normlnweb"/>
        <w:spacing w:before="120" w:beforeAutospacing="0" w:after="0" w:afterAutospacing="0"/>
        <w:jc w:val="both"/>
      </w:pPr>
      <w:r w:rsidRPr="00855A48">
        <w:t xml:space="preserve">Základní formou metodického vedení učitelů je </w:t>
      </w:r>
      <w:r w:rsidRPr="00855A48">
        <w:rPr>
          <w:b/>
        </w:rPr>
        <w:t>konzultace</w:t>
      </w:r>
      <w:r w:rsidRPr="00855A48">
        <w:t xml:space="preserve">. Ta se může vztahovat </w:t>
      </w:r>
      <w:r w:rsidR="00CB3393" w:rsidRPr="00855A48">
        <w:t xml:space="preserve">k různým situacím. </w:t>
      </w:r>
    </w:p>
    <w:p w:rsidR="00950EB9" w:rsidRPr="00855A48" w:rsidRDefault="00950EB9" w:rsidP="003B00E9">
      <w:pPr>
        <w:pStyle w:val="Nadpis4"/>
      </w:pPr>
      <w:r w:rsidRPr="00855A48">
        <w:lastRenderedPageBreak/>
        <w:t>Ve vztahu k žákovi, který již je klientem školního speciálního pedagoga</w:t>
      </w:r>
    </w:p>
    <w:p w:rsidR="00950EB9" w:rsidRPr="00855A48" w:rsidRDefault="00950EB9" w:rsidP="006C77F7">
      <w:pPr>
        <w:pStyle w:val="Normlnweb"/>
        <w:shd w:val="clear" w:color="auto" w:fill="FFFFFF" w:themeFill="background1"/>
        <w:spacing w:before="120" w:beforeAutospacing="0" w:after="0" w:afterAutospacing="0"/>
        <w:jc w:val="both"/>
      </w:pPr>
      <w:r w:rsidRPr="00630817">
        <w:t>Konzultace s vyučujícím se mohou týkat např. aplikace postupů s</w:t>
      </w:r>
      <w:r w:rsidR="00F10E33" w:rsidRPr="00630817">
        <w:t>peciálně</w:t>
      </w:r>
      <w:r w:rsidR="0004205C" w:rsidRPr="00630817">
        <w:t xml:space="preserve"> </w:t>
      </w:r>
      <w:r w:rsidR="00F10E33" w:rsidRPr="00630817">
        <w:t>peda</w:t>
      </w:r>
      <w:r w:rsidRPr="00630817">
        <w:t>gogické</w:t>
      </w:r>
      <w:r w:rsidRPr="00855A48">
        <w:t xml:space="preserve"> podpory do vyučovacího procesu (případně názorná ukázka společně s</w:t>
      </w:r>
      <w:r w:rsidR="00F10E33">
        <w:t>e</w:t>
      </w:r>
      <w:r w:rsidRPr="00855A48">
        <w:t xml:space="preserve"> žákem), úpravy běžných didaktických postupů vzhledem k aktuálním potřebám žáka, mohou se též týkat míry podpory ve vyučovacím procesu (reedukace vs. kompenzace), možnosti podpory motivace žáka či hodnocení žáka z pohledu individuální i skupinové normy. Třídní učitel může se školním specialistou konzultovat případnou korekci klasifikace a hodnocení ve prospěch zvýšení motivace žáka a další možné úpravy ve vzdělávání. </w:t>
      </w:r>
    </w:p>
    <w:p w:rsidR="00950EB9" w:rsidRPr="00855A48" w:rsidRDefault="00950EB9" w:rsidP="00541E68">
      <w:pPr>
        <w:pStyle w:val="Normlnweb"/>
        <w:shd w:val="clear" w:color="auto" w:fill="FFFFFF" w:themeFill="background1"/>
        <w:spacing w:before="120" w:beforeAutospacing="0" w:after="0" w:afterAutospacing="0"/>
        <w:ind w:firstLine="426"/>
        <w:jc w:val="both"/>
      </w:pPr>
      <w:r w:rsidRPr="00855A48">
        <w:t>Častým tématem konzultací je interpretace závěrů a doporučení psychologických zpráv a odborných posudků stanovených poradenským zařízením a upřesnění postupu navrženého školským poradenským zařízením (např. doporučení konkrétních postupů a výukových materiálů pro plnění IVP či jiného RVP, podle kterého je žák vzděláván), pomoc</w:t>
      </w:r>
      <w:r w:rsidR="00383609">
        <w:t>i</w:t>
      </w:r>
      <w:r w:rsidRPr="00855A48">
        <w:t xml:space="preserve"> s výběrem a objednáním konkrétních kompenzačních pomůcek a materiálů (speciální židle či lavice, alternativní učebnice a pracovní sešity, umožnění práce na počítači, výběr vhodné klávesnice apod.), organizační změny v procesu výuky </w:t>
      </w:r>
      <w:r w:rsidR="00383609">
        <w:t>–</w:t>
      </w:r>
      <w:r w:rsidR="00383609" w:rsidRPr="00855A48">
        <w:t xml:space="preserve"> </w:t>
      </w:r>
      <w:r w:rsidRPr="00855A48">
        <w:t>vhodné formy práce, optimalizace pracovního místa, míra a konkrétní podoba zapojení asistenta pedagoga (je-li přítomen).</w:t>
      </w:r>
    </w:p>
    <w:p w:rsidR="00950EB9" w:rsidRPr="00855A48" w:rsidRDefault="00950EB9" w:rsidP="006C77F7">
      <w:pPr>
        <w:pStyle w:val="Nadpis4"/>
      </w:pPr>
      <w:r w:rsidRPr="00855A48">
        <w:t>Ve vztahu k žákovi, k</w:t>
      </w:r>
      <w:r w:rsidR="006C77F7">
        <w:t>terý aktuálně není klientem ŠPP</w:t>
      </w:r>
    </w:p>
    <w:p w:rsidR="00950EB9" w:rsidRPr="00855A48" w:rsidRDefault="00950EB9" w:rsidP="006C77F7">
      <w:pPr>
        <w:pStyle w:val="Normlnweb"/>
        <w:shd w:val="clear" w:color="auto" w:fill="FFFFFF" w:themeFill="background1"/>
        <w:spacing w:before="120" w:beforeAutospacing="0" w:after="0" w:afterAutospacing="0"/>
        <w:jc w:val="both"/>
      </w:pPr>
      <w:r w:rsidRPr="00855A48">
        <w:t xml:space="preserve">Zde je třeba nejprve společně s vyučujícím </w:t>
      </w:r>
      <w:r w:rsidRPr="006C77F7">
        <w:rPr>
          <w:b/>
        </w:rPr>
        <w:t>formulovat zakázku</w:t>
      </w:r>
      <w:r w:rsidRPr="00855A48">
        <w:t xml:space="preserve"> (co pedagog potřebuje ve vztahu k žákovi, cíl konzultace). Poté je možné se zaměřit na sledování vývoje problému v čase, probrat s učitelem všechna opatření, která již samostatně realizoval, a společně analyzovat úspěchy a neúspěchy, kterých bylo dosaženo. Často se jedná o drobné</w:t>
      </w:r>
      <w:r w:rsidR="00383609">
        <w:t>,</w:t>
      </w:r>
      <w:r w:rsidRPr="00855A48">
        <w:t xml:space="preserve"> ale vleklé kázeňské problémy, kde specialista může učiteli pomoci odhalit širší kontext problému, pomoci získat odstup od problému samotného a schopnost pohlédnout na věc nově, nezaujatě. Leckdy postačí přetnout stereotypní a zaběhlé reakce učitele na žákovo provokativní jednání.</w:t>
      </w:r>
    </w:p>
    <w:p w:rsidR="00950EB9" w:rsidRPr="00855A48" w:rsidRDefault="00950EB9" w:rsidP="00541E68">
      <w:pPr>
        <w:pStyle w:val="Normlnweb"/>
        <w:shd w:val="clear" w:color="auto" w:fill="FFFFFF" w:themeFill="background1"/>
        <w:spacing w:before="120" w:beforeAutospacing="0" w:after="0" w:afterAutospacing="0"/>
        <w:ind w:firstLine="426"/>
        <w:jc w:val="both"/>
      </w:pPr>
      <w:r w:rsidRPr="00855A48">
        <w:t>V případě počínajících obtíží ve smyslu specifických poruch učení, specialista posoudí dosavadní žákovo portfolio, může provést předběžnou s</w:t>
      </w:r>
      <w:r w:rsidR="00F10E33">
        <w:t>peciálně</w:t>
      </w:r>
      <w:r w:rsidR="0004205C">
        <w:t xml:space="preserve"> </w:t>
      </w:r>
      <w:r w:rsidR="00F10E33">
        <w:t>peda</w:t>
      </w:r>
      <w:r w:rsidRPr="00855A48">
        <w:t xml:space="preserve">gogickou diagnostiku (např. testem rizika poruch učení…) a poté se s vyučujícím dohodnout na dalším postupu. Tím může být buď doporučení návštěvy poradenského zařízení za účelem psychologického </w:t>
      </w:r>
      <w:r w:rsidRPr="00630817">
        <w:t>vyšetření žáka, nebo v případě drobnějších obtíží uplatnění s</w:t>
      </w:r>
      <w:r w:rsidR="00F10E33" w:rsidRPr="00630817">
        <w:t>peciálně</w:t>
      </w:r>
      <w:r w:rsidR="0004205C" w:rsidRPr="00630817">
        <w:t xml:space="preserve"> </w:t>
      </w:r>
      <w:r w:rsidR="00F10E33" w:rsidRPr="00630817">
        <w:t>peda</w:t>
      </w:r>
      <w:r w:rsidRPr="00630817">
        <w:t>gogických postupů,</w:t>
      </w:r>
      <w:r w:rsidRPr="00855A48">
        <w:t xml:space="preserve"> které ŠPP může ve spolupráci s učitelem žákovi poskytnout i bez doporučení PPP.</w:t>
      </w:r>
    </w:p>
    <w:p w:rsidR="0019397B" w:rsidRPr="00855A48" w:rsidRDefault="0019397B" w:rsidP="00541E68">
      <w:pPr>
        <w:pStyle w:val="Normlnweb"/>
        <w:spacing w:before="120" w:beforeAutospacing="0" w:after="0" w:afterAutospacing="0"/>
        <w:ind w:firstLine="426"/>
        <w:jc w:val="both"/>
      </w:pPr>
      <w:r w:rsidRPr="00855A48">
        <w:rPr>
          <w:b/>
        </w:rPr>
        <w:t xml:space="preserve">Ve vztahu ke skupině žáků ve třídě: </w:t>
      </w:r>
      <w:r w:rsidRPr="00855A48">
        <w:t>možnosti sdružování žáků do podskupin podle podobné typologie problému, možnosti podpory skupiny žáků.</w:t>
      </w:r>
    </w:p>
    <w:p w:rsidR="0019397B" w:rsidRPr="00855A48" w:rsidRDefault="0019397B" w:rsidP="00541E68">
      <w:pPr>
        <w:pStyle w:val="Normlnweb"/>
        <w:spacing w:before="120" w:beforeAutospacing="0" w:after="0" w:afterAutospacing="0"/>
        <w:ind w:firstLine="426"/>
        <w:jc w:val="both"/>
      </w:pPr>
      <w:r w:rsidRPr="00855A48">
        <w:rPr>
          <w:b/>
        </w:rPr>
        <w:t xml:space="preserve">Ve vztahu přístupu pedagoga k celé třídě: </w:t>
      </w:r>
      <w:r w:rsidRPr="00855A48">
        <w:t xml:space="preserve">podpora procesů využitelných pro celou třídu: motivace, pozornost, podpora efektivní komunikace, spolupráce, rozdělování pozornosti, </w:t>
      </w:r>
      <w:r w:rsidR="00F10E33">
        <w:t>diskuz</w:t>
      </w:r>
      <w:r w:rsidRPr="00855A48">
        <w:t>e nad způsoby komunikace, zdůvodnění odlišného přístupu k některým žákům, konzultace obsahu třídnických hodin, konzultace obsahu projektových dnů a jiných mimořádných třídních/školních aktivit s důrazem na potřeby žáků se speciálními vzdělávacími potřebami a rizikem jejich rozvoje.</w:t>
      </w:r>
    </w:p>
    <w:p w:rsidR="0019397B" w:rsidRPr="00855A48" w:rsidRDefault="0019397B" w:rsidP="00541E68">
      <w:pPr>
        <w:pStyle w:val="Normlnweb"/>
        <w:spacing w:before="120" w:beforeAutospacing="0" w:after="0" w:afterAutospacing="0"/>
        <w:ind w:firstLine="426"/>
        <w:jc w:val="both"/>
      </w:pPr>
      <w:r w:rsidRPr="00855A48">
        <w:rPr>
          <w:b/>
        </w:rPr>
        <w:t>Ve vztahu k rodičům žáka</w:t>
      </w:r>
      <w:r w:rsidRPr="00AC2ADC">
        <w:rPr>
          <w:b/>
        </w:rPr>
        <w:t>:</w:t>
      </w:r>
      <w:r w:rsidRPr="00855A48">
        <w:t xml:space="preserve"> možnosti motivace rodičů pro spolupráci s učitelem a speciálním pedagogem, organizační podoba spolupráce, formulace společných cílů, možnosti podpory žáka ve škole a doma, práce na shodě v postupu, prioritách, metodická podpora samotné komunikace s rodičem (zásady komunikace cílené na získání rodičů pro spolupráci).</w:t>
      </w:r>
    </w:p>
    <w:p w:rsidR="0019397B" w:rsidRPr="00855A48" w:rsidRDefault="0019397B" w:rsidP="004A18B5">
      <w:pPr>
        <w:pStyle w:val="Nadpis3"/>
        <w:rPr>
          <w:rFonts w:cs="Times New Roman"/>
        </w:rPr>
      </w:pPr>
      <w:bookmarkStart w:id="105" w:name="_Toc391935636"/>
      <w:r w:rsidRPr="00855A48">
        <w:rPr>
          <w:rFonts w:cs="Times New Roman"/>
        </w:rPr>
        <w:lastRenderedPageBreak/>
        <w:t>Náslech</w:t>
      </w:r>
      <w:bookmarkEnd w:id="105"/>
    </w:p>
    <w:p w:rsidR="0019397B" w:rsidRPr="00855A48" w:rsidRDefault="0019397B" w:rsidP="00541E68">
      <w:pPr>
        <w:pStyle w:val="Normlnweb"/>
        <w:spacing w:before="120" w:beforeAutospacing="0" w:after="0" w:afterAutospacing="0"/>
        <w:jc w:val="both"/>
      </w:pPr>
      <w:r w:rsidRPr="00855A48">
        <w:t>Náslech je formou podpory pedagoga, resp.</w:t>
      </w:r>
      <w:r w:rsidR="002C5A92" w:rsidRPr="00855A48">
        <w:t xml:space="preserve"> </w:t>
      </w:r>
      <w:r w:rsidRPr="00855A48">
        <w:t xml:space="preserve">je jakýmsi </w:t>
      </w:r>
      <w:r w:rsidRPr="006C77F7">
        <w:rPr>
          <w:b/>
        </w:rPr>
        <w:t>předstupněm</w:t>
      </w:r>
      <w:r w:rsidRPr="00855A48">
        <w:t xml:space="preserve">, který školní speciální pedagog realizuje, aby získal informace, které využije </w:t>
      </w:r>
      <w:r w:rsidRPr="006C77F7">
        <w:rPr>
          <w:b/>
        </w:rPr>
        <w:t>pro přímou podporu a metodické vedení učitele</w:t>
      </w:r>
      <w:r w:rsidRPr="00855A48">
        <w:t xml:space="preserve"> vzhledem k identifikovaným žákům. Před samotným náslechem je potřeba konzultovat s učitelem, na jaké žáky a s jakým cílem se má speciální pedagog při pozorování zaměřit. I přes toto individuální zaměření školní speciální pedagog sleduje v rámci náslechu určité standardní položky.</w:t>
      </w:r>
    </w:p>
    <w:p w:rsidR="0019397B" w:rsidRDefault="0019397B" w:rsidP="00541E68">
      <w:pPr>
        <w:pStyle w:val="Normlnweb"/>
        <w:spacing w:before="120" w:beforeAutospacing="0" w:after="0" w:afterAutospacing="0"/>
        <w:ind w:firstLine="426"/>
        <w:jc w:val="both"/>
      </w:pPr>
      <w:r w:rsidRPr="00855A48">
        <w:t>Dále je potřeba vyjasnit, zda konkrétní náslech bude realizován směrem k jedno</w:t>
      </w:r>
      <w:r w:rsidR="00383609">
        <w:t>m</w:t>
      </w:r>
      <w:r w:rsidRPr="00855A48">
        <w:t xml:space="preserve">u žákovi, ke skupině žáků či celkově k celé třídě. </w:t>
      </w:r>
    </w:p>
    <w:p w:rsidR="0019397B" w:rsidRPr="00453DA4" w:rsidRDefault="0019397B" w:rsidP="00453DA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rPr>
          <w:b/>
          <w:sz w:val="22"/>
        </w:rPr>
      </w:pPr>
      <w:r w:rsidRPr="00453DA4">
        <w:rPr>
          <w:b/>
          <w:sz w:val="22"/>
        </w:rPr>
        <w:t>St</w:t>
      </w:r>
      <w:r w:rsidR="002C5A92" w:rsidRPr="00453DA4">
        <w:rPr>
          <w:b/>
          <w:sz w:val="22"/>
        </w:rPr>
        <w:t xml:space="preserve">ruktura náslechu – příklad dobré praxe </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sidRPr="00855A48">
        <w:rPr>
          <w:b/>
          <w:sz w:val="22"/>
          <w:szCs w:val="22"/>
        </w:rPr>
        <w:t>Aktivita žáka</w:t>
      </w:r>
      <w:r w:rsidRPr="00855A48">
        <w:rPr>
          <w:sz w:val="22"/>
          <w:szCs w:val="22"/>
        </w:rPr>
        <w:t xml:space="preserve"> (při kterých činnostech je </w:t>
      </w:r>
      <w:r w:rsidR="002C5A92" w:rsidRPr="00855A48">
        <w:rPr>
          <w:sz w:val="22"/>
          <w:szCs w:val="22"/>
        </w:rPr>
        <w:t xml:space="preserve">žák </w:t>
      </w:r>
      <w:r w:rsidRPr="00855A48">
        <w:rPr>
          <w:sz w:val="22"/>
          <w:szCs w:val="22"/>
        </w:rPr>
        <w:t>aktivní/pasivní, obecná míra aktivity: hypo</w:t>
      </w:r>
      <w:r w:rsidR="002C5A92" w:rsidRPr="00855A48">
        <w:rPr>
          <w:sz w:val="22"/>
          <w:szCs w:val="22"/>
        </w:rPr>
        <w:t xml:space="preserve"> </w:t>
      </w:r>
      <w:r w:rsidRPr="00855A48">
        <w:rPr>
          <w:sz w:val="22"/>
          <w:szCs w:val="22"/>
        </w:rPr>
        <w:t>/</w:t>
      </w:r>
      <w:r w:rsidR="002C5A92" w:rsidRPr="00855A48">
        <w:rPr>
          <w:sz w:val="22"/>
          <w:szCs w:val="22"/>
        </w:rPr>
        <w:t xml:space="preserve"> </w:t>
      </w:r>
      <w:r w:rsidRPr="00855A48">
        <w:rPr>
          <w:sz w:val="22"/>
          <w:szCs w:val="22"/>
        </w:rPr>
        <w:t>standard</w:t>
      </w:r>
      <w:r w:rsidR="002C5A92" w:rsidRPr="00855A48">
        <w:rPr>
          <w:sz w:val="22"/>
          <w:szCs w:val="22"/>
        </w:rPr>
        <w:t xml:space="preserve"> </w:t>
      </w:r>
      <w:r w:rsidRPr="00855A48">
        <w:rPr>
          <w:sz w:val="22"/>
          <w:szCs w:val="22"/>
        </w:rPr>
        <w:t>/</w:t>
      </w:r>
      <w:r w:rsidR="002C5A92" w:rsidRPr="00855A48">
        <w:rPr>
          <w:sz w:val="22"/>
          <w:szCs w:val="22"/>
        </w:rPr>
        <w:t xml:space="preserve"> </w:t>
      </w:r>
      <w:r w:rsidRPr="00855A48">
        <w:rPr>
          <w:sz w:val="22"/>
          <w:szCs w:val="22"/>
        </w:rPr>
        <w:t>hyper)</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sidRPr="00855A48">
        <w:rPr>
          <w:b/>
          <w:sz w:val="22"/>
          <w:szCs w:val="22"/>
        </w:rPr>
        <w:t>Kvalita pozornosti</w:t>
      </w:r>
      <w:r w:rsidRPr="00855A48">
        <w:rPr>
          <w:sz w:val="22"/>
          <w:szCs w:val="22"/>
        </w:rPr>
        <w:t xml:space="preserve"> (stabilita</w:t>
      </w:r>
      <w:r w:rsidR="002C5A92" w:rsidRPr="00855A48">
        <w:rPr>
          <w:sz w:val="22"/>
          <w:szCs w:val="22"/>
        </w:rPr>
        <w:t xml:space="preserve"> </w:t>
      </w:r>
      <w:r w:rsidRPr="00855A48">
        <w:rPr>
          <w:sz w:val="22"/>
          <w:szCs w:val="22"/>
        </w:rPr>
        <w:t>/</w:t>
      </w:r>
      <w:r w:rsidR="002C5A92" w:rsidRPr="00855A48">
        <w:rPr>
          <w:sz w:val="22"/>
          <w:szCs w:val="22"/>
        </w:rPr>
        <w:t xml:space="preserve"> </w:t>
      </w:r>
      <w:r w:rsidRPr="00855A48">
        <w:rPr>
          <w:sz w:val="22"/>
          <w:szCs w:val="22"/>
        </w:rPr>
        <w:t>kolísání</w:t>
      </w:r>
      <w:r w:rsidR="002C5A92" w:rsidRPr="00855A48">
        <w:rPr>
          <w:sz w:val="22"/>
          <w:szCs w:val="22"/>
        </w:rPr>
        <w:t xml:space="preserve"> </w:t>
      </w:r>
      <w:r w:rsidRPr="00855A48">
        <w:rPr>
          <w:sz w:val="22"/>
          <w:szCs w:val="22"/>
        </w:rPr>
        <w:t>/</w:t>
      </w:r>
      <w:r w:rsidR="002C5A92" w:rsidRPr="00855A48">
        <w:rPr>
          <w:sz w:val="22"/>
          <w:szCs w:val="22"/>
        </w:rPr>
        <w:t xml:space="preserve"> </w:t>
      </w:r>
      <w:r w:rsidRPr="00855A48">
        <w:rPr>
          <w:sz w:val="22"/>
          <w:szCs w:val="22"/>
        </w:rPr>
        <w:t>průběh v čase, schopnost reaktivace pozornosti a míra podpory tohoto učitelem, možné rušivé momenty či kritická místa, možné posilující prvky)</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sidRPr="00855A48">
        <w:rPr>
          <w:b/>
          <w:sz w:val="22"/>
          <w:szCs w:val="22"/>
        </w:rPr>
        <w:t>Kvalita kontaktu učitel-žák</w:t>
      </w:r>
      <w:r w:rsidRPr="00855A48">
        <w:rPr>
          <w:sz w:val="22"/>
          <w:szCs w:val="22"/>
        </w:rPr>
        <w:t xml:space="preserve"> (frekvence, reciprocita, míra aktivace žáka učitelem vzhledem k ostatním žákům)</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b/>
          <w:sz w:val="22"/>
          <w:szCs w:val="22"/>
        </w:rPr>
      </w:pPr>
      <w:r w:rsidRPr="00855A48">
        <w:rPr>
          <w:b/>
          <w:sz w:val="22"/>
          <w:szCs w:val="22"/>
        </w:rPr>
        <w:t>Tempo žáka vzhledem k celkovému tempu třídy</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sidRPr="00855A48">
        <w:rPr>
          <w:b/>
          <w:sz w:val="22"/>
          <w:szCs w:val="22"/>
        </w:rPr>
        <w:t>Úroveň samostatnosti žáka</w:t>
      </w:r>
      <w:r w:rsidRPr="00855A48">
        <w:rPr>
          <w:sz w:val="22"/>
          <w:szCs w:val="22"/>
        </w:rPr>
        <w:t xml:space="preserve"> (v jakých oblastech je schopen pracovat samostatně, kde potřebuje dopomoc a jakou – je mu poskytována a jak?)</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b/>
          <w:sz w:val="22"/>
          <w:szCs w:val="22"/>
        </w:rPr>
      </w:pPr>
      <w:r w:rsidRPr="00855A48">
        <w:rPr>
          <w:b/>
          <w:sz w:val="22"/>
          <w:szCs w:val="22"/>
        </w:rPr>
        <w:t>Úroveň konkrétních znalostí a dovedností žáka (</w:t>
      </w:r>
      <w:r w:rsidR="00383609">
        <w:rPr>
          <w:b/>
          <w:sz w:val="22"/>
          <w:szCs w:val="22"/>
        </w:rPr>
        <w:t>C</w:t>
      </w:r>
      <w:r w:rsidR="00383609" w:rsidRPr="00855A48">
        <w:rPr>
          <w:b/>
          <w:sz w:val="22"/>
          <w:szCs w:val="22"/>
        </w:rPr>
        <w:t xml:space="preserve">o </w:t>
      </w:r>
      <w:r w:rsidRPr="00855A48">
        <w:rPr>
          <w:b/>
          <w:sz w:val="22"/>
          <w:szCs w:val="22"/>
        </w:rPr>
        <w:t>ovládá bez obtíží, co s problémy, co vůbec, používá nějaké kompenzační strategie? Jaké? Co jsou jeho silné/slabé stránky?)</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b/>
          <w:sz w:val="22"/>
          <w:szCs w:val="22"/>
        </w:rPr>
      </w:pPr>
      <w:r w:rsidRPr="00855A48">
        <w:rPr>
          <w:b/>
          <w:sz w:val="22"/>
          <w:szCs w:val="22"/>
        </w:rPr>
        <w:t>Reakce žáka na motivaci, hodnocení</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b/>
          <w:sz w:val="22"/>
          <w:szCs w:val="22"/>
        </w:rPr>
      </w:pPr>
      <w:r w:rsidRPr="00855A48">
        <w:rPr>
          <w:b/>
          <w:sz w:val="22"/>
          <w:szCs w:val="22"/>
        </w:rPr>
        <w:t>Nápadnosti v emočním prožívání, resp. reakcích žáka</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sidRPr="00855A48">
        <w:rPr>
          <w:b/>
          <w:sz w:val="22"/>
          <w:szCs w:val="22"/>
        </w:rPr>
        <w:t>Používání pomůcek, materiálů, postupů a vyhodnocení</w:t>
      </w:r>
      <w:r w:rsidRPr="00AC2ADC">
        <w:rPr>
          <w:sz w:val="22"/>
          <w:szCs w:val="22"/>
        </w:rPr>
        <w:t>,</w:t>
      </w:r>
      <w:r w:rsidRPr="00855A48">
        <w:rPr>
          <w:b/>
          <w:sz w:val="22"/>
          <w:szCs w:val="22"/>
        </w:rPr>
        <w:t xml:space="preserve"> </w:t>
      </w:r>
      <w:r w:rsidRPr="00855A48">
        <w:rPr>
          <w:sz w:val="22"/>
          <w:szCs w:val="22"/>
        </w:rPr>
        <w:t>jak jsou pro žáka funkční</w:t>
      </w:r>
    </w:p>
    <w:p w:rsidR="0019397B" w:rsidRPr="00855A48" w:rsidRDefault="0019397B"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sz w:val="22"/>
          <w:szCs w:val="22"/>
        </w:rPr>
      </w:pPr>
      <w:r w:rsidRPr="00855A48">
        <w:rPr>
          <w:b/>
          <w:sz w:val="22"/>
          <w:szCs w:val="22"/>
        </w:rPr>
        <w:t xml:space="preserve">Vztah žáka k ostatním žákům během vyučovací hodiny </w:t>
      </w:r>
      <w:r w:rsidRPr="00855A48">
        <w:rPr>
          <w:sz w:val="22"/>
          <w:szCs w:val="22"/>
        </w:rPr>
        <w:t>(iniciativně je kontaktuje, nechá se jimi vyrušit, schopen/neschopen spolupráce nastavené učitelem)</w:t>
      </w:r>
    </w:p>
    <w:p w:rsidR="0019397B" w:rsidRPr="00855A48" w:rsidRDefault="002F4AC5"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b/>
          <w:sz w:val="22"/>
          <w:szCs w:val="22"/>
        </w:rPr>
      </w:pPr>
      <w:r>
        <w:rPr>
          <w:b/>
          <w:sz w:val="22"/>
          <w:szCs w:val="22"/>
        </w:rPr>
        <w:t>Další poznámky k figuře učitele</w:t>
      </w:r>
    </w:p>
    <w:p w:rsidR="0019397B" w:rsidRPr="00855A48" w:rsidRDefault="002F4AC5" w:rsidP="00411DD7">
      <w:pPr>
        <w:pStyle w:val="Normlnweb"/>
        <w:numPr>
          <w:ilvl w:val="0"/>
          <w:numId w:val="10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beforeAutospacing="0" w:after="0" w:afterAutospacing="0"/>
        <w:ind w:left="284" w:hanging="284"/>
        <w:jc w:val="both"/>
        <w:rPr>
          <w:b/>
          <w:sz w:val="22"/>
          <w:szCs w:val="22"/>
        </w:rPr>
      </w:pPr>
      <w:r>
        <w:rPr>
          <w:b/>
          <w:sz w:val="22"/>
          <w:szCs w:val="22"/>
        </w:rPr>
        <w:t>Další poznámky k figuře žáka</w:t>
      </w:r>
    </w:p>
    <w:p w:rsidR="00691112" w:rsidRPr="00855A48" w:rsidRDefault="00691112" w:rsidP="00B1022A">
      <w:pPr>
        <w:pStyle w:val="Nadpis2"/>
      </w:pPr>
      <w:bookmarkStart w:id="106" w:name="_Toc391935637"/>
      <w:r w:rsidRPr="00855A48">
        <w:t>Metodická podpora asistentů pedagoga školním speciálním pedagogem</w:t>
      </w:r>
      <w:bookmarkEnd w:id="106"/>
    </w:p>
    <w:p w:rsidR="00691112" w:rsidRPr="00855A48" w:rsidRDefault="00691112" w:rsidP="00842ADE">
      <w:pPr>
        <w:spacing w:before="120" w:after="0" w:line="240" w:lineRule="auto"/>
        <w:jc w:val="both"/>
        <w:rPr>
          <w:rFonts w:eastAsia="Times New Roman" w:cs="Times New Roman"/>
          <w:szCs w:val="24"/>
          <w:lang w:eastAsia="cs-CZ"/>
        </w:rPr>
      </w:pPr>
      <w:r w:rsidRPr="00855A48">
        <w:rPr>
          <w:rFonts w:eastAsia="Times New Roman" w:cs="Times New Roman"/>
          <w:szCs w:val="24"/>
          <w:lang w:eastAsia="cs-CZ"/>
        </w:rPr>
        <w:t>Mluvíme-li o metodickém vedení učitelů, nesmíme opomenout metodické vedení asistentů pedagoga. Asistent pedagoga je tím, kdo realizuje u žáka se speciálním vzdělávacími potřebami konkrétní vyrovnávací a podpůrná opatření a konkrétní naplňování těchto opatření může konzultovat se školním speciálním pedagogem. Ten asistentovi pedagoga poskytuje</w:t>
      </w:r>
      <w:r w:rsidR="00842ADE" w:rsidRPr="00855A48">
        <w:rPr>
          <w:rFonts w:eastAsia="Times New Roman" w:cs="Times New Roman"/>
          <w:szCs w:val="24"/>
          <w:lang w:eastAsia="cs-CZ"/>
        </w:rPr>
        <w:t xml:space="preserve"> </w:t>
      </w:r>
      <w:r w:rsidRPr="00855A48">
        <w:rPr>
          <w:rFonts w:eastAsia="Times New Roman" w:cs="Times New Roman"/>
          <w:szCs w:val="24"/>
          <w:lang w:eastAsia="cs-CZ"/>
        </w:rPr>
        <w:t xml:space="preserve">přímou metodickou podporu pro práci se žákem ve vyučování či mimo něj. </w:t>
      </w:r>
    </w:p>
    <w:p w:rsidR="00691112" w:rsidRPr="00855A48" w:rsidRDefault="00691112" w:rsidP="00842ADE">
      <w:pPr>
        <w:spacing w:before="120" w:after="0" w:line="240" w:lineRule="auto"/>
        <w:ind w:firstLine="426"/>
        <w:jc w:val="both"/>
        <w:rPr>
          <w:rFonts w:eastAsia="Times New Roman" w:cs="Times New Roman"/>
          <w:szCs w:val="24"/>
          <w:lang w:eastAsia="cs-CZ"/>
        </w:rPr>
      </w:pPr>
      <w:r w:rsidRPr="00855A48">
        <w:rPr>
          <w:rFonts w:eastAsia="Times New Roman" w:cs="Times New Roman"/>
          <w:szCs w:val="24"/>
          <w:lang w:eastAsia="cs-CZ"/>
        </w:rPr>
        <w:t xml:space="preserve">Základním krokem </w:t>
      </w:r>
      <w:r w:rsidRPr="006C77F7">
        <w:rPr>
          <w:rFonts w:eastAsia="Times New Roman" w:cs="Times New Roman"/>
          <w:szCs w:val="24"/>
          <w:lang w:eastAsia="cs-CZ"/>
        </w:rPr>
        <w:t>je seznámit asistenta pedagoga se</w:t>
      </w:r>
      <w:r w:rsidRPr="00855A48">
        <w:rPr>
          <w:rFonts w:eastAsia="Times New Roman" w:cs="Times New Roman"/>
          <w:b/>
          <w:szCs w:val="24"/>
          <w:lang w:eastAsia="cs-CZ"/>
        </w:rPr>
        <w:t xml:space="preserve"> specifiky konkrétního žáka a jeho diagnózy</w:t>
      </w:r>
      <w:r w:rsidRPr="00855A48">
        <w:rPr>
          <w:rFonts w:eastAsia="Times New Roman" w:cs="Times New Roman"/>
          <w:szCs w:val="24"/>
          <w:lang w:eastAsia="cs-CZ"/>
        </w:rPr>
        <w:t xml:space="preserve">. Z nich také školní speciální pedagog spolu s asistentem pedagoga a učitelem formulují žákovy speciální vzdělávací potřeby a roli asistenta pedagoga při jejich naplňování. Jsou mu doporučeny speciální pomůcky a učebnice, ale také konkrétní vzdělávací a výchovné postupy. Proces však není jednosměrný, i asistent pedagoga přichází se svými zkušenostmi, názory, nápady, které mohou zpřesňovat, zlepšovat podporu žáka.  </w:t>
      </w:r>
    </w:p>
    <w:p w:rsidR="00691112" w:rsidRPr="00855A48" w:rsidRDefault="00691112" w:rsidP="00842ADE">
      <w:pPr>
        <w:spacing w:before="120" w:after="0" w:line="240" w:lineRule="auto"/>
        <w:ind w:firstLine="426"/>
        <w:jc w:val="both"/>
        <w:rPr>
          <w:rFonts w:eastAsia="Times New Roman" w:cs="Times New Roman"/>
          <w:szCs w:val="24"/>
          <w:lang w:eastAsia="cs-CZ"/>
        </w:rPr>
      </w:pPr>
      <w:r w:rsidRPr="00855A48">
        <w:rPr>
          <w:rFonts w:eastAsia="Times New Roman" w:cs="Times New Roman"/>
          <w:szCs w:val="24"/>
          <w:lang w:eastAsia="cs-CZ"/>
        </w:rPr>
        <w:lastRenderedPageBreak/>
        <w:t xml:space="preserve">V předchozí kapitole jsme zmiňovali </w:t>
      </w:r>
      <w:r w:rsidRPr="00855A48">
        <w:rPr>
          <w:rFonts w:eastAsia="Times New Roman" w:cs="Times New Roman"/>
          <w:b/>
          <w:szCs w:val="24"/>
          <w:lang w:eastAsia="cs-CZ"/>
        </w:rPr>
        <w:t xml:space="preserve">náslech ve třídě </w:t>
      </w:r>
      <w:r w:rsidRPr="00855A48">
        <w:rPr>
          <w:rFonts w:eastAsia="Times New Roman" w:cs="Times New Roman"/>
          <w:szCs w:val="24"/>
          <w:lang w:eastAsia="cs-CZ"/>
        </w:rPr>
        <w:t xml:space="preserve">jako důležitý předstupeň podpory učitelů. Stejně tak to platí i pro podporu asistentů pedagoga. Školní speciální pedagog se zaměřuje na </w:t>
      </w:r>
      <w:r w:rsidRPr="00855A48">
        <w:rPr>
          <w:rFonts w:eastAsia="Times New Roman" w:cs="Times New Roman"/>
          <w:b/>
          <w:szCs w:val="24"/>
          <w:lang w:eastAsia="cs-CZ"/>
        </w:rPr>
        <w:t xml:space="preserve">způsob komunikace </w:t>
      </w:r>
      <w:r w:rsidRPr="006C77F7">
        <w:rPr>
          <w:rFonts w:eastAsia="Times New Roman" w:cs="Times New Roman"/>
          <w:szCs w:val="24"/>
          <w:lang w:eastAsia="cs-CZ"/>
        </w:rPr>
        <w:t>mezi asistentem pedagoga a žákem</w:t>
      </w:r>
      <w:r w:rsidRPr="00855A48">
        <w:rPr>
          <w:rFonts w:eastAsia="Times New Roman" w:cs="Times New Roman"/>
          <w:szCs w:val="24"/>
          <w:lang w:eastAsia="cs-CZ"/>
        </w:rPr>
        <w:t xml:space="preserve">, zejména pak na úroveň pozorování, okolností a způsobů aktivizace žáka, dále </w:t>
      </w:r>
      <w:r w:rsidRPr="00855A48">
        <w:rPr>
          <w:rFonts w:eastAsia="Times New Roman" w:cs="Times New Roman"/>
          <w:b/>
          <w:szCs w:val="24"/>
          <w:lang w:eastAsia="cs-CZ"/>
        </w:rPr>
        <w:t>na typy činností</w:t>
      </w:r>
      <w:r w:rsidRPr="00855A48">
        <w:rPr>
          <w:rFonts w:eastAsia="Times New Roman" w:cs="Times New Roman"/>
          <w:szCs w:val="24"/>
          <w:lang w:eastAsia="cs-CZ"/>
        </w:rPr>
        <w:t xml:space="preserve">, které asistent pedagoga realizuje směrem k žákovi, dále na </w:t>
      </w:r>
      <w:r w:rsidRPr="00855A48">
        <w:rPr>
          <w:rFonts w:eastAsia="Times New Roman" w:cs="Times New Roman"/>
          <w:b/>
          <w:szCs w:val="24"/>
          <w:lang w:eastAsia="cs-CZ"/>
        </w:rPr>
        <w:t>způsob individualizace</w:t>
      </w:r>
      <w:r w:rsidRPr="00855A48">
        <w:rPr>
          <w:rFonts w:eastAsia="Times New Roman" w:cs="Times New Roman"/>
          <w:szCs w:val="24"/>
          <w:lang w:eastAsia="cs-CZ"/>
        </w:rPr>
        <w:t xml:space="preserve"> výukového procesu, </w:t>
      </w:r>
      <w:r w:rsidRPr="00855A48">
        <w:rPr>
          <w:rFonts w:eastAsia="Times New Roman" w:cs="Times New Roman"/>
          <w:b/>
          <w:szCs w:val="24"/>
          <w:lang w:eastAsia="cs-CZ"/>
        </w:rPr>
        <w:t>používání pomůcek</w:t>
      </w:r>
      <w:r w:rsidRPr="00855A48">
        <w:rPr>
          <w:rFonts w:eastAsia="Times New Roman" w:cs="Times New Roman"/>
          <w:szCs w:val="24"/>
          <w:lang w:eastAsia="cs-CZ"/>
        </w:rPr>
        <w:t xml:space="preserve">.  Zásadní oblastí je </w:t>
      </w:r>
      <w:r w:rsidRPr="00855A48">
        <w:rPr>
          <w:rFonts w:eastAsia="Times New Roman" w:cs="Times New Roman"/>
          <w:b/>
          <w:szCs w:val="24"/>
          <w:lang w:eastAsia="cs-CZ"/>
        </w:rPr>
        <w:t xml:space="preserve">sledování míry podpory </w:t>
      </w:r>
      <w:r w:rsidRPr="006C77F7">
        <w:rPr>
          <w:rFonts w:eastAsia="Times New Roman" w:cs="Times New Roman"/>
          <w:szCs w:val="24"/>
          <w:lang w:eastAsia="cs-CZ"/>
        </w:rPr>
        <w:t xml:space="preserve">žáka </w:t>
      </w:r>
      <w:r w:rsidRPr="00855A48">
        <w:rPr>
          <w:rFonts w:eastAsia="Times New Roman" w:cs="Times New Roman"/>
          <w:szCs w:val="24"/>
          <w:lang w:eastAsia="cs-CZ"/>
        </w:rPr>
        <w:t xml:space="preserve">asistentem pedagoga, protože úroveň by měla být nastavena tak, aby podporovala žáka v dosahování jeho vzdělávacích cílů, ale nekompenzovala příliš do oblastí, které může žák zvládat samostatně.  </w:t>
      </w:r>
    </w:p>
    <w:p w:rsidR="00691112" w:rsidRPr="006C77F7" w:rsidRDefault="00691112" w:rsidP="00842ADE">
      <w:pPr>
        <w:spacing w:before="120" w:after="0" w:line="240" w:lineRule="auto"/>
        <w:ind w:firstLine="426"/>
        <w:jc w:val="both"/>
        <w:rPr>
          <w:rFonts w:eastAsia="Times New Roman" w:cs="Times New Roman"/>
          <w:szCs w:val="24"/>
          <w:lang w:eastAsia="cs-CZ"/>
        </w:rPr>
      </w:pPr>
      <w:r w:rsidRPr="00855A48">
        <w:rPr>
          <w:rFonts w:eastAsia="Times New Roman" w:cs="Times New Roman"/>
          <w:szCs w:val="24"/>
          <w:lang w:eastAsia="cs-CZ"/>
        </w:rPr>
        <w:t>Součástí náslechu má být také s</w:t>
      </w:r>
      <w:r w:rsidRPr="00855A48">
        <w:rPr>
          <w:rFonts w:eastAsia="Times New Roman" w:cs="Times New Roman"/>
          <w:b/>
          <w:szCs w:val="24"/>
          <w:lang w:eastAsia="cs-CZ"/>
        </w:rPr>
        <w:t xml:space="preserve">ledování podmínek </w:t>
      </w:r>
      <w:r w:rsidRPr="006C77F7">
        <w:rPr>
          <w:rFonts w:eastAsia="Times New Roman" w:cs="Times New Roman"/>
          <w:szCs w:val="24"/>
          <w:lang w:eastAsia="cs-CZ"/>
        </w:rPr>
        <w:t>pro práci asistenta pedagoga</w:t>
      </w:r>
      <w:r w:rsidRPr="00855A48">
        <w:rPr>
          <w:rFonts w:eastAsia="Times New Roman" w:cs="Times New Roman"/>
          <w:b/>
          <w:szCs w:val="24"/>
          <w:lang w:eastAsia="cs-CZ"/>
        </w:rPr>
        <w:t xml:space="preserve"> </w:t>
      </w:r>
      <w:r w:rsidRPr="00855A48">
        <w:rPr>
          <w:rFonts w:eastAsia="Times New Roman" w:cs="Times New Roman"/>
          <w:szCs w:val="24"/>
          <w:lang w:eastAsia="cs-CZ"/>
        </w:rPr>
        <w:t xml:space="preserve">ve třídě, </w:t>
      </w:r>
      <w:r w:rsidRPr="006C77F7">
        <w:rPr>
          <w:rFonts w:eastAsia="Times New Roman" w:cs="Times New Roman"/>
          <w:szCs w:val="24"/>
          <w:lang w:eastAsia="cs-CZ"/>
        </w:rPr>
        <w:t>dále jeho kontakt s ostatními žáky a jakým způsobem asistent pedagoga propojuje „svého“</w:t>
      </w:r>
      <w:r w:rsidR="00842ADE" w:rsidRPr="006C77F7">
        <w:rPr>
          <w:rFonts w:eastAsia="Times New Roman" w:cs="Times New Roman"/>
          <w:szCs w:val="24"/>
          <w:lang w:eastAsia="cs-CZ"/>
        </w:rPr>
        <w:t xml:space="preserve"> </w:t>
      </w:r>
      <w:r w:rsidRPr="006C77F7">
        <w:rPr>
          <w:rFonts w:eastAsia="Times New Roman" w:cs="Times New Roman"/>
          <w:szCs w:val="24"/>
          <w:lang w:eastAsia="cs-CZ"/>
        </w:rPr>
        <w:t>žáka s kolektivem třídy.</w:t>
      </w:r>
    </w:p>
    <w:p w:rsidR="00691112" w:rsidRPr="00855A48" w:rsidRDefault="00691112" w:rsidP="00842ADE">
      <w:pPr>
        <w:spacing w:before="120" w:after="0" w:line="240" w:lineRule="auto"/>
        <w:ind w:firstLine="426"/>
        <w:jc w:val="both"/>
        <w:rPr>
          <w:rFonts w:eastAsia="Times New Roman" w:cs="Times New Roman"/>
          <w:szCs w:val="24"/>
          <w:lang w:eastAsia="cs-CZ"/>
        </w:rPr>
      </w:pPr>
      <w:r w:rsidRPr="00855A48">
        <w:rPr>
          <w:rFonts w:eastAsia="Times New Roman" w:cs="Times New Roman"/>
          <w:szCs w:val="24"/>
          <w:lang w:eastAsia="cs-CZ"/>
        </w:rPr>
        <w:t xml:space="preserve">Při </w:t>
      </w:r>
      <w:r w:rsidRPr="00855A48">
        <w:rPr>
          <w:rFonts w:eastAsia="Times New Roman" w:cs="Times New Roman"/>
          <w:b/>
          <w:szCs w:val="24"/>
          <w:lang w:eastAsia="cs-CZ"/>
        </w:rPr>
        <w:t xml:space="preserve">následném rozboru </w:t>
      </w:r>
      <w:r w:rsidRPr="00855A48">
        <w:rPr>
          <w:rFonts w:eastAsia="Times New Roman" w:cs="Times New Roman"/>
          <w:szCs w:val="24"/>
          <w:lang w:eastAsia="cs-CZ"/>
        </w:rPr>
        <w:t xml:space="preserve">pak školní speciální pedagog společně s asistentem pedagoga revidují zjištěné skutečnosti a zamýšlí se nad možnými změnami ve prospěch žáka. Rozbor vyučovací hodiny by neměl být kritikou školního speciálního pedagoga na asistentovu práci, ale měl by vytvořit bezpečné pracovní podmínky pro </w:t>
      </w:r>
      <w:r w:rsidR="00F10E33">
        <w:rPr>
          <w:rFonts w:eastAsia="Times New Roman" w:cs="Times New Roman"/>
          <w:szCs w:val="24"/>
          <w:lang w:eastAsia="cs-CZ"/>
        </w:rPr>
        <w:t>diskuz</w:t>
      </w:r>
      <w:r w:rsidRPr="00855A48">
        <w:rPr>
          <w:rFonts w:eastAsia="Times New Roman" w:cs="Times New Roman"/>
          <w:szCs w:val="24"/>
          <w:lang w:eastAsia="cs-CZ"/>
        </w:rPr>
        <w:t>i dvou pracovníků, jejímž cílem je především podpora žáka.</w:t>
      </w:r>
    </w:p>
    <w:p w:rsidR="00691112" w:rsidRPr="00855A48" w:rsidRDefault="00691112" w:rsidP="00842ADE">
      <w:pPr>
        <w:spacing w:before="120" w:after="0" w:line="240" w:lineRule="auto"/>
        <w:ind w:firstLine="426"/>
        <w:jc w:val="both"/>
        <w:rPr>
          <w:rFonts w:eastAsia="Times New Roman" w:cs="Times New Roman"/>
          <w:szCs w:val="24"/>
          <w:lang w:eastAsia="cs-CZ"/>
        </w:rPr>
      </w:pPr>
      <w:r w:rsidRPr="00855A48">
        <w:rPr>
          <w:rFonts w:eastAsia="Times New Roman" w:cs="Times New Roman"/>
          <w:szCs w:val="24"/>
          <w:lang w:eastAsia="cs-CZ"/>
        </w:rPr>
        <w:t xml:space="preserve">Obsahem rozboru mezi asistentem pedagoga a školním speciálním pedagogem bývá </w:t>
      </w:r>
      <w:r w:rsidRPr="006C77F7">
        <w:rPr>
          <w:rFonts w:eastAsia="Times New Roman" w:cs="Times New Roman"/>
          <w:szCs w:val="24"/>
          <w:lang w:eastAsia="cs-CZ"/>
        </w:rPr>
        <w:t>nejčastěji způsob práce se žákem včetně hodnocení, možnosti zapojení žáka do kolektivu, využití pomůcek a reedukačních materiálů, míra kompenzace, způsoby podporování samostatnosti. Společně také mohou analyzovat IVP a jeho naplňování, konzultují funkční</w:t>
      </w:r>
      <w:r w:rsidRPr="00855A48">
        <w:rPr>
          <w:rFonts w:eastAsia="Times New Roman" w:cs="Times New Roman"/>
          <w:szCs w:val="24"/>
          <w:lang w:eastAsia="cs-CZ"/>
        </w:rPr>
        <w:t xml:space="preserve"> změny.  </w:t>
      </w:r>
    </w:p>
    <w:p w:rsidR="00691112" w:rsidRPr="00855A48" w:rsidRDefault="00691112" w:rsidP="00842ADE">
      <w:pPr>
        <w:spacing w:before="120" w:after="0" w:line="240" w:lineRule="auto"/>
        <w:ind w:firstLine="426"/>
        <w:jc w:val="both"/>
        <w:rPr>
          <w:rFonts w:eastAsia="Times New Roman" w:cs="Times New Roman"/>
          <w:szCs w:val="24"/>
          <w:lang w:eastAsia="cs-CZ"/>
        </w:rPr>
      </w:pPr>
      <w:r w:rsidRPr="00855A48">
        <w:rPr>
          <w:rFonts w:eastAsia="Times New Roman" w:cs="Times New Roman"/>
          <w:b/>
          <w:szCs w:val="24"/>
          <w:lang w:eastAsia="cs-CZ"/>
        </w:rPr>
        <w:t>V rámci rozhovorů</w:t>
      </w:r>
      <w:r w:rsidRPr="00855A48">
        <w:rPr>
          <w:rFonts w:eastAsia="Times New Roman" w:cs="Times New Roman"/>
          <w:szCs w:val="24"/>
          <w:lang w:eastAsia="cs-CZ"/>
        </w:rPr>
        <w:t xml:space="preserve"> mezi školním speciálním pedagogem a asistentem pedagoga je </w:t>
      </w:r>
      <w:r w:rsidRPr="006C77F7">
        <w:rPr>
          <w:rFonts w:eastAsia="Times New Roman" w:cs="Times New Roman"/>
          <w:szCs w:val="24"/>
          <w:lang w:eastAsia="cs-CZ"/>
        </w:rPr>
        <w:t>důležité nevztahovat téma pouze k žákovi, ale také k samotnému asistentovi pedagoga,</w:t>
      </w:r>
      <w:r w:rsidRPr="00855A48">
        <w:rPr>
          <w:rFonts w:eastAsia="Times New Roman" w:cs="Times New Roman"/>
          <w:szCs w:val="24"/>
          <w:lang w:eastAsia="cs-CZ"/>
        </w:rPr>
        <w:t xml:space="preserve"> k jeho potřebám, pocitům, otázkám, podmínkám jeho práce. Úkolem speciálního pedagoga je vytvořit prostředí pro toto sdílení. Protože práce asistenta pedagoga má mnoho vztahových konsekvencí, </w:t>
      </w:r>
      <w:r w:rsidR="00383609" w:rsidRPr="00855A48">
        <w:rPr>
          <w:rFonts w:eastAsia="Times New Roman" w:cs="Times New Roman"/>
          <w:szCs w:val="24"/>
          <w:lang w:eastAsia="cs-CZ"/>
        </w:rPr>
        <w:t xml:space="preserve">školní speciální pedagog </w:t>
      </w:r>
      <w:r w:rsidR="00383609">
        <w:rPr>
          <w:rFonts w:eastAsia="Times New Roman" w:cs="Times New Roman"/>
          <w:szCs w:val="24"/>
          <w:lang w:eastAsia="cs-CZ"/>
        </w:rPr>
        <w:t xml:space="preserve">mu </w:t>
      </w:r>
      <w:r w:rsidRPr="00855A48">
        <w:rPr>
          <w:rFonts w:eastAsia="Times New Roman" w:cs="Times New Roman"/>
          <w:szCs w:val="24"/>
          <w:lang w:eastAsia="cs-CZ"/>
        </w:rPr>
        <w:t xml:space="preserve">pomáhá v orientaci v těchto vztazích, v náhledu na složitost jeho profese včetně kompetencí a hranic. Velkým tématem může být </w:t>
      </w:r>
      <w:r w:rsidRPr="00855A48">
        <w:rPr>
          <w:rFonts w:eastAsia="Times New Roman" w:cs="Times New Roman"/>
          <w:b/>
          <w:szCs w:val="24"/>
          <w:lang w:eastAsia="cs-CZ"/>
        </w:rPr>
        <w:t>vztah asistenta pedagoga s učitelem</w:t>
      </w:r>
      <w:r w:rsidRPr="00855A48">
        <w:rPr>
          <w:rFonts w:eastAsia="Times New Roman" w:cs="Times New Roman"/>
          <w:szCs w:val="24"/>
          <w:lang w:eastAsia="cs-CZ"/>
        </w:rPr>
        <w:t xml:space="preserve">. Pro dobrou vzájemnou spolupráci je nutné vyjasnit kompetence, rozdělit role při práci ve třídě, domluvit se na společných pravidlech. Školní speciální pedagog může pomoci tyto důležité body vyjasňovat, být jakýmsi prostředníkem mezi učitelem a asistentem pedagoga. </w:t>
      </w:r>
    </w:p>
    <w:p w:rsidR="00691112" w:rsidRPr="00855A48" w:rsidRDefault="00691112" w:rsidP="00842ADE">
      <w:pPr>
        <w:spacing w:before="120" w:after="0" w:line="240" w:lineRule="auto"/>
        <w:ind w:firstLine="426"/>
        <w:jc w:val="both"/>
        <w:rPr>
          <w:rFonts w:eastAsia="Times New Roman" w:cs="Times New Roman"/>
          <w:szCs w:val="24"/>
          <w:lang w:eastAsia="cs-CZ"/>
        </w:rPr>
      </w:pPr>
      <w:r w:rsidRPr="00855A48">
        <w:rPr>
          <w:rFonts w:eastAsia="Times New Roman" w:cs="Times New Roman"/>
          <w:szCs w:val="24"/>
          <w:lang w:eastAsia="cs-CZ"/>
        </w:rPr>
        <w:t xml:space="preserve">Asistenti pedagoga sami popisují svoji práci často jako krásnou, ale náročnou po psychické i fyzické stránce. Školní speciální pedagog se z tohoto důvodu </w:t>
      </w:r>
      <w:r w:rsidRPr="006C77F7">
        <w:rPr>
          <w:rFonts w:eastAsia="Times New Roman" w:cs="Times New Roman"/>
          <w:szCs w:val="24"/>
          <w:lang w:eastAsia="cs-CZ"/>
        </w:rPr>
        <w:t>zabývá také</w:t>
      </w:r>
      <w:r w:rsidRPr="00855A48">
        <w:rPr>
          <w:rFonts w:eastAsia="Times New Roman" w:cs="Times New Roman"/>
          <w:b/>
          <w:szCs w:val="24"/>
          <w:lang w:eastAsia="cs-CZ"/>
        </w:rPr>
        <w:t xml:space="preserve"> podporou</w:t>
      </w:r>
      <w:r w:rsidR="00842ADE" w:rsidRPr="00855A48">
        <w:rPr>
          <w:rFonts w:eastAsia="Times New Roman" w:cs="Times New Roman"/>
          <w:b/>
          <w:szCs w:val="24"/>
          <w:lang w:eastAsia="cs-CZ"/>
        </w:rPr>
        <w:t xml:space="preserve"> </w:t>
      </w:r>
      <w:r w:rsidRPr="00855A48">
        <w:rPr>
          <w:rFonts w:eastAsia="Times New Roman" w:cs="Times New Roman"/>
          <w:b/>
          <w:szCs w:val="24"/>
          <w:lang w:eastAsia="cs-CZ"/>
        </w:rPr>
        <w:t>strategií</w:t>
      </w:r>
      <w:r w:rsidRPr="00855A48">
        <w:rPr>
          <w:rFonts w:eastAsia="Times New Roman" w:cs="Times New Roman"/>
          <w:szCs w:val="24"/>
          <w:lang w:eastAsia="cs-CZ"/>
        </w:rPr>
        <w:t xml:space="preserve"> </w:t>
      </w:r>
      <w:r w:rsidRPr="00855A48">
        <w:rPr>
          <w:rFonts w:eastAsia="Times New Roman" w:cs="Times New Roman"/>
          <w:b/>
          <w:szCs w:val="24"/>
          <w:lang w:eastAsia="cs-CZ"/>
        </w:rPr>
        <w:t>zvládání náročných situací</w:t>
      </w:r>
      <w:r w:rsidRPr="00855A48">
        <w:rPr>
          <w:rFonts w:eastAsia="Times New Roman" w:cs="Times New Roman"/>
          <w:szCs w:val="24"/>
          <w:lang w:eastAsia="cs-CZ"/>
        </w:rPr>
        <w:t>, resp. podporou sebeúzdravných mechanismů asistenta pedagoga, což snižuje rizika syndromu vyhoření. Nesmíme zapomínat, že asistent pedagoga bývá více emočně nav</w:t>
      </w:r>
      <w:r w:rsidR="000853A0">
        <w:rPr>
          <w:rFonts w:eastAsia="Times New Roman" w:cs="Times New Roman"/>
          <w:szCs w:val="24"/>
          <w:lang w:eastAsia="cs-CZ"/>
        </w:rPr>
        <w:t>ázán na žáka, kterého má v péči</w:t>
      </w:r>
      <w:r w:rsidR="000853A0" w:rsidRPr="00484758">
        <w:rPr>
          <w:rFonts w:eastAsia="Times New Roman" w:cs="Times New Roman"/>
          <w:szCs w:val="24"/>
          <w:lang w:eastAsia="cs-CZ"/>
        </w:rPr>
        <w:t>.</w:t>
      </w:r>
      <w:r w:rsidRPr="00484758">
        <w:rPr>
          <w:rFonts w:eastAsia="Times New Roman" w:cs="Times New Roman"/>
          <w:szCs w:val="24"/>
          <w:lang w:eastAsia="cs-CZ"/>
        </w:rPr>
        <w:t xml:space="preserve"> </w:t>
      </w:r>
      <w:r w:rsidR="000853A0" w:rsidRPr="00484758">
        <w:rPr>
          <w:rFonts w:eastAsia="Times New Roman" w:cs="Times New Roman"/>
          <w:szCs w:val="24"/>
          <w:lang w:eastAsia="cs-CZ"/>
        </w:rPr>
        <w:t>T</w:t>
      </w:r>
      <w:r w:rsidRPr="00484758">
        <w:rPr>
          <w:rFonts w:eastAsia="Times New Roman" w:cs="Times New Roman"/>
          <w:szCs w:val="24"/>
          <w:lang w:eastAsia="cs-CZ"/>
        </w:rPr>
        <w:t>aké</w:t>
      </w:r>
      <w:bookmarkStart w:id="107" w:name="_GoBack"/>
      <w:bookmarkEnd w:id="107"/>
      <w:r w:rsidRPr="00855A48">
        <w:rPr>
          <w:rFonts w:eastAsia="Times New Roman" w:cs="Times New Roman"/>
          <w:szCs w:val="24"/>
          <w:lang w:eastAsia="cs-CZ"/>
        </w:rPr>
        <w:t xml:space="preserve"> kontakt s rodiči žáka bývá v některých případech užší, asistent pedagoga si musí vytvořit vlastní hranici pro kontakt s ostatními žáky a s ostatními pedagogy školy, před kterými se snaží obstát. Všem těmto specifikům musí školní speciální pedagog naslouchat a pomáhat asistentovi pedagoga v lepší orientaci v těchto vztazích.  </w:t>
      </w:r>
    </w:p>
    <w:p w:rsidR="00691112" w:rsidRPr="00855A48" w:rsidRDefault="009F0E17" w:rsidP="00842ADE">
      <w:pPr>
        <w:spacing w:before="120" w:after="0" w:line="240" w:lineRule="auto"/>
        <w:ind w:firstLine="426"/>
        <w:jc w:val="both"/>
        <w:rPr>
          <w:rFonts w:eastAsia="Times New Roman" w:cs="Times New Roman"/>
          <w:szCs w:val="24"/>
          <w:lang w:eastAsia="cs-CZ"/>
        </w:rPr>
      </w:pPr>
      <w:r>
        <w:rPr>
          <w:rFonts w:eastAsia="Times New Roman" w:cs="Times New Roman"/>
          <w:szCs w:val="24"/>
          <w:lang w:eastAsia="cs-CZ"/>
        </w:rPr>
        <w:t xml:space="preserve">Odkazujeme na zpracovanou zprávu </w:t>
      </w:r>
      <w:r w:rsidRPr="009F0E17">
        <w:rPr>
          <w:rFonts w:eastAsia="Times New Roman" w:cs="Times New Roman"/>
          <w:szCs w:val="24"/>
          <w:lang w:eastAsia="cs-CZ"/>
        </w:rPr>
        <w:t>„Spolupráce školního speciálního pedagoga a asistenta pedagoga ve školách zapojených v projektu RAMPS</w:t>
      </w:r>
      <w:r w:rsidR="002F4AC5">
        <w:rPr>
          <w:rFonts w:eastAsia="Times New Roman" w:cs="Times New Roman"/>
          <w:szCs w:val="24"/>
          <w:lang w:eastAsia="cs-CZ"/>
        </w:rPr>
        <w:t>-</w:t>
      </w:r>
      <w:r w:rsidRPr="009F0E17">
        <w:rPr>
          <w:rFonts w:eastAsia="Times New Roman" w:cs="Times New Roman"/>
          <w:szCs w:val="24"/>
          <w:lang w:eastAsia="cs-CZ"/>
        </w:rPr>
        <w:t>VIP III“</w:t>
      </w:r>
      <w:r w:rsidRPr="00855A48">
        <w:rPr>
          <w:rFonts w:eastAsia="Times New Roman" w:cs="Times New Roman"/>
          <w:szCs w:val="24"/>
          <w:lang w:eastAsia="cs-CZ"/>
        </w:rPr>
        <w:t xml:space="preserve"> (Mrázková, Kucharská a kol.</w:t>
      </w:r>
      <w:r>
        <w:rPr>
          <w:rFonts w:eastAsia="Times New Roman" w:cs="Times New Roman"/>
          <w:szCs w:val="24"/>
          <w:lang w:eastAsia="cs-CZ"/>
        </w:rPr>
        <w:t xml:space="preserve">, 2014). </w:t>
      </w:r>
    </w:p>
    <w:p w:rsidR="0019397B" w:rsidRPr="00855A48" w:rsidRDefault="0019397B" w:rsidP="00B1022A">
      <w:pPr>
        <w:pStyle w:val="Nadpis2"/>
      </w:pPr>
      <w:bookmarkStart w:id="108" w:name="_Toc391935638"/>
      <w:r w:rsidRPr="00855A48">
        <w:lastRenderedPageBreak/>
        <w:t>Závěr</w:t>
      </w:r>
      <w:bookmarkEnd w:id="108"/>
    </w:p>
    <w:p w:rsidR="0019397B" w:rsidRPr="00855A48" w:rsidRDefault="0019397B" w:rsidP="00842ADE">
      <w:pPr>
        <w:spacing w:before="120" w:after="0" w:line="240" w:lineRule="auto"/>
        <w:jc w:val="both"/>
        <w:rPr>
          <w:rFonts w:cs="Times New Roman"/>
          <w:szCs w:val="24"/>
        </w:rPr>
      </w:pPr>
      <w:r w:rsidRPr="00855A48">
        <w:rPr>
          <w:rFonts w:cs="Times New Roman"/>
          <w:szCs w:val="24"/>
        </w:rPr>
        <w:t xml:space="preserve">Školní speciální pedagog nabízí systematickou a pravidelnou (individuální či skupinovou) podporu všem pedagogům v oblastech, se kterými běžný pedagog nemá možnost ani kompetence cíleně a odborně pracovat. Svým působením </w:t>
      </w:r>
      <w:r w:rsidR="009F0E17">
        <w:rPr>
          <w:rFonts w:cs="Times New Roman"/>
          <w:szCs w:val="24"/>
        </w:rPr>
        <w:t>ve</w:t>
      </w:r>
      <w:r w:rsidRPr="00855A48">
        <w:rPr>
          <w:rFonts w:cs="Times New Roman"/>
          <w:szCs w:val="24"/>
        </w:rPr>
        <w:t xml:space="preserve"> škole podporuje </w:t>
      </w:r>
      <w:r w:rsidR="009F0E17">
        <w:rPr>
          <w:rFonts w:cs="Times New Roman"/>
          <w:szCs w:val="24"/>
        </w:rPr>
        <w:t>inkluzivní vzdělávání</w:t>
      </w:r>
      <w:r w:rsidRPr="00855A48">
        <w:rPr>
          <w:rFonts w:cs="Times New Roman"/>
          <w:szCs w:val="24"/>
        </w:rPr>
        <w:t>, tedy připravenost školy přijímat a efektivně vzdělávat žáky s</w:t>
      </w:r>
      <w:r w:rsidR="00383609">
        <w:rPr>
          <w:rFonts w:cs="Times New Roman"/>
          <w:szCs w:val="24"/>
        </w:rPr>
        <w:t xml:space="preserve"> postižením </w:t>
      </w:r>
      <w:r w:rsidRPr="00855A48">
        <w:rPr>
          <w:rFonts w:cs="Times New Roman"/>
          <w:szCs w:val="24"/>
        </w:rPr>
        <w:t xml:space="preserve">a bez </w:t>
      </w:r>
      <w:r w:rsidR="00383609">
        <w:rPr>
          <w:rFonts w:cs="Times New Roman"/>
          <w:szCs w:val="24"/>
        </w:rPr>
        <w:t>něj</w:t>
      </w:r>
      <w:r w:rsidR="00383609" w:rsidRPr="00855A48">
        <w:rPr>
          <w:rFonts w:cs="Times New Roman"/>
          <w:szCs w:val="24"/>
        </w:rPr>
        <w:t xml:space="preserve"> </w:t>
      </w:r>
      <w:r w:rsidRPr="00855A48">
        <w:rPr>
          <w:rFonts w:cs="Times New Roman"/>
          <w:szCs w:val="24"/>
        </w:rPr>
        <w:t xml:space="preserve">ve společném žákovském kolektivu. </w:t>
      </w:r>
    </w:p>
    <w:p w:rsidR="0019397B" w:rsidRPr="00855A48" w:rsidRDefault="0019397B" w:rsidP="00842ADE">
      <w:pPr>
        <w:spacing w:before="120" w:after="0" w:line="240" w:lineRule="auto"/>
        <w:ind w:firstLine="426"/>
        <w:jc w:val="both"/>
        <w:rPr>
          <w:rFonts w:cs="Times New Roman"/>
          <w:szCs w:val="24"/>
        </w:rPr>
      </w:pPr>
      <w:r w:rsidRPr="00855A48">
        <w:rPr>
          <w:rFonts w:cs="Times New Roman"/>
          <w:szCs w:val="24"/>
        </w:rPr>
        <w:t>Školní speciální pedagog úzce spolupracuje s </w:t>
      </w:r>
      <w:r w:rsidRPr="00855A48">
        <w:rPr>
          <w:rFonts w:cs="Times New Roman"/>
          <w:b/>
          <w:szCs w:val="24"/>
        </w:rPr>
        <w:t xml:space="preserve">výchovným poradcem a metodikem prevence </w:t>
      </w:r>
      <w:r w:rsidRPr="00855A48">
        <w:rPr>
          <w:rFonts w:cs="Times New Roman"/>
          <w:szCs w:val="24"/>
        </w:rPr>
        <w:t>(nedoporučuje se tyto funkce kumulovat). Je vhodné jasně vymezit kompetence, postupy a zodpovědnost jednotlivých členů školního poradenského pracoviště, protože jen dobře fungující tým předpokládá velmi dobré výsledky a umenšuje rizika, pokud řešení není závislé pouze na jednom odborníkovi. Při řešení problémů jednotlivých žáků vytváří operativní týmy, jejichž součástí jsou zúčastnění pedagogové.</w:t>
      </w:r>
    </w:p>
    <w:p w:rsidR="0019397B" w:rsidRPr="00855A48" w:rsidRDefault="0019397B" w:rsidP="00842ADE">
      <w:pPr>
        <w:spacing w:before="120" w:after="0" w:line="240" w:lineRule="auto"/>
        <w:ind w:firstLine="426"/>
        <w:jc w:val="both"/>
        <w:rPr>
          <w:rFonts w:cs="Times New Roman"/>
          <w:szCs w:val="24"/>
        </w:rPr>
      </w:pPr>
      <w:r w:rsidRPr="00855A48">
        <w:rPr>
          <w:rFonts w:cs="Times New Roman"/>
          <w:szCs w:val="24"/>
        </w:rPr>
        <w:t xml:space="preserve">Školní speciální pedagog musí mít </w:t>
      </w:r>
      <w:r w:rsidRPr="00855A48">
        <w:rPr>
          <w:rFonts w:cs="Times New Roman"/>
          <w:b/>
          <w:szCs w:val="24"/>
        </w:rPr>
        <w:t xml:space="preserve">souhlas se svou činností </w:t>
      </w:r>
      <w:r w:rsidR="00E85F4E">
        <w:rPr>
          <w:rFonts w:cs="Times New Roman"/>
          <w:b/>
          <w:szCs w:val="24"/>
        </w:rPr>
        <w:t>ve</w:t>
      </w:r>
      <w:r w:rsidRPr="00855A48">
        <w:rPr>
          <w:rFonts w:cs="Times New Roman"/>
          <w:b/>
          <w:szCs w:val="24"/>
        </w:rPr>
        <w:t xml:space="preserve"> škole od zákonných zástupců všech žáků školy</w:t>
      </w:r>
      <w:r w:rsidR="00842ADE" w:rsidRPr="00855A48">
        <w:rPr>
          <w:rFonts w:cs="Times New Roman"/>
          <w:szCs w:val="24"/>
        </w:rPr>
        <w:t xml:space="preserve">, této problematice se věnuje kapitola </w:t>
      </w:r>
      <w:r w:rsidR="00383609">
        <w:rPr>
          <w:rFonts w:cs="Times New Roman"/>
          <w:szCs w:val="24"/>
        </w:rPr>
        <w:t>6</w:t>
      </w:r>
      <w:r w:rsidR="00842ADE" w:rsidRPr="00855A48">
        <w:rPr>
          <w:rFonts w:cs="Times New Roman"/>
          <w:szCs w:val="24"/>
        </w:rPr>
        <w:t>, proto na ni odkazujeme</w:t>
      </w:r>
      <w:r w:rsidRPr="00855A48">
        <w:rPr>
          <w:rFonts w:cs="Times New Roman"/>
          <w:szCs w:val="24"/>
        </w:rPr>
        <w:t xml:space="preserve">. Školní speciální pedagog má přesně vymezené </w:t>
      </w:r>
      <w:r w:rsidRPr="00855A48">
        <w:rPr>
          <w:rFonts w:cs="Times New Roman"/>
          <w:b/>
          <w:szCs w:val="24"/>
        </w:rPr>
        <w:t>konzultační hodiny pro pedagogy</w:t>
      </w:r>
      <w:r w:rsidRPr="00855A48">
        <w:rPr>
          <w:rFonts w:cs="Times New Roman"/>
          <w:szCs w:val="24"/>
        </w:rPr>
        <w:t xml:space="preserve"> (žáky i rodiče) v odpoledních hodinách, kdy nejsou pedagogové zatíženi výukou či dozory nad žáky.</w:t>
      </w:r>
      <w:r w:rsidR="009F0E17">
        <w:rPr>
          <w:rFonts w:cs="Times New Roman"/>
          <w:szCs w:val="24"/>
        </w:rPr>
        <w:t xml:space="preserve"> </w:t>
      </w:r>
      <w:r w:rsidRPr="00855A48">
        <w:rPr>
          <w:rFonts w:cs="Times New Roman"/>
          <w:szCs w:val="24"/>
        </w:rPr>
        <w:t xml:space="preserve"> Školní speciální pedagog má s učiteli domluvená </w:t>
      </w:r>
      <w:r w:rsidRPr="00855A48">
        <w:rPr>
          <w:rFonts w:cs="Times New Roman"/>
          <w:b/>
          <w:szCs w:val="24"/>
        </w:rPr>
        <w:t>pravidla pro zadávání zakázek</w:t>
      </w:r>
      <w:r w:rsidRPr="00855A48">
        <w:rPr>
          <w:rFonts w:cs="Times New Roman"/>
          <w:szCs w:val="24"/>
        </w:rPr>
        <w:t>, uvolňování žáků z výuky apod.</w:t>
      </w:r>
      <w:r w:rsidR="002C5A92" w:rsidRPr="00855A48">
        <w:rPr>
          <w:rFonts w:cs="Times New Roman"/>
          <w:szCs w:val="24"/>
        </w:rPr>
        <w:t xml:space="preserve"> </w:t>
      </w:r>
      <w:r w:rsidRPr="00855A48">
        <w:rPr>
          <w:rFonts w:cs="Times New Roman"/>
          <w:szCs w:val="24"/>
        </w:rPr>
        <w:t>Školní speciální pedagog odmítá zakázky, na které není odborně vybaven.</w:t>
      </w:r>
    </w:p>
    <w:p w:rsidR="0019397B" w:rsidRDefault="0019397B" w:rsidP="00842ADE">
      <w:pPr>
        <w:spacing w:before="120" w:after="0" w:line="240" w:lineRule="auto"/>
        <w:ind w:firstLine="426"/>
        <w:jc w:val="both"/>
        <w:rPr>
          <w:rFonts w:cs="Times New Roman"/>
          <w:szCs w:val="24"/>
        </w:rPr>
      </w:pPr>
      <w:r w:rsidRPr="00855A48">
        <w:rPr>
          <w:rFonts w:cs="Times New Roman"/>
          <w:szCs w:val="24"/>
        </w:rPr>
        <w:t xml:space="preserve">V této práci nelze opominout, že klíčovou pozici pro přijetí služeb školního speciálního pedagoga učiteli (ale i rodiči a žáky) má </w:t>
      </w:r>
      <w:r w:rsidRPr="00855A48">
        <w:rPr>
          <w:rFonts w:cs="Times New Roman"/>
          <w:b/>
          <w:szCs w:val="24"/>
        </w:rPr>
        <w:t>ředitel školy</w:t>
      </w:r>
      <w:r w:rsidRPr="00855A48">
        <w:rPr>
          <w:rFonts w:cs="Times New Roman"/>
          <w:szCs w:val="24"/>
        </w:rPr>
        <w:t>. Ředitel školy tedy vytváří příznivé prostředí pro kooperaci pedagogů, asistentů pedagoga a školního speciálního pedagoga.</w:t>
      </w:r>
    </w:p>
    <w:p w:rsidR="006C77F7" w:rsidRDefault="006C77F7" w:rsidP="00842ADE">
      <w:pPr>
        <w:spacing w:before="120" w:after="0" w:line="240" w:lineRule="auto"/>
        <w:ind w:firstLine="426"/>
        <w:jc w:val="both"/>
        <w:rPr>
          <w:rFonts w:cs="Times New Roman"/>
          <w:szCs w:val="24"/>
        </w:rPr>
      </w:pPr>
    </w:p>
    <w:p w:rsidR="006C77F7" w:rsidRPr="006C77F7" w:rsidRDefault="006C77F7" w:rsidP="006C77F7">
      <w:pPr>
        <w:spacing w:before="120" w:after="0" w:line="240" w:lineRule="auto"/>
        <w:jc w:val="both"/>
        <w:rPr>
          <w:rFonts w:cs="Times New Roman"/>
          <w:b/>
          <w:caps/>
          <w:szCs w:val="24"/>
        </w:rPr>
      </w:pPr>
      <w:r w:rsidRPr="006C77F7">
        <w:rPr>
          <w:rFonts w:cs="Times New Roman"/>
          <w:b/>
          <w:caps/>
          <w:szCs w:val="24"/>
        </w:rPr>
        <w:t>Literatura</w:t>
      </w:r>
    </w:p>
    <w:p w:rsidR="009F0E17" w:rsidRPr="00FE1F78" w:rsidRDefault="009F0E17" w:rsidP="009F0E17">
      <w:pPr>
        <w:pStyle w:val="Normlnweb"/>
        <w:spacing w:before="120" w:beforeAutospacing="0" w:after="0" w:afterAutospacing="0"/>
        <w:ind w:left="284" w:hanging="284"/>
        <w:jc w:val="both"/>
        <w:rPr>
          <w:bCs/>
          <w:sz w:val="22"/>
          <w:szCs w:val="22"/>
        </w:rPr>
      </w:pPr>
      <w:r w:rsidRPr="00FE1F78">
        <w:rPr>
          <w:sz w:val="22"/>
          <w:szCs w:val="22"/>
        </w:rPr>
        <w:t xml:space="preserve">KUCHARSKÁ, A. </w:t>
      </w:r>
      <w:r w:rsidRPr="00FE1F78">
        <w:rPr>
          <w:bCs/>
          <w:i/>
          <w:sz w:val="22"/>
          <w:szCs w:val="22"/>
        </w:rPr>
        <w:t>Týmová spolupráce ŠPP, kde je realizován projekt RAMPS</w:t>
      </w:r>
      <w:r w:rsidR="00383609">
        <w:rPr>
          <w:bCs/>
          <w:i/>
          <w:sz w:val="22"/>
          <w:szCs w:val="22"/>
        </w:rPr>
        <w:t>-</w:t>
      </w:r>
      <w:r w:rsidRPr="00FE1F78">
        <w:rPr>
          <w:bCs/>
          <w:i/>
          <w:sz w:val="22"/>
          <w:szCs w:val="22"/>
        </w:rPr>
        <w:t>VIP III</w:t>
      </w:r>
      <w:r w:rsidRPr="00FE1F78">
        <w:rPr>
          <w:bCs/>
          <w:sz w:val="22"/>
          <w:szCs w:val="22"/>
        </w:rPr>
        <w:t xml:space="preserve">. Interní metodická zpráva č. 2. Praha: NÚV, 2012. </w:t>
      </w:r>
    </w:p>
    <w:p w:rsidR="009F0E17" w:rsidRPr="00FE1F78" w:rsidRDefault="009F0E17" w:rsidP="009F0E17">
      <w:pPr>
        <w:shd w:val="clear" w:color="auto" w:fill="FFFFFF" w:themeFill="background1"/>
        <w:autoSpaceDE w:val="0"/>
        <w:autoSpaceDN w:val="0"/>
        <w:adjustRightInd w:val="0"/>
        <w:spacing w:before="120" w:after="0" w:line="240" w:lineRule="auto"/>
        <w:ind w:left="426" w:hanging="426"/>
        <w:jc w:val="both"/>
        <w:rPr>
          <w:rFonts w:cs="Times New Roman"/>
          <w:sz w:val="22"/>
        </w:rPr>
      </w:pPr>
      <w:r w:rsidRPr="00FE1F78">
        <w:rPr>
          <w:rFonts w:cs="Times New Roman"/>
          <w:caps/>
          <w:sz w:val="22"/>
        </w:rPr>
        <w:t>Kucharská, A., mrázková, j.</w:t>
      </w:r>
      <w:r w:rsidRPr="00FE1F78">
        <w:rPr>
          <w:rFonts w:cs="Times New Roman"/>
          <w:sz w:val="22"/>
        </w:rPr>
        <w:t xml:space="preserve">, </w:t>
      </w:r>
      <w:r w:rsidRPr="00FE1F78">
        <w:rPr>
          <w:rFonts w:cs="Times New Roman"/>
          <w:caps/>
          <w:sz w:val="22"/>
        </w:rPr>
        <w:t>Wolfová, R., Tomická</w:t>
      </w:r>
      <w:r w:rsidRPr="00FE1F78">
        <w:rPr>
          <w:rFonts w:cs="Times New Roman"/>
          <w:sz w:val="22"/>
        </w:rPr>
        <w:t xml:space="preserve">, V. </w:t>
      </w:r>
      <w:r w:rsidRPr="00FE1F78">
        <w:rPr>
          <w:rFonts w:cs="Times New Roman"/>
          <w:i/>
          <w:sz w:val="22"/>
        </w:rPr>
        <w:t>Školní speciální pedagog.</w:t>
      </w:r>
      <w:r w:rsidRPr="00FE1F78">
        <w:rPr>
          <w:rFonts w:cs="Times New Roman"/>
          <w:sz w:val="22"/>
        </w:rPr>
        <w:t xml:space="preserve"> Praha: Portál, 2013. </w:t>
      </w:r>
    </w:p>
    <w:p w:rsidR="009F0E17" w:rsidRDefault="009F0E17" w:rsidP="009F0E17">
      <w:pPr>
        <w:pStyle w:val="Textpoznpodarou"/>
        <w:spacing w:before="120"/>
        <w:ind w:left="426" w:hanging="426"/>
        <w:jc w:val="both"/>
        <w:rPr>
          <w:sz w:val="22"/>
          <w:szCs w:val="22"/>
        </w:rPr>
      </w:pPr>
      <w:r w:rsidRPr="00593D1C">
        <w:rPr>
          <w:caps/>
          <w:sz w:val="22"/>
          <w:szCs w:val="22"/>
        </w:rPr>
        <w:t>Mrázková, J., Kucharská, A.</w:t>
      </w:r>
      <w:r w:rsidRPr="00593D1C">
        <w:rPr>
          <w:sz w:val="22"/>
          <w:szCs w:val="22"/>
        </w:rPr>
        <w:t xml:space="preserve"> </w:t>
      </w:r>
      <w:r w:rsidRPr="00593D1C">
        <w:rPr>
          <w:i/>
          <w:sz w:val="22"/>
          <w:szCs w:val="22"/>
        </w:rPr>
        <w:t>Spolupráce školního speciálního pedagoga a asistenta pedagoga ve školách zapojených v projektu RAMPS-VIP III</w:t>
      </w:r>
      <w:r w:rsidRPr="00593D1C">
        <w:rPr>
          <w:sz w:val="22"/>
          <w:szCs w:val="22"/>
        </w:rPr>
        <w:t>. Praha:  NÚV, 2014</w:t>
      </w:r>
      <w:r>
        <w:rPr>
          <w:sz w:val="22"/>
          <w:szCs w:val="22"/>
        </w:rPr>
        <w:t>.</w:t>
      </w:r>
    </w:p>
    <w:p w:rsidR="009F0E17" w:rsidRPr="00593D1C" w:rsidRDefault="009F0E17" w:rsidP="009F0E17">
      <w:pPr>
        <w:pStyle w:val="Textpoznpodarou"/>
        <w:spacing w:before="120"/>
        <w:ind w:left="426" w:hanging="426"/>
        <w:jc w:val="both"/>
        <w:rPr>
          <w:sz w:val="22"/>
          <w:szCs w:val="22"/>
        </w:rPr>
      </w:pPr>
    </w:p>
    <w:p w:rsidR="006C77F7" w:rsidRDefault="006C77F7" w:rsidP="00842ADE">
      <w:pPr>
        <w:spacing w:before="120" w:after="0" w:line="240" w:lineRule="auto"/>
        <w:ind w:firstLine="426"/>
        <w:jc w:val="both"/>
        <w:rPr>
          <w:rFonts w:cs="Times New Roman"/>
          <w:szCs w:val="24"/>
        </w:rPr>
      </w:pPr>
    </w:p>
    <w:p w:rsidR="00172A91" w:rsidRDefault="00172A91" w:rsidP="00842ADE">
      <w:pPr>
        <w:spacing w:before="120" w:after="0" w:line="240" w:lineRule="auto"/>
        <w:ind w:firstLine="426"/>
        <w:jc w:val="both"/>
        <w:rPr>
          <w:rFonts w:cs="Times New Roman"/>
          <w:szCs w:val="24"/>
        </w:rPr>
      </w:pPr>
    </w:p>
    <w:p w:rsidR="00172A91" w:rsidRDefault="00172A91" w:rsidP="00842ADE">
      <w:pPr>
        <w:spacing w:before="120" w:after="0" w:line="240" w:lineRule="auto"/>
        <w:ind w:firstLine="426"/>
        <w:jc w:val="both"/>
        <w:rPr>
          <w:rFonts w:cs="Times New Roman"/>
          <w:szCs w:val="24"/>
        </w:rPr>
      </w:pPr>
    </w:p>
    <w:p w:rsidR="00172A91" w:rsidRDefault="00172A91" w:rsidP="00842ADE">
      <w:pPr>
        <w:spacing w:before="120" w:after="0" w:line="240" w:lineRule="auto"/>
        <w:ind w:firstLine="426"/>
        <w:jc w:val="both"/>
        <w:rPr>
          <w:rFonts w:cs="Times New Roman"/>
          <w:szCs w:val="24"/>
        </w:rPr>
      </w:pPr>
    </w:p>
    <w:p w:rsidR="00172A91" w:rsidRDefault="00172A91" w:rsidP="00842ADE">
      <w:pPr>
        <w:spacing w:before="120" w:after="0" w:line="240" w:lineRule="auto"/>
        <w:ind w:firstLine="426"/>
        <w:jc w:val="both"/>
        <w:rPr>
          <w:rFonts w:cs="Times New Roman"/>
          <w:szCs w:val="24"/>
        </w:rPr>
      </w:pPr>
    </w:p>
    <w:p w:rsidR="00172A91" w:rsidRDefault="00172A91" w:rsidP="00842ADE">
      <w:pPr>
        <w:spacing w:before="120" w:after="0" w:line="240" w:lineRule="auto"/>
        <w:ind w:firstLine="426"/>
        <w:jc w:val="both"/>
        <w:rPr>
          <w:rFonts w:cs="Times New Roman"/>
          <w:szCs w:val="24"/>
        </w:rPr>
      </w:pPr>
    </w:p>
    <w:p w:rsidR="00172A91" w:rsidRDefault="00172A91" w:rsidP="00842ADE">
      <w:pPr>
        <w:spacing w:before="120" w:after="0" w:line="240" w:lineRule="auto"/>
        <w:ind w:firstLine="426"/>
        <w:jc w:val="both"/>
        <w:rPr>
          <w:rFonts w:cs="Times New Roman"/>
          <w:szCs w:val="24"/>
        </w:rPr>
      </w:pPr>
    </w:p>
    <w:p w:rsidR="00383609" w:rsidRDefault="00383609" w:rsidP="00383609">
      <w:pPr>
        <w:tabs>
          <w:tab w:val="left" w:pos="1682"/>
        </w:tabs>
        <w:spacing w:before="120" w:after="0" w:line="240" w:lineRule="auto"/>
        <w:ind w:firstLine="426"/>
        <w:jc w:val="both"/>
        <w:rPr>
          <w:rFonts w:cs="Times New Roman"/>
          <w:szCs w:val="24"/>
        </w:rPr>
      </w:pPr>
      <w:r>
        <w:rPr>
          <w:rFonts w:cs="Times New Roman"/>
          <w:szCs w:val="24"/>
        </w:rPr>
        <w:tab/>
      </w:r>
    </w:p>
    <w:p w:rsidR="002C5A92" w:rsidRPr="00CC0A73" w:rsidRDefault="002C5A92" w:rsidP="00CC0A73">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bookmarkStart w:id="109" w:name="_Toc381888074"/>
      <w:r w:rsidRPr="00CC0A73">
        <w:rPr>
          <w:b/>
        </w:rPr>
        <w:lastRenderedPageBreak/>
        <w:t xml:space="preserve">Příloha </w:t>
      </w:r>
      <w:r w:rsidR="00165C74" w:rsidRPr="00CC0A73">
        <w:rPr>
          <w:b/>
        </w:rPr>
        <w:t>č</w:t>
      </w:r>
      <w:r w:rsidR="00E376B4" w:rsidRPr="00CC0A73">
        <w:rPr>
          <w:b/>
        </w:rPr>
        <w:t>. 1</w:t>
      </w:r>
      <w:r w:rsidR="00165C74" w:rsidRPr="00CC0A73">
        <w:rPr>
          <w:b/>
        </w:rPr>
        <w:t>.</w:t>
      </w:r>
      <w:r w:rsidRPr="00CC0A73">
        <w:rPr>
          <w:b/>
        </w:rPr>
        <w:t xml:space="preserve"> Metodická podpora učitelů ZŠ školním speciálním pedagogem</w:t>
      </w:r>
      <w:bookmarkEnd w:id="109"/>
      <w:r w:rsidRPr="00CC0A73">
        <w:rPr>
          <w:b/>
        </w:rPr>
        <w:t xml:space="preserve"> </w:t>
      </w:r>
    </w:p>
    <w:p w:rsidR="00842ADE" w:rsidRPr="00855A48" w:rsidRDefault="00842ADE" w:rsidP="00842ADE">
      <w:pPr>
        <w:pStyle w:val="Odstavecseseznamem"/>
        <w:spacing w:before="120" w:after="0" w:line="240" w:lineRule="auto"/>
        <w:ind w:left="0"/>
        <w:contextualSpacing w:val="0"/>
        <w:jc w:val="both"/>
        <w:rPr>
          <w:rFonts w:cs="Times New Roman"/>
          <w:color w:val="000000"/>
          <w:sz w:val="22"/>
          <w:shd w:val="clear" w:color="auto" w:fill="FFFFFF"/>
        </w:rPr>
      </w:pPr>
      <w:r w:rsidRPr="00855A48">
        <w:rPr>
          <w:rFonts w:cs="Times New Roman"/>
          <w:color w:val="000000"/>
          <w:sz w:val="22"/>
          <w:shd w:val="clear" w:color="auto" w:fill="FFFFFF"/>
        </w:rPr>
        <w:t xml:space="preserve">V rámci zpracování tématu metodické podpory učitelů bylo provedeno šetření </w:t>
      </w:r>
      <w:r w:rsidR="00950EB9" w:rsidRPr="00855A48">
        <w:rPr>
          <w:rFonts w:cs="Times New Roman"/>
          <w:color w:val="000000"/>
          <w:sz w:val="22"/>
          <w:shd w:val="clear" w:color="auto" w:fill="FFFFFF"/>
        </w:rPr>
        <w:t>probíha</w:t>
      </w:r>
      <w:r w:rsidRPr="00855A48">
        <w:rPr>
          <w:rFonts w:cs="Times New Roman"/>
          <w:color w:val="000000"/>
          <w:sz w:val="22"/>
          <w:shd w:val="clear" w:color="auto" w:fill="FFFFFF"/>
        </w:rPr>
        <w:t xml:space="preserve">jící </w:t>
      </w:r>
      <w:r w:rsidR="00950EB9" w:rsidRPr="00855A48">
        <w:rPr>
          <w:rFonts w:cs="Times New Roman"/>
          <w:color w:val="000000"/>
          <w:sz w:val="22"/>
          <w:shd w:val="clear" w:color="auto" w:fill="FFFFFF"/>
        </w:rPr>
        <w:t xml:space="preserve">v období květen </w:t>
      </w:r>
      <w:r w:rsidR="000656B5">
        <w:rPr>
          <w:rFonts w:cs="Times New Roman"/>
          <w:color w:val="000000"/>
          <w:sz w:val="22"/>
          <w:shd w:val="clear" w:color="auto" w:fill="FFFFFF"/>
        </w:rPr>
        <w:t>–</w:t>
      </w:r>
      <w:r w:rsidR="000656B5" w:rsidRPr="00855A48">
        <w:rPr>
          <w:rFonts w:cs="Times New Roman"/>
          <w:color w:val="000000"/>
          <w:sz w:val="22"/>
          <w:shd w:val="clear" w:color="auto" w:fill="FFFFFF"/>
        </w:rPr>
        <w:t xml:space="preserve"> </w:t>
      </w:r>
      <w:r w:rsidR="00950EB9" w:rsidRPr="00855A48">
        <w:rPr>
          <w:rFonts w:cs="Times New Roman"/>
          <w:color w:val="000000"/>
          <w:sz w:val="22"/>
          <w:shd w:val="clear" w:color="auto" w:fill="FFFFFF"/>
        </w:rPr>
        <w:t xml:space="preserve">červen 2013 na 14 školách zapojených do projektu RAMPS-VIP III. Prostřednictvím školních speciálních pedagogů, kterým poskytuje náš </w:t>
      </w:r>
      <w:r w:rsidR="00AA3D5B" w:rsidRPr="00855A48">
        <w:rPr>
          <w:rFonts w:cs="Times New Roman"/>
          <w:color w:val="000000"/>
          <w:sz w:val="22"/>
          <w:shd w:val="clear" w:color="auto" w:fill="FFFFFF"/>
        </w:rPr>
        <w:t>p</w:t>
      </w:r>
      <w:r w:rsidR="00950EB9" w:rsidRPr="00855A48">
        <w:rPr>
          <w:rFonts w:cs="Times New Roman"/>
          <w:color w:val="000000"/>
          <w:sz w:val="22"/>
          <w:shd w:val="clear" w:color="auto" w:fill="FFFFFF"/>
        </w:rPr>
        <w:t xml:space="preserve">racovní tým metodickou podporu, byli osloveni pedagogové těchto škol. </w:t>
      </w:r>
      <w:r w:rsidR="00383609">
        <w:rPr>
          <w:rFonts w:cs="Times New Roman"/>
          <w:color w:val="000000"/>
          <w:sz w:val="22"/>
          <w:shd w:val="clear" w:color="auto" w:fill="FFFFFF"/>
        </w:rPr>
        <w:t>Asi ze</w:t>
      </w:r>
      <w:r w:rsidR="00950EB9" w:rsidRPr="00855A48">
        <w:rPr>
          <w:rFonts w:cs="Times New Roman"/>
          <w:color w:val="000000"/>
          <w:sz w:val="22"/>
          <w:shd w:val="clear" w:color="auto" w:fill="FFFFFF"/>
        </w:rPr>
        <w:t xml:space="preserve"> 120 oslovených pedagogů odpovědělo téměř 100 pedagogů. Na</w:t>
      </w:r>
      <w:r w:rsidR="00AA3D5B" w:rsidRPr="00855A48">
        <w:rPr>
          <w:rFonts w:cs="Times New Roman"/>
          <w:color w:val="000000"/>
          <w:sz w:val="22"/>
          <w:shd w:val="clear" w:color="auto" w:fill="FFFFFF"/>
        </w:rPr>
        <w:t xml:space="preserve"> sběru a kompletaci dat i na </w:t>
      </w:r>
      <w:r w:rsidR="00950EB9" w:rsidRPr="00855A48">
        <w:rPr>
          <w:rFonts w:cs="Times New Roman"/>
          <w:color w:val="000000"/>
          <w:sz w:val="22"/>
          <w:shd w:val="clear" w:color="auto" w:fill="FFFFFF"/>
        </w:rPr>
        <w:t>vyhodnocení dílčích výsledků se podílelo 18 specialistů</w:t>
      </w:r>
      <w:r w:rsidR="00AA3D5B" w:rsidRPr="00855A48">
        <w:rPr>
          <w:rFonts w:cs="Times New Roman"/>
          <w:color w:val="000000"/>
          <w:sz w:val="22"/>
          <w:shd w:val="clear" w:color="auto" w:fill="FFFFFF"/>
        </w:rPr>
        <w:t xml:space="preserve">. </w:t>
      </w:r>
    </w:p>
    <w:p w:rsidR="002C5A92" w:rsidRPr="00855A48" w:rsidRDefault="002C5A92" w:rsidP="00842ADE">
      <w:pPr>
        <w:pStyle w:val="Odstavecseseznamem"/>
        <w:spacing w:before="120" w:after="0" w:line="240" w:lineRule="auto"/>
        <w:ind w:left="0" w:firstLine="426"/>
        <w:contextualSpacing w:val="0"/>
        <w:jc w:val="both"/>
        <w:rPr>
          <w:rFonts w:cs="Times New Roman"/>
          <w:b/>
          <w:sz w:val="22"/>
        </w:rPr>
      </w:pPr>
      <w:r w:rsidRPr="00855A48">
        <w:rPr>
          <w:rFonts w:cs="Times New Roman"/>
          <w:sz w:val="22"/>
        </w:rPr>
        <w:t>V</w:t>
      </w:r>
      <w:r w:rsidR="00842ADE" w:rsidRPr="00855A48">
        <w:rPr>
          <w:rFonts w:cs="Times New Roman"/>
          <w:sz w:val="22"/>
        </w:rPr>
        <w:t xml:space="preserve"> průzkumu </w:t>
      </w:r>
      <w:r w:rsidRPr="00855A48">
        <w:rPr>
          <w:rFonts w:cs="Times New Roman"/>
          <w:sz w:val="22"/>
        </w:rPr>
        <w:t xml:space="preserve">jsme se zaměřili na zjištění: </w:t>
      </w:r>
    </w:p>
    <w:p w:rsidR="002C5A92" w:rsidRPr="00D37EFF" w:rsidRDefault="002C5A92" w:rsidP="00BD341C">
      <w:pPr>
        <w:pStyle w:val="Odstavecseseznamem"/>
        <w:numPr>
          <w:ilvl w:val="0"/>
          <w:numId w:val="47"/>
        </w:numPr>
        <w:spacing w:before="120" w:after="0" w:line="240" w:lineRule="auto"/>
        <w:ind w:left="426" w:hanging="426"/>
        <w:contextualSpacing w:val="0"/>
        <w:jc w:val="both"/>
        <w:rPr>
          <w:rFonts w:cs="Times New Roman"/>
          <w:sz w:val="22"/>
        </w:rPr>
      </w:pPr>
      <w:r w:rsidRPr="00D37EFF">
        <w:rPr>
          <w:rFonts w:cs="Times New Roman"/>
          <w:sz w:val="22"/>
        </w:rPr>
        <w:t>jaká očekávání mají pedagogové od školních specialistů</w:t>
      </w:r>
      <w:r w:rsidR="00D37EFF">
        <w:rPr>
          <w:rFonts w:cs="Times New Roman"/>
          <w:sz w:val="22"/>
        </w:rPr>
        <w:t>,</w:t>
      </w:r>
    </w:p>
    <w:p w:rsidR="002C5A92" w:rsidRPr="00D37EFF" w:rsidRDefault="002C5A92" w:rsidP="00BD341C">
      <w:pPr>
        <w:pStyle w:val="Odstavecseseznamem"/>
        <w:numPr>
          <w:ilvl w:val="0"/>
          <w:numId w:val="47"/>
        </w:numPr>
        <w:spacing w:after="0" w:line="240" w:lineRule="auto"/>
        <w:ind w:left="425" w:hanging="425"/>
        <w:contextualSpacing w:val="0"/>
        <w:jc w:val="both"/>
        <w:rPr>
          <w:rFonts w:cs="Times New Roman"/>
          <w:sz w:val="22"/>
        </w:rPr>
      </w:pPr>
      <w:r w:rsidRPr="00D37EFF">
        <w:rPr>
          <w:rFonts w:cs="Times New Roman"/>
          <w:sz w:val="22"/>
        </w:rPr>
        <w:t>do jaké míry jsou schopni školní speciální pedagogové tato očekávání nap</w:t>
      </w:r>
      <w:r w:rsidR="00D37EFF">
        <w:rPr>
          <w:rFonts w:cs="Times New Roman"/>
          <w:sz w:val="22"/>
        </w:rPr>
        <w:t>lnit a jak probíhá žitá realita,</w:t>
      </w:r>
    </w:p>
    <w:p w:rsidR="002C5A92" w:rsidRPr="00D37EFF" w:rsidRDefault="002C5A92" w:rsidP="00BD341C">
      <w:pPr>
        <w:pStyle w:val="Odstavecseseznamem"/>
        <w:numPr>
          <w:ilvl w:val="0"/>
          <w:numId w:val="47"/>
        </w:numPr>
        <w:spacing w:after="0" w:line="240" w:lineRule="auto"/>
        <w:ind w:left="425" w:hanging="425"/>
        <w:contextualSpacing w:val="0"/>
        <w:jc w:val="both"/>
        <w:rPr>
          <w:rFonts w:cs="Times New Roman"/>
          <w:sz w:val="22"/>
        </w:rPr>
      </w:pPr>
      <w:r w:rsidRPr="00D37EFF">
        <w:rPr>
          <w:rFonts w:cs="Times New Roman"/>
          <w:sz w:val="22"/>
        </w:rPr>
        <w:t>kam by se metodické vedení specialistů směrem k pedagogům mělo ubírat</w:t>
      </w:r>
      <w:r w:rsidR="00D37EFF">
        <w:rPr>
          <w:rFonts w:cs="Times New Roman"/>
          <w:sz w:val="22"/>
        </w:rPr>
        <w:t>,</w:t>
      </w:r>
    </w:p>
    <w:p w:rsidR="002C5A92" w:rsidRPr="00D37EFF" w:rsidRDefault="002C5A92" w:rsidP="00BD341C">
      <w:pPr>
        <w:pStyle w:val="Odstavecseseznamem"/>
        <w:numPr>
          <w:ilvl w:val="0"/>
          <w:numId w:val="47"/>
        </w:numPr>
        <w:spacing w:after="0" w:line="240" w:lineRule="auto"/>
        <w:ind w:left="425" w:hanging="425"/>
        <w:contextualSpacing w:val="0"/>
        <w:jc w:val="both"/>
        <w:rPr>
          <w:rFonts w:cs="Times New Roman"/>
          <w:sz w:val="22"/>
        </w:rPr>
      </w:pPr>
      <w:r w:rsidRPr="00D37EFF">
        <w:rPr>
          <w:rFonts w:cs="Times New Roman"/>
          <w:sz w:val="22"/>
        </w:rPr>
        <w:t>obecná doporučení</w:t>
      </w:r>
      <w:r w:rsidR="00D37EFF">
        <w:rPr>
          <w:rFonts w:cs="Times New Roman"/>
          <w:sz w:val="22"/>
        </w:rPr>
        <w:t>.</w:t>
      </w:r>
    </w:p>
    <w:p w:rsidR="002C5A92" w:rsidRPr="00855A48" w:rsidRDefault="002C5A92" w:rsidP="00842ADE">
      <w:pPr>
        <w:pStyle w:val="Odstavecseseznamem"/>
        <w:spacing w:before="120" w:after="0" w:line="240" w:lineRule="auto"/>
        <w:ind w:left="0" w:firstLine="426"/>
        <w:contextualSpacing w:val="0"/>
        <w:jc w:val="both"/>
        <w:rPr>
          <w:rFonts w:cs="Times New Roman"/>
          <w:sz w:val="22"/>
        </w:rPr>
      </w:pPr>
      <w:r w:rsidRPr="00855A48">
        <w:rPr>
          <w:rFonts w:cs="Times New Roman"/>
          <w:sz w:val="22"/>
        </w:rPr>
        <w:t xml:space="preserve">Údaje jsou zpracovány i </w:t>
      </w:r>
      <w:r w:rsidR="00AA3D5B" w:rsidRPr="00855A48">
        <w:rPr>
          <w:rFonts w:cs="Times New Roman"/>
          <w:sz w:val="22"/>
        </w:rPr>
        <w:t>percentuálně</w:t>
      </w:r>
      <w:r w:rsidRPr="00855A48">
        <w:rPr>
          <w:rFonts w:cs="Times New Roman"/>
          <w:sz w:val="22"/>
        </w:rPr>
        <w:t xml:space="preserve">, u každé </w:t>
      </w:r>
      <w:r w:rsidR="00AA3D5B" w:rsidRPr="00855A48">
        <w:rPr>
          <w:rFonts w:cs="Times New Roman"/>
          <w:sz w:val="22"/>
        </w:rPr>
        <w:t>otázky</w:t>
      </w:r>
      <w:r w:rsidRPr="00855A48">
        <w:rPr>
          <w:rFonts w:cs="Times New Roman"/>
          <w:sz w:val="22"/>
        </w:rPr>
        <w:t xml:space="preserve"> je uvedeno, jaké procento třídních učitelů uvádí tento požadavek či jaké procento školních speciálních pedagogů sdílí stejný názor.</w:t>
      </w:r>
    </w:p>
    <w:p w:rsidR="00842ADE" w:rsidRPr="00855A48" w:rsidRDefault="00842ADE" w:rsidP="00842ADE">
      <w:pPr>
        <w:pStyle w:val="Odstavecseseznamem"/>
        <w:spacing w:before="120" w:after="0" w:line="240" w:lineRule="auto"/>
        <w:ind w:left="0" w:firstLine="426"/>
        <w:contextualSpacing w:val="0"/>
        <w:jc w:val="both"/>
        <w:rPr>
          <w:rFonts w:cs="Times New Roman"/>
          <w:sz w:val="22"/>
        </w:rPr>
      </w:pPr>
    </w:p>
    <w:p w:rsidR="002C5A92" w:rsidRPr="00855A48" w:rsidRDefault="002C5A92" w:rsidP="00C07BD0">
      <w:pPr>
        <w:spacing w:before="60" w:after="0" w:line="240" w:lineRule="auto"/>
        <w:rPr>
          <w:rFonts w:cs="Times New Roman"/>
          <w:b/>
          <w:sz w:val="20"/>
          <w:szCs w:val="20"/>
        </w:rPr>
      </w:pPr>
      <w:r w:rsidRPr="00855A48">
        <w:rPr>
          <w:rFonts w:cs="Times New Roman"/>
          <w:b/>
          <w:sz w:val="20"/>
          <w:szCs w:val="20"/>
        </w:rPr>
        <w:t>V oblasti poruch chování  učitelé očekávají zejména:</w:t>
      </w:r>
    </w:p>
    <w:p w:rsidR="002C5A92" w:rsidRPr="00855A48" w:rsidRDefault="00C07BD0" w:rsidP="00842ADE">
      <w:pPr>
        <w:pStyle w:val="Odstavecseseznamem"/>
        <w:numPr>
          <w:ilvl w:val="0"/>
          <w:numId w:val="27"/>
        </w:numPr>
        <w:spacing w:before="40" w:after="0" w:line="240" w:lineRule="auto"/>
        <w:ind w:hanging="295"/>
        <w:contextualSpacing w:val="0"/>
        <w:rPr>
          <w:rFonts w:cs="Times New Roman"/>
          <w:iCs/>
          <w:sz w:val="20"/>
          <w:szCs w:val="20"/>
        </w:rPr>
      </w:pPr>
      <w:r w:rsidRPr="00855A48">
        <w:rPr>
          <w:rFonts w:cs="Times New Roman"/>
          <w:iCs/>
          <w:sz w:val="20"/>
          <w:szCs w:val="20"/>
        </w:rPr>
        <w:t>v</w:t>
      </w:r>
      <w:r w:rsidR="002C5A92" w:rsidRPr="00855A48">
        <w:rPr>
          <w:rFonts w:cs="Times New Roman"/>
          <w:iCs/>
          <w:sz w:val="20"/>
          <w:szCs w:val="20"/>
        </w:rPr>
        <w:t>yčlenění žáka z výuky v případech nezvládnutelných afektivních výbuchů, agrese, popř. vulgarity (školní speciální pedagog žáka ze třídy odvede a ponechá si ho v</w:t>
      </w:r>
      <w:r w:rsidR="00383609">
        <w:rPr>
          <w:rFonts w:cs="Times New Roman"/>
          <w:iCs/>
          <w:sz w:val="20"/>
          <w:szCs w:val="20"/>
        </w:rPr>
        <w:t> </w:t>
      </w:r>
      <w:r w:rsidR="002C5A92" w:rsidRPr="00855A48">
        <w:rPr>
          <w:rFonts w:cs="Times New Roman"/>
          <w:iCs/>
          <w:sz w:val="20"/>
          <w:szCs w:val="20"/>
        </w:rPr>
        <w:t>péči</w:t>
      </w:r>
      <w:r w:rsidR="00383609">
        <w:rPr>
          <w:rFonts w:cs="Times New Roman"/>
          <w:iCs/>
          <w:sz w:val="20"/>
          <w:szCs w:val="20"/>
        </w:rPr>
        <w:t>, než se žák zklidní</w:t>
      </w:r>
      <w:r w:rsidR="002C5A92" w:rsidRPr="00855A48">
        <w:rPr>
          <w:rFonts w:cs="Times New Roman"/>
          <w:iCs/>
          <w:sz w:val="20"/>
          <w:szCs w:val="20"/>
        </w:rPr>
        <w:t xml:space="preserve"> nebo </w:t>
      </w:r>
      <w:r w:rsidR="00383609">
        <w:rPr>
          <w:rFonts w:cs="Times New Roman"/>
          <w:iCs/>
          <w:sz w:val="20"/>
          <w:szCs w:val="20"/>
        </w:rPr>
        <w:t>než ho</w:t>
      </w:r>
      <w:r w:rsidR="00383609" w:rsidRPr="00855A48">
        <w:rPr>
          <w:rFonts w:cs="Times New Roman"/>
          <w:iCs/>
          <w:sz w:val="20"/>
          <w:szCs w:val="20"/>
        </w:rPr>
        <w:t xml:space="preserve"> </w:t>
      </w:r>
      <w:r w:rsidR="002C5A92" w:rsidRPr="00855A48">
        <w:rPr>
          <w:rFonts w:cs="Times New Roman"/>
          <w:iCs/>
          <w:sz w:val="20"/>
          <w:szCs w:val="20"/>
        </w:rPr>
        <w:t>předá rodičům) – 50 %</w:t>
      </w:r>
    </w:p>
    <w:p w:rsidR="002C5A92" w:rsidRPr="00855A48" w:rsidRDefault="00C07BD0" w:rsidP="00842ADE">
      <w:pPr>
        <w:pStyle w:val="Odstavecseseznamem"/>
        <w:numPr>
          <w:ilvl w:val="0"/>
          <w:numId w:val="27"/>
        </w:numPr>
        <w:spacing w:before="40" w:after="0" w:line="240" w:lineRule="auto"/>
        <w:ind w:hanging="295"/>
        <w:contextualSpacing w:val="0"/>
        <w:rPr>
          <w:rFonts w:cs="Times New Roman"/>
          <w:iCs/>
          <w:sz w:val="20"/>
          <w:szCs w:val="20"/>
        </w:rPr>
      </w:pPr>
      <w:r w:rsidRPr="00855A48">
        <w:rPr>
          <w:rFonts w:cs="Times New Roman"/>
          <w:iCs/>
          <w:sz w:val="20"/>
          <w:szCs w:val="20"/>
        </w:rPr>
        <w:t>e</w:t>
      </w:r>
      <w:r w:rsidR="002C5A92" w:rsidRPr="00855A48">
        <w:rPr>
          <w:rFonts w:cs="Times New Roman"/>
          <w:iCs/>
          <w:sz w:val="20"/>
          <w:szCs w:val="20"/>
        </w:rPr>
        <w:t>topedické vedení žáků s poruchami chování, přímá činnost speciálního pedagoga s těmito žáky – 60 %</w:t>
      </w:r>
    </w:p>
    <w:p w:rsidR="002C5A92" w:rsidRPr="00855A48" w:rsidRDefault="00C07BD0" w:rsidP="00842ADE">
      <w:pPr>
        <w:pStyle w:val="Odstavecseseznamem"/>
        <w:numPr>
          <w:ilvl w:val="0"/>
          <w:numId w:val="27"/>
        </w:numPr>
        <w:suppressAutoHyphens/>
        <w:spacing w:before="40" w:after="0" w:line="240" w:lineRule="auto"/>
        <w:ind w:hanging="295"/>
        <w:contextualSpacing w:val="0"/>
        <w:rPr>
          <w:rFonts w:cs="Times New Roman"/>
          <w:color w:val="000000"/>
          <w:sz w:val="20"/>
          <w:szCs w:val="20"/>
        </w:rPr>
      </w:pPr>
      <w:r w:rsidRPr="00855A48">
        <w:rPr>
          <w:rFonts w:cs="Times New Roman"/>
          <w:color w:val="000000"/>
          <w:sz w:val="20"/>
          <w:szCs w:val="20"/>
        </w:rPr>
        <w:t>p</w:t>
      </w:r>
      <w:r w:rsidR="002C5A92" w:rsidRPr="00855A48">
        <w:rPr>
          <w:rFonts w:cs="Times New Roman"/>
          <w:color w:val="000000"/>
          <w:sz w:val="20"/>
          <w:szCs w:val="20"/>
        </w:rPr>
        <w:t>oskytnutí informací, jak postupovat při výuce žáků, kteří se přestanou ovládat do té míry, že nejsou zvládnutelní v běžném vyučovacím procesu dané třídy – 50 %</w:t>
      </w:r>
    </w:p>
    <w:p w:rsidR="002C5A92" w:rsidRPr="00855A48" w:rsidRDefault="00C07BD0" w:rsidP="00842ADE">
      <w:pPr>
        <w:pStyle w:val="Odstavecseseznamem"/>
        <w:numPr>
          <w:ilvl w:val="0"/>
          <w:numId w:val="27"/>
        </w:numPr>
        <w:suppressAutoHyphens/>
        <w:spacing w:before="40" w:after="0" w:line="240" w:lineRule="auto"/>
        <w:ind w:hanging="295"/>
        <w:contextualSpacing w:val="0"/>
        <w:rPr>
          <w:rFonts w:cs="Times New Roman"/>
          <w:color w:val="000000"/>
          <w:sz w:val="20"/>
          <w:szCs w:val="20"/>
        </w:rPr>
      </w:pPr>
      <w:r w:rsidRPr="00855A48">
        <w:rPr>
          <w:rFonts w:cs="Times New Roman"/>
          <w:iCs/>
          <w:sz w:val="20"/>
          <w:szCs w:val="20"/>
        </w:rPr>
        <w:t>d</w:t>
      </w:r>
      <w:r w:rsidR="002C5A92" w:rsidRPr="00855A48">
        <w:rPr>
          <w:rFonts w:cs="Times New Roman"/>
          <w:iCs/>
          <w:sz w:val="20"/>
          <w:szCs w:val="20"/>
        </w:rPr>
        <w:t>oručení konkrétní metody práce s</w:t>
      </w:r>
      <w:r w:rsidR="00F10E33">
        <w:rPr>
          <w:rFonts w:cs="Times New Roman"/>
          <w:iCs/>
          <w:sz w:val="20"/>
          <w:szCs w:val="20"/>
        </w:rPr>
        <w:t>e</w:t>
      </w:r>
      <w:r w:rsidR="002C5A92" w:rsidRPr="00855A48">
        <w:rPr>
          <w:rFonts w:cs="Times New Roman"/>
          <w:iCs/>
          <w:sz w:val="20"/>
          <w:szCs w:val="20"/>
        </w:rPr>
        <w:t> žákem, poskytování odborných studijních materiálů, pořádání seminářů v oblasti problematiky ADHD, PAS, epilepsie, neurotické poruchy – 70 %</w:t>
      </w:r>
    </w:p>
    <w:p w:rsidR="002C5A92" w:rsidRPr="00855A48" w:rsidRDefault="00C07BD0" w:rsidP="00842ADE">
      <w:pPr>
        <w:pStyle w:val="Odstavecseseznamem"/>
        <w:numPr>
          <w:ilvl w:val="0"/>
          <w:numId w:val="27"/>
        </w:numPr>
        <w:spacing w:before="40" w:after="0" w:line="240" w:lineRule="auto"/>
        <w:ind w:hanging="295"/>
        <w:contextualSpacing w:val="0"/>
        <w:rPr>
          <w:rFonts w:cs="Times New Roman"/>
          <w:iCs/>
          <w:sz w:val="20"/>
          <w:szCs w:val="20"/>
        </w:rPr>
      </w:pPr>
      <w:r w:rsidRPr="00855A48">
        <w:rPr>
          <w:rFonts w:cs="Times New Roman"/>
          <w:iCs/>
          <w:sz w:val="20"/>
          <w:szCs w:val="20"/>
        </w:rPr>
        <w:t>m</w:t>
      </w:r>
      <w:r w:rsidR="002C5A92" w:rsidRPr="00855A48">
        <w:rPr>
          <w:rFonts w:cs="Times New Roman"/>
          <w:iCs/>
          <w:sz w:val="20"/>
          <w:szCs w:val="20"/>
        </w:rPr>
        <w:t xml:space="preserve">ožnost </w:t>
      </w:r>
      <w:r w:rsidR="002C5A92" w:rsidRPr="00855A48">
        <w:rPr>
          <w:rFonts w:cs="Times New Roman"/>
          <w:sz w:val="20"/>
          <w:szCs w:val="20"/>
        </w:rPr>
        <w:t>pravidelných konzultací o chování žáka – 100 %</w:t>
      </w:r>
      <w:r w:rsidR="002C5A92" w:rsidRPr="00855A48">
        <w:rPr>
          <w:rFonts w:cs="Times New Roman"/>
          <w:iCs/>
          <w:sz w:val="20"/>
          <w:szCs w:val="20"/>
        </w:rPr>
        <w:tab/>
      </w:r>
      <w:r w:rsidR="002C5A92" w:rsidRPr="00855A48">
        <w:rPr>
          <w:rFonts w:cs="Times New Roman"/>
          <w:iCs/>
          <w:sz w:val="20"/>
          <w:szCs w:val="20"/>
        </w:rPr>
        <w:tab/>
      </w:r>
    </w:p>
    <w:p w:rsidR="002C5A92" w:rsidRPr="00855A48" w:rsidRDefault="00C07BD0" w:rsidP="00842ADE">
      <w:pPr>
        <w:pStyle w:val="Odstavecseseznamem"/>
        <w:numPr>
          <w:ilvl w:val="0"/>
          <w:numId w:val="27"/>
        </w:numPr>
        <w:spacing w:before="40" w:after="0" w:line="240" w:lineRule="auto"/>
        <w:ind w:hanging="295"/>
        <w:contextualSpacing w:val="0"/>
        <w:rPr>
          <w:rFonts w:cs="Times New Roman"/>
          <w:iCs/>
          <w:sz w:val="20"/>
          <w:szCs w:val="20"/>
        </w:rPr>
      </w:pPr>
      <w:r w:rsidRPr="00855A48">
        <w:rPr>
          <w:rFonts w:cs="Times New Roman"/>
          <w:sz w:val="20"/>
          <w:szCs w:val="20"/>
        </w:rPr>
        <w:t>v</w:t>
      </w:r>
      <w:r w:rsidR="002C5A92" w:rsidRPr="00855A48">
        <w:rPr>
          <w:rFonts w:cs="Times New Roman"/>
          <w:sz w:val="20"/>
          <w:szCs w:val="20"/>
        </w:rPr>
        <w:t xml:space="preserve">ypracování a </w:t>
      </w:r>
      <w:r w:rsidR="00C413B4" w:rsidRPr="00855A48">
        <w:rPr>
          <w:rFonts w:cs="Times New Roman"/>
          <w:sz w:val="20"/>
          <w:szCs w:val="20"/>
        </w:rPr>
        <w:t>kontrol</w:t>
      </w:r>
      <w:r w:rsidR="00C413B4">
        <w:rPr>
          <w:rFonts w:cs="Times New Roman"/>
          <w:sz w:val="20"/>
          <w:szCs w:val="20"/>
        </w:rPr>
        <w:t>u</w:t>
      </w:r>
      <w:r w:rsidR="00C413B4" w:rsidRPr="00855A48">
        <w:rPr>
          <w:rFonts w:cs="Times New Roman"/>
          <w:sz w:val="20"/>
          <w:szCs w:val="20"/>
        </w:rPr>
        <w:t xml:space="preserve"> </w:t>
      </w:r>
      <w:r w:rsidR="002C5A92" w:rsidRPr="00855A48">
        <w:rPr>
          <w:rFonts w:cs="Times New Roman"/>
          <w:sz w:val="20"/>
          <w:szCs w:val="20"/>
        </w:rPr>
        <w:t>IVP – 100 %</w:t>
      </w:r>
      <w:r w:rsidR="002C5A92" w:rsidRPr="00855A48">
        <w:rPr>
          <w:rFonts w:cs="Times New Roman"/>
          <w:sz w:val="20"/>
          <w:szCs w:val="20"/>
        </w:rPr>
        <w:tab/>
      </w:r>
      <w:r w:rsidR="002C5A92" w:rsidRPr="00855A48">
        <w:rPr>
          <w:rFonts w:cs="Times New Roman"/>
          <w:iCs/>
          <w:sz w:val="20"/>
          <w:szCs w:val="20"/>
        </w:rPr>
        <w:tab/>
      </w:r>
    </w:p>
    <w:p w:rsidR="002C5A92" w:rsidRPr="00855A48" w:rsidRDefault="00842ADE" w:rsidP="00842ADE">
      <w:pPr>
        <w:pStyle w:val="Odstavecseseznamem"/>
        <w:numPr>
          <w:ilvl w:val="0"/>
          <w:numId w:val="27"/>
        </w:numPr>
        <w:spacing w:before="40" w:after="0" w:line="240" w:lineRule="auto"/>
        <w:ind w:hanging="295"/>
        <w:contextualSpacing w:val="0"/>
        <w:rPr>
          <w:rFonts w:cs="Times New Roman"/>
          <w:sz w:val="20"/>
          <w:szCs w:val="20"/>
        </w:rPr>
      </w:pPr>
      <w:r w:rsidRPr="00855A48">
        <w:rPr>
          <w:rFonts w:cs="Times New Roman"/>
          <w:sz w:val="20"/>
          <w:szCs w:val="20"/>
        </w:rPr>
        <w:t>s</w:t>
      </w:r>
      <w:r w:rsidR="002C5A92" w:rsidRPr="00855A48">
        <w:rPr>
          <w:rFonts w:cs="Times New Roman"/>
          <w:sz w:val="20"/>
          <w:szCs w:val="20"/>
        </w:rPr>
        <w:t>eznámení s novými vyučovacími postupy a metodami pedagogické diagnostiky – 40 %</w:t>
      </w:r>
    </w:p>
    <w:p w:rsidR="002C5A92" w:rsidRPr="00855A48" w:rsidRDefault="00C07BD0" w:rsidP="00842ADE">
      <w:pPr>
        <w:pStyle w:val="Odstavecseseznamem"/>
        <w:numPr>
          <w:ilvl w:val="0"/>
          <w:numId w:val="27"/>
        </w:numPr>
        <w:suppressAutoHyphens/>
        <w:spacing w:before="40" w:after="0" w:line="240" w:lineRule="auto"/>
        <w:ind w:hanging="295"/>
        <w:contextualSpacing w:val="0"/>
        <w:rPr>
          <w:rFonts w:cs="Times New Roman"/>
          <w:color w:val="000000"/>
          <w:sz w:val="20"/>
          <w:szCs w:val="20"/>
        </w:rPr>
      </w:pPr>
      <w:r w:rsidRPr="00855A48">
        <w:rPr>
          <w:rFonts w:cs="Times New Roman"/>
          <w:color w:val="000000"/>
          <w:sz w:val="20"/>
          <w:szCs w:val="20"/>
        </w:rPr>
        <w:t>v</w:t>
      </w:r>
      <w:r w:rsidR="002C5A92" w:rsidRPr="00855A48">
        <w:rPr>
          <w:rFonts w:cs="Times New Roman"/>
          <w:color w:val="000000"/>
          <w:sz w:val="20"/>
          <w:szCs w:val="20"/>
        </w:rPr>
        <w:t>edení dokumentace (psychologických zpráv PPP, IVP, odborných posudků) o žácích se speciálními vzdělávacími potřebami – 70 %</w:t>
      </w:r>
    </w:p>
    <w:p w:rsidR="002C5A92" w:rsidRPr="00855A48" w:rsidRDefault="00C07BD0" w:rsidP="00842ADE">
      <w:pPr>
        <w:pStyle w:val="Odstavecseseznamem"/>
        <w:numPr>
          <w:ilvl w:val="0"/>
          <w:numId w:val="27"/>
        </w:numPr>
        <w:suppressAutoHyphens/>
        <w:spacing w:before="40" w:after="0" w:line="240" w:lineRule="auto"/>
        <w:ind w:hanging="295"/>
        <w:contextualSpacing w:val="0"/>
        <w:rPr>
          <w:rFonts w:cs="Times New Roman"/>
          <w:color w:val="000000"/>
          <w:sz w:val="20"/>
          <w:szCs w:val="20"/>
        </w:rPr>
      </w:pPr>
      <w:r w:rsidRPr="00855A48">
        <w:rPr>
          <w:rFonts w:cs="Times New Roman"/>
          <w:color w:val="000000"/>
          <w:sz w:val="20"/>
          <w:szCs w:val="20"/>
        </w:rPr>
        <w:t>z</w:t>
      </w:r>
      <w:r w:rsidR="002C5A92" w:rsidRPr="00855A48">
        <w:rPr>
          <w:rFonts w:cs="Times New Roman"/>
          <w:color w:val="000000"/>
          <w:sz w:val="20"/>
          <w:szCs w:val="20"/>
        </w:rPr>
        <w:t>ajištění vzájemné spolupráce a informovanosti s PPP, SPC, OSPOD, Policie</w:t>
      </w:r>
      <w:r w:rsidR="00383609">
        <w:rPr>
          <w:rFonts w:cs="Times New Roman"/>
          <w:color w:val="000000"/>
          <w:sz w:val="20"/>
          <w:szCs w:val="20"/>
        </w:rPr>
        <w:t xml:space="preserve"> ČR</w:t>
      </w:r>
      <w:r w:rsidR="002C5A92" w:rsidRPr="00855A48">
        <w:rPr>
          <w:rFonts w:cs="Times New Roman"/>
          <w:color w:val="000000"/>
          <w:sz w:val="20"/>
          <w:szCs w:val="20"/>
        </w:rPr>
        <w:t xml:space="preserve"> atd. – 50 %</w:t>
      </w:r>
    </w:p>
    <w:p w:rsidR="002C5A92" w:rsidRPr="00855A48" w:rsidRDefault="00C07BD0" w:rsidP="00842ADE">
      <w:pPr>
        <w:pStyle w:val="Odstavecseseznamem"/>
        <w:numPr>
          <w:ilvl w:val="0"/>
          <w:numId w:val="27"/>
        </w:numPr>
        <w:spacing w:before="40" w:after="0" w:line="240" w:lineRule="auto"/>
        <w:ind w:hanging="295"/>
        <w:contextualSpacing w:val="0"/>
        <w:rPr>
          <w:rFonts w:cs="Times New Roman"/>
          <w:sz w:val="20"/>
          <w:szCs w:val="20"/>
        </w:rPr>
      </w:pPr>
      <w:r w:rsidRPr="00855A48">
        <w:rPr>
          <w:rFonts w:cs="Times New Roman"/>
          <w:sz w:val="20"/>
          <w:szCs w:val="20"/>
        </w:rPr>
        <w:t>z</w:t>
      </w:r>
      <w:r w:rsidR="002C5A92" w:rsidRPr="00855A48">
        <w:rPr>
          <w:rFonts w:cs="Times New Roman"/>
          <w:sz w:val="20"/>
          <w:szCs w:val="20"/>
        </w:rPr>
        <w:t xml:space="preserve">ačlenění žáků </w:t>
      </w:r>
      <w:r w:rsidR="00383609">
        <w:rPr>
          <w:rFonts w:cs="Times New Roman"/>
          <w:sz w:val="20"/>
          <w:szCs w:val="20"/>
        </w:rPr>
        <w:t>2</w:t>
      </w:r>
      <w:r w:rsidR="002C5A92" w:rsidRPr="00855A48">
        <w:rPr>
          <w:rFonts w:cs="Times New Roman"/>
          <w:sz w:val="20"/>
          <w:szCs w:val="20"/>
        </w:rPr>
        <w:t>. stupně do specializovaných hodin – 50 %</w:t>
      </w:r>
      <w:r w:rsidR="002C5A92" w:rsidRPr="00855A48">
        <w:rPr>
          <w:rFonts w:cs="Times New Roman"/>
          <w:sz w:val="20"/>
          <w:szCs w:val="20"/>
        </w:rPr>
        <w:tab/>
      </w:r>
    </w:p>
    <w:p w:rsidR="002C5A92" w:rsidRPr="00855A48" w:rsidRDefault="00C07BD0" w:rsidP="00842ADE">
      <w:pPr>
        <w:pStyle w:val="Odstavecseseznamem"/>
        <w:numPr>
          <w:ilvl w:val="0"/>
          <w:numId w:val="27"/>
        </w:numPr>
        <w:spacing w:before="40" w:after="0" w:line="240" w:lineRule="auto"/>
        <w:ind w:hanging="295"/>
        <w:contextualSpacing w:val="0"/>
        <w:rPr>
          <w:rFonts w:cs="Times New Roman"/>
          <w:sz w:val="20"/>
          <w:szCs w:val="20"/>
        </w:rPr>
      </w:pPr>
      <w:r w:rsidRPr="00855A48">
        <w:rPr>
          <w:rFonts w:cs="Times New Roman"/>
          <w:sz w:val="20"/>
          <w:szCs w:val="20"/>
        </w:rPr>
        <w:t>m</w:t>
      </w:r>
      <w:r w:rsidR="002C5A92" w:rsidRPr="00855A48">
        <w:rPr>
          <w:rFonts w:cs="Times New Roman"/>
          <w:sz w:val="20"/>
          <w:szCs w:val="20"/>
        </w:rPr>
        <w:t>etodické vedení při spolupráci rodič – žák – učitel – 50 %</w:t>
      </w:r>
    </w:p>
    <w:p w:rsidR="002C5A92" w:rsidRPr="00855A48" w:rsidRDefault="00C413B4" w:rsidP="00172A91">
      <w:pPr>
        <w:pStyle w:val="Odstavecseseznamem"/>
        <w:numPr>
          <w:ilvl w:val="0"/>
          <w:numId w:val="27"/>
        </w:numPr>
        <w:spacing w:before="40" w:after="120" w:line="240" w:lineRule="auto"/>
        <w:ind w:left="715" w:hanging="295"/>
        <w:contextualSpacing w:val="0"/>
        <w:rPr>
          <w:rFonts w:cs="Times New Roman"/>
          <w:iCs/>
          <w:sz w:val="20"/>
          <w:szCs w:val="20"/>
        </w:rPr>
      </w:pPr>
      <w:r w:rsidRPr="00855A48">
        <w:rPr>
          <w:rFonts w:cs="Times New Roman"/>
          <w:iCs/>
          <w:sz w:val="20"/>
          <w:szCs w:val="20"/>
        </w:rPr>
        <w:t>prác</w:t>
      </w:r>
      <w:r>
        <w:rPr>
          <w:rFonts w:cs="Times New Roman"/>
          <w:iCs/>
          <w:sz w:val="20"/>
          <w:szCs w:val="20"/>
        </w:rPr>
        <w:t>i</w:t>
      </w:r>
      <w:r w:rsidRPr="00855A48">
        <w:rPr>
          <w:rFonts w:cs="Times New Roman"/>
          <w:iCs/>
          <w:sz w:val="20"/>
          <w:szCs w:val="20"/>
        </w:rPr>
        <w:t xml:space="preserve"> </w:t>
      </w:r>
      <w:r w:rsidR="002C5A92" w:rsidRPr="00855A48">
        <w:rPr>
          <w:rFonts w:cs="Times New Roman"/>
          <w:iCs/>
          <w:sz w:val="20"/>
          <w:szCs w:val="20"/>
        </w:rPr>
        <w:t>s třídním kolektivem v rámci prevence rizikového chování – 30 %</w:t>
      </w:r>
    </w:p>
    <w:p w:rsidR="002C5A92" w:rsidRPr="00855A48" w:rsidRDefault="002C5A92" w:rsidP="002C5A92">
      <w:pPr>
        <w:jc w:val="center"/>
        <w:rPr>
          <w:rFonts w:cs="Times New Roman"/>
          <w:szCs w:val="24"/>
        </w:rPr>
      </w:pPr>
      <w:r w:rsidRPr="00855A48">
        <w:rPr>
          <w:rFonts w:cs="Times New Roman"/>
          <w:noProof/>
          <w:szCs w:val="24"/>
          <w:lang w:eastAsia="cs-CZ"/>
        </w:rPr>
        <w:drawing>
          <wp:inline distT="0" distB="0" distL="0" distR="0" wp14:anchorId="77B54B39" wp14:editId="0113C8DD">
            <wp:extent cx="3105150" cy="2306683"/>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grayscl/>
                      <a:extLst>
                        <a:ext uri="{28A0092B-C50C-407E-A947-70E740481C1C}">
                          <a14:useLocalDpi xmlns:a14="http://schemas.microsoft.com/office/drawing/2010/main" val="0"/>
                        </a:ext>
                      </a:extLst>
                    </a:blip>
                    <a:srcRect/>
                    <a:stretch>
                      <a:fillRect/>
                    </a:stretch>
                  </pic:blipFill>
                  <pic:spPr bwMode="auto">
                    <a:xfrm>
                      <a:off x="0" y="0"/>
                      <a:ext cx="3104379" cy="2306110"/>
                    </a:xfrm>
                    <a:prstGeom prst="rect">
                      <a:avLst/>
                    </a:prstGeom>
                    <a:noFill/>
                    <a:ln>
                      <a:noFill/>
                    </a:ln>
                  </pic:spPr>
                </pic:pic>
              </a:graphicData>
            </a:graphic>
          </wp:inline>
        </w:drawing>
      </w:r>
    </w:p>
    <w:p w:rsidR="002C5A92" w:rsidRPr="00855A48" w:rsidRDefault="002C5A92" w:rsidP="00C07BD0">
      <w:pPr>
        <w:spacing w:before="60" w:after="0" w:line="240" w:lineRule="auto"/>
        <w:rPr>
          <w:rFonts w:cs="Times New Roman"/>
          <w:b/>
          <w:sz w:val="20"/>
          <w:szCs w:val="20"/>
        </w:rPr>
      </w:pPr>
      <w:r w:rsidRPr="00855A48">
        <w:rPr>
          <w:rFonts w:cs="Times New Roman"/>
          <w:b/>
          <w:sz w:val="20"/>
          <w:szCs w:val="20"/>
        </w:rPr>
        <w:lastRenderedPageBreak/>
        <w:t xml:space="preserve">V oblasti specifických poruch učení </w:t>
      </w:r>
      <w:r w:rsidR="00C413B4">
        <w:rPr>
          <w:rFonts w:cs="Times New Roman"/>
          <w:b/>
          <w:sz w:val="20"/>
          <w:szCs w:val="20"/>
        </w:rPr>
        <w:t>očekávají</w:t>
      </w:r>
      <w:r w:rsidRPr="00855A48">
        <w:rPr>
          <w:rFonts w:cs="Times New Roman"/>
          <w:b/>
          <w:sz w:val="20"/>
          <w:szCs w:val="20"/>
        </w:rPr>
        <w:t xml:space="preserve"> učitel</w:t>
      </w:r>
      <w:r w:rsidR="00C413B4">
        <w:rPr>
          <w:rFonts w:cs="Times New Roman"/>
          <w:b/>
          <w:sz w:val="20"/>
          <w:szCs w:val="20"/>
        </w:rPr>
        <w:t>é</w:t>
      </w:r>
      <w:r w:rsidRPr="00855A48">
        <w:rPr>
          <w:rFonts w:cs="Times New Roman"/>
          <w:b/>
          <w:sz w:val="20"/>
          <w:szCs w:val="20"/>
        </w:rPr>
        <w:t xml:space="preserve"> zejména:</w:t>
      </w:r>
    </w:p>
    <w:p w:rsidR="002C5A92" w:rsidRPr="00855A48" w:rsidRDefault="002C5A92" w:rsidP="00842ADE">
      <w:pPr>
        <w:pStyle w:val="Odstavecseseznamem"/>
        <w:numPr>
          <w:ilvl w:val="0"/>
          <w:numId w:val="28"/>
        </w:numPr>
        <w:suppressAutoHyphens/>
        <w:spacing w:before="40" w:after="0" w:line="240" w:lineRule="auto"/>
        <w:ind w:left="709" w:hanging="284"/>
        <w:contextualSpacing w:val="0"/>
        <w:rPr>
          <w:rFonts w:cs="Times New Roman"/>
          <w:iCs/>
          <w:sz w:val="20"/>
          <w:szCs w:val="20"/>
        </w:rPr>
      </w:pPr>
      <w:r w:rsidRPr="00855A48">
        <w:rPr>
          <w:rFonts w:cs="Times New Roman"/>
          <w:iCs/>
          <w:sz w:val="20"/>
          <w:szCs w:val="20"/>
        </w:rPr>
        <w:t>pomoc při zpracování IVP, během školního roku při vyhodnocování nebo úpravách IVP – 100</w:t>
      </w:r>
      <w:r w:rsidR="00C07BD0" w:rsidRPr="00855A48">
        <w:rPr>
          <w:rFonts w:cs="Times New Roman"/>
          <w:iCs/>
          <w:sz w:val="20"/>
          <w:szCs w:val="20"/>
        </w:rPr>
        <w:t xml:space="preserve"> </w:t>
      </w:r>
      <w:r w:rsidRPr="00855A48">
        <w:rPr>
          <w:rFonts w:cs="Times New Roman"/>
          <w:iCs/>
          <w:sz w:val="20"/>
          <w:szCs w:val="20"/>
        </w:rPr>
        <w:t>%</w:t>
      </w:r>
    </w:p>
    <w:p w:rsidR="002C5A92" w:rsidRPr="00855A48" w:rsidRDefault="002C5A92" w:rsidP="00842ADE">
      <w:pPr>
        <w:pStyle w:val="Odstavecseseznamem"/>
        <w:numPr>
          <w:ilvl w:val="0"/>
          <w:numId w:val="28"/>
        </w:numPr>
        <w:suppressAutoHyphens/>
        <w:spacing w:before="40" w:after="0" w:line="240" w:lineRule="auto"/>
        <w:ind w:left="709" w:hanging="284"/>
        <w:contextualSpacing w:val="0"/>
        <w:rPr>
          <w:rFonts w:cs="Times New Roman"/>
          <w:color w:val="000000"/>
          <w:sz w:val="20"/>
          <w:szCs w:val="20"/>
        </w:rPr>
      </w:pPr>
      <w:r w:rsidRPr="00855A48">
        <w:rPr>
          <w:rFonts w:cs="Times New Roman"/>
          <w:color w:val="000000"/>
          <w:sz w:val="20"/>
          <w:szCs w:val="20"/>
        </w:rPr>
        <w:t>kontrolní vyšetření žáka přímo ve škole, aby rodiče nemuseli čekat až tři měsíce na vyšetření v poradně, screening ve třídách, především na I. stupni, vždy v určitých intervalech – 30</w:t>
      </w:r>
      <w:r w:rsidR="00C07BD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42ADE">
      <w:pPr>
        <w:pStyle w:val="Odstavecseseznamem"/>
        <w:numPr>
          <w:ilvl w:val="0"/>
          <w:numId w:val="28"/>
        </w:numPr>
        <w:spacing w:before="40" w:after="0" w:line="240" w:lineRule="auto"/>
        <w:ind w:left="709" w:hanging="284"/>
        <w:contextualSpacing w:val="0"/>
        <w:rPr>
          <w:rFonts w:cs="Times New Roman"/>
          <w:iCs/>
          <w:sz w:val="20"/>
          <w:szCs w:val="20"/>
        </w:rPr>
      </w:pPr>
      <w:r w:rsidRPr="00855A48">
        <w:rPr>
          <w:rFonts w:cs="Times New Roman"/>
          <w:iCs/>
          <w:sz w:val="20"/>
          <w:szCs w:val="20"/>
        </w:rPr>
        <w:t>individuální vedení žáků (reedukace) – 90</w:t>
      </w:r>
      <w:r w:rsidR="00C07BD0" w:rsidRPr="00855A48">
        <w:rPr>
          <w:rFonts w:cs="Times New Roman"/>
          <w:iCs/>
          <w:sz w:val="20"/>
          <w:szCs w:val="20"/>
        </w:rPr>
        <w:t xml:space="preserve"> </w:t>
      </w:r>
      <w:r w:rsidRPr="00855A48">
        <w:rPr>
          <w:rFonts w:cs="Times New Roman"/>
          <w:iCs/>
          <w:sz w:val="20"/>
          <w:szCs w:val="20"/>
        </w:rPr>
        <w:t>%</w:t>
      </w:r>
    </w:p>
    <w:p w:rsidR="002C5A92" w:rsidRPr="00855A48" w:rsidRDefault="002C5A92" w:rsidP="00842ADE">
      <w:pPr>
        <w:pStyle w:val="Odstavecseseznamem"/>
        <w:numPr>
          <w:ilvl w:val="0"/>
          <w:numId w:val="28"/>
        </w:numPr>
        <w:suppressAutoHyphens/>
        <w:spacing w:before="40" w:after="0" w:line="240" w:lineRule="auto"/>
        <w:ind w:left="709" w:hanging="284"/>
        <w:contextualSpacing w:val="0"/>
        <w:rPr>
          <w:rFonts w:cs="Times New Roman"/>
          <w:color w:val="000000"/>
          <w:sz w:val="20"/>
          <w:szCs w:val="20"/>
        </w:rPr>
      </w:pPr>
      <w:r w:rsidRPr="00855A48">
        <w:rPr>
          <w:rFonts w:cs="Times New Roman"/>
          <w:color w:val="000000"/>
          <w:sz w:val="20"/>
          <w:szCs w:val="20"/>
        </w:rPr>
        <w:t>konzultace v případě řešení potíží, specifikování projevů poruchy, stanovení postupu a metod řešení, odborné rady a doporučení – 100</w:t>
      </w:r>
      <w:r w:rsidR="00C07BD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C413B4" w:rsidP="00842ADE">
      <w:pPr>
        <w:pStyle w:val="Odstavecseseznamem"/>
        <w:numPr>
          <w:ilvl w:val="0"/>
          <w:numId w:val="28"/>
        </w:numPr>
        <w:suppressAutoHyphens/>
        <w:spacing w:before="40" w:after="0" w:line="240" w:lineRule="auto"/>
        <w:ind w:left="709" w:hanging="284"/>
        <w:contextualSpacing w:val="0"/>
        <w:rPr>
          <w:rFonts w:cs="Times New Roman"/>
          <w:color w:val="000000"/>
          <w:sz w:val="20"/>
          <w:szCs w:val="20"/>
        </w:rPr>
      </w:pPr>
      <w:r w:rsidRPr="00855A48">
        <w:rPr>
          <w:rFonts w:cs="Times New Roman"/>
          <w:color w:val="000000"/>
          <w:sz w:val="20"/>
          <w:szCs w:val="20"/>
        </w:rPr>
        <w:t>logopedick</w:t>
      </w:r>
      <w:r>
        <w:rPr>
          <w:rFonts w:cs="Times New Roman"/>
          <w:color w:val="000000"/>
          <w:sz w:val="20"/>
          <w:szCs w:val="20"/>
        </w:rPr>
        <w:t>ou</w:t>
      </w:r>
      <w:r w:rsidRPr="00855A48">
        <w:rPr>
          <w:rFonts w:cs="Times New Roman"/>
          <w:color w:val="000000"/>
          <w:sz w:val="20"/>
          <w:szCs w:val="20"/>
        </w:rPr>
        <w:t xml:space="preserve"> náprav</w:t>
      </w:r>
      <w:r>
        <w:rPr>
          <w:rFonts w:cs="Times New Roman"/>
          <w:color w:val="000000"/>
          <w:sz w:val="20"/>
          <w:szCs w:val="20"/>
        </w:rPr>
        <w:t>u</w:t>
      </w:r>
      <w:r w:rsidRPr="00855A48">
        <w:rPr>
          <w:rFonts w:cs="Times New Roman"/>
          <w:color w:val="000000"/>
          <w:sz w:val="20"/>
          <w:szCs w:val="20"/>
        </w:rPr>
        <w:t xml:space="preserve"> </w:t>
      </w:r>
      <w:r w:rsidR="002C5A92" w:rsidRPr="00855A48">
        <w:rPr>
          <w:rFonts w:cs="Times New Roman"/>
          <w:color w:val="000000"/>
          <w:sz w:val="20"/>
          <w:szCs w:val="20"/>
        </w:rPr>
        <w:t>– 40</w:t>
      </w:r>
      <w:r w:rsidR="00C07BD0" w:rsidRPr="00855A48">
        <w:rPr>
          <w:rFonts w:cs="Times New Roman"/>
          <w:color w:val="000000"/>
          <w:sz w:val="20"/>
          <w:szCs w:val="20"/>
        </w:rPr>
        <w:t xml:space="preserve"> </w:t>
      </w:r>
      <w:r w:rsidR="002C5A92" w:rsidRPr="00855A48">
        <w:rPr>
          <w:rFonts w:cs="Times New Roman"/>
          <w:color w:val="000000"/>
          <w:sz w:val="20"/>
          <w:szCs w:val="20"/>
        </w:rPr>
        <w:t>%</w:t>
      </w:r>
    </w:p>
    <w:p w:rsidR="002C5A92" w:rsidRPr="00855A48" w:rsidRDefault="002C5A92" w:rsidP="00842ADE">
      <w:pPr>
        <w:pStyle w:val="Odstavecseseznamem"/>
        <w:numPr>
          <w:ilvl w:val="0"/>
          <w:numId w:val="28"/>
        </w:numPr>
        <w:suppressAutoHyphens/>
        <w:spacing w:before="40" w:after="0" w:line="240" w:lineRule="auto"/>
        <w:ind w:left="709" w:hanging="284"/>
        <w:contextualSpacing w:val="0"/>
        <w:rPr>
          <w:rFonts w:cs="Times New Roman"/>
          <w:color w:val="000000"/>
          <w:sz w:val="20"/>
          <w:szCs w:val="20"/>
        </w:rPr>
      </w:pPr>
      <w:r w:rsidRPr="00855A48">
        <w:rPr>
          <w:rFonts w:cs="Times New Roman"/>
          <w:color w:val="000000"/>
          <w:sz w:val="20"/>
          <w:szCs w:val="20"/>
        </w:rPr>
        <w:t>zajištění vzájemné spolupráce a informovanosti mezi učitelem, rodičem, vedením školy, odborníkem z poradenského popř. lékařského zařízení – 80</w:t>
      </w:r>
      <w:r w:rsidR="00C07BD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42ADE">
      <w:pPr>
        <w:pStyle w:val="Odstavecseseznamem"/>
        <w:numPr>
          <w:ilvl w:val="0"/>
          <w:numId w:val="28"/>
        </w:numPr>
        <w:suppressAutoHyphens/>
        <w:spacing w:before="40" w:after="0" w:line="240" w:lineRule="auto"/>
        <w:ind w:left="709" w:hanging="284"/>
        <w:contextualSpacing w:val="0"/>
        <w:rPr>
          <w:rFonts w:cs="Times New Roman"/>
          <w:sz w:val="20"/>
          <w:szCs w:val="20"/>
        </w:rPr>
      </w:pPr>
      <w:r w:rsidRPr="00855A48">
        <w:rPr>
          <w:rFonts w:cs="Times New Roman"/>
          <w:color w:val="000000"/>
          <w:sz w:val="20"/>
          <w:szCs w:val="20"/>
        </w:rPr>
        <w:t>doporučení speciálních pomůcek a výukových programů, instruktáž pro práci s nimi – 90</w:t>
      </w:r>
      <w:r w:rsidR="00C07BD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C413B4" w:rsidP="00842ADE">
      <w:pPr>
        <w:pStyle w:val="Odstavecseseznamem"/>
        <w:numPr>
          <w:ilvl w:val="0"/>
          <w:numId w:val="28"/>
        </w:numPr>
        <w:suppressAutoHyphens/>
        <w:spacing w:before="40" w:after="0" w:line="240" w:lineRule="auto"/>
        <w:ind w:left="709" w:hanging="284"/>
        <w:contextualSpacing w:val="0"/>
        <w:rPr>
          <w:rFonts w:cs="Times New Roman"/>
          <w:color w:val="000000"/>
          <w:sz w:val="20"/>
          <w:szCs w:val="20"/>
        </w:rPr>
      </w:pPr>
      <w:r w:rsidRPr="00855A48">
        <w:rPr>
          <w:rFonts w:cs="Times New Roman"/>
          <w:sz w:val="20"/>
          <w:szCs w:val="20"/>
        </w:rPr>
        <w:t>názorn</w:t>
      </w:r>
      <w:r>
        <w:rPr>
          <w:rFonts w:cs="Times New Roman"/>
          <w:sz w:val="20"/>
          <w:szCs w:val="20"/>
        </w:rPr>
        <w:t>ou</w:t>
      </w:r>
      <w:r w:rsidRPr="00855A48">
        <w:rPr>
          <w:rFonts w:cs="Times New Roman"/>
          <w:sz w:val="20"/>
          <w:szCs w:val="20"/>
        </w:rPr>
        <w:t xml:space="preserve"> </w:t>
      </w:r>
      <w:r w:rsidR="002C5A92" w:rsidRPr="00855A48">
        <w:rPr>
          <w:rFonts w:cs="Times New Roman"/>
          <w:sz w:val="20"/>
          <w:szCs w:val="20"/>
        </w:rPr>
        <w:t>ukázk</w:t>
      </w:r>
      <w:r>
        <w:rPr>
          <w:rFonts w:cs="Times New Roman"/>
          <w:sz w:val="20"/>
          <w:szCs w:val="20"/>
        </w:rPr>
        <w:t>u</w:t>
      </w:r>
      <w:r w:rsidR="002C5A92" w:rsidRPr="00855A48">
        <w:rPr>
          <w:rFonts w:cs="Times New Roman"/>
          <w:sz w:val="20"/>
          <w:szCs w:val="20"/>
        </w:rPr>
        <w:t xml:space="preserve"> v hodině (jak s těmito žáky konkrétně pracovat) – 30</w:t>
      </w:r>
      <w:r w:rsidR="00C07BD0" w:rsidRPr="00855A48">
        <w:rPr>
          <w:rFonts w:cs="Times New Roman"/>
          <w:sz w:val="20"/>
          <w:szCs w:val="20"/>
        </w:rPr>
        <w:t xml:space="preserve"> </w:t>
      </w:r>
      <w:r w:rsidR="002C5A92" w:rsidRPr="00855A48">
        <w:rPr>
          <w:rFonts w:cs="Times New Roman"/>
          <w:sz w:val="20"/>
          <w:szCs w:val="20"/>
        </w:rPr>
        <w:t xml:space="preserve">%             </w:t>
      </w:r>
    </w:p>
    <w:p w:rsidR="002C5A92" w:rsidRPr="00855A48" w:rsidRDefault="002C5A92" w:rsidP="00842ADE">
      <w:pPr>
        <w:pStyle w:val="Odstavecseseznamem"/>
        <w:numPr>
          <w:ilvl w:val="0"/>
          <w:numId w:val="28"/>
        </w:numPr>
        <w:spacing w:before="40" w:after="0" w:line="240" w:lineRule="auto"/>
        <w:ind w:left="709" w:hanging="284"/>
        <w:contextualSpacing w:val="0"/>
        <w:rPr>
          <w:rFonts w:cs="Times New Roman"/>
          <w:iCs/>
          <w:sz w:val="20"/>
          <w:szCs w:val="20"/>
        </w:rPr>
      </w:pPr>
      <w:r w:rsidRPr="00855A48">
        <w:rPr>
          <w:rFonts w:cs="Times New Roman"/>
          <w:iCs/>
          <w:sz w:val="20"/>
          <w:szCs w:val="20"/>
        </w:rPr>
        <w:t>realizace podpůrných opatření pro neúspěšné žáky (motivace, individuální doučování nebo procvičování s</w:t>
      </w:r>
      <w:r w:rsidR="00F10E33">
        <w:rPr>
          <w:rFonts w:cs="Times New Roman"/>
          <w:iCs/>
          <w:sz w:val="20"/>
          <w:szCs w:val="20"/>
        </w:rPr>
        <w:t>e</w:t>
      </w:r>
      <w:r w:rsidRPr="00855A48">
        <w:rPr>
          <w:rFonts w:cs="Times New Roman"/>
          <w:iCs/>
          <w:sz w:val="20"/>
          <w:szCs w:val="20"/>
        </w:rPr>
        <w:t xml:space="preserve"> žákem) – 70</w:t>
      </w:r>
      <w:r w:rsidR="00C07BD0" w:rsidRPr="00855A48">
        <w:rPr>
          <w:rFonts w:cs="Times New Roman"/>
          <w:iCs/>
          <w:sz w:val="20"/>
          <w:szCs w:val="20"/>
        </w:rPr>
        <w:t xml:space="preserve"> </w:t>
      </w:r>
      <w:r w:rsidRPr="00855A48">
        <w:rPr>
          <w:rFonts w:cs="Times New Roman"/>
          <w:iCs/>
          <w:sz w:val="20"/>
          <w:szCs w:val="20"/>
        </w:rPr>
        <w:t>%</w:t>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p>
    <w:p w:rsidR="002C5A92" w:rsidRPr="00855A48" w:rsidRDefault="002C5A92" w:rsidP="00842ADE">
      <w:pPr>
        <w:pStyle w:val="Odstavecseseznamem"/>
        <w:numPr>
          <w:ilvl w:val="0"/>
          <w:numId w:val="28"/>
        </w:numPr>
        <w:spacing w:before="40" w:after="0" w:line="240" w:lineRule="auto"/>
        <w:ind w:left="709" w:hanging="284"/>
        <w:contextualSpacing w:val="0"/>
        <w:rPr>
          <w:rFonts w:cs="Times New Roman"/>
          <w:sz w:val="20"/>
          <w:szCs w:val="20"/>
        </w:rPr>
      </w:pPr>
      <w:r w:rsidRPr="00855A48">
        <w:rPr>
          <w:rFonts w:cs="Times New Roman"/>
          <w:iCs/>
          <w:sz w:val="20"/>
          <w:szCs w:val="20"/>
        </w:rPr>
        <w:t xml:space="preserve">metodické </w:t>
      </w:r>
      <w:r w:rsidRPr="00855A48">
        <w:rPr>
          <w:rFonts w:cs="Times New Roman"/>
          <w:sz w:val="20"/>
          <w:szCs w:val="20"/>
        </w:rPr>
        <w:t>vedení asistentů – 70</w:t>
      </w:r>
      <w:r w:rsidR="00C07BD0" w:rsidRPr="00855A48">
        <w:rPr>
          <w:rFonts w:cs="Times New Roman"/>
          <w:sz w:val="20"/>
          <w:szCs w:val="20"/>
        </w:rPr>
        <w:t xml:space="preserve"> </w:t>
      </w:r>
      <w:r w:rsidRPr="00855A48">
        <w:rPr>
          <w:rFonts w:cs="Times New Roman"/>
          <w:sz w:val="20"/>
          <w:szCs w:val="20"/>
        </w:rPr>
        <w:t xml:space="preserve">% </w:t>
      </w:r>
      <w:r w:rsidRPr="00855A48">
        <w:rPr>
          <w:rFonts w:cs="Times New Roman"/>
          <w:sz w:val="20"/>
          <w:szCs w:val="20"/>
        </w:rPr>
        <w:tab/>
      </w:r>
      <w:r w:rsidRPr="00855A48">
        <w:rPr>
          <w:rFonts w:cs="Times New Roman"/>
          <w:sz w:val="20"/>
          <w:szCs w:val="20"/>
        </w:rPr>
        <w:tab/>
      </w:r>
      <w:r w:rsidRPr="00855A48">
        <w:rPr>
          <w:rFonts w:cs="Times New Roman"/>
          <w:sz w:val="20"/>
          <w:szCs w:val="20"/>
        </w:rPr>
        <w:tab/>
      </w:r>
      <w:r w:rsidRPr="00855A48">
        <w:rPr>
          <w:rFonts w:cs="Times New Roman"/>
          <w:sz w:val="20"/>
          <w:szCs w:val="20"/>
        </w:rPr>
        <w:tab/>
      </w:r>
      <w:r w:rsidRPr="00855A48">
        <w:rPr>
          <w:rFonts w:cs="Times New Roman"/>
          <w:sz w:val="20"/>
          <w:szCs w:val="20"/>
        </w:rPr>
        <w:tab/>
      </w:r>
      <w:r w:rsidRPr="00855A48">
        <w:rPr>
          <w:rFonts w:cs="Times New Roman"/>
          <w:iCs/>
          <w:sz w:val="20"/>
          <w:szCs w:val="20"/>
        </w:rPr>
        <w:tab/>
      </w:r>
      <w:r w:rsidRPr="00855A48">
        <w:rPr>
          <w:rFonts w:cs="Times New Roman"/>
          <w:iCs/>
          <w:sz w:val="20"/>
          <w:szCs w:val="20"/>
        </w:rPr>
        <w:tab/>
      </w:r>
    </w:p>
    <w:p w:rsidR="002C5A92" w:rsidRPr="00855A48" w:rsidRDefault="002C5A92" w:rsidP="00842ADE">
      <w:pPr>
        <w:pStyle w:val="Odstavecseseznamem"/>
        <w:numPr>
          <w:ilvl w:val="0"/>
          <w:numId w:val="28"/>
        </w:numPr>
        <w:spacing w:before="40" w:after="0" w:line="240" w:lineRule="auto"/>
        <w:ind w:left="709" w:hanging="284"/>
        <w:contextualSpacing w:val="0"/>
        <w:rPr>
          <w:rFonts w:cs="Times New Roman"/>
          <w:sz w:val="20"/>
          <w:szCs w:val="20"/>
        </w:rPr>
      </w:pPr>
      <w:r w:rsidRPr="00855A48">
        <w:rPr>
          <w:rFonts w:cs="Times New Roman"/>
          <w:sz w:val="20"/>
          <w:szCs w:val="20"/>
        </w:rPr>
        <w:t>výklad a rozbor odborného posudku, který přichází z PPP, SPC, SVP – 60</w:t>
      </w:r>
      <w:r w:rsidR="00C07BD0" w:rsidRPr="00855A48">
        <w:rPr>
          <w:rFonts w:cs="Times New Roman"/>
          <w:sz w:val="20"/>
          <w:szCs w:val="20"/>
        </w:rPr>
        <w:t xml:space="preserve"> </w:t>
      </w:r>
      <w:r w:rsidRPr="00855A48">
        <w:rPr>
          <w:rFonts w:cs="Times New Roman"/>
          <w:sz w:val="20"/>
          <w:szCs w:val="20"/>
        </w:rPr>
        <w:t>%</w:t>
      </w:r>
    </w:p>
    <w:p w:rsidR="00C07BD0" w:rsidRPr="00855A48" w:rsidRDefault="002C5A92" w:rsidP="00C07BD0">
      <w:pPr>
        <w:spacing w:before="120" w:after="0" w:line="240" w:lineRule="auto"/>
        <w:rPr>
          <w:rFonts w:cs="Times New Roman"/>
          <w:b/>
          <w:sz w:val="20"/>
          <w:szCs w:val="20"/>
        </w:rPr>
      </w:pPr>
      <w:r w:rsidRPr="00855A48">
        <w:rPr>
          <w:rFonts w:cs="Times New Roman"/>
          <w:noProof/>
          <w:szCs w:val="24"/>
          <w:lang w:eastAsia="cs-CZ"/>
        </w:rPr>
        <w:drawing>
          <wp:anchor distT="0" distB="0" distL="114300" distR="114300" simplePos="0" relativeHeight="251676672" behindDoc="0" locked="0" layoutInCell="1" allowOverlap="1" wp14:anchorId="6F0D8333" wp14:editId="746F2F37">
            <wp:simplePos x="0" y="0"/>
            <wp:positionH relativeFrom="column">
              <wp:posOffset>1080770</wp:posOffset>
            </wp:positionH>
            <wp:positionV relativeFrom="paragraph">
              <wp:posOffset>135255</wp:posOffset>
            </wp:positionV>
            <wp:extent cx="3435350" cy="2543175"/>
            <wp:effectExtent l="0" t="0" r="0" b="9525"/>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grayscl/>
                      <a:extLst>
                        <a:ext uri="{28A0092B-C50C-407E-A947-70E740481C1C}">
                          <a14:useLocalDpi xmlns:a14="http://schemas.microsoft.com/office/drawing/2010/main" val="0"/>
                        </a:ext>
                      </a:extLst>
                    </a:blip>
                    <a:srcRect/>
                    <a:stretch>
                      <a:fillRect/>
                    </a:stretch>
                  </pic:blipFill>
                  <pic:spPr bwMode="auto">
                    <a:xfrm>
                      <a:off x="0" y="0"/>
                      <a:ext cx="3435350" cy="2543175"/>
                    </a:xfrm>
                    <a:prstGeom prst="rect">
                      <a:avLst/>
                    </a:prstGeom>
                    <a:noFill/>
                    <a:ln>
                      <a:noFill/>
                    </a:ln>
                  </pic:spPr>
                </pic:pic>
              </a:graphicData>
            </a:graphic>
          </wp:anchor>
        </w:drawing>
      </w:r>
      <w:r w:rsidR="00C07BD0" w:rsidRPr="00855A48">
        <w:rPr>
          <w:rFonts w:cs="Times New Roman"/>
          <w:szCs w:val="24"/>
        </w:rPr>
        <w:br w:type="textWrapping" w:clear="all"/>
      </w:r>
    </w:p>
    <w:p w:rsidR="002C5A92" w:rsidRPr="00855A48" w:rsidRDefault="002C5A92" w:rsidP="00C07BD0">
      <w:pPr>
        <w:spacing w:before="120" w:after="0" w:line="240" w:lineRule="auto"/>
        <w:rPr>
          <w:rFonts w:cs="Times New Roman"/>
          <w:b/>
          <w:sz w:val="20"/>
          <w:szCs w:val="20"/>
        </w:rPr>
      </w:pPr>
      <w:r w:rsidRPr="00855A48">
        <w:rPr>
          <w:rFonts w:cs="Times New Roman"/>
          <w:b/>
          <w:sz w:val="20"/>
          <w:szCs w:val="20"/>
        </w:rPr>
        <w:t>V oblasti integrace a inkluze žáků se zdravotním postižením a znevýhodněním očekávají pedagogové:</w:t>
      </w:r>
    </w:p>
    <w:p w:rsidR="002C5A92" w:rsidRPr="00855A48" w:rsidRDefault="002C5A92" w:rsidP="008B09F8">
      <w:pPr>
        <w:pStyle w:val="Odstavecseseznamem"/>
        <w:numPr>
          <w:ilvl w:val="0"/>
          <w:numId w:val="29"/>
        </w:numPr>
        <w:spacing w:before="60" w:after="0" w:line="240" w:lineRule="auto"/>
        <w:ind w:left="709" w:hanging="283"/>
        <w:contextualSpacing w:val="0"/>
        <w:rPr>
          <w:rFonts w:cs="Times New Roman"/>
          <w:iCs/>
          <w:sz w:val="20"/>
          <w:szCs w:val="20"/>
        </w:rPr>
      </w:pPr>
      <w:r w:rsidRPr="00855A48">
        <w:rPr>
          <w:rFonts w:cs="Times New Roman"/>
          <w:iCs/>
          <w:sz w:val="20"/>
          <w:szCs w:val="20"/>
        </w:rPr>
        <w:t>vytváření podmínek pro integraci a inkluzi těchto žáků – 60</w:t>
      </w:r>
      <w:r w:rsidR="00C07BD0" w:rsidRPr="00855A48">
        <w:rPr>
          <w:rFonts w:cs="Times New Roman"/>
          <w:iCs/>
          <w:sz w:val="20"/>
          <w:szCs w:val="20"/>
        </w:rPr>
        <w:t xml:space="preserve"> </w:t>
      </w:r>
      <w:r w:rsidRPr="00855A48">
        <w:rPr>
          <w:rFonts w:cs="Times New Roman"/>
          <w:iCs/>
          <w:sz w:val="20"/>
          <w:szCs w:val="20"/>
        </w:rPr>
        <w:t>%</w:t>
      </w:r>
    </w:p>
    <w:p w:rsidR="002C5A92" w:rsidRPr="00855A48" w:rsidRDefault="002C5A92" w:rsidP="008B09F8">
      <w:pPr>
        <w:pStyle w:val="Odstavecseseznamem"/>
        <w:numPr>
          <w:ilvl w:val="0"/>
          <w:numId w:val="29"/>
        </w:numPr>
        <w:suppressAutoHyphens/>
        <w:spacing w:before="60" w:after="0" w:line="240" w:lineRule="auto"/>
        <w:ind w:left="709" w:hanging="283"/>
        <w:contextualSpacing w:val="0"/>
        <w:rPr>
          <w:rFonts w:cs="Times New Roman"/>
          <w:color w:val="000000"/>
          <w:sz w:val="20"/>
          <w:szCs w:val="20"/>
        </w:rPr>
      </w:pPr>
      <w:r w:rsidRPr="00855A48">
        <w:rPr>
          <w:rFonts w:cs="Times New Roman"/>
          <w:color w:val="000000"/>
          <w:sz w:val="20"/>
          <w:szCs w:val="20"/>
        </w:rPr>
        <w:t>metodickou pomoc se zajištěním výuky integrovaného žáka za předpokladu minimalizování narušení výuky ostatních žáků – 50</w:t>
      </w:r>
      <w:r w:rsidR="00C07BD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29"/>
        </w:numPr>
        <w:tabs>
          <w:tab w:val="left" w:pos="180"/>
        </w:tabs>
        <w:suppressAutoHyphens/>
        <w:spacing w:before="60" w:after="0" w:line="240" w:lineRule="auto"/>
        <w:ind w:left="709" w:hanging="283"/>
        <w:contextualSpacing w:val="0"/>
        <w:rPr>
          <w:rFonts w:cs="Times New Roman"/>
          <w:color w:val="000000"/>
          <w:sz w:val="20"/>
          <w:szCs w:val="20"/>
        </w:rPr>
      </w:pPr>
      <w:r w:rsidRPr="00855A48">
        <w:rPr>
          <w:rFonts w:cs="Times New Roman"/>
          <w:color w:val="000000"/>
          <w:sz w:val="20"/>
          <w:szCs w:val="20"/>
        </w:rPr>
        <w:t>systematické metodické vedení asistentů pedagoga – 70</w:t>
      </w:r>
      <w:r w:rsidR="00C07BD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29"/>
        </w:numPr>
        <w:suppressAutoHyphens/>
        <w:spacing w:before="60" w:after="0" w:line="240" w:lineRule="auto"/>
        <w:ind w:left="709" w:hanging="283"/>
        <w:contextualSpacing w:val="0"/>
        <w:rPr>
          <w:rFonts w:cs="Times New Roman"/>
          <w:color w:val="000000"/>
          <w:sz w:val="20"/>
          <w:szCs w:val="20"/>
        </w:rPr>
      </w:pPr>
      <w:r w:rsidRPr="00855A48">
        <w:rPr>
          <w:rFonts w:cs="Times New Roman"/>
          <w:iCs/>
          <w:sz w:val="20"/>
          <w:szCs w:val="20"/>
        </w:rPr>
        <w:t>zpracování IVP pro tyto žáky – 100</w:t>
      </w:r>
      <w:r w:rsidR="00C07BD0" w:rsidRPr="00855A48">
        <w:rPr>
          <w:rFonts w:cs="Times New Roman"/>
          <w:iCs/>
          <w:sz w:val="20"/>
          <w:szCs w:val="20"/>
        </w:rPr>
        <w:t xml:space="preserve"> </w:t>
      </w:r>
      <w:r w:rsidRPr="00855A48">
        <w:rPr>
          <w:rFonts w:cs="Times New Roman"/>
          <w:iCs/>
          <w:sz w:val="20"/>
          <w:szCs w:val="20"/>
        </w:rPr>
        <w:t>%</w:t>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p>
    <w:p w:rsidR="002C5A92" w:rsidRPr="00855A48" w:rsidRDefault="002C5A92" w:rsidP="008B09F8">
      <w:pPr>
        <w:pStyle w:val="Odstavecseseznamem"/>
        <w:numPr>
          <w:ilvl w:val="0"/>
          <w:numId w:val="29"/>
        </w:numPr>
        <w:spacing w:before="60" w:after="0" w:line="240" w:lineRule="auto"/>
        <w:ind w:left="709" w:hanging="283"/>
        <w:contextualSpacing w:val="0"/>
        <w:rPr>
          <w:rFonts w:cs="Times New Roman"/>
          <w:iCs/>
          <w:sz w:val="20"/>
          <w:szCs w:val="20"/>
        </w:rPr>
      </w:pPr>
      <w:r w:rsidRPr="00855A48">
        <w:rPr>
          <w:rFonts w:cs="Times New Roman"/>
          <w:iCs/>
          <w:sz w:val="20"/>
          <w:szCs w:val="20"/>
        </w:rPr>
        <w:t>zajištění krátkodobé i dlouhodobé individuální práce se žákem – 80</w:t>
      </w:r>
      <w:r w:rsidR="00C07BD0" w:rsidRPr="00855A48">
        <w:rPr>
          <w:rFonts w:cs="Times New Roman"/>
          <w:iCs/>
          <w:sz w:val="20"/>
          <w:szCs w:val="20"/>
        </w:rPr>
        <w:t xml:space="preserve"> </w:t>
      </w:r>
      <w:r w:rsidRPr="00855A48">
        <w:rPr>
          <w:rFonts w:cs="Times New Roman"/>
          <w:iCs/>
          <w:sz w:val="20"/>
          <w:szCs w:val="20"/>
        </w:rPr>
        <w:t>%</w:t>
      </w:r>
    </w:p>
    <w:p w:rsidR="002C5A92" w:rsidRPr="00855A48" w:rsidRDefault="002C5A92" w:rsidP="008B09F8">
      <w:pPr>
        <w:pStyle w:val="Odstavecseseznamem"/>
        <w:numPr>
          <w:ilvl w:val="0"/>
          <w:numId w:val="29"/>
        </w:numPr>
        <w:spacing w:before="60" w:after="0" w:line="240" w:lineRule="auto"/>
        <w:ind w:left="709" w:hanging="283"/>
        <w:contextualSpacing w:val="0"/>
        <w:rPr>
          <w:rFonts w:cs="Times New Roman"/>
          <w:sz w:val="20"/>
          <w:szCs w:val="20"/>
        </w:rPr>
      </w:pPr>
      <w:r w:rsidRPr="00855A48">
        <w:rPr>
          <w:rFonts w:cs="Times New Roman"/>
          <w:sz w:val="20"/>
          <w:szCs w:val="20"/>
        </w:rPr>
        <w:t>konzultace při přípravě testů, příprava pracovních listů – 30</w:t>
      </w:r>
      <w:r w:rsidR="00C07BD0" w:rsidRPr="00855A48">
        <w:rPr>
          <w:rFonts w:cs="Times New Roman"/>
          <w:sz w:val="20"/>
          <w:szCs w:val="20"/>
        </w:rPr>
        <w:t xml:space="preserve"> </w:t>
      </w:r>
      <w:r w:rsidRPr="00855A48">
        <w:rPr>
          <w:rFonts w:cs="Times New Roman"/>
          <w:sz w:val="20"/>
          <w:szCs w:val="20"/>
        </w:rPr>
        <w:t>%</w:t>
      </w:r>
      <w:r w:rsidRPr="00855A48">
        <w:rPr>
          <w:rFonts w:cs="Times New Roman"/>
          <w:sz w:val="20"/>
          <w:szCs w:val="20"/>
        </w:rPr>
        <w:tab/>
      </w:r>
      <w:r w:rsidRPr="00855A48">
        <w:rPr>
          <w:rFonts w:cs="Times New Roman"/>
          <w:sz w:val="20"/>
          <w:szCs w:val="20"/>
        </w:rPr>
        <w:tab/>
      </w:r>
      <w:r w:rsidRPr="00855A48">
        <w:rPr>
          <w:rFonts w:cs="Times New Roman"/>
          <w:sz w:val="20"/>
          <w:szCs w:val="20"/>
        </w:rPr>
        <w:tab/>
      </w:r>
    </w:p>
    <w:p w:rsidR="00C07BD0" w:rsidRPr="00855A48" w:rsidRDefault="002C5A92" w:rsidP="008B09F8">
      <w:pPr>
        <w:pStyle w:val="Odstavecseseznamem"/>
        <w:numPr>
          <w:ilvl w:val="0"/>
          <w:numId w:val="29"/>
        </w:numPr>
        <w:spacing w:before="60" w:after="0" w:line="240" w:lineRule="auto"/>
        <w:ind w:left="709" w:hanging="283"/>
        <w:contextualSpacing w:val="0"/>
        <w:rPr>
          <w:rFonts w:cs="Times New Roman"/>
          <w:color w:val="000000"/>
          <w:sz w:val="20"/>
          <w:szCs w:val="20"/>
        </w:rPr>
      </w:pPr>
      <w:r w:rsidRPr="00855A48">
        <w:rPr>
          <w:rFonts w:cs="Times New Roman"/>
          <w:sz w:val="20"/>
          <w:szCs w:val="20"/>
        </w:rPr>
        <w:t>konzultace o diagnóze dítěte a o možných projevech jednotlivých typů postižení – 70</w:t>
      </w:r>
      <w:r w:rsidR="00C07BD0" w:rsidRPr="00855A48">
        <w:rPr>
          <w:rFonts w:cs="Times New Roman"/>
          <w:sz w:val="20"/>
          <w:szCs w:val="20"/>
        </w:rPr>
        <w:t xml:space="preserve"> </w:t>
      </w:r>
      <w:r w:rsidRPr="00855A48">
        <w:rPr>
          <w:rFonts w:cs="Times New Roman"/>
          <w:sz w:val="20"/>
          <w:szCs w:val="20"/>
        </w:rPr>
        <w:t>%</w:t>
      </w:r>
      <w:r w:rsidRPr="00855A48">
        <w:rPr>
          <w:rFonts w:cs="Times New Roman"/>
          <w:color w:val="000000"/>
          <w:sz w:val="20"/>
          <w:szCs w:val="20"/>
        </w:rPr>
        <w:t xml:space="preserve">      </w:t>
      </w:r>
    </w:p>
    <w:p w:rsidR="002C5A92" w:rsidRPr="00855A48" w:rsidRDefault="002C5A92" w:rsidP="008B09F8">
      <w:pPr>
        <w:pStyle w:val="Odstavecseseznamem"/>
        <w:numPr>
          <w:ilvl w:val="0"/>
          <w:numId w:val="29"/>
        </w:numPr>
        <w:spacing w:before="60" w:after="0" w:line="240" w:lineRule="auto"/>
        <w:ind w:left="709" w:hanging="283"/>
        <w:contextualSpacing w:val="0"/>
        <w:rPr>
          <w:rFonts w:cs="Times New Roman"/>
          <w:color w:val="000000"/>
          <w:sz w:val="20"/>
          <w:szCs w:val="20"/>
        </w:rPr>
      </w:pPr>
      <w:r w:rsidRPr="00855A48">
        <w:rPr>
          <w:rFonts w:cs="Times New Roman"/>
          <w:color w:val="000000"/>
          <w:sz w:val="20"/>
          <w:szCs w:val="20"/>
        </w:rPr>
        <w:t>poskytování námětů pro třídnické hodiny – 20</w:t>
      </w:r>
      <w:r w:rsidR="00C07BD0" w:rsidRPr="00855A48">
        <w:rPr>
          <w:rFonts w:cs="Times New Roman"/>
          <w:color w:val="000000"/>
          <w:sz w:val="20"/>
          <w:szCs w:val="20"/>
        </w:rPr>
        <w:t xml:space="preserve"> </w:t>
      </w:r>
      <w:r w:rsidRPr="00855A48">
        <w:rPr>
          <w:rFonts w:cs="Times New Roman"/>
          <w:color w:val="000000"/>
          <w:sz w:val="20"/>
          <w:szCs w:val="20"/>
        </w:rPr>
        <w:t>%</w:t>
      </w:r>
    </w:p>
    <w:p w:rsidR="00842ADE" w:rsidRPr="00855A48" w:rsidRDefault="00842ADE" w:rsidP="00842ADE">
      <w:pPr>
        <w:spacing w:before="60" w:after="0" w:line="240" w:lineRule="auto"/>
        <w:ind w:left="426"/>
        <w:rPr>
          <w:rFonts w:cs="Times New Roman"/>
          <w:color w:val="000000"/>
          <w:sz w:val="20"/>
          <w:szCs w:val="20"/>
        </w:rPr>
      </w:pPr>
    </w:p>
    <w:p w:rsidR="002C5A92" w:rsidRPr="00855A48" w:rsidRDefault="002C5A92" w:rsidP="00C07BD0">
      <w:pPr>
        <w:spacing w:after="60"/>
        <w:jc w:val="center"/>
        <w:rPr>
          <w:rFonts w:cs="Times New Roman"/>
          <w:szCs w:val="24"/>
        </w:rPr>
      </w:pPr>
      <w:r w:rsidRPr="00855A48">
        <w:rPr>
          <w:rFonts w:cs="Times New Roman"/>
          <w:noProof/>
          <w:szCs w:val="24"/>
          <w:lang w:eastAsia="cs-CZ"/>
        </w:rPr>
        <w:lastRenderedPageBreak/>
        <w:drawing>
          <wp:inline distT="0" distB="0" distL="0" distR="0" wp14:anchorId="687347BD" wp14:editId="29941A1E">
            <wp:extent cx="3790950" cy="2813901"/>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grayscl/>
                      <a:extLst>
                        <a:ext uri="{28A0092B-C50C-407E-A947-70E740481C1C}">
                          <a14:useLocalDpi xmlns:a14="http://schemas.microsoft.com/office/drawing/2010/main" val="0"/>
                        </a:ext>
                      </a:extLst>
                    </a:blip>
                    <a:srcRect/>
                    <a:stretch>
                      <a:fillRect/>
                    </a:stretch>
                  </pic:blipFill>
                  <pic:spPr bwMode="auto">
                    <a:xfrm>
                      <a:off x="0" y="0"/>
                      <a:ext cx="3797430" cy="2818711"/>
                    </a:xfrm>
                    <a:prstGeom prst="rect">
                      <a:avLst/>
                    </a:prstGeom>
                    <a:noFill/>
                    <a:ln>
                      <a:noFill/>
                    </a:ln>
                  </pic:spPr>
                </pic:pic>
              </a:graphicData>
            </a:graphic>
          </wp:inline>
        </w:drawing>
      </w:r>
    </w:p>
    <w:p w:rsidR="002C5A92" w:rsidRPr="00AC2ADC" w:rsidRDefault="002C5A92" w:rsidP="00C07BD0">
      <w:pPr>
        <w:spacing w:before="60" w:after="0" w:line="240" w:lineRule="auto"/>
        <w:rPr>
          <w:rFonts w:cs="Times New Roman"/>
          <w:b/>
          <w:sz w:val="20"/>
          <w:szCs w:val="20"/>
        </w:rPr>
      </w:pPr>
      <w:r w:rsidRPr="00AC2ADC">
        <w:rPr>
          <w:rFonts w:cs="Times New Roman"/>
          <w:b/>
          <w:sz w:val="20"/>
          <w:szCs w:val="20"/>
        </w:rPr>
        <w:t>Pro vzdělávání žáků se soci</w:t>
      </w:r>
      <w:r w:rsidR="00383609" w:rsidRPr="00AC2ADC">
        <w:rPr>
          <w:rFonts w:cs="Times New Roman"/>
          <w:b/>
          <w:sz w:val="20"/>
          <w:szCs w:val="20"/>
        </w:rPr>
        <w:t>o</w:t>
      </w:r>
      <w:r w:rsidRPr="00AC2ADC">
        <w:rPr>
          <w:rFonts w:cs="Times New Roman"/>
          <w:b/>
          <w:sz w:val="20"/>
          <w:szCs w:val="20"/>
        </w:rPr>
        <w:t>kulturním znevýhodněním by učitelé od školního speciálního pedagoga potřebovali:</w:t>
      </w:r>
    </w:p>
    <w:p w:rsidR="002C5A92" w:rsidRPr="00AC2ADC" w:rsidRDefault="002C5A92" w:rsidP="00C07BD0">
      <w:pPr>
        <w:spacing w:before="60" w:after="0" w:line="240" w:lineRule="auto"/>
        <w:ind w:left="709" w:hanging="283"/>
        <w:rPr>
          <w:rFonts w:cs="Times New Roman"/>
          <w:sz w:val="20"/>
          <w:szCs w:val="20"/>
        </w:rPr>
      </w:pPr>
      <w:r w:rsidRPr="00AC2ADC">
        <w:rPr>
          <w:rFonts w:cs="Times New Roman"/>
          <w:sz w:val="20"/>
          <w:szCs w:val="20"/>
        </w:rPr>
        <w:t>A</w:t>
      </w:r>
      <w:r w:rsidR="00383609" w:rsidRPr="00AC2ADC">
        <w:rPr>
          <w:rFonts w:cs="Times New Roman"/>
          <w:sz w:val="20"/>
          <w:szCs w:val="20"/>
        </w:rPr>
        <w:t>.</w:t>
      </w:r>
      <w:r w:rsidRPr="00AC2ADC">
        <w:rPr>
          <w:rFonts w:cs="Times New Roman"/>
          <w:sz w:val="20"/>
          <w:szCs w:val="20"/>
        </w:rPr>
        <w:t xml:space="preserve"> doučování ČJ pro žáky jiných národností, kteří náš jazyk ještě neovládají – 50</w:t>
      </w:r>
      <w:r w:rsidR="00C07BD0" w:rsidRPr="00AC2ADC">
        <w:rPr>
          <w:rFonts w:cs="Times New Roman"/>
          <w:sz w:val="20"/>
          <w:szCs w:val="20"/>
        </w:rPr>
        <w:t xml:space="preserve"> </w:t>
      </w:r>
      <w:r w:rsidRPr="00AC2ADC">
        <w:rPr>
          <w:rFonts w:cs="Times New Roman"/>
          <w:sz w:val="20"/>
          <w:szCs w:val="20"/>
        </w:rPr>
        <w:t>%</w:t>
      </w:r>
    </w:p>
    <w:p w:rsidR="002C5A92" w:rsidRPr="00AC2ADC" w:rsidRDefault="002C5A92" w:rsidP="00C07BD0">
      <w:pPr>
        <w:spacing w:before="60" w:after="0" w:line="240" w:lineRule="auto"/>
        <w:ind w:left="709" w:hanging="283"/>
        <w:rPr>
          <w:rFonts w:cs="Times New Roman"/>
          <w:sz w:val="20"/>
          <w:szCs w:val="20"/>
        </w:rPr>
      </w:pPr>
      <w:r w:rsidRPr="00AC2ADC">
        <w:rPr>
          <w:rFonts w:cs="Times New Roman"/>
          <w:sz w:val="20"/>
          <w:szCs w:val="20"/>
        </w:rPr>
        <w:t>B</w:t>
      </w:r>
      <w:r w:rsidR="00383609" w:rsidRPr="00AC2ADC">
        <w:rPr>
          <w:rFonts w:cs="Times New Roman"/>
          <w:sz w:val="20"/>
          <w:szCs w:val="20"/>
        </w:rPr>
        <w:t>.</w:t>
      </w:r>
      <w:r w:rsidRPr="00AC2ADC">
        <w:rPr>
          <w:rFonts w:cs="Times New Roman"/>
          <w:sz w:val="20"/>
          <w:szCs w:val="20"/>
        </w:rPr>
        <w:t xml:space="preserve"> pomoc při jednání s rodiči těchto žáků – 30</w:t>
      </w:r>
      <w:r w:rsidR="00C07BD0" w:rsidRPr="00AC2ADC">
        <w:rPr>
          <w:rFonts w:cs="Times New Roman"/>
          <w:sz w:val="20"/>
          <w:szCs w:val="20"/>
        </w:rPr>
        <w:t xml:space="preserve"> </w:t>
      </w:r>
      <w:r w:rsidRPr="00AC2ADC">
        <w:rPr>
          <w:rFonts w:cs="Times New Roman"/>
          <w:sz w:val="20"/>
          <w:szCs w:val="20"/>
        </w:rPr>
        <w:t>%</w:t>
      </w:r>
    </w:p>
    <w:p w:rsidR="002C5A92" w:rsidRPr="00AC2ADC" w:rsidRDefault="002C5A92" w:rsidP="00C07BD0">
      <w:pPr>
        <w:spacing w:before="60" w:after="0" w:line="240" w:lineRule="auto"/>
        <w:ind w:left="709" w:hanging="283"/>
        <w:rPr>
          <w:rFonts w:cs="Times New Roman"/>
          <w:sz w:val="20"/>
          <w:szCs w:val="20"/>
        </w:rPr>
      </w:pPr>
      <w:r w:rsidRPr="00AC2ADC">
        <w:rPr>
          <w:rFonts w:cs="Times New Roman"/>
          <w:sz w:val="20"/>
          <w:szCs w:val="20"/>
        </w:rPr>
        <w:t>C</w:t>
      </w:r>
      <w:r w:rsidR="00383609" w:rsidRPr="00AC2ADC">
        <w:rPr>
          <w:rFonts w:cs="Times New Roman"/>
          <w:sz w:val="20"/>
          <w:szCs w:val="20"/>
        </w:rPr>
        <w:t>.</w:t>
      </w:r>
      <w:r w:rsidRPr="00AC2ADC">
        <w:rPr>
          <w:rFonts w:cs="Times New Roman"/>
          <w:sz w:val="20"/>
          <w:szCs w:val="20"/>
        </w:rPr>
        <w:t xml:space="preserve"> podíl na tvorbě IVP – 60</w:t>
      </w:r>
      <w:r w:rsidR="00C07BD0" w:rsidRPr="00AC2ADC">
        <w:rPr>
          <w:rFonts w:cs="Times New Roman"/>
          <w:sz w:val="20"/>
          <w:szCs w:val="20"/>
        </w:rPr>
        <w:t xml:space="preserve"> </w:t>
      </w:r>
      <w:r w:rsidRPr="00AC2ADC">
        <w:rPr>
          <w:rFonts w:cs="Times New Roman"/>
          <w:sz w:val="20"/>
          <w:szCs w:val="20"/>
        </w:rPr>
        <w:t>%</w:t>
      </w:r>
    </w:p>
    <w:p w:rsidR="002C5A92" w:rsidRPr="00AC2ADC" w:rsidRDefault="002C5A92" w:rsidP="00C07BD0">
      <w:pPr>
        <w:spacing w:before="60" w:after="0" w:line="240" w:lineRule="auto"/>
        <w:ind w:left="709" w:hanging="283"/>
        <w:rPr>
          <w:rFonts w:cs="Times New Roman"/>
          <w:sz w:val="20"/>
          <w:szCs w:val="20"/>
        </w:rPr>
      </w:pPr>
      <w:r w:rsidRPr="00AC2ADC">
        <w:rPr>
          <w:rFonts w:cs="Times New Roman"/>
          <w:sz w:val="20"/>
          <w:szCs w:val="20"/>
        </w:rPr>
        <w:t>D</w:t>
      </w:r>
      <w:r w:rsidR="00383609" w:rsidRPr="00AC2ADC">
        <w:rPr>
          <w:rFonts w:cs="Times New Roman"/>
          <w:sz w:val="20"/>
          <w:szCs w:val="20"/>
        </w:rPr>
        <w:t>.</w:t>
      </w:r>
      <w:r w:rsidRPr="00AC2ADC">
        <w:rPr>
          <w:rFonts w:cs="Times New Roman"/>
          <w:sz w:val="20"/>
          <w:szCs w:val="20"/>
        </w:rPr>
        <w:t xml:space="preserve"> metodické vedení asistentů pedagoga – 50</w:t>
      </w:r>
      <w:r w:rsidR="00C07BD0" w:rsidRPr="00AC2ADC">
        <w:rPr>
          <w:rFonts w:cs="Times New Roman"/>
          <w:sz w:val="20"/>
          <w:szCs w:val="20"/>
        </w:rPr>
        <w:t xml:space="preserve"> </w:t>
      </w:r>
      <w:r w:rsidRPr="00AC2ADC">
        <w:rPr>
          <w:rFonts w:cs="Times New Roman"/>
          <w:sz w:val="20"/>
          <w:szCs w:val="20"/>
        </w:rPr>
        <w:t>%</w:t>
      </w:r>
    </w:p>
    <w:p w:rsidR="002C5A92" w:rsidRPr="00AC2ADC" w:rsidRDefault="002C5A92" w:rsidP="00C07BD0">
      <w:pPr>
        <w:spacing w:before="60" w:after="0" w:line="240" w:lineRule="auto"/>
        <w:ind w:left="709" w:hanging="283"/>
        <w:rPr>
          <w:rFonts w:cs="Times New Roman"/>
          <w:b/>
          <w:sz w:val="20"/>
          <w:szCs w:val="20"/>
        </w:rPr>
      </w:pPr>
      <w:r w:rsidRPr="00AC2ADC">
        <w:rPr>
          <w:rFonts w:cs="Times New Roman"/>
          <w:sz w:val="20"/>
          <w:szCs w:val="20"/>
        </w:rPr>
        <w:t>E</w:t>
      </w:r>
      <w:r w:rsidR="00383609" w:rsidRPr="00AC2ADC">
        <w:rPr>
          <w:rFonts w:cs="Times New Roman"/>
          <w:sz w:val="20"/>
          <w:szCs w:val="20"/>
        </w:rPr>
        <w:t>.</w:t>
      </w:r>
      <w:r w:rsidRPr="00AC2ADC">
        <w:rPr>
          <w:rFonts w:cs="Times New Roman"/>
          <w:sz w:val="20"/>
          <w:szCs w:val="20"/>
        </w:rPr>
        <w:t xml:space="preserve"> spolupr</w:t>
      </w:r>
      <w:r w:rsidR="00C413B4">
        <w:rPr>
          <w:rFonts w:cs="Times New Roman"/>
          <w:sz w:val="20"/>
          <w:szCs w:val="20"/>
        </w:rPr>
        <w:t>acovat</w:t>
      </w:r>
      <w:r w:rsidRPr="00AC2ADC">
        <w:rPr>
          <w:rFonts w:cs="Times New Roman"/>
          <w:sz w:val="20"/>
          <w:szCs w:val="20"/>
        </w:rPr>
        <w:t xml:space="preserve"> s dalšími organizacemi – </w:t>
      </w:r>
      <w:r w:rsidR="00383609" w:rsidRPr="00AC2ADC">
        <w:rPr>
          <w:rFonts w:cs="Times New Roman"/>
          <w:sz w:val="20"/>
          <w:szCs w:val="20"/>
        </w:rPr>
        <w:t>na</w:t>
      </w:r>
      <w:r w:rsidRPr="00AC2ADC">
        <w:rPr>
          <w:rFonts w:cs="Times New Roman"/>
          <w:sz w:val="20"/>
          <w:szCs w:val="20"/>
        </w:rPr>
        <w:t>př. META, OSPOD – 40</w:t>
      </w:r>
      <w:r w:rsidR="00C07BD0" w:rsidRPr="00AC2ADC">
        <w:rPr>
          <w:rFonts w:cs="Times New Roman"/>
          <w:sz w:val="20"/>
          <w:szCs w:val="20"/>
        </w:rPr>
        <w:t xml:space="preserve"> </w:t>
      </w:r>
      <w:r w:rsidRPr="00AC2ADC">
        <w:rPr>
          <w:rFonts w:cs="Times New Roman"/>
          <w:sz w:val="20"/>
          <w:szCs w:val="20"/>
        </w:rPr>
        <w:t>%</w:t>
      </w:r>
    </w:p>
    <w:p w:rsidR="00C07BD0" w:rsidRPr="00855A48" w:rsidRDefault="00C07BD0" w:rsidP="00C07BD0">
      <w:pPr>
        <w:spacing w:before="60" w:after="0" w:line="240" w:lineRule="auto"/>
        <w:jc w:val="center"/>
        <w:rPr>
          <w:rFonts w:cs="Times New Roman"/>
          <w:b/>
          <w:sz w:val="20"/>
          <w:szCs w:val="20"/>
        </w:rPr>
      </w:pPr>
      <w:r w:rsidRPr="00855A48">
        <w:rPr>
          <w:rFonts w:cs="Times New Roman"/>
          <w:noProof/>
          <w:sz w:val="20"/>
          <w:szCs w:val="20"/>
          <w:lang w:eastAsia="cs-CZ"/>
        </w:rPr>
        <w:drawing>
          <wp:inline distT="0" distB="0" distL="0" distR="0" wp14:anchorId="31BABF6D" wp14:editId="644E79DC">
            <wp:extent cx="3410682" cy="253365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grayscl/>
                      <a:extLst>
                        <a:ext uri="{28A0092B-C50C-407E-A947-70E740481C1C}">
                          <a14:useLocalDpi xmlns:a14="http://schemas.microsoft.com/office/drawing/2010/main" val="0"/>
                        </a:ext>
                      </a:extLst>
                    </a:blip>
                    <a:srcRect/>
                    <a:stretch>
                      <a:fillRect/>
                    </a:stretch>
                  </pic:blipFill>
                  <pic:spPr bwMode="auto">
                    <a:xfrm>
                      <a:off x="0" y="0"/>
                      <a:ext cx="3410682" cy="2533650"/>
                    </a:xfrm>
                    <a:prstGeom prst="rect">
                      <a:avLst/>
                    </a:prstGeom>
                    <a:noFill/>
                    <a:ln>
                      <a:noFill/>
                    </a:ln>
                  </pic:spPr>
                </pic:pic>
              </a:graphicData>
            </a:graphic>
          </wp:inline>
        </w:drawing>
      </w:r>
    </w:p>
    <w:p w:rsidR="00842ADE" w:rsidRPr="00855A48" w:rsidRDefault="00842ADE" w:rsidP="00C07BD0">
      <w:pPr>
        <w:spacing w:before="60" w:after="0" w:line="240" w:lineRule="auto"/>
        <w:rPr>
          <w:rFonts w:cs="Times New Roman"/>
          <w:b/>
          <w:sz w:val="20"/>
          <w:szCs w:val="20"/>
        </w:rPr>
      </w:pPr>
    </w:p>
    <w:p w:rsidR="002C5A92" w:rsidRPr="00855A48" w:rsidRDefault="002C5A92" w:rsidP="00C07BD0">
      <w:pPr>
        <w:spacing w:before="60" w:after="0" w:line="240" w:lineRule="auto"/>
        <w:rPr>
          <w:rFonts w:cs="Times New Roman"/>
          <w:b/>
          <w:sz w:val="20"/>
          <w:szCs w:val="20"/>
        </w:rPr>
      </w:pPr>
      <w:r w:rsidRPr="00855A48">
        <w:rPr>
          <w:rFonts w:cs="Times New Roman"/>
          <w:b/>
          <w:sz w:val="20"/>
          <w:szCs w:val="20"/>
        </w:rPr>
        <w:t>V komunikaci se zák</w:t>
      </w:r>
      <w:r w:rsidR="00C413B4">
        <w:rPr>
          <w:rFonts w:cs="Times New Roman"/>
          <w:b/>
          <w:sz w:val="20"/>
          <w:szCs w:val="20"/>
        </w:rPr>
        <w:t>onnými</w:t>
      </w:r>
      <w:r w:rsidRPr="00855A48">
        <w:rPr>
          <w:rFonts w:cs="Times New Roman"/>
          <w:b/>
          <w:sz w:val="20"/>
          <w:szCs w:val="20"/>
        </w:rPr>
        <w:t xml:space="preserve"> zástupci učitelé očekávají podporu školních specialistů zejména:</w:t>
      </w:r>
    </w:p>
    <w:p w:rsidR="002C5A92" w:rsidRPr="00855A48" w:rsidRDefault="00C413B4" w:rsidP="008B09F8">
      <w:pPr>
        <w:pStyle w:val="Odstavecseseznamem"/>
        <w:numPr>
          <w:ilvl w:val="0"/>
          <w:numId w:val="30"/>
        </w:numPr>
        <w:tabs>
          <w:tab w:val="num" w:pos="0"/>
        </w:tabs>
        <w:spacing w:before="60" w:after="0" w:line="240" w:lineRule="auto"/>
        <w:rPr>
          <w:rFonts w:eastAsia="Times New Roman" w:cs="Times New Roman"/>
          <w:iCs/>
          <w:sz w:val="20"/>
          <w:szCs w:val="20"/>
          <w:lang w:eastAsia="cs-CZ"/>
        </w:rPr>
      </w:pPr>
      <w:r>
        <w:rPr>
          <w:rFonts w:eastAsia="Times New Roman" w:cs="Times New Roman"/>
          <w:iCs/>
          <w:sz w:val="20"/>
          <w:szCs w:val="20"/>
          <w:lang w:eastAsia="cs-CZ"/>
        </w:rPr>
        <w:t xml:space="preserve">při </w:t>
      </w:r>
      <w:r w:rsidR="002C5A92" w:rsidRPr="00855A48">
        <w:rPr>
          <w:rFonts w:eastAsia="Times New Roman" w:cs="Times New Roman"/>
          <w:iCs/>
          <w:sz w:val="20"/>
          <w:szCs w:val="20"/>
          <w:lang w:eastAsia="cs-CZ"/>
        </w:rPr>
        <w:t>komunikac</w:t>
      </w:r>
      <w:r>
        <w:rPr>
          <w:rFonts w:eastAsia="Times New Roman" w:cs="Times New Roman"/>
          <w:iCs/>
          <w:sz w:val="20"/>
          <w:szCs w:val="20"/>
          <w:lang w:eastAsia="cs-CZ"/>
        </w:rPr>
        <w:t>i</w:t>
      </w:r>
      <w:r w:rsidR="002C5A92" w:rsidRPr="00855A48">
        <w:rPr>
          <w:rFonts w:eastAsia="Times New Roman" w:cs="Times New Roman"/>
          <w:iCs/>
          <w:sz w:val="20"/>
          <w:szCs w:val="20"/>
          <w:lang w:eastAsia="cs-CZ"/>
        </w:rPr>
        <w:t xml:space="preserve"> s rodiči (telefonicky, osobně) v krizových situacích – 50</w:t>
      </w:r>
      <w:r w:rsidR="00C07BD0" w:rsidRPr="00855A48">
        <w:rPr>
          <w:rFonts w:eastAsia="Times New Roman" w:cs="Times New Roman"/>
          <w:iCs/>
          <w:sz w:val="20"/>
          <w:szCs w:val="20"/>
          <w:lang w:eastAsia="cs-CZ"/>
        </w:rPr>
        <w:t xml:space="preserve"> </w:t>
      </w:r>
      <w:r w:rsidR="002C5A92" w:rsidRPr="00855A48">
        <w:rPr>
          <w:rFonts w:eastAsia="Times New Roman" w:cs="Times New Roman"/>
          <w:iCs/>
          <w:sz w:val="20"/>
          <w:szCs w:val="20"/>
          <w:lang w:eastAsia="cs-CZ"/>
        </w:rPr>
        <w:t>%</w:t>
      </w:r>
      <w:r w:rsidR="002C5A92" w:rsidRPr="00855A48">
        <w:rPr>
          <w:rFonts w:eastAsia="Times New Roman" w:cs="Times New Roman"/>
          <w:iCs/>
          <w:sz w:val="20"/>
          <w:szCs w:val="20"/>
          <w:lang w:eastAsia="cs-CZ"/>
        </w:rPr>
        <w:tab/>
      </w:r>
      <w:r w:rsidR="002C5A92" w:rsidRPr="00855A48">
        <w:rPr>
          <w:rFonts w:eastAsia="Times New Roman" w:cs="Times New Roman"/>
          <w:iCs/>
          <w:sz w:val="20"/>
          <w:szCs w:val="20"/>
          <w:lang w:eastAsia="cs-CZ"/>
        </w:rPr>
        <w:tab/>
      </w:r>
    </w:p>
    <w:p w:rsidR="002C5A92" w:rsidRPr="00855A48" w:rsidRDefault="00C413B4" w:rsidP="008B09F8">
      <w:pPr>
        <w:pStyle w:val="Odstavecseseznamem"/>
        <w:numPr>
          <w:ilvl w:val="0"/>
          <w:numId w:val="30"/>
        </w:numPr>
        <w:tabs>
          <w:tab w:val="num" w:pos="0"/>
        </w:tabs>
        <w:spacing w:before="60" w:after="0" w:line="240" w:lineRule="auto"/>
        <w:rPr>
          <w:rFonts w:eastAsia="Times New Roman" w:cs="Times New Roman"/>
          <w:iCs/>
          <w:sz w:val="20"/>
          <w:szCs w:val="20"/>
          <w:lang w:eastAsia="cs-CZ"/>
        </w:rPr>
      </w:pPr>
      <w:r>
        <w:rPr>
          <w:rFonts w:eastAsia="Times New Roman" w:cs="Times New Roman"/>
          <w:iCs/>
          <w:sz w:val="20"/>
          <w:szCs w:val="20"/>
          <w:lang w:eastAsia="cs-CZ"/>
        </w:rPr>
        <w:t xml:space="preserve">při </w:t>
      </w:r>
      <w:r w:rsidR="002C5A92" w:rsidRPr="00855A48">
        <w:rPr>
          <w:rFonts w:eastAsia="Times New Roman" w:cs="Times New Roman"/>
          <w:iCs/>
          <w:sz w:val="20"/>
          <w:szCs w:val="20"/>
          <w:lang w:eastAsia="cs-CZ"/>
        </w:rPr>
        <w:t>účast</w:t>
      </w:r>
      <w:r>
        <w:rPr>
          <w:rFonts w:eastAsia="Times New Roman" w:cs="Times New Roman"/>
          <w:iCs/>
          <w:sz w:val="20"/>
          <w:szCs w:val="20"/>
          <w:lang w:eastAsia="cs-CZ"/>
        </w:rPr>
        <w:t>i</w:t>
      </w:r>
      <w:r w:rsidR="002C5A92" w:rsidRPr="00855A48">
        <w:rPr>
          <w:rFonts w:eastAsia="Times New Roman" w:cs="Times New Roman"/>
          <w:iCs/>
          <w:sz w:val="20"/>
          <w:szCs w:val="20"/>
          <w:lang w:eastAsia="cs-CZ"/>
        </w:rPr>
        <w:t xml:space="preserve"> na výchovných pohovorech s rodiči a výchovných komisích – 70</w:t>
      </w:r>
      <w:r w:rsidR="00C07BD0" w:rsidRPr="00855A48">
        <w:rPr>
          <w:rFonts w:eastAsia="Times New Roman" w:cs="Times New Roman"/>
          <w:iCs/>
          <w:sz w:val="20"/>
          <w:szCs w:val="20"/>
          <w:lang w:eastAsia="cs-CZ"/>
        </w:rPr>
        <w:t xml:space="preserve"> </w:t>
      </w:r>
      <w:r w:rsidR="002C5A92" w:rsidRPr="00855A48">
        <w:rPr>
          <w:rFonts w:eastAsia="Times New Roman" w:cs="Times New Roman"/>
          <w:iCs/>
          <w:sz w:val="20"/>
          <w:szCs w:val="20"/>
          <w:lang w:eastAsia="cs-CZ"/>
        </w:rPr>
        <w:t>%</w:t>
      </w:r>
      <w:r w:rsidR="002C5A92" w:rsidRPr="00855A48">
        <w:rPr>
          <w:rFonts w:eastAsia="Times New Roman" w:cs="Times New Roman"/>
          <w:iCs/>
          <w:sz w:val="20"/>
          <w:szCs w:val="20"/>
          <w:lang w:eastAsia="cs-CZ"/>
        </w:rPr>
        <w:tab/>
      </w:r>
    </w:p>
    <w:p w:rsidR="002C5A92" w:rsidRPr="00855A48" w:rsidRDefault="002C5A92" w:rsidP="008B09F8">
      <w:pPr>
        <w:pStyle w:val="Odstavecseseznamem"/>
        <w:numPr>
          <w:ilvl w:val="0"/>
          <w:numId w:val="30"/>
        </w:numPr>
        <w:tabs>
          <w:tab w:val="num" w:pos="0"/>
        </w:tabs>
        <w:spacing w:before="60" w:after="0" w:line="240" w:lineRule="auto"/>
        <w:rPr>
          <w:rFonts w:eastAsia="Times New Roman" w:cs="Times New Roman"/>
          <w:iCs/>
          <w:sz w:val="20"/>
          <w:szCs w:val="20"/>
          <w:lang w:eastAsia="cs-CZ"/>
        </w:rPr>
      </w:pPr>
      <w:r w:rsidRPr="00855A48">
        <w:rPr>
          <w:rFonts w:eastAsia="Times New Roman" w:cs="Times New Roman"/>
          <w:iCs/>
          <w:sz w:val="20"/>
          <w:szCs w:val="20"/>
          <w:lang w:eastAsia="cs-CZ"/>
        </w:rPr>
        <w:t>při plánování vhodných postupů pro komunikaci s rodiči – 30</w:t>
      </w:r>
      <w:r w:rsidR="00C07BD0" w:rsidRPr="00855A48">
        <w:rPr>
          <w:rFonts w:eastAsia="Times New Roman" w:cs="Times New Roman"/>
          <w:iCs/>
          <w:sz w:val="20"/>
          <w:szCs w:val="20"/>
          <w:lang w:eastAsia="cs-CZ"/>
        </w:rPr>
        <w:t xml:space="preserve"> </w:t>
      </w:r>
      <w:r w:rsidRPr="00855A48">
        <w:rPr>
          <w:rFonts w:eastAsia="Times New Roman" w:cs="Times New Roman"/>
          <w:iCs/>
          <w:sz w:val="20"/>
          <w:szCs w:val="20"/>
          <w:lang w:eastAsia="cs-CZ"/>
        </w:rPr>
        <w:t>%</w:t>
      </w:r>
      <w:r w:rsidRPr="00855A48">
        <w:rPr>
          <w:rFonts w:eastAsia="Times New Roman" w:cs="Times New Roman"/>
          <w:iCs/>
          <w:sz w:val="20"/>
          <w:szCs w:val="20"/>
          <w:lang w:eastAsia="cs-CZ"/>
        </w:rPr>
        <w:tab/>
      </w:r>
      <w:r w:rsidRPr="00855A48">
        <w:rPr>
          <w:rFonts w:eastAsia="Times New Roman" w:cs="Times New Roman"/>
          <w:iCs/>
          <w:sz w:val="20"/>
          <w:szCs w:val="20"/>
          <w:lang w:eastAsia="cs-CZ"/>
        </w:rPr>
        <w:tab/>
      </w:r>
    </w:p>
    <w:p w:rsidR="002C5A92" w:rsidRPr="00855A48" w:rsidRDefault="00C413B4" w:rsidP="008B09F8">
      <w:pPr>
        <w:pStyle w:val="Odstavecseseznamem"/>
        <w:numPr>
          <w:ilvl w:val="0"/>
          <w:numId w:val="30"/>
        </w:numPr>
        <w:tabs>
          <w:tab w:val="num" w:pos="0"/>
        </w:tabs>
        <w:spacing w:before="60" w:after="0" w:line="240" w:lineRule="auto"/>
        <w:rPr>
          <w:rFonts w:eastAsia="Times New Roman" w:cs="Times New Roman"/>
          <w:iCs/>
          <w:sz w:val="20"/>
          <w:szCs w:val="20"/>
          <w:lang w:eastAsia="cs-CZ"/>
        </w:rPr>
      </w:pPr>
      <w:r>
        <w:rPr>
          <w:rFonts w:eastAsia="Times New Roman" w:cs="Times New Roman"/>
          <w:iCs/>
          <w:sz w:val="20"/>
          <w:szCs w:val="20"/>
          <w:lang w:eastAsia="cs-CZ"/>
        </w:rPr>
        <w:t xml:space="preserve">při </w:t>
      </w:r>
      <w:r w:rsidR="002C5A92" w:rsidRPr="00855A48">
        <w:rPr>
          <w:rFonts w:eastAsia="Times New Roman" w:cs="Times New Roman"/>
          <w:iCs/>
          <w:sz w:val="20"/>
          <w:szCs w:val="20"/>
          <w:lang w:eastAsia="cs-CZ"/>
        </w:rPr>
        <w:t>pomoc</w:t>
      </w:r>
      <w:r>
        <w:rPr>
          <w:rFonts w:eastAsia="Times New Roman" w:cs="Times New Roman"/>
          <w:iCs/>
          <w:sz w:val="20"/>
          <w:szCs w:val="20"/>
          <w:lang w:eastAsia="cs-CZ"/>
        </w:rPr>
        <w:t>i</w:t>
      </w:r>
      <w:r w:rsidR="002C5A92" w:rsidRPr="00855A48">
        <w:rPr>
          <w:rFonts w:eastAsia="Times New Roman" w:cs="Times New Roman"/>
          <w:iCs/>
          <w:sz w:val="20"/>
          <w:szCs w:val="20"/>
          <w:lang w:eastAsia="cs-CZ"/>
        </w:rPr>
        <w:t xml:space="preserve"> rodičům dětí s poruchami chování a s prospěchovou neúspěšností – 20</w:t>
      </w:r>
      <w:r w:rsidR="00C07BD0" w:rsidRPr="00855A48">
        <w:rPr>
          <w:rFonts w:eastAsia="Times New Roman" w:cs="Times New Roman"/>
          <w:iCs/>
          <w:sz w:val="20"/>
          <w:szCs w:val="20"/>
          <w:lang w:eastAsia="cs-CZ"/>
        </w:rPr>
        <w:t xml:space="preserve"> </w:t>
      </w:r>
      <w:r w:rsidR="002C5A92" w:rsidRPr="00855A48">
        <w:rPr>
          <w:rFonts w:eastAsia="Times New Roman" w:cs="Times New Roman"/>
          <w:iCs/>
          <w:sz w:val="20"/>
          <w:szCs w:val="20"/>
          <w:lang w:eastAsia="cs-CZ"/>
        </w:rPr>
        <w:t>%</w:t>
      </w:r>
    </w:p>
    <w:p w:rsidR="002C5A92" w:rsidRPr="00855A48" w:rsidRDefault="00C413B4" w:rsidP="008B09F8">
      <w:pPr>
        <w:pStyle w:val="Odstavecseseznamem"/>
        <w:numPr>
          <w:ilvl w:val="0"/>
          <w:numId w:val="30"/>
        </w:numPr>
        <w:tabs>
          <w:tab w:val="num" w:pos="0"/>
        </w:tabs>
        <w:spacing w:before="60" w:after="0" w:line="240" w:lineRule="auto"/>
        <w:rPr>
          <w:rFonts w:cs="Times New Roman"/>
          <w:color w:val="000000"/>
          <w:sz w:val="20"/>
          <w:szCs w:val="20"/>
        </w:rPr>
      </w:pPr>
      <w:r>
        <w:rPr>
          <w:rFonts w:cs="Times New Roman"/>
          <w:sz w:val="20"/>
          <w:szCs w:val="20"/>
        </w:rPr>
        <w:t xml:space="preserve">při </w:t>
      </w:r>
      <w:r w:rsidR="002C5A92" w:rsidRPr="00855A48">
        <w:rPr>
          <w:rFonts w:cs="Times New Roman"/>
          <w:sz w:val="20"/>
          <w:szCs w:val="20"/>
        </w:rPr>
        <w:t>mediac</w:t>
      </w:r>
      <w:r>
        <w:rPr>
          <w:rFonts w:cs="Times New Roman"/>
          <w:sz w:val="20"/>
          <w:szCs w:val="20"/>
        </w:rPr>
        <w:t>i</w:t>
      </w:r>
      <w:r w:rsidR="002C5A92" w:rsidRPr="00855A48">
        <w:rPr>
          <w:rFonts w:cs="Times New Roman"/>
          <w:sz w:val="20"/>
          <w:szCs w:val="20"/>
        </w:rPr>
        <w:t xml:space="preserve"> při jednání učitelů s problémovými rodiči tak, aby se předešlo vyhrocení situace – 40</w:t>
      </w:r>
      <w:r w:rsidR="00C07BD0" w:rsidRPr="00855A48">
        <w:rPr>
          <w:rFonts w:cs="Times New Roman"/>
          <w:sz w:val="20"/>
          <w:szCs w:val="20"/>
        </w:rPr>
        <w:t xml:space="preserve"> </w:t>
      </w:r>
      <w:r w:rsidR="002C5A92" w:rsidRPr="00855A48">
        <w:rPr>
          <w:rFonts w:cs="Times New Roman"/>
          <w:sz w:val="20"/>
          <w:szCs w:val="20"/>
        </w:rPr>
        <w:t>%</w:t>
      </w:r>
    </w:p>
    <w:p w:rsidR="002C5A92" w:rsidRPr="00855A48" w:rsidRDefault="00C413B4" w:rsidP="008B09F8">
      <w:pPr>
        <w:pStyle w:val="Odstavecseseznamem"/>
        <w:numPr>
          <w:ilvl w:val="0"/>
          <w:numId w:val="30"/>
        </w:numPr>
        <w:tabs>
          <w:tab w:val="num" w:pos="0"/>
        </w:tabs>
        <w:spacing w:before="60" w:after="0" w:line="240" w:lineRule="auto"/>
        <w:rPr>
          <w:rFonts w:cs="Times New Roman"/>
          <w:color w:val="000000"/>
          <w:sz w:val="20"/>
          <w:szCs w:val="20"/>
        </w:rPr>
      </w:pPr>
      <w:r>
        <w:rPr>
          <w:rFonts w:eastAsia="Times New Roman" w:cs="Times New Roman"/>
          <w:iCs/>
          <w:sz w:val="20"/>
          <w:szCs w:val="20"/>
          <w:lang w:eastAsia="cs-CZ"/>
        </w:rPr>
        <w:t xml:space="preserve">při </w:t>
      </w:r>
      <w:r w:rsidR="002C5A92" w:rsidRPr="00855A48">
        <w:rPr>
          <w:rFonts w:eastAsia="Times New Roman" w:cs="Times New Roman"/>
          <w:iCs/>
          <w:sz w:val="20"/>
          <w:szCs w:val="20"/>
          <w:lang w:eastAsia="cs-CZ"/>
        </w:rPr>
        <w:t>odborn</w:t>
      </w:r>
      <w:r>
        <w:rPr>
          <w:rFonts w:eastAsia="Times New Roman" w:cs="Times New Roman"/>
          <w:iCs/>
          <w:sz w:val="20"/>
          <w:szCs w:val="20"/>
          <w:lang w:eastAsia="cs-CZ"/>
        </w:rPr>
        <w:t>é</w:t>
      </w:r>
      <w:r w:rsidR="002C5A92" w:rsidRPr="00855A48">
        <w:rPr>
          <w:rFonts w:eastAsia="Times New Roman" w:cs="Times New Roman"/>
          <w:iCs/>
          <w:sz w:val="20"/>
          <w:szCs w:val="20"/>
          <w:lang w:eastAsia="cs-CZ"/>
        </w:rPr>
        <w:t xml:space="preserve"> pomoc</w:t>
      </w:r>
      <w:r>
        <w:rPr>
          <w:rFonts w:eastAsia="Times New Roman" w:cs="Times New Roman"/>
          <w:iCs/>
          <w:sz w:val="20"/>
          <w:szCs w:val="20"/>
          <w:lang w:eastAsia="cs-CZ"/>
        </w:rPr>
        <w:t>i</w:t>
      </w:r>
      <w:r w:rsidR="002C5A92" w:rsidRPr="00855A48">
        <w:rPr>
          <w:rFonts w:cs="Times New Roman"/>
          <w:color w:val="000000"/>
          <w:sz w:val="20"/>
          <w:szCs w:val="20"/>
        </w:rPr>
        <w:t xml:space="preserve"> při zápisu žáků do 1. ročníku – konzultace školní zralosti </w:t>
      </w:r>
      <w:r w:rsidR="00C07BD0" w:rsidRPr="00855A48">
        <w:rPr>
          <w:rFonts w:cs="Times New Roman"/>
          <w:color w:val="000000"/>
          <w:sz w:val="20"/>
          <w:szCs w:val="20"/>
        </w:rPr>
        <w:t>–</w:t>
      </w:r>
      <w:r w:rsidR="002C5A92" w:rsidRPr="00855A48">
        <w:rPr>
          <w:rFonts w:cs="Times New Roman"/>
          <w:color w:val="000000"/>
          <w:sz w:val="20"/>
          <w:szCs w:val="20"/>
        </w:rPr>
        <w:t xml:space="preserve"> 50</w:t>
      </w:r>
      <w:r w:rsidR="00C07BD0" w:rsidRPr="00855A48">
        <w:rPr>
          <w:rFonts w:cs="Times New Roman"/>
          <w:color w:val="000000"/>
          <w:sz w:val="20"/>
          <w:szCs w:val="20"/>
        </w:rPr>
        <w:t xml:space="preserve"> </w:t>
      </w:r>
      <w:r w:rsidR="002C5A92" w:rsidRPr="00855A48">
        <w:rPr>
          <w:rFonts w:cs="Times New Roman"/>
          <w:color w:val="000000"/>
          <w:sz w:val="20"/>
          <w:szCs w:val="20"/>
        </w:rPr>
        <w:t>%</w:t>
      </w:r>
    </w:p>
    <w:p w:rsidR="002C5A92" w:rsidRPr="00855A48" w:rsidRDefault="002C5A92" w:rsidP="008B09F8">
      <w:pPr>
        <w:pStyle w:val="Odstavecseseznamem"/>
        <w:numPr>
          <w:ilvl w:val="0"/>
          <w:numId w:val="30"/>
        </w:numPr>
        <w:spacing w:before="60" w:after="0" w:line="240" w:lineRule="auto"/>
        <w:rPr>
          <w:rFonts w:cs="Times New Roman"/>
          <w:sz w:val="20"/>
          <w:szCs w:val="20"/>
        </w:rPr>
      </w:pPr>
      <w:r w:rsidRPr="00855A48">
        <w:rPr>
          <w:rFonts w:cs="Times New Roman"/>
          <w:sz w:val="20"/>
          <w:szCs w:val="20"/>
        </w:rPr>
        <w:t>při jednání s rodičem o psychologickém vyšetření žáka v SPC či PPP – 40</w:t>
      </w:r>
      <w:r w:rsidR="00C07BD0" w:rsidRPr="00855A48">
        <w:rPr>
          <w:rFonts w:cs="Times New Roman"/>
          <w:sz w:val="20"/>
          <w:szCs w:val="20"/>
        </w:rPr>
        <w:t xml:space="preserve"> </w:t>
      </w:r>
      <w:r w:rsidRPr="00855A48">
        <w:rPr>
          <w:rFonts w:cs="Times New Roman"/>
          <w:sz w:val="20"/>
          <w:szCs w:val="20"/>
        </w:rPr>
        <w:t>%</w:t>
      </w:r>
      <w:r w:rsidRPr="00855A48">
        <w:rPr>
          <w:rFonts w:cs="Times New Roman"/>
          <w:sz w:val="20"/>
          <w:szCs w:val="20"/>
        </w:rPr>
        <w:tab/>
      </w:r>
    </w:p>
    <w:p w:rsidR="002C5A92" w:rsidRPr="00855A48" w:rsidRDefault="00C413B4" w:rsidP="008B09F8">
      <w:pPr>
        <w:pStyle w:val="Odstavecseseznamem"/>
        <w:numPr>
          <w:ilvl w:val="0"/>
          <w:numId w:val="30"/>
        </w:numPr>
        <w:spacing w:before="60" w:after="0" w:line="240" w:lineRule="auto"/>
        <w:rPr>
          <w:rFonts w:cs="Times New Roman"/>
          <w:sz w:val="20"/>
          <w:szCs w:val="20"/>
        </w:rPr>
      </w:pPr>
      <w:r>
        <w:rPr>
          <w:rFonts w:cs="Times New Roman"/>
          <w:sz w:val="20"/>
          <w:szCs w:val="20"/>
        </w:rPr>
        <w:t xml:space="preserve">při </w:t>
      </w:r>
      <w:r w:rsidR="002C5A92" w:rsidRPr="00855A48">
        <w:rPr>
          <w:rFonts w:cs="Times New Roman"/>
          <w:sz w:val="20"/>
          <w:szCs w:val="20"/>
        </w:rPr>
        <w:t>účast</w:t>
      </w:r>
      <w:r>
        <w:rPr>
          <w:rFonts w:cs="Times New Roman"/>
          <w:sz w:val="20"/>
          <w:szCs w:val="20"/>
        </w:rPr>
        <w:t>i</w:t>
      </w:r>
      <w:r w:rsidR="002C5A92" w:rsidRPr="00855A48">
        <w:rPr>
          <w:rFonts w:cs="Times New Roman"/>
          <w:sz w:val="20"/>
          <w:szCs w:val="20"/>
        </w:rPr>
        <w:t xml:space="preserve"> na pravidelných schůzkách s rodiči (rodič, speciální pedagog, učitel, asistent) </w:t>
      </w:r>
      <w:r w:rsidR="00C07BD0" w:rsidRPr="00855A48">
        <w:rPr>
          <w:rFonts w:cs="Times New Roman"/>
          <w:sz w:val="20"/>
          <w:szCs w:val="20"/>
        </w:rPr>
        <w:t>–</w:t>
      </w:r>
      <w:r w:rsidR="002C5A92" w:rsidRPr="00855A48">
        <w:rPr>
          <w:rFonts w:cs="Times New Roman"/>
          <w:sz w:val="20"/>
          <w:szCs w:val="20"/>
        </w:rPr>
        <w:t xml:space="preserve"> 40</w:t>
      </w:r>
      <w:r w:rsidR="00C07BD0" w:rsidRPr="00855A48">
        <w:rPr>
          <w:rFonts w:cs="Times New Roman"/>
          <w:sz w:val="20"/>
          <w:szCs w:val="20"/>
        </w:rPr>
        <w:t xml:space="preserve"> </w:t>
      </w:r>
      <w:r w:rsidR="002C5A92" w:rsidRPr="00855A48">
        <w:rPr>
          <w:rFonts w:cs="Times New Roman"/>
          <w:sz w:val="20"/>
          <w:szCs w:val="20"/>
        </w:rPr>
        <w:t>%</w:t>
      </w:r>
    </w:p>
    <w:p w:rsidR="002C5A92" w:rsidRPr="00855A48" w:rsidRDefault="002C5A92" w:rsidP="00C07BD0">
      <w:pPr>
        <w:pStyle w:val="Odstavecseseznamem"/>
        <w:spacing w:after="60"/>
        <w:ind w:left="0"/>
        <w:jc w:val="center"/>
        <w:rPr>
          <w:rFonts w:cs="Times New Roman"/>
          <w:szCs w:val="24"/>
        </w:rPr>
      </w:pPr>
      <w:r w:rsidRPr="00855A48">
        <w:rPr>
          <w:rFonts w:cs="Times New Roman"/>
          <w:noProof/>
          <w:szCs w:val="24"/>
          <w:lang w:eastAsia="cs-CZ"/>
        </w:rPr>
        <w:lastRenderedPageBreak/>
        <w:drawing>
          <wp:inline distT="0" distB="0" distL="0" distR="0" wp14:anchorId="31A5CEC8" wp14:editId="40FA8AAD">
            <wp:extent cx="3390900" cy="2515381"/>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grayscl/>
                      <a:extLst>
                        <a:ext uri="{28A0092B-C50C-407E-A947-70E740481C1C}">
                          <a14:useLocalDpi xmlns:a14="http://schemas.microsoft.com/office/drawing/2010/main" val="0"/>
                        </a:ext>
                      </a:extLst>
                    </a:blip>
                    <a:srcRect/>
                    <a:stretch>
                      <a:fillRect/>
                    </a:stretch>
                  </pic:blipFill>
                  <pic:spPr bwMode="auto">
                    <a:xfrm>
                      <a:off x="0" y="0"/>
                      <a:ext cx="3390900" cy="2515381"/>
                    </a:xfrm>
                    <a:prstGeom prst="rect">
                      <a:avLst/>
                    </a:prstGeom>
                    <a:noFill/>
                    <a:ln>
                      <a:noFill/>
                    </a:ln>
                  </pic:spPr>
                </pic:pic>
              </a:graphicData>
            </a:graphic>
          </wp:inline>
        </w:drawing>
      </w:r>
    </w:p>
    <w:p w:rsidR="006C77F7" w:rsidRPr="00AC2ADC" w:rsidRDefault="006C77F7" w:rsidP="00AA042C">
      <w:pPr>
        <w:pStyle w:val="Odstavecseseznamem"/>
        <w:spacing w:before="60" w:after="0" w:line="240" w:lineRule="auto"/>
        <w:ind w:left="0"/>
        <w:contextualSpacing w:val="0"/>
        <w:rPr>
          <w:rFonts w:cs="Times New Roman"/>
          <w:b/>
          <w:sz w:val="10"/>
          <w:szCs w:val="10"/>
        </w:rPr>
      </w:pPr>
    </w:p>
    <w:p w:rsidR="002C5A92" w:rsidRPr="00855A48" w:rsidRDefault="002C5A92" w:rsidP="00AA042C">
      <w:pPr>
        <w:pStyle w:val="Odstavecseseznamem"/>
        <w:spacing w:before="60" w:after="0" w:line="240" w:lineRule="auto"/>
        <w:ind w:left="0"/>
        <w:contextualSpacing w:val="0"/>
        <w:rPr>
          <w:rFonts w:cs="Times New Roman"/>
          <w:b/>
          <w:sz w:val="20"/>
          <w:szCs w:val="20"/>
        </w:rPr>
      </w:pPr>
      <w:r w:rsidRPr="00855A48">
        <w:rPr>
          <w:rFonts w:cs="Times New Roman"/>
          <w:b/>
          <w:sz w:val="20"/>
          <w:szCs w:val="20"/>
        </w:rPr>
        <w:t>V komunikaci s odborníky učitelé potřebují pomoc zejména:</w:t>
      </w:r>
    </w:p>
    <w:p w:rsidR="002C5A92" w:rsidRPr="00855A48" w:rsidRDefault="00383609" w:rsidP="008B09F8">
      <w:pPr>
        <w:pStyle w:val="Odstavecseseznamem"/>
        <w:numPr>
          <w:ilvl w:val="0"/>
          <w:numId w:val="31"/>
        </w:numPr>
        <w:spacing w:before="60" w:after="0" w:line="240" w:lineRule="auto"/>
        <w:contextualSpacing w:val="0"/>
        <w:rPr>
          <w:rFonts w:cs="Times New Roman"/>
          <w:iCs/>
          <w:sz w:val="20"/>
          <w:szCs w:val="20"/>
        </w:rPr>
      </w:pPr>
      <w:r>
        <w:rPr>
          <w:rFonts w:cs="Times New Roman"/>
          <w:iCs/>
          <w:sz w:val="20"/>
          <w:szCs w:val="20"/>
        </w:rPr>
        <w:t xml:space="preserve">při </w:t>
      </w:r>
      <w:r w:rsidR="002C5A92" w:rsidRPr="00855A48">
        <w:rPr>
          <w:rFonts w:cs="Times New Roman"/>
          <w:iCs/>
          <w:sz w:val="20"/>
          <w:szCs w:val="20"/>
        </w:rPr>
        <w:t>komunikac</w:t>
      </w:r>
      <w:r>
        <w:rPr>
          <w:rFonts w:cs="Times New Roman"/>
          <w:iCs/>
          <w:sz w:val="20"/>
          <w:szCs w:val="20"/>
        </w:rPr>
        <w:t>i</w:t>
      </w:r>
      <w:r w:rsidR="002C5A92" w:rsidRPr="00855A48">
        <w:rPr>
          <w:rFonts w:cs="Times New Roman"/>
          <w:iCs/>
          <w:sz w:val="20"/>
          <w:szCs w:val="20"/>
        </w:rPr>
        <w:t xml:space="preserve"> s pracovníky školských poradenských zařízení (PPP, SPC) – 70</w:t>
      </w:r>
      <w:r w:rsidR="00AA042C" w:rsidRPr="00855A48">
        <w:rPr>
          <w:rFonts w:cs="Times New Roman"/>
          <w:iCs/>
          <w:sz w:val="20"/>
          <w:szCs w:val="20"/>
        </w:rPr>
        <w:t xml:space="preserve"> </w:t>
      </w:r>
      <w:r w:rsidR="002C5A92" w:rsidRPr="00855A48">
        <w:rPr>
          <w:rFonts w:cs="Times New Roman"/>
          <w:iCs/>
          <w:sz w:val="20"/>
          <w:szCs w:val="20"/>
        </w:rPr>
        <w:t>%</w:t>
      </w:r>
    </w:p>
    <w:p w:rsidR="002C5A92" w:rsidRPr="00855A48" w:rsidRDefault="00383609" w:rsidP="008B09F8">
      <w:pPr>
        <w:pStyle w:val="Odstavecseseznamem"/>
        <w:numPr>
          <w:ilvl w:val="0"/>
          <w:numId w:val="31"/>
        </w:numPr>
        <w:spacing w:before="60" w:after="0" w:line="240" w:lineRule="auto"/>
        <w:contextualSpacing w:val="0"/>
        <w:rPr>
          <w:rFonts w:cs="Times New Roman"/>
          <w:iCs/>
          <w:sz w:val="20"/>
          <w:szCs w:val="20"/>
        </w:rPr>
      </w:pPr>
      <w:r>
        <w:rPr>
          <w:rFonts w:cs="Times New Roman"/>
          <w:iCs/>
          <w:sz w:val="20"/>
          <w:szCs w:val="20"/>
        </w:rPr>
        <w:t xml:space="preserve">při </w:t>
      </w:r>
      <w:r w:rsidRPr="00855A48">
        <w:rPr>
          <w:rFonts w:cs="Times New Roman"/>
          <w:iCs/>
          <w:sz w:val="20"/>
          <w:szCs w:val="20"/>
        </w:rPr>
        <w:t>koordinac</w:t>
      </w:r>
      <w:r>
        <w:rPr>
          <w:rFonts w:cs="Times New Roman"/>
          <w:iCs/>
          <w:sz w:val="20"/>
          <w:szCs w:val="20"/>
        </w:rPr>
        <w:t xml:space="preserve">i </w:t>
      </w:r>
      <w:r w:rsidR="002C5A92" w:rsidRPr="00855A48">
        <w:rPr>
          <w:rFonts w:cs="Times New Roman"/>
          <w:iCs/>
          <w:sz w:val="20"/>
          <w:szCs w:val="20"/>
        </w:rPr>
        <w:t>spolupráce s dalšími institucemi či odborníky ( OSPOD, klinický logoped, klinický psycholog, pediatr, neurolog, psychiatr, KC, META, STŘEP, HOST) – 30</w:t>
      </w:r>
      <w:r w:rsidR="00AA042C" w:rsidRPr="00855A48">
        <w:rPr>
          <w:rFonts w:cs="Times New Roman"/>
          <w:iCs/>
          <w:sz w:val="20"/>
          <w:szCs w:val="20"/>
        </w:rPr>
        <w:t xml:space="preserve"> </w:t>
      </w:r>
      <w:r w:rsidR="002C5A92" w:rsidRPr="00855A48">
        <w:rPr>
          <w:rFonts w:cs="Times New Roman"/>
          <w:iCs/>
          <w:sz w:val="20"/>
          <w:szCs w:val="20"/>
        </w:rPr>
        <w:t>%</w:t>
      </w:r>
    </w:p>
    <w:p w:rsidR="002C5A92" w:rsidRPr="00855A48" w:rsidRDefault="002C5A92" w:rsidP="008B09F8">
      <w:pPr>
        <w:pStyle w:val="Odstavecseseznamem"/>
        <w:numPr>
          <w:ilvl w:val="0"/>
          <w:numId w:val="31"/>
        </w:numPr>
        <w:suppressAutoHyphens/>
        <w:spacing w:before="60" w:after="0" w:line="240" w:lineRule="auto"/>
        <w:contextualSpacing w:val="0"/>
        <w:rPr>
          <w:rFonts w:cs="Times New Roman"/>
          <w:color w:val="000000"/>
          <w:sz w:val="20"/>
          <w:szCs w:val="20"/>
        </w:rPr>
      </w:pPr>
      <w:r w:rsidRPr="00855A48">
        <w:rPr>
          <w:rFonts w:cs="Times New Roman"/>
          <w:color w:val="000000"/>
          <w:sz w:val="20"/>
          <w:szCs w:val="20"/>
        </w:rPr>
        <w:t>při formulacích objednávky (žádosti o vyšetření v PPP u konkrétních žáků), zpracování vstupních a výstupních informací, zpráv – 60</w:t>
      </w:r>
      <w:r w:rsidR="00AA042C"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383609" w:rsidP="008B09F8">
      <w:pPr>
        <w:pStyle w:val="Odstavecseseznamem"/>
        <w:numPr>
          <w:ilvl w:val="0"/>
          <w:numId w:val="31"/>
        </w:numPr>
        <w:suppressAutoHyphens/>
        <w:spacing w:before="60" w:after="0" w:line="240" w:lineRule="auto"/>
        <w:contextualSpacing w:val="0"/>
        <w:rPr>
          <w:rFonts w:cs="Times New Roman"/>
          <w:iCs/>
          <w:sz w:val="20"/>
          <w:szCs w:val="20"/>
        </w:rPr>
      </w:pPr>
      <w:r>
        <w:rPr>
          <w:rFonts w:cs="Times New Roman"/>
          <w:iCs/>
          <w:sz w:val="20"/>
          <w:szCs w:val="20"/>
        </w:rPr>
        <w:t xml:space="preserve">při </w:t>
      </w:r>
      <w:r w:rsidR="002C5A92" w:rsidRPr="00855A48">
        <w:rPr>
          <w:rFonts w:cs="Times New Roman"/>
          <w:iCs/>
          <w:sz w:val="20"/>
          <w:szCs w:val="20"/>
        </w:rPr>
        <w:t>komunikac</w:t>
      </w:r>
      <w:r>
        <w:rPr>
          <w:rFonts w:cs="Times New Roman"/>
          <w:iCs/>
          <w:sz w:val="20"/>
          <w:szCs w:val="20"/>
        </w:rPr>
        <w:t>i</w:t>
      </w:r>
      <w:r w:rsidR="002C5A92" w:rsidRPr="00855A48">
        <w:rPr>
          <w:rFonts w:cs="Times New Roman"/>
          <w:iCs/>
          <w:sz w:val="20"/>
          <w:szCs w:val="20"/>
        </w:rPr>
        <w:t xml:space="preserve"> s P</w:t>
      </w:r>
      <w:r>
        <w:rPr>
          <w:rFonts w:cs="Times New Roman"/>
          <w:iCs/>
          <w:sz w:val="20"/>
          <w:szCs w:val="20"/>
        </w:rPr>
        <w:t xml:space="preserve">olicií </w:t>
      </w:r>
      <w:r w:rsidR="002C5A92" w:rsidRPr="00855A48">
        <w:rPr>
          <w:rFonts w:cs="Times New Roman"/>
          <w:iCs/>
          <w:sz w:val="20"/>
          <w:szCs w:val="20"/>
        </w:rPr>
        <w:t>ČR – 20</w:t>
      </w:r>
      <w:r w:rsidR="00AA042C" w:rsidRPr="00855A48">
        <w:rPr>
          <w:rFonts w:cs="Times New Roman"/>
          <w:iCs/>
          <w:sz w:val="20"/>
          <w:szCs w:val="20"/>
        </w:rPr>
        <w:t xml:space="preserve"> </w:t>
      </w:r>
      <w:r w:rsidR="002C5A92" w:rsidRPr="00855A48">
        <w:rPr>
          <w:rFonts w:cs="Times New Roman"/>
          <w:iCs/>
          <w:sz w:val="20"/>
          <w:szCs w:val="20"/>
        </w:rPr>
        <w:t>%</w:t>
      </w:r>
      <w:r>
        <w:rPr>
          <w:rFonts w:cs="Times New Roman"/>
          <w:iCs/>
          <w:sz w:val="20"/>
          <w:szCs w:val="20"/>
        </w:rPr>
        <w:t xml:space="preserve"> </w:t>
      </w:r>
      <w:r w:rsidR="002C5A92" w:rsidRPr="00855A48">
        <w:rPr>
          <w:rFonts w:cs="Times New Roman"/>
          <w:iCs/>
          <w:sz w:val="20"/>
          <w:szCs w:val="20"/>
        </w:rPr>
        <w:tab/>
      </w:r>
      <w:r w:rsidR="002C5A92" w:rsidRPr="00855A48">
        <w:rPr>
          <w:rFonts w:cs="Times New Roman"/>
          <w:iCs/>
          <w:sz w:val="20"/>
          <w:szCs w:val="20"/>
        </w:rPr>
        <w:tab/>
      </w:r>
      <w:r w:rsidR="002C5A92" w:rsidRPr="00855A48">
        <w:rPr>
          <w:rFonts w:cs="Times New Roman"/>
          <w:iCs/>
          <w:sz w:val="20"/>
          <w:szCs w:val="20"/>
        </w:rPr>
        <w:tab/>
      </w:r>
      <w:r w:rsidR="002C5A92" w:rsidRPr="00855A48">
        <w:rPr>
          <w:rFonts w:cs="Times New Roman"/>
          <w:iCs/>
          <w:sz w:val="20"/>
          <w:szCs w:val="20"/>
        </w:rPr>
        <w:tab/>
      </w:r>
      <w:r w:rsidR="002C5A92" w:rsidRPr="00855A48">
        <w:rPr>
          <w:rFonts w:cs="Times New Roman"/>
          <w:iCs/>
          <w:sz w:val="20"/>
          <w:szCs w:val="20"/>
        </w:rPr>
        <w:tab/>
      </w:r>
      <w:r w:rsidR="002C5A92" w:rsidRPr="00855A48">
        <w:rPr>
          <w:rFonts w:cs="Times New Roman"/>
          <w:iCs/>
          <w:sz w:val="20"/>
          <w:szCs w:val="20"/>
        </w:rPr>
        <w:tab/>
      </w:r>
      <w:r w:rsidR="002C5A92" w:rsidRPr="00855A48">
        <w:rPr>
          <w:rFonts w:cs="Times New Roman"/>
          <w:iCs/>
          <w:sz w:val="20"/>
          <w:szCs w:val="20"/>
        </w:rPr>
        <w:tab/>
      </w:r>
    </w:p>
    <w:p w:rsidR="002C5A92" w:rsidRPr="00855A48" w:rsidRDefault="002C5A92" w:rsidP="008B09F8">
      <w:pPr>
        <w:pStyle w:val="Odstavecseseznamem"/>
        <w:numPr>
          <w:ilvl w:val="0"/>
          <w:numId w:val="31"/>
        </w:numPr>
        <w:suppressAutoHyphens/>
        <w:spacing w:before="60" w:after="0" w:line="240" w:lineRule="auto"/>
        <w:contextualSpacing w:val="0"/>
        <w:rPr>
          <w:rFonts w:cs="Times New Roman"/>
          <w:color w:val="000000"/>
          <w:sz w:val="20"/>
          <w:szCs w:val="20"/>
        </w:rPr>
      </w:pPr>
      <w:r w:rsidRPr="00855A48">
        <w:rPr>
          <w:rFonts w:cs="Times New Roman"/>
          <w:iCs/>
          <w:sz w:val="20"/>
          <w:szCs w:val="20"/>
        </w:rPr>
        <w:t>při výslechu nezletilého a mladistvého PČR – 20</w:t>
      </w:r>
      <w:r w:rsidR="00AA042C" w:rsidRPr="00855A48">
        <w:rPr>
          <w:rFonts w:cs="Times New Roman"/>
          <w:iCs/>
          <w:sz w:val="20"/>
          <w:szCs w:val="20"/>
        </w:rPr>
        <w:t xml:space="preserve"> </w:t>
      </w:r>
      <w:r w:rsidRPr="00855A48">
        <w:rPr>
          <w:rFonts w:cs="Times New Roman"/>
          <w:iCs/>
          <w:sz w:val="20"/>
          <w:szCs w:val="20"/>
        </w:rPr>
        <w:t>%</w:t>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p>
    <w:p w:rsidR="00C518C7" w:rsidRDefault="00383609" w:rsidP="008B09F8">
      <w:pPr>
        <w:pStyle w:val="Odstavecseseznamem"/>
        <w:numPr>
          <w:ilvl w:val="0"/>
          <w:numId w:val="31"/>
        </w:numPr>
        <w:spacing w:before="60" w:after="0" w:line="240" w:lineRule="auto"/>
        <w:contextualSpacing w:val="0"/>
        <w:rPr>
          <w:rFonts w:cs="Times New Roman"/>
          <w:sz w:val="20"/>
          <w:szCs w:val="20"/>
        </w:rPr>
      </w:pPr>
      <w:r>
        <w:rPr>
          <w:rFonts w:cs="Times New Roman"/>
          <w:sz w:val="20"/>
          <w:szCs w:val="20"/>
        </w:rPr>
        <w:t xml:space="preserve">se </w:t>
      </w:r>
      <w:r w:rsidR="002C5A92" w:rsidRPr="00855A48">
        <w:rPr>
          <w:rFonts w:cs="Times New Roman"/>
          <w:sz w:val="20"/>
          <w:szCs w:val="20"/>
        </w:rPr>
        <w:t>zajištění</w:t>
      </w:r>
      <w:r>
        <w:rPr>
          <w:rFonts w:cs="Times New Roman"/>
          <w:sz w:val="20"/>
          <w:szCs w:val="20"/>
        </w:rPr>
        <w:t>m</w:t>
      </w:r>
      <w:r w:rsidR="002C5A92" w:rsidRPr="00855A48">
        <w:rPr>
          <w:rFonts w:cs="Times New Roman"/>
          <w:sz w:val="20"/>
          <w:szCs w:val="20"/>
        </w:rPr>
        <w:t xml:space="preserve"> besed s odborníky – 20</w:t>
      </w:r>
      <w:r w:rsidR="00AA042C" w:rsidRPr="00855A48">
        <w:rPr>
          <w:rFonts w:cs="Times New Roman"/>
          <w:sz w:val="20"/>
          <w:szCs w:val="20"/>
        </w:rPr>
        <w:t xml:space="preserve"> </w:t>
      </w:r>
      <w:r w:rsidR="002C5A92" w:rsidRPr="00855A48">
        <w:rPr>
          <w:rFonts w:cs="Times New Roman"/>
          <w:sz w:val="20"/>
          <w:szCs w:val="20"/>
        </w:rPr>
        <w:t>%</w:t>
      </w:r>
    </w:p>
    <w:p w:rsidR="00C518C7" w:rsidRPr="00855A48" w:rsidRDefault="00C518C7" w:rsidP="00C518C7">
      <w:pPr>
        <w:pStyle w:val="Odstavecseseznamem"/>
        <w:numPr>
          <w:ilvl w:val="0"/>
          <w:numId w:val="31"/>
        </w:numPr>
        <w:spacing w:before="60" w:after="60" w:line="240" w:lineRule="auto"/>
        <w:contextualSpacing w:val="0"/>
        <w:rPr>
          <w:rFonts w:cs="Times New Roman"/>
          <w:szCs w:val="24"/>
        </w:rPr>
      </w:pPr>
      <w:r>
        <w:rPr>
          <w:rFonts w:cs="Times New Roman"/>
          <w:sz w:val="20"/>
          <w:szCs w:val="20"/>
        </w:rPr>
        <w:t>s</w:t>
      </w:r>
      <w:r w:rsidRPr="00855A48">
        <w:rPr>
          <w:rFonts w:cs="Times New Roman"/>
          <w:sz w:val="20"/>
          <w:szCs w:val="20"/>
        </w:rPr>
        <w:t xml:space="preserve"> orientac</w:t>
      </w:r>
      <w:r>
        <w:rPr>
          <w:rFonts w:cs="Times New Roman"/>
          <w:sz w:val="20"/>
          <w:szCs w:val="20"/>
        </w:rPr>
        <w:t>í</w:t>
      </w:r>
      <w:r w:rsidRPr="00855A48">
        <w:rPr>
          <w:rFonts w:cs="Times New Roman"/>
          <w:sz w:val="20"/>
          <w:szCs w:val="20"/>
        </w:rPr>
        <w:t xml:space="preserve"> v odborné terminologii – 50 %</w:t>
      </w:r>
    </w:p>
    <w:p w:rsidR="002C5A92" w:rsidRPr="00AC2ADC" w:rsidRDefault="002C5A92" w:rsidP="00AC2ADC">
      <w:pPr>
        <w:pStyle w:val="Odstavecseseznamem"/>
        <w:spacing w:before="60" w:after="0" w:line="240" w:lineRule="auto"/>
        <w:ind w:left="644"/>
        <w:contextualSpacing w:val="0"/>
        <w:rPr>
          <w:rFonts w:cs="Times New Roman"/>
          <w:sz w:val="10"/>
          <w:szCs w:val="10"/>
        </w:rPr>
      </w:pPr>
      <w:r w:rsidRPr="00855A48">
        <w:rPr>
          <w:rFonts w:cs="Times New Roman"/>
          <w:sz w:val="20"/>
          <w:szCs w:val="20"/>
        </w:rPr>
        <w:tab/>
      </w:r>
      <w:r w:rsidRPr="00855A48">
        <w:rPr>
          <w:rFonts w:cs="Times New Roman"/>
          <w:sz w:val="20"/>
          <w:szCs w:val="20"/>
        </w:rPr>
        <w:tab/>
      </w:r>
      <w:r w:rsidRPr="00855A48">
        <w:rPr>
          <w:rFonts w:cs="Times New Roman"/>
          <w:sz w:val="20"/>
          <w:szCs w:val="20"/>
        </w:rPr>
        <w:tab/>
      </w:r>
      <w:r w:rsidRPr="00855A48">
        <w:rPr>
          <w:rFonts w:cs="Times New Roman"/>
          <w:sz w:val="20"/>
          <w:szCs w:val="20"/>
        </w:rPr>
        <w:tab/>
      </w:r>
      <w:r w:rsidRPr="00855A48">
        <w:rPr>
          <w:rFonts w:cs="Times New Roman"/>
          <w:sz w:val="20"/>
          <w:szCs w:val="20"/>
        </w:rPr>
        <w:tab/>
      </w:r>
    </w:p>
    <w:p w:rsidR="002C5A92" w:rsidRPr="00855A48" w:rsidRDefault="002C5A92" w:rsidP="00AA042C">
      <w:pPr>
        <w:pStyle w:val="Odstavecseseznamem"/>
        <w:ind w:left="0"/>
        <w:jc w:val="center"/>
        <w:rPr>
          <w:rFonts w:cs="Times New Roman"/>
          <w:szCs w:val="24"/>
        </w:rPr>
      </w:pPr>
      <w:r w:rsidRPr="00855A48">
        <w:rPr>
          <w:rFonts w:cs="Times New Roman"/>
          <w:noProof/>
          <w:szCs w:val="24"/>
          <w:lang w:eastAsia="cs-CZ"/>
        </w:rPr>
        <w:drawing>
          <wp:inline distT="0" distB="0" distL="0" distR="0" wp14:anchorId="66A6D547" wp14:editId="2950FB1B">
            <wp:extent cx="3055724" cy="22669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grayscl/>
                      <a:extLst>
                        <a:ext uri="{28A0092B-C50C-407E-A947-70E740481C1C}">
                          <a14:useLocalDpi xmlns:a14="http://schemas.microsoft.com/office/drawing/2010/main" val="0"/>
                        </a:ext>
                      </a:extLst>
                    </a:blip>
                    <a:srcRect/>
                    <a:stretch>
                      <a:fillRect/>
                    </a:stretch>
                  </pic:blipFill>
                  <pic:spPr bwMode="auto">
                    <a:xfrm>
                      <a:off x="0" y="0"/>
                      <a:ext cx="3059590" cy="2269818"/>
                    </a:xfrm>
                    <a:prstGeom prst="rect">
                      <a:avLst/>
                    </a:prstGeom>
                    <a:noFill/>
                    <a:ln>
                      <a:noFill/>
                    </a:ln>
                  </pic:spPr>
                </pic:pic>
              </a:graphicData>
            </a:graphic>
          </wp:inline>
        </w:drawing>
      </w:r>
    </w:p>
    <w:p w:rsidR="002C5A92" w:rsidRPr="00855A48" w:rsidRDefault="002C5A92" w:rsidP="00AA042C">
      <w:pPr>
        <w:spacing w:before="60" w:after="0" w:line="240" w:lineRule="auto"/>
        <w:rPr>
          <w:rFonts w:cs="Times New Roman"/>
          <w:b/>
          <w:sz w:val="20"/>
          <w:szCs w:val="20"/>
        </w:rPr>
      </w:pPr>
      <w:r w:rsidRPr="00855A48">
        <w:rPr>
          <w:rFonts w:cs="Times New Roman"/>
          <w:b/>
          <w:sz w:val="20"/>
          <w:szCs w:val="20"/>
        </w:rPr>
        <w:t>V oblasti vedení dokumentace učitelé od školních specialistů potřebují</w:t>
      </w:r>
      <w:r w:rsidR="00C413B4">
        <w:rPr>
          <w:rFonts w:cs="Times New Roman"/>
          <w:b/>
          <w:sz w:val="20"/>
          <w:szCs w:val="20"/>
        </w:rPr>
        <w:t xml:space="preserve"> pomoc</w:t>
      </w:r>
      <w:r w:rsidRPr="00855A48">
        <w:rPr>
          <w:rFonts w:cs="Times New Roman"/>
          <w:b/>
          <w:sz w:val="20"/>
          <w:szCs w:val="20"/>
        </w:rPr>
        <w:t>:</w:t>
      </w:r>
    </w:p>
    <w:p w:rsidR="002C5A92" w:rsidRPr="00855A48" w:rsidRDefault="00C518C7" w:rsidP="008B09F8">
      <w:pPr>
        <w:pStyle w:val="Odstavecseseznamem"/>
        <w:numPr>
          <w:ilvl w:val="0"/>
          <w:numId w:val="32"/>
        </w:numPr>
        <w:tabs>
          <w:tab w:val="num" w:pos="180"/>
        </w:tabs>
        <w:spacing w:before="60" w:after="0" w:line="240" w:lineRule="auto"/>
        <w:rPr>
          <w:rFonts w:eastAsia="Times New Roman" w:cs="Times New Roman"/>
          <w:iCs/>
          <w:sz w:val="20"/>
          <w:szCs w:val="20"/>
          <w:lang w:eastAsia="cs-CZ"/>
        </w:rPr>
      </w:pPr>
      <w:r>
        <w:rPr>
          <w:rFonts w:eastAsia="Times New Roman" w:cs="Times New Roman"/>
          <w:iCs/>
          <w:sz w:val="20"/>
          <w:szCs w:val="20"/>
          <w:lang w:eastAsia="cs-CZ"/>
        </w:rPr>
        <w:t xml:space="preserve">při </w:t>
      </w:r>
      <w:r w:rsidRPr="00855A48">
        <w:rPr>
          <w:rFonts w:eastAsia="Times New Roman" w:cs="Times New Roman"/>
          <w:iCs/>
          <w:sz w:val="20"/>
          <w:szCs w:val="20"/>
          <w:lang w:eastAsia="cs-CZ"/>
        </w:rPr>
        <w:t>tvorb</w:t>
      </w:r>
      <w:r>
        <w:rPr>
          <w:rFonts w:eastAsia="Times New Roman" w:cs="Times New Roman"/>
          <w:iCs/>
          <w:sz w:val="20"/>
          <w:szCs w:val="20"/>
          <w:lang w:eastAsia="cs-CZ"/>
        </w:rPr>
        <w:t>ě</w:t>
      </w:r>
      <w:r w:rsidRPr="00855A48">
        <w:rPr>
          <w:rFonts w:eastAsia="Times New Roman" w:cs="Times New Roman"/>
          <w:iCs/>
          <w:sz w:val="20"/>
          <w:szCs w:val="20"/>
          <w:lang w:eastAsia="cs-CZ"/>
        </w:rPr>
        <w:t xml:space="preserve"> </w:t>
      </w:r>
      <w:r w:rsidR="002C5A92" w:rsidRPr="00855A48">
        <w:rPr>
          <w:rFonts w:eastAsia="Times New Roman" w:cs="Times New Roman"/>
          <w:iCs/>
          <w:sz w:val="20"/>
          <w:szCs w:val="20"/>
          <w:lang w:eastAsia="cs-CZ"/>
        </w:rPr>
        <w:t>IVP, úpravy a kontrola plnění IVP – 100</w:t>
      </w:r>
      <w:r>
        <w:rPr>
          <w:rFonts w:eastAsia="Times New Roman" w:cs="Times New Roman"/>
          <w:iCs/>
          <w:sz w:val="20"/>
          <w:szCs w:val="20"/>
          <w:lang w:eastAsia="cs-CZ"/>
        </w:rPr>
        <w:t xml:space="preserve"> </w:t>
      </w:r>
      <w:r w:rsidR="002C5A92" w:rsidRPr="00855A48">
        <w:rPr>
          <w:rFonts w:eastAsia="Times New Roman" w:cs="Times New Roman"/>
          <w:iCs/>
          <w:sz w:val="20"/>
          <w:szCs w:val="20"/>
          <w:lang w:eastAsia="cs-CZ"/>
        </w:rPr>
        <w:t>%</w:t>
      </w:r>
      <w:r w:rsidR="002C5A92" w:rsidRPr="00855A48">
        <w:rPr>
          <w:rFonts w:eastAsia="Times New Roman" w:cs="Times New Roman"/>
          <w:iCs/>
          <w:sz w:val="20"/>
          <w:szCs w:val="20"/>
          <w:lang w:eastAsia="cs-CZ"/>
        </w:rPr>
        <w:tab/>
      </w:r>
      <w:r w:rsidR="002C5A92" w:rsidRPr="00855A48">
        <w:rPr>
          <w:rFonts w:eastAsia="Times New Roman" w:cs="Times New Roman"/>
          <w:iCs/>
          <w:sz w:val="20"/>
          <w:szCs w:val="20"/>
          <w:lang w:eastAsia="cs-CZ"/>
        </w:rPr>
        <w:tab/>
      </w:r>
      <w:r w:rsidR="002C5A92" w:rsidRPr="00855A48">
        <w:rPr>
          <w:rFonts w:eastAsia="Times New Roman" w:cs="Times New Roman"/>
          <w:iCs/>
          <w:sz w:val="20"/>
          <w:szCs w:val="20"/>
          <w:lang w:eastAsia="cs-CZ"/>
        </w:rPr>
        <w:tab/>
      </w:r>
      <w:r w:rsidR="002C5A92" w:rsidRPr="00855A48">
        <w:rPr>
          <w:rFonts w:eastAsia="Times New Roman" w:cs="Times New Roman"/>
          <w:iCs/>
          <w:sz w:val="20"/>
          <w:szCs w:val="20"/>
          <w:lang w:eastAsia="cs-CZ"/>
        </w:rPr>
        <w:tab/>
      </w:r>
      <w:r w:rsidR="002C5A92" w:rsidRPr="00855A48">
        <w:rPr>
          <w:rFonts w:eastAsia="Times New Roman" w:cs="Times New Roman"/>
          <w:iCs/>
          <w:sz w:val="20"/>
          <w:szCs w:val="20"/>
          <w:lang w:eastAsia="cs-CZ"/>
        </w:rPr>
        <w:tab/>
      </w:r>
    </w:p>
    <w:p w:rsidR="002C5A92" w:rsidRPr="00855A48" w:rsidRDefault="002C5A92" w:rsidP="008B09F8">
      <w:pPr>
        <w:pStyle w:val="Odstavecseseznamem"/>
        <w:numPr>
          <w:ilvl w:val="0"/>
          <w:numId w:val="32"/>
        </w:numPr>
        <w:tabs>
          <w:tab w:val="num" w:pos="180"/>
        </w:tabs>
        <w:spacing w:before="60" w:after="0" w:line="240" w:lineRule="auto"/>
        <w:rPr>
          <w:rFonts w:cs="Times New Roman"/>
          <w:sz w:val="20"/>
          <w:szCs w:val="20"/>
        </w:rPr>
      </w:pPr>
      <w:r w:rsidRPr="00855A48">
        <w:rPr>
          <w:rFonts w:cs="Times New Roman"/>
          <w:sz w:val="20"/>
          <w:szCs w:val="20"/>
        </w:rPr>
        <w:t>při orientaci v zákonných normách – 40</w:t>
      </w:r>
      <w:r w:rsidR="00C518C7">
        <w:rPr>
          <w:rFonts w:cs="Times New Roman"/>
          <w:sz w:val="20"/>
          <w:szCs w:val="20"/>
        </w:rPr>
        <w:t xml:space="preserve"> </w:t>
      </w:r>
      <w:r w:rsidRPr="00855A48">
        <w:rPr>
          <w:rFonts w:cs="Times New Roman"/>
          <w:sz w:val="20"/>
          <w:szCs w:val="20"/>
        </w:rPr>
        <w:t>%</w:t>
      </w:r>
      <w:r w:rsidRPr="00855A48">
        <w:rPr>
          <w:rFonts w:cs="Times New Roman"/>
          <w:sz w:val="20"/>
          <w:szCs w:val="20"/>
        </w:rPr>
        <w:tab/>
      </w:r>
      <w:r w:rsidRPr="00855A48">
        <w:rPr>
          <w:rFonts w:cs="Times New Roman"/>
          <w:sz w:val="20"/>
          <w:szCs w:val="20"/>
        </w:rPr>
        <w:tab/>
      </w:r>
      <w:r w:rsidRPr="00855A48">
        <w:rPr>
          <w:rFonts w:cs="Times New Roman"/>
          <w:sz w:val="20"/>
          <w:szCs w:val="20"/>
        </w:rPr>
        <w:tab/>
      </w:r>
      <w:r w:rsidRPr="00855A48">
        <w:rPr>
          <w:rFonts w:cs="Times New Roman"/>
          <w:sz w:val="20"/>
          <w:szCs w:val="20"/>
        </w:rPr>
        <w:tab/>
      </w:r>
    </w:p>
    <w:p w:rsidR="002C5A92" w:rsidRPr="00855A48" w:rsidRDefault="00C413B4" w:rsidP="008B09F8">
      <w:pPr>
        <w:pStyle w:val="Odstavecseseznamem"/>
        <w:numPr>
          <w:ilvl w:val="0"/>
          <w:numId w:val="32"/>
        </w:numPr>
        <w:spacing w:before="60" w:after="0" w:line="240" w:lineRule="auto"/>
        <w:contextualSpacing w:val="0"/>
        <w:rPr>
          <w:rFonts w:cs="Times New Roman"/>
          <w:sz w:val="20"/>
          <w:szCs w:val="20"/>
        </w:rPr>
      </w:pPr>
      <w:r>
        <w:rPr>
          <w:rFonts w:cs="Times New Roman"/>
          <w:sz w:val="20"/>
          <w:szCs w:val="20"/>
        </w:rPr>
        <w:t xml:space="preserve">při </w:t>
      </w:r>
      <w:r w:rsidRPr="00855A48">
        <w:rPr>
          <w:rFonts w:cs="Times New Roman"/>
          <w:sz w:val="20"/>
          <w:szCs w:val="20"/>
        </w:rPr>
        <w:t>interpretac</w:t>
      </w:r>
      <w:r>
        <w:rPr>
          <w:rFonts w:cs="Times New Roman"/>
          <w:sz w:val="20"/>
          <w:szCs w:val="20"/>
        </w:rPr>
        <w:t>i</w:t>
      </w:r>
      <w:r w:rsidRPr="00855A48">
        <w:rPr>
          <w:rFonts w:cs="Times New Roman"/>
          <w:sz w:val="20"/>
          <w:szCs w:val="20"/>
        </w:rPr>
        <w:t xml:space="preserve"> </w:t>
      </w:r>
      <w:r w:rsidR="002C5A92" w:rsidRPr="00855A48">
        <w:rPr>
          <w:rFonts w:cs="Times New Roman"/>
          <w:sz w:val="20"/>
          <w:szCs w:val="20"/>
        </w:rPr>
        <w:t>zpráv z vyšetření, vyplňování žádostí o vyšetření – 70</w:t>
      </w:r>
      <w:r>
        <w:rPr>
          <w:rFonts w:cs="Times New Roman"/>
          <w:sz w:val="20"/>
          <w:szCs w:val="20"/>
        </w:rPr>
        <w:t xml:space="preserve"> </w:t>
      </w:r>
      <w:r w:rsidR="002C5A92" w:rsidRPr="00855A48">
        <w:rPr>
          <w:rFonts w:cs="Times New Roman"/>
          <w:sz w:val="20"/>
          <w:szCs w:val="20"/>
        </w:rPr>
        <w:t>%</w:t>
      </w:r>
      <w:r w:rsidR="002C5A92" w:rsidRPr="00855A48">
        <w:rPr>
          <w:rFonts w:cs="Times New Roman"/>
          <w:sz w:val="20"/>
          <w:szCs w:val="20"/>
        </w:rPr>
        <w:tab/>
      </w:r>
      <w:r w:rsidR="002C5A92" w:rsidRPr="00855A48">
        <w:rPr>
          <w:rFonts w:cs="Times New Roman"/>
          <w:sz w:val="20"/>
          <w:szCs w:val="20"/>
        </w:rPr>
        <w:tab/>
      </w:r>
    </w:p>
    <w:p w:rsidR="002C5A92" w:rsidRPr="00855A48" w:rsidRDefault="00C413B4" w:rsidP="008B09F8">
      <w:pPr>
        <w:pStyle w:val="Odstavecseseznamem"/>
        <w:numPr>
          <w:ilvl w:val="0"/>
          <w:numId w:val="32"/>
        </w:numPr>
        <w:spacing w:before="60" w:after="0" w:line="240" w:lineRule="auto"/>
        <w:contextualSpacing w:val="0"/>
        <w:rPr>
          <w:rFonts w:cs="Times New Roman"/>
          <w:sz w:val="20"/>
          <w:szCs w:val="20"/>
        </w:rPr>
      </w:pPr>
      <w:r>
        <w:rPr>
          <w:rFonts w:cs="Times New Roman"/>
          <w:sz w:val="20"/>
          <w:szCs w:val="20"/>
        </w:rPr>
        <w:t xml:space="preserve">s </w:t>
      </w:r>
      <w:r w:rsidR="002C5A92" w:rsidRPr="00855A48">
        <w:rPr>
          <w:rFonts w:cs="Times New Roman"/>
          <w:sz w:val="20"/>
          <w:szCs w:val="20"/>
        </w:rPr>
        <w:t>vedení</w:t>
      </w:r>
      <w:r>
        <w:rPr>
          <w:rFonts w:cs="Times New Roman"/>
          <w:sz w:val="20"/>
          <w:szCs w:val="20"/>
        </w:rPr>
        <w:t>m</w:t>
      </w:r>
      <w:r w:rsidR="002C5A92" w:rsidRPr="00855A48">
        <w:rPr>
          <w:rFonts w:cs="Times New Roman"/>
          <w:sz w:val="20"/>
          <w:szCs w:val="20"/>
        </w:rPr>
        <w:t xml:space="preserve"> </w:t>
      </w:r>
      <w:r w:rsidR="002C5A92" w:rsidRPr="00855A48">
        <w:rPr>
          <w:rFonts w:eastAsia="Times New Roman" w:cs="Times New Roman"/>
          <w:iCs/>
          <w:sz w:val="20"/>
          <w:szCs w:val="20"/>
          <w:lang w:eastAsia="cs-CZ"/>
        </w:rPr>
        <w:t>dokumentace z jednání s rodiči – 20</w:t>
      </w:r>
      <w:r w:rsidR="00C518C7">
        <w:rPr>
          <w:rFonts w:eastAsia="Times New Roman" w:cs="Times New Roman"/>
          <w:iCs/>
          <w:sz w:val="20"/>
          <w:szCs w:val="20"/>
          <w:lang w:eastAsia="cs-CZ"/>
        </w:rPr>
        <w:t xml:space="preserve"> </w:t>
      </w:r>
      <w:r w:rsidR="002C5A92" w:rsidRPr="00855A48">
        <w:rPr>
          <w:rFonts w:eastAsia="Times New Roman" w:cs="Times New Roman"/>
          <w:iCs/>
          <w:sz w:val="20"/>
          <w:szCs w:val="20"/>
          <w:lang w:eastAsia="cs-CZ"/>
        </w:rPr>
        <w:t>%</w:t>
      </w:r>
      <w:r w:rsidR="002C5A92" w:rsidRPr="00855A48">
        <w:rPr>
          <w:rFonts w:eastAsia="Times New Roman" w:cs="Times New Roman"/>
          <w:iCs/>
          <w:sz w:val="20"/>
          <w:szCs w:val="20"/>
          <w:lang w:eastAsia="cs-CZ"/>
        </w:rPr>
        <w:tab/>
      </w:r>
      <w:r w:rsidR="002C5A92" w:rsidRPr="00855A48">
        <w:rPr>
          <w:rFonts w:eastAsia="Times New Roman" w:cs="Times New Roman"/>
          <w:iCs/>
          <w:sz w:val="20"/>
          <w:szCs w:val="20"/>
          <w:lang w:eastAsia="cs-CZ"/>
        </w:rPr>
        <w:tab/>
      </w:r>
      <w:r w:rsidR="002C5A92" w:rsidRPr="00855A48">
        <w:rPr>
          <w:rFonts w:eastAsia="Times New Roman" w:cs="Times New Roman"/>
          <w:iCs/>
          <w:sz w:val="20"/>
          <w:szCs w:val="20"/>
          <w:lang w:eastAsia="cs-CZ"/>
        </w:rPr>
        <w:tab/>
      </w:r>
      <w:r w:rsidR="002C5A92" w:rsidRPr="00855A48">
        <w:rPr>
          <w:rFonts w:eastAsia="Times New Roman" w:cs="Times New Roman"/>
          <w:iCs/>
          <w:sz w:val="20"/>
          <w:szCs w:val="20"/>
          <w:lang w:eastAsia="cs-CZ"/>
        </w:rPr>
        <w:tab/>
      </w:r>
      <w:r w:rsidR="002C5A92" w:rsidRPr="00855A48">
        <w:rPr>
          <w:rFonts w:eastAsia="Times New Roman" w:cs="Times New Roman"/>
          <w:iCs/>
          <w:sz w:val="20"/>
          <w:szCs w:val="20"/>
          <w:lang w:eastAsia="cs-CZ"/>
        </w:rPr>
        <w:tab/>
      </w:r>
    </w:p>
    <w:p w:rsidR="002C5A92" w:rsidRPr="00855A48" w:rsidRDefault="002C5A92" w:rsidP="008B09F8">
      <w:pPr>
        <w:pStyle w:val="Odstavecseseznamem"/>
        <w:numPr>
          <w:ilvl w:val="0"/>
          <w:numId w:val="32"/>
        </w:numPr>
        <w:spacing w:before="60" w:after="0" w:line="240" w:lineRule="auto"/>
        <w:contextualSpacing w:val="0"/>
        <w:rPr>
          <w:rFonts w:cs="Times New Roman"/>
          <w:sz w:val="20"/>
          <w:szCs w:val="20"/>
        </w:rPr>
      </w:pPr>
      <w:r w:rsidRPr="00855A48">
        <w:rPr>
          <w:rFonts w:cs="Times New Roman"/>
          <w:sz w:val="20"/>
          <w:szCs w:val="20"/>
        </w:rPr>
        <w:t>s vytvářením slovních hodnocení žáků v předmětech, ve kterých je naplňován IVP – 40</w:t>
      </w:r>
      <w:r w:rsidR="00C518C7">
        <w:rPr>
          <w:rFonts w:cs="Times New Roman"/>
          <w:sz w:val="20"/>
          <w:szCs w:val="20"/>
        </w:rPr>
        <w:t xml:space="preserve"> </w:t>
      </w:r>
      <w:r w:rsidRPr="00855A48">
        <w:rPr>
          <w:rFonts w:cs="Times New Roman"/>
          <w:sz w:val="20"/>
          <w:szCs w:val="20"/>
        </w:rPr>
        <w:t>%</w:t>
      </w:r>
    </w:p>
    <w:p w:rsidR="002C5A92" w:rsidRPr="00855A48" w:rsidRDefault="00C518C7" w:rsidP="00842ADE">
      <w:pPr>
        <w:pStyle w:val="Odstavecseseznamem"/>
        <w:numPr>
          <w:ilvl w:val="0"/>
          <w:numId w:val="32"/>
        </w:numPr>
        <w:suppressAutoHyphens/>
        <w:spacing w:before="60" w:after="120" w:line="240" w:lineRule="auto"/>
        <w:ind w:left="714" w:hanging="357"/>
        <w:contextualSpacing w:val="0"/>
        <w:rPr>
          <w:rFonts w:cs="Times New Roman"/>
          <w:color w:val="000000"/>
          <w:szCs w:val="24"/>
        </w:rPr>
      </w:pPr>
      <w:r>
        <w:rPr>
          <w:rFonts w:cs="Times New Roman"/>
          <w:color w:val="000000"/>
          <w:sz w:val="20"/>
          <w:szCs w:val="20"/>
        </w:rPr>
        <w:t xml:space="preserve">při </w:t>
      </w:r>
      <w:r w:rsidR="002C5A92" w:rsidRPr="00855A48">
        <w:rPr>
          <w:rFonts w:cs="Times New Roman"/>
          <w:color w:val="000000"/>
          <w:sz w:val="20"/>
          <w:szCs w:val="20"/>
        </w:rPr>
        <w:t>sledování změn v legislativě – 20</w:t>
      </w:r>
      <w:r w:rsidR="00C413B4">
        <w:rPr>
          <w:rFonts w:cs="Times New Roman"/>
          <w:color w:val="000000"/>
          <w:sz w:val="20"/>
          <w:szCs w:val="20"/>
        </w:rPr>
        <w:t xml:space="preserve"> </w:t>
      </w:r>
      <w:r w:rsidR="002C5A92" w:rsidRPr="00855A48">
        <w:rPr>
          <w:rFonts w:cs="Times New Roman"/>
          <w:color w:val="000000"/>
          <w:sz w:val="20"/>
          <w:szCs w:val="20"/>
        </w:rPr>
        <w:t>%</w:t>
      </w:r>
    </w:p>
    <w:p w:rsidR="002C5A92" w:rsidRPr="00855A48" w:rsidRDefault="002C5A92" w:rsidP="00AA042C">
      <w:pPr>
        <w:spacing w:line="240" w:lineRule="auto"/>
        <w:jc w:val="center"/>
        <w:rPr>
          <w:rFonts w:cs="Times New Roman"/>
          <w:szCs w:val="24"/>
        </w:rPr>
      </w:pPr>
      <w:r w:rsidRPr="00855A48">
        <w:rPr>
          <w:rFonts w:cs="Times New Roman"/>
          <w:noProof/>
          <w:szCs w:val="24"/>
          <w:lang w:eastAsia="cs-CZ"/>
        </w:rPr>
        <w:lastRenderedPageBreak/>
        <w:drawing>
          <wp:inline distT="0" distB="0" distL="0" distR="0" wp14:anchorId="22BE0D62" wp14:editId="70142285">
            <wp:extent cx="3124200" cy="2320649"/>
            <wp:effectExtent l="0" t="0" r="0" b="381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grayscl/>
                      <a:extLst>
                        <a:ext uri="{28A0092B-C50C-407E-A947-70E740481C1C}">
                          <a14:useLocalDpi xmlns:a14="http://schemas.microsoft.com/office/drawing/2010/main" val="0"/>
                        </a:ext>
                      </a:extLst>
                    </a:blip>
                    <a:srcRect/>
                    <a:stretch>
                      <a:fillRect/>
                    </a:stretch>
                  </pic:blipFill>
                  <pic:spPr bwMode="auto">
                    <a:xfrm>
                      <a:off x="0" y="0"/>
                      <a:ext cx="3124081" cy="2320560"/>
                    </a:xfrm>
                    <a:prstGeom prst="rect">
                      <a:avLst/>
                    </a:prstGeom>
                    <a:noFill/>
                    <a:ln>
                      <a:noFill/>
                    </a:ln>
                  </pic:spPr>
                </pic:pic>
              </a:graphicData>
            </a:graphic>
          </wp:inline>
        </w:drawing>
      </w:r>
    </w:p>
    <w:p w:rsidR="002C5A92" w:rsidRPr="00855A48" w:rsidRDefault="002C5A92" w:rsidP="00842ADE">
      <w:pPr>
        <w:pStyle w:val="Odstavecseseznamem"/>
        <w:spacing w:before="40" w:after="0"/>
        <w:ind w:left="0"/>
        <w:contextualSpacing w:val="0"/>
        <w:rPr>
          <w:rFonts w:cs="Times New Roman"/>
          <w:b/>
          <w:sz w:val="20"/>
          <w:szCs w:val="20"/>
        </w:rPr>
      </w:pPr>
      <w:r w:rsidRPr="00855A48">
        <w:rPr>
          <w:rFonts w:cs="Times New Roman"/>
          <w:b/>
          <w:sz w:val="20"/>
          <w:szCs w:val="20"/>
        </w:rPr>
        <w:t>V oblasti DVPP jsou očekávání učitelů poměrně rozsáhlá. Učitelé by uvítali:</w:t>
      </w:r>
    </w:p>
    <w:p w:rsidR="002C5A92" w:rsidRPr="00855A48" w:rsidRDefault="002C5A92" w:rsidP="00842ADE">
      <w:pPr>
        <w:pStyle w:val="Odstavecseseznamem"/>
        <w:numPr>
          <w:ilvl w:val="0"/>
          <w:numId w:val="33"/>
        </w:numPr>
        <w:spacing w:before="40" w:after="0" w:line="240" w:lineRule="auto"/>
        <w:ind w:left="714" w:hanging="357"/>
        <w:contextualSpacing w:val="0"/>
        <w:rPr>
          <w:rFonts w:cs="Times New Roman"/>
          <w:iCs/>
          <w:sz w:val="20"/>
          <w:szCs w:val="20"/>
        </w:rPr>
      </w:pPr>
      <w:r w:rsidRPr="00855A48">
        <w:rPr>
          <w:rFonts w:cs="Times New Roman"/>
          <w:iCs/>
          <w:sz w:val="20"/>
          <w:szCs w:val="20"/>
        </w:rPr>
        <w:t>lektorsk</w:t>
      </w:r>
      <w:r w:rsidR="008A2FAA">
        <w:rPr>
          <w:rFonts w:cs="Times New Roman"/>
          <w:iCs/>
          <w:sz w:val="20"/>
          <w:szCs w:val="20"/>
        </w:rPr>
        <w:t>é</w:t>
      </w:r>
      <w:r w:rsidRPr="00855A48">
        <w:rPr>
          <w:rFonts w:cs="Times New Roman"/>
          <w:iCs/>
          <w:sz w:val="20"/>
          <w:szCs w:val="20"/>
        </w:rPr>
        <w:t xml:space="preserve"> seminář</w:t>
      </w:r>
      <w:r w:rsidR="008A2FAA">
        <w:rPr>
          <w:rFonts w:cs="Times New Roman"/>
          <w:iCs/>
          <w:sz w:val="20"/>
          <w:szCs w:val="20"/>
        </w:rPr>
        <w:t>e</w:t>
      </w:r>
      <w:r w:rsidRPr="00855A48">
        <w:rPr>
          <w:rFonts w:cs="Times New Roman"/>
          <w:iCs/>
          <w:sz w:val="20"/>
          <w:szCs w:val="20"/>
        </w:rPr>
        <w:t xml:space="preserve"> pro pedagogický sbor – 40</w:t>
      </w:r>
      <w:r w:rsidR="00AA042C" w:rsidRPr="00855A48">
        <w:rPr>
          <w:rFonts w:cs="Times New Roman"/>
          <w:iCs/>
          <w:sz w:val="20"/>
          <w:szCs w:val="20"/>
        </w:rPr>
        <w:t xml:space="preserve"> </w:t>
      </w:r>
      <w:r w:rsidRPr="00855A48">
        <w:rPr>
          <w:rFonts w:cs="Times New Roman"/>
          <w:iCs/>
          <w:sz w:val="20"/>
          <w:szCs w:val="20"/>
        </w:rPr>
        <w:t>%</w:t>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p>
    <w:p w:rsidR="002C5A92" w:rsidRPr="00855A48" w:rsidRDefault="002C5A92" w:rsidP="00842ADE">
      <w:pPr>
        <w:pStyle w:val="Odstavecseseznamem"/>
        <w:numPr>
          <w:ilvl w:val="0"/>
          <w:numId w:val="33"/>
        </w:numPr>
        <w:tabs>
          <w:tab w:val="left" w:pos="-180"/>
        </w:tabs>
        <w:spacing w:before="40" w:after="0" w:line="240" w:lineRule="auto"/>
        <w:ind w:left="714" w:hanging="357"/>
        <w:contextualSpacing w:val="0"/>
        <w:rPr>
          <w:rFonts w:cs="Times New Roman"/>
          <w:iCs/>
          <w:sz w:val="20"/>
          <w:szCs w:val="20"/>
        </w:rPr>
      </w:pPr>
      <w:r w:rsidRPr="00855A48">
        <w:rPr>
          <w:rFonts w:cs="Times New Roman"/>
          <w:iCs/>
          <w:sz w:val="20"/>
          <w:szCs w:val="20"/>
        </w:rPr>
        <w:t>zasílání zajímavostí a novinek z oblasti speciální pedagogiky, upozornění na vhodná, aktuální témata přednášek v rámci DVP – 20</w:t>
      </w:r>
      <w:r w:rsidR="00AA042C" w:rsidRPr="00855A48">
        <w:rPr>
          <w:rFonts w:cs="Times New Roman"/>
          <w:iCs/>
          <w:sz w:val="20"/>
          <w:szCs w:val="20"/>
        </w:rPr>
        <w:t xml:space="preserve"> </w:t>
      </w:r>
      <w:r w:rsidRPr="00855A48">
        <w:rPr>
          <w:rFonts w:cs="Times New Roman"/>
          <w:iCs/>
          <w:sz w:val="20"/>
          <w:szCs w:val="20"/>
        </w:rPr>
        <w:t>%</w:t>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sz w:val="20"/>
          <w:szCs w:val="20"/>
        </w:rPr>
        <w:tab/>
      </w:r>
      <w:r w:rsidRPr="00855A48">
        <w:rPr>
          <w:rFonts w:cs="Times New Roman"/>
          <w:sz w:val="20"/>
          <w:szCs w:val="20"/>
        </w:rPr>
        <w:tab/>
      </w:r>
      <w:r w:rsidRPr="00855A48">
        <w:rPr>
          <w:rFonts w:cs="Times New Roman"/>
          <w:iCs/>
          <w:sz w:val="20"/>
          <w:szCs w:val="20"/>
        </w:rPr>
        <w:t xml:space="preserve">    </w:t>
      </w:r>
    </w:p>
    <w:p w:rsidR="002C5A92" w:rsidRPr="00855A48" w:rsidRDefault="002C5A92" w:rsidP="00842ADE">
      <w:pPr>
        <w:pStyle w:val="Odstavecseseznamem"/>
        <w:numPr>
          <w:ilvl w:val="0"/>
          <w:numId w:val="33"/>
        </w:numPr>
        <w:tabs>
          <w:tab w:val="left" w:pos="-180"/>
        </w:tabs>
        <w:spacing w:before="40" w:after="0" w:line="240" w:lineRule="auto"/>
        <w:ind w:left="714" w:hanging="357"/>
        <w:contextualSpacing w:val="0"/>
        <w:rPr>
          <w:rFonts w:cs="Times New Roman"/>
          <w:iCs/>
          <w:sz w:val="20"/>
          <w:szCs w:val="20"/>
        </w:rPr>
      </w:pPr>
      <w:r w:rsidRPr="00855A48">
        <w:rPr>
          <w:rFonts w:cs="Times New Roman"/>
          <w:iCs/>
          <w:sz w:val="20"/>
          <w:szCs w:val="20"/>
        </w:rPr>
        <w:t>informace o žácích se speciálními vzdělávacími potřebami na pedagogických radách poradách učitelů 1. a 2. stupně a speciálních tříd</w:t>
      </w:r>
      <w:r w:rsidRPr="00855A48">
        <w:rPr>
          <w:rFonts w:cs="Times New Roman"/>
          <w:color w:val="000000"/>
          <w:sz w:val="20"/>
          <w:szCs w:val="20"/>
        </w:rPr>
        <w:t xml:space="preserve"> – 30</w:t>
      </w:r>
      <w:r w:rsidR="00AA042C"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42ADE">
      <w:pPr>
        <w:pStyle w:val="Odstavecseseznamem"/>
        <w:numPr>
          <w:ilvl w:val="0"/>
          <w:numId w:val="33"/>
        </w:numPr>
        <w:suppressAutoHyphens/>
        <w:spacing w:before="40" w:after="0" w:line="240" w:lineRule="auto"/>
        <w:ind w:left="714" w:hanging="357"/>
        <w:contextualSpacing w:val="0"/>
        <w:rPr>
          <w:rFonts w:cs="Times New Roman"/>
          <w:color w:val="000000"/>
          <w:sz w:val="20"/>
          <w:szCs w:val="20"/>
        </w:rPr>
      </w:pPr>
      <w:r w:rsidRPr="00855A48">
        <w:rPr>
          <w:rFonts w:cs="Times New Roman"/>
          <w:color w:val="000000"/>
          <w:sz w:val="20"/>
          <w:szCs w:val="20"/>
        </w:rPr>
        <w:t>individuální konzultace pro jednotlivé pedagogy – 60</w:t>
      </w:r>
      <w:r w:rsidR="00AA042C"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42ADE">
      <w:pPr>
        <w:pStyle w:val="Odstavecseseznamem"/>
        <w:numPr>
          <w:ilvl w:val="0"/>
          <w:numId w:val="33"/>
        </w:numPr>
        <w:suppressAutoHyphens/>
        <w:spacing w:before="40" w:after="0" w:line="240" w:lineRule="auto"/>
        <w:ind w:left="714" w:hanging="357"/>
        <w:contextualSpacing w:val="0"/>
        <w:rPr>
          <w:rFonts w:cs="Times New Roman"/>
          <w:color w:val="000000"/>
          <w:sz w:val="20"/>
          <w:szCs w:val="20"/>
        </w:rPr>
      </w:pPr>
      <w:r w:rsidRPr="00855A48">
        <w:rPr>
          <w:rFonts w:cs="Times New Roman"/>
          <w:color w:val="000000"/>
          <w:sz w:val="20"/>
          <w:szCs w:val="20"/>
        </w:rPr>
        <w:t>poskytování konkrétních rad pro přímou práci s dětmi se specifickými poruchami učení a chování, speciální cvičení, která lze provádět v rámci kolektivní výuky celé třídy – 70</w:t>
      </w:r>
      <w:r w:rsidR="00AA042C"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172A91">
      <w:pPr>
        <w:pStyle w:val="Odstavecseseznamem"/>
        <w:numPr>
          <w:ilvl w:val="0"/>
          <w:numId w:val="33"/>
        </w:numPr>
        <w:suppressAutoHyphens/>
        <w:spacing w:before="40" w:after="120" w:line="240" w:lineRule="auto"/>
        <w:ind w:left="714" w:hanging="357"/>
        <w:contextualSpacing w:val="0"/>
        <w:rPr>
          <w:rFonts w:cs="Times New Roman"/>
          <w:color w:val="000000"/>
          <w:sz w:val="20"/>
          <w:szCs w:val="20"/>
        </w:rPr>
      </w:pPr>
      <w:r w:rsidRPr="00855A48">
        <w:rPr>
          <w:rFonts w:cs="Times New Roman"/>
          <w:color w:val="000000"/>
          <w:sz w:val="20"/>
          <w:szCs w:val="20"/>
        </w:rPr>
        <w:t>supervize – rozbor konkrétních situací, praktický seminář věnovaný diagnostice poruch, vzájemná návštěva zařízení, ve kterých probíhá individuální či skupinová integrace –</w:t>
      </w:r>
      <w:r w:rsidRPr="00855A48">
        <w:rPr>
          <w:rFonts w:cs="Times New Roman"/>
          <w:b/>
          <w:i/>
          <w:color w:val="000000"/>
          <w:sz w:val="20"/>
          <w:szCs w:val="20"/>
        </w:rPr>
        <w:t xml:space="preserve"> </w:t>
      </w:r>
      <w:r w:rsidRPr="00855A48">
        <w:rPr>
          <w:rFonts w:cs="Times New Roman"/>
          <w:color w:val="000000"/>
          <w:sz w:val="20"/>
          <w:szCs w:val="20"/>
        </w:rPr>
        <w:t>vzájemné sdílení, pravidelná informovanost v oblasti novinek, výstav, seminářů vztahujících se k dané problematice – 40</w:t>
      </w:r>
      <w:r w:rsidR="00AA042C"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AA042C">
      <w:pPr>
        <w:spacing w:after="60"/>
        <w:jc w:val="center"/>
        <w:rPr>
          <w:rFonts w:cs="Times New Roman"/>
          <w:color w:val="000000"/>
          <w:szCs w:val="24"/>
        </w:rPr>
      </w:pPr>
      <w:r w:rsidRPr="00855A48">
        <w:rPr>
          <w:rFonts w:cs="Times New Roman"/>
          <w:noProof/>
          <w:szCs w:val="24"/>
          <w:lang w:eastAsia="cs-CZ"/>
        </w:rPr>
        <w:drawing>
          <wp:inline distT="0" distB="0" distL="0" distR="0" wp14:anchorId="4F7D31D1" wp14:editId="10ECEF2D">
            <wp:extent cx="2931536" cy="2231136"/>
            <wp:effectExtent l="0" t="0" r="254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grayscl/>
                      <a:extLst>
                        <a:ext uri="{28A0092B-C50C-407E-A947-70E740481C1C}">
                          <a14:useLocalDpi xmlns:a14="http://schemas.microsoft.com/office/drawing/2010/main" val="0"/>
                        </a:ext>
                      </a:extLst>
                    </a:blip>
                    <a:srcRect/>
                    <a:stretch>
                      <a:fillRect/>
                    </a:stretch>
                  </pic:blipFill>
                  <pic:spPr bwMode="auto">
                    <a:xfrm>
                      <a:off x="0" y="0"/>
                      <a:ext cx="2941232" cy="2238515"/>
                    </a:xfrm>
                    <a:prstGeom prst="rect">
                      <a:avLst/>
                    </a:prstGeom>
                    <a:noFill/>
                    <a:ln>
                      <a:noFill/>
                    </a:ln>
                  </pic:spPr>
                </pic:pic>
              </a:graphicData>
            </a:graphic>
          </wp:inline>
        </w:drawing>
      </w:r>
    </w:p>
    <w:p w:rsidR="00172A91" w:rsidRDefault="00172A91" w:rsidP="00842ADE">
      <w:pPr>
        <w:spacing w:before="40" w:after="0" w:line="240" w:lineRule="auto"/>
        <w:rPr>
          <w:rFonts w:cs="Times New Roman"/>
          <w:b/>
          <w:sz w:val="20"/>
          <w:szCs w:val="20"/>
        </w:rPr>
      </w:pPr>
    </w:p>
    <w:p w:rsidR="002C5A92" w:rsidRPr="00855A48" w:rsidRDefault="00AA3D5B" w:rsidP="00842ADE">
      <w:pPr>
        <w:spacing w:before="40" w:after="0" w:line="240" w:lineRule="auto"/>
        <w:rPr>
          <w:rFonts w:cs="Times New Roman"/>
          <w:b/>
          <w:sz w:val="20"/>
          <w:szCs w:val="20"/>
        </w:rPr>
      </w:pPr>
      <w:r w:rsidRPr="00855A48">
        <w:rPr>
          <w:rFonts w:cs="Times New Roman"/>
          <w:b/>
          <w:sz w:val="20"/>
          <w:szCs w:val="20"/>
        </w:rPr>
        <w:t>P</w:t>
      </w:r>
      <w:r w:rsidR="002C5A92" w:rsidRPr="00855A48">
        <w:rPr>
          <w:rFonts w:cs="Times New Roman"/>
          <w:b/>
          <w:sz w:val="20"/>
          <w:szCs w:val="20"/>
        </w:rPr>
        <w:t>ohled speciálních pedagogů na metodické vedení třídních učitelů a asistentů v jednotlivých oblastech:</w:t>
      </w:r>
    </w:p>
    <w:p w:rsidR="002C5A92" w:rsidRPr="00855A48" w:rsidRDefault="002C5A92" w:rsidP="00842ADE">
      <w:pPr>
        <w:pStyle w:val="Odstavecseseznamem"/>
        <w:suppressAutoHyphens/>
        <w:spacing w:before="40" w:after="0" w:line="240" w:lineRule="auto"/>
        <w:ind w:left="0"/>
        <w:contextualSpacing w:val="0"/>
        <w:rPr>
          <w:rFonts w:cs="Times New Roman"/>
          <w:b/>
          <w:color w:val="000000"/>
          <w:sz w:val="20"/>
          <w:szCs w:val="20"/>
        </w:rPr>
      </w:pPr>
      <w:r w:rsidRPr="00855A48">
        <w:rPr>
          <w:rFonts w:cs="Times New Roman"/>
          <w:b/>
          <w:color w:val="000000"/>
          <w:sz w:val="20"/>
          <w:szCs w:val="20"/>
        </w:rPr>
        <w:t>oblast výchovy a vzdělávání žáků se specifickými poruchami chování</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vyřazení žáka z</w:t>
      </w:r>
      <w:r w:rsidR="00AA042C" w:rsidRPr="00855A48">
        <w:rPr>
          <w:rFonts w:cs="Times New Roman"/>
          <w:sz w:val="20"/>
          <w:szCs w:val="20"/>
        </w:rPr>
        <w:t> </w:t>
      </w:r>
      <w:r w:rsidRPr="00855A48">
        <w:rPr>
          <w:rFonts w:cs="Times New Roman"/>
          <w:sz w:val="20"/>
          <w:szCs w:val="20"/>
        </w:rPr>
        <w:t>výuky</w:t>
      </w:r>
      <w:r w:rsidR="00AA042C" w:rsidRPr="00855A48">
        <w:rPr>
          <w:rFonts w:cs="Times New Roman"/>
          <w:sz w:val="20"/>
          <w:szCs w:val="20"/>
        </w:rPr>
        <w:t>,</w:t>
      </w:r>
      <w:r w:rsidRPr="00855A48">
        <w:rPr>
          <w:rFonts w:cs="Times New Roman"/>
          <w:sz w:val="20"/>
          <w:szCs w:val="20"/>
        </w:rPr>
        <w:t xml:space="preserve"> svěření do péče specialisty je mnohdy nereálné, specialisté působí </w:t>
      </w:r>
      <w:r w:rsidR="00205052">
        <w:rPr>
          <w:rFonts w:cs="Times New Roman"/>
          <w:sz w:val="20"/>
          <w:szCs w:val="20"/>
        </w:rPr>
        <w:t>ve</w:t>
      </w:r>
      <w:r w:rsidRPr="00855A48">
        <w:rPr>
          <w:rFonts w:cs="Times New Roman"/>
          <w:sz w:val="20"/>
          <w:szCs w:val="20"/>
        </w:rPr>
        <w:t xml:space="preserve"> školá</w:t>
      </w:r>
      <w:r w:rsidR="00AA042C" w:rsidRPr="00855A48">
        <w:rPr>
          <w:rFonts w:cs="Times New Roman"/>
          <w:sz w:val="20"/>
          <w:szCs w:val="20"/>
        </w:rPr>
        <w:t>ch, kde je i více než 500 žáků s</w:t>
      </w:r>
      <w:r w:rsidRPr="00855A48">
        <w:rPr>
          <w:rFonts w:cs="Times New Roman"/>
          <w:sz w:val="20"/>
          <w:szCs w:val="20"/>
        </w:rPr>
        <w:t xml:space="preserve"> předem domluvený</w:t>
      </w:r>
      <w:r w:rsidR="00AA042C" w:rsidRPr="00855A48">
        <w:rPr>
          <w:rFonts w:cs="Times New Roman"/>
          <w:sz w:val="20"/>
          <w:szCs w:val="20"/>
        </w:rPr>
        <w:t>m</w:t>
      </w:r>
      <w:r w:rsidRPr="00855A48">
        <w:rPr>
          <w:rFonts w:cs="Times New Roman"/>
          <w:sz w:val="20"/>
          <w:szCs w:val="20"/>
        </w:rPr>
        <w:t xml:space="preserve"> program</w:t>
      </w:r>
      <w:r w:rsidR="00AA042C" w:rsidRPr="00855A48">
        <w:rPr>
          <w:rFonts w:cs="Times New Roman"/>
          <w:sz w:val="20"/>
          <w:szCs w:val="20"/>
        </w:rPr>
        <w:t xml:space="preserve">em </w:t>
      </w:r>
      <w:r w:rsidRPr="00855A48">
        <w:rPr>
          <w:rFonts w:cs="Times New Roman"/>
          <w:sz w:val="20"/>
          <w:szCs w:val="20"/>
        </w:rPr>
        <w:t>– 20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 xml:space="preserve">na etopedické vedení žáků s poruchami chování nejsou všichni speciální pedagogové odborně vybaveni, pokud takto potřebné žáky vedou, jedná se spíše o nácvik sociálních situací, </w:t>
      </w:r>
      <w:r w:rsidR="00F10E33">
        <w:rPr>
          <w:rFonts w:cs="Times New Roman"/>
          <w:sz w:val="20"/>
          <w:szCs w:val="20"/>
        </w:rPr>
        <w:t>diskuz</w:t>
      </w:r>
      <w:r w:rsidRPr="00855A48">
        <w:rPr>
          <w:rFonts w:cs="Times New Roman"/>
          <w:sz w:val="20"/>
          <w:szCs w:val="20"/>
        </w:rPr>
        <w:t>e s</w:t>
      </w:r>
      <w:r w:rsidR="00F10E33">
        <w:rPr>
          <w:rFonts w:cs="Times New Roman"/>
          <w:sz w:val="20"/>
          <w:szCs w:val="20"/>
        </w:rPr>
        <w:t>e</w:t>
      </w:r>
      <w:r w:rsidRPr="00855A48">
        <w:rPr>
          <w:rFonts w:cs="Times New Roman"/>
          <w:sz w:val="20"/>
          <w:szCs w:val="20"/>
        </w:rPr>
        <w:t> žáky o problémovém chování ve škole, poskytování krizové intervence – 50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lastRenderedPageBreak/>
        <w:t xml:space="preserve">kurzy </w:t>
      </w:r>
      <w:r w:rsidR="008A2FAA">
        <w:rPr>
          <w:rFonts w:cs="Times New Roman"/>
          <w:sz w:val="20"/>
          <w:szCs w:val="20"/>
        </w:rPr>
        <w:t>p</w:t>
      </w:r>
      <w:r w:rsidRPr="00855A48">
        <w:rPr>
          <w:rFonts w:cs="Times New Roman"/>
          <w:sz w:val="20"/>
          <w:szCs w:val="20"/>
        </w:rPr>
        <w:t xml:space="preserve">rvní pomoci pro nezvládnutelné žáky ve třídě jsou nereálné, jednotný metodický postup </w:t>
      </w:r>
      <w:r w:rsidR="00790110" w:rsidRPr="00855A48">
        <w:rPr>
          <w:rFonts w:cs="Times New Roman"/>
          <w:sz w:val="20"/>
          <w:szCs w:val="20"/>
        </w:rPr>
        <w:t>chybí</w:t>
      </w:r>
      <w:r w:rsidRPr="00855A48">
        <w:rPr>
          <w:rFonts w:cs="Times New Roman"/>
          <w:sz w:val="20"/>
          <w:szCs w:val="20"/>
        </w:rPr>
        <w:t>, jen obecná doporučení, zde je důležitá spolupráce s odborníkem (klinickým psychologem, psychiatrem)</w:t>
      </w:r>
      <w:r w:rsidR="008A2FAA">
        <w:rPr>
          <w:rFonts w:cs="Times New Roman"/>
          <w:sz w:val="20"/>
          <w:szCs w:val="20"/>
        </w:rPr>
        <w:t>;</w:t>
      </w:r>
      <w:r w:rsidRPr="00855A48">
        <w:rPr>
          <w:rFonts w:cs="Times New Roman"/>
          <w:sz w:val="20"/>
          <w:szCs w:val="20"/>
        </w:rPr>
        <w:t xml:space="preserve"> </w:t>
      </w:r>
      <w:r w:rsidR="008A2FAA">
        <w:rPr>
          <w:rFonts w:cs="Times New Roman"/>
          <w:sz w:val="20"/>
          <w:szCs w:val="20"/>
        </w:rPr>
        <w:t>s</w:t>
      </w:r>
      <w:r w:rsidRPr="00855A48">
        <w:rPr>
          <w:rFonts w:cs="Times New Roman"/>
          <w:sz w:val="20"/>
          <w:szCs w:val="20"/>
        </w:rPr>
        <w:t>pecialist</w:t>
      </w:r>
      <w:r w:rsidR="00790110" w:rsidRPr="00855A48">
        <w:rPr>
          <w:rFonts w:cs="Times New Roman"/>
          <w:sz w:val="20"/>
          <w:szCs w:val="20"/>
        </w:rPr>
        <w:t>é s etopedickým</w:t>
      </w:r>
      <w:r w:rsidRPr="00855A48">
        <w:rPr>
          <w:rFonts w:cs="Times New Roman"/>
          <w:sz w:val="20"/>
          <w:szCs w:val="20"/>
        </w:rPr>
        <w:t xml:space="preserve"> zaměřen</w:t>
      </w:r>
      <w:r w:rsidR="00790110" w:rsidRPr="00855A48">
        <w:rPr>
          <w:rFonts w:cs="Times New Roman"/>
          <w:sz w:val="20"/>
          <w:szCs w:val="20"/>
        </w:rPr>
        <w:t>ím vedou</w:t>
      </w:r>
      <w:r w:rsidRPr="00855A48">
        <w:rPr>
          <w:rFonts w:cs="Times New Roman"/>
          <w:sz w:val="20"/>
          <w:szCs w:val="20"/>
        </w:rPr>
        <w:t xml:space="preserve"> preventivní skupinu</w:t>
      </w:r>
      <w:r w:rsidR="00790110" w:rsidRPr="00855A48">
        <w:rPr>
          <w:rFonts w:cs="Times New Roman"/>
          <w:sz w:val="20"/>
          <w:szCs w:val="20"/>
        </w:rPr>
        <w:t xml:space="preserve"> – </w:t>
      </w:r>
      <w:r w:rsidRPr="00855A48">
        <w:rPr>
          <w:rFonts w:cs="Times New Roman"/>
          <w:sz w:val="20"/>
          <w:szCs w:val="20"/>
        </w:rPr>
        <w:t>30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semináře pro učitele v oblasti problematiky ADHD, PAS, epilepsie, neurotické poruchy jsou většinou nad rámec odbornosti speciálního pedagoga, v případě potřeby by mělo vedení školy ve spolupráci se školním specialistou zajistit semináře s příslušným odborníkem – 20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pravidelné konzultace o chování žáka – 100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speciální pedagog nevytváří IVP, pouze spolupracuje při jeho tvorbě a úpravách, podílí se však na pravidelných hodnoceních IVP, pomáhá učiteli organizovat schůzky integračního týmu – 100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speciální pedagog neseznamuje pedagogy s novými vyučovacími postupy, uzná</w:t>
      </w:r>
      <w:r w:rsidR="008A2FAA">
        <w:rPr>
          <w:rFonts w:cs="Times New Roman"/>
          <w:sz w:val="20"/>
          <w:szCs w:val="20"/>
        </w:rPr>
        <w:t>-</w:t>
      </w:r>
      <w:r w:rsidRPr="00855A48">
        <w:rPr>
          <w:rFonts w:cs="Times New Roman"/>
          <w:sz w:val="20"/>
          <w:szCs w:val="20"/>
        </w:rPr>
        <w:t>li za prospěšné, seznamuje pedagogy s poznatky získanými na seminářích organizovaných v rámci projektu – 10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vedení dokumentace o žácích se speciálními vzdělávacími potřebami – 80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zajištění vzájemné spolupráce a informovanosti s PPP, SPC, OSPOD, Policie atd. – 50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na všech dotazovaných školách nejsou vytvořeny pravidelné skupiny (hodiny) pro žáky 2. stupně, v případě potřeby vstupuje speciální pedagog do třídy v rámci hodin výchov či suplovaných hodin – 20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42ADE">
      <w:pPr>
        <w:pStyle w:val="Odstavecseseznamem"/>
        <w:numPr>
          <w:ilvl w:val="0"/>
          <w:numId w:val="34"/>
        </w:numPr>
        <w:spacing w:before="40" w:after="0" w:line="240" w:lineRule="auto"/>
        <w:contextualSpacing w:val="0"/>
        <w:rPr>
          <w:rFonts w:cs="Times New Roman"/>
          <w:sz w:val="20"/>
          <w:szCs w:val="20"/>
        </w:rPr>
      </w:pPr>
      <w:r w:rsidRPr="00855A48">
        <w:rPr>
          <w:rFonts w:cs="Times New Roman"/>
          <w:sz w:val="20"/>
          <w:szCs w:val="20"/>
        </w:rPr>
        <w:t>speciální pedagog se na vyžádání účastní společných schůzek rodič x žák x učitel – 80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172A91">
      <w:pPr>
        <w:pStyle w:val="Odstavecseseznamem"/>
        <w:numPr>
          <w:ilvl w:val="0"/>
          <w:numId w:val="34"/>
        </w:numPr>
        <w:spacing w:before="40" w:after="120" w:line="240" w:lineRule="auto"/>
        <w:ind w:left="714" w:hanging="357"/>
        <w:contextualSpacing w:val="0"/>
        <w:rPr>
          <w:rFonts w:cs="Times New Roman"/>
          <w:sz w:val="20"/>
          <w:szCs w:val="20"/>
        </w:rPr>
      </w:pPr>
      <w:r w:rsidRPr="00855A48">
        <w:rPr>
          <w:rFonts w:cs="Times New Roman"/>
          <w:sz w:val="20"/>
          <w:szCs w:val="20"/>
        </w:rPr>
        <w:t>v případě potřeby školní speciální pedagog pracuje s třídním kolektivem – 60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AA042C">
      <w:pPr>
        <w:spacing w:after="0"/>
        <w:jc w:val="center"/>
        <w:rPr>
          <w:rFonts w:cs="Times New Roman"/>
        </w:rPr>
      </w:pPr>
      <w:r w:rsidRPr="00855A48">
        <w:rPr>
          <w:rFonts w:cs="Times New Roman"/>
          <w:noProof/>
          <w:lang w:eastAsia="cs-CZ"/>
        </w:rPr>
        <w:drawing>
          <wp:inline distT="0" distB="0" distL="0" distR="0" wp14:anchorId="6CA0596D" wp14:editId="5E93A0C2">
            <wp:extent cx="3486150" cy="2591537"/>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grayscl/>
                      <a:extLst>
                        <a:ext uri="{28A0092B-C50C-407E-A947-70E740481C1C}">
                          <a14:useLocalDpi xmlns:a14="http://schemas.microsoft.com/office/drawing/2010/main" val="0"/>
                        </a:ext>
                      </a:extLst>
                    </a:blip>
                    <a:srcRect/>
                    <a:stretch>
                      <a:fillRect/>
                    </a:stretch>
                  </pic:blipFill>
                  <pic:spPr bwMode="auto">
                    <a:xfrm>
                      <a:off x="0" y="0"/>
                      <a:ext cx="3486150" cy="2591537"/>
                    </a:xfrm>
                    <a:prstGeom prst="rect">
                      <a:avLst/>
                    </a:prstGeom>
                    <a:noFill/>
                    <a:ln>
                      <a:noFill/>
                    </a:ln>
                  </pic:spPr>
                </pic:pic>
              </a:graphicData>
            </a:graphic>
          </wp:inline>
        </w:drawing>
      </w:r>
    </w:p>
    <w:p w:rsidR="002C5A92" w:rsidRPr="00855A48" w:rsidRDefault="002C5A92" w:rsidP="002C5A92">
      <w:pPr>
        <w:pStyle w:val="Odstavecseseznamem"/>
        <w:spacing w:after="0"/>
        <w:ind w:left="0" w:firstLine="284"/>
        <w:rPr>
          <w:rFonts w:cs="Times New Roman"/>
          <w:b/>
          <w:szCs w:val="24"/>
        </w:rPr>
      </w:pPr>
    </w:p>
    <w:p w:rsidR="002C5A92" w:rsidRPr="00855A48" w:rsidRDefault="00172A91" w:rsidP="00AA042C">
      <w:pPr>
        <w:pStyle w:val="Odstavecseseznamem"/>
        <w:spacing w:before="60" w:after="0" w:line="240" w:lineRule="auto"/>
        <w:ind w:left="0" w:firstLine="284"/>
        <w:contextualSpacing w:val="0"/>
        <w:rPr>
          <w:rFonts w:cs="Times New Roman"/>
          <w:b/>
          <w:sz w:val="20"/>
          <w:szCs w:val="20"/>
        </w:rPr>
      </w:pPr>
      <w:r>
        <w:rPr>
          <w:rFonts w:cs="Times New Roman"/>
          <w:b/>
          <w:sz w:val="20"/>
          <w:szCs w:val="20"/>
        </w:rPr>
        <w:t>O</w:t>
      </w:r>
      <w:r w:rsidR="002C5A92" w:rsidRPr="00855A48">
        <w:rPr>
          <w:rFonts w:cs="Times New Roman"/>
          <w:b/>
          <w:sz w:val="20"/>
          <w:szCs w:val="20"/>
        </w:rPr>
        <w:t>blast výchovy a vzdělávání žáků se specifickými poruchami učení</w:t>
      </w:r>
      <w:r>
        <w:rPr>
          <w:rFonts w:cs="Times New Roman"/>
          <w:b/>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školní speciální pedagog se podílí na tvorbě, úpravách a vyhodnocování IVP, pro úlevy v jednotlivých předmětech vypracovávají speciální pedagogové v některých školách pomocné písemné materiály – 100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 xml:space="preserve">kontrolní psychologické vyšetření školní specialista provádět nemůže, nemá na to potřebné </w:t>
      </w:r>
      <w:r w:rsidRPr="00630817">
        <w:rPr>
          <w:rFonts w:cs="Times New Roman"/>
          <w:sz w:val="20"/>
          <w:szCs w:val="20"/>
        </w:rPr>
        <w:t>psychologické vzdělání. Může však provádět předběžnou s</w:t>
      </w:r>
      <w:r w:rsidR="00F10E33" w:rsidRPr="00630817">
        <w:rPr>
          <w:rFonts w:cs="Times New Roman"/>
          <w:sz w:val="20"/>
          <w:szCs w:val="20"/>
        </w:rPr>
        <w:t>peciálně</w:t>
      </w:r>
      <w:r w:rsidR="00ED1971" w:rsidRPr="00630817">
        <w:rPr>
          <w:rFonts w:cs="Times New Roman"/>
          <w:sz w:val="20"/>
          <w:szCs w:val="20"/>
        </w:rPr>
        <w:t xml:space="preserve"> </w:t>
      </w:r>
      <w:r w:rsidR="00F10E33" w:rsidRPr="00630817">
        <w:rPr>
          <w:rFonts w:cs="Times New Roman"/>
          <w:sz w:val="20"/>
          <w:szCs w:val="20"/>
        </w:rPr>
        <w:t>peda</w:t>
      </w:r>
      <w:r w:rsidRPr="00630817">
        <w:rPr>
          <w:rFonts w:cs="Times New Roman"/>
          <w:sz w:val="20"/>
          <w:szCs w:val="20"/>
        </w:rPr>
        <w:t>gogickou diagnostiku</w:t>
      </w:r>
      <w:r w:rsidRPr="00855A48">
        <w:rPr>
          <w:rFonts w:cs="Times New Roman"/>
          <w:sz w:val="20"/>
          <w:szCs w:val="20"/>
        </w:rPr>
        <w:t xml:space="preserve"> (poruchy učení, lateralita, poruchy pozornosti) jako podklad pro doporučení návštěvy PPP. Často takovou diagnostiku speciální pedagog </w:t>
      </w:r>
      <w:r w:rsidR="00E85F4E">
        <w:rPr>
          <w:rFonts w:cs="Times New Roman"/>
          <w:sz w:val="20"/>
          <w:szCs w:val="20"/>
        </w:rPr>
        <w:t>ve</w:t>
      </w:r>
      <w:r w:rsidRPr="00855A48">
        <w:rPr>
          <w:rFonts w:cs="Times New Roman"/>
          <w:sz w:val="20"/>
          <w:szCs w:val="20"/>
        </w:rPr>
        <w:t xml:space="preserve"> škole provádí u žáků </w:t>
      </w:r>
      <w:r w:rsidR="008A2FAA">
        <w:rPr>
          <w:rFonts w:cs="Times New Roman"/>
          <w:sz w:val="20"/>
          <w:szCs w:val="20"/>
        </w:rPr>
        <w:t>1.</w:t>
      </w:r>
      <w:r w:rsidR="008A2FAA" w:rsidRPr="00855A48">
        <w:rPr>
          <w:rFonts w:cs="Times New Roman"/>
          <w:sz w:val="20"/>
          <w:szCs w:val="20"/>
        </w:rPr>
        <w:t xml:space="preserve"> </w:t>
      </w:r>
      <w:r w:rsidRPr="00855A48">
        <w:rPr>
          <w:rFonts w:cs="Times New Roman"/>
          <w:sz w:val="20"/>
          <w:szCs w:val="20"/>
        </w:rPr>
        <w:t>ročníku během 2. pololetí. – 20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 xml:space="preserve">vedení individuálních reedukací souvisí s počtem žáků ve škole, </w:t>
      </w:r>
      <w:r w:rsidR="00205052">
        <w:rPr>
          <w:rFonts w:cs="Times New Roman"/>
          <w:sz w:val="20"/>
          <w:szCs w:val="20"/>
        </w:rPr>
        <w:t>ve</w:t>
      </w:r>
      <w:r w:rsidRPr="00855A48">
        <w:rPr>
          <w:rFonts w:cs="Times New Roman"/>
          <w:sz w:val="20"/>
          <w:szCs w:val="20"/>
        </w:rPr>
        <w:t xml:space="preserve"> školách s vyšším počtem žáků není v možnostech jednoho speciálního pedagoga zařadit do individuální péče všechny potřebné žáky – 90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konzultace v případě řešení potíží, odborná doporučení – 100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logopedickou nápravu většina speciálních pedagogů neposkytuje, nejsou pro tuto práci odborně vybaveni – 10</w:t>
      </w:r>
      <w:r w:rsidR="00AA042C" w:rsidRPr="00855A48">
        <w:rPr>
          <w:rFonts w:cs="Times New Roman"/>
          <w:sz w:val="20"/>
          <w:szCs w:val="20"/>
        </w:rPr>
        <w:t xml:space="preserve"> </w:t>
      </w:r>
      <w:r w:rsidRPr="00855A48">
        <w:rPr>
          <w:rFonts w:cs="Times New Roman"/>
          <w:sz w:val="20"/>
          <w:szCs w:val="20"/>
        </w:rPr>
        <w:t>%</w:t>
      </w:r>
    </w:p>
    <w:p w:rsidR="002C5A92" w:rsidRPr="00855A48" w:rsidRDefault="008A2FAA"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 xml:space="preserve">zajištění vzájemné spolupráce a informovanosti </w:t>
      </w:r>
      <w:r>
        <w:rPr>
          <w:rFonts w:cs="Times New Roman"/>
          <w:sz w:val="20"/>
          <w:szCs w:val="20"/>
        </w:rPr>
        <w:t xml:space="preserve">– </w:t>
      </w:r>
      <w:r w:rsidR="002C5A92" w:rsidRPr="00855A48">
        <w:rPr>
          <w:rFonts w:cs="Times New Roman"/>
          <w:sz w:val="20"/>
          <w:szCs w:val="20"/>
        </w:rPr>
        <w:t>dítě, učitel, rodič, vedení školy, jiní odborníci – PPP, SPC, klinický psycholog, klinický logoped, pediatr, neurolog, psychiatr – 90</w:t>
      </w:r>
      <w:r w:rsidR="00AA042C" w:rsidRPr="00855A48">
        <w:rPr>
          <w:rFonts w:cs="Times New Roman"/>
          <w:sz w:val="20"/>
          <w:szCs w:val="20"/>
        </w:rPr>
        <w:t xml:space="preserve"> </w:t>
      </w:r>
      <w:r w:rsidR="002C5A92" w:rsidRPr="00855A48">
        <w:rPr>
          <w:rFonts w:cs="Times New Roman"/>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doporučení speciálních pomůcek a výukových programů, instruktáž pro práci s nimi – 100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lastRenderedPageBreak/>
        <w:t>názorné ukázky práce se žáky přímo ve výuce speciální pedagogové neprovádějí, instruktáž pro práci předvádějí individuálně zejména v oblasti SPU a OSV – 40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školní speciální pedagog sám doučování neprovádí, ale může rodičům doporučit příp. doučování, odkázat je na různé neziskové a volnočasové organizace, pomáhající dětem s postižením či ze sociokulturně znevýhodněného prostředí. Učitelé často zaměňují pojem doučování a reedukace, doučování je u nich vžitý pojem, používají jej u jakékoliv individuální práce se žákem</w:t>
      </w:r>
      <w:r w:rsidR="008A2FAA">
        <w:rPr>
          <w:rFonts w:cs="Times New Roman"/>
          <w:sz w:val="20"/>
          <w:szCs w:val="20"/>
        </w:rPr>
        <w:t xml:space="preserve"> </w:t>
      </w:r>
      <w:r w:rsidRPr="00855A48">
        <w:rPr>
          <w:rFonts w:cs="Times New Roman"/>
          <w:sz w:val="20"/>
          <w:szCs w:val="20"/>
        </w:rPr>
        <w:t>– 40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metodické vedení asistentů – 100</w:t>
      </w:r>
      <w:r w:rsidR="00AA042C"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5"/>
        </w:numPr>
        <w:spacing w:before="60" w:after="0" w:line="240" w:lineRule="auto"/>
        <w:rPr>
          <w:rFonts w:cs="Times New Roman"/>
          <w:sz w:val="20"/>
          <w:szCs w:val="20"/>
        </w:rPr>
      </w:pPr>
      <w:r w:rsidRPr="00855A48">
        <w:rPr>
          <w:rFonts w:cs="Times New Roman"/>
          <w:sz w:val="20"/>
          <w:szCs w:val="20"/>
        </w:rPr>
        <w:t>výklad odborného posudku, která přichází z PPP, SPC, SVP – 80</w:t>
      </w:r>
      <w:r w:rsidR="00AA042C" w:rsidRPr="00855A48">
        <w:rPr>
          <w:rFonts w:cs="Times New Roman"/>
          <w:sz w:val="20"/>
          <w:szCs w:val="20"/>
        </w:rPr>
        <w:t xml:space="preserve"> </w:t>
      </w:r>
      <w:r w:rsidRPr="00855A48">
        <w:rPr>
          <w:rFonts w:cs="Times New Roman"/>
          <w:sz w:val="20"/>
          <w:szCs w:val="20"/>
        </w:rPr>
        <w:t>%</w:t>
      </w:r>
    </w:p>
    <w:p w:rsidR="002C5A92" w:rsidRPr="00172A91" w:rsidRDefault="002C5A92" w:rsidP="002C5A92">
      <w:pPr>
        <w:spacing w:after="0"/>
        <w:ind w:left="284"/>
        <w:rPr>
          <w:rFonts w:cs="Times New Roman"/>
          <w:sz w:val="6"/>
          <w:szCs w:val="6"/>
        </w:rPr>
      </w:pPr>
    </w:p>
    <w:p w:rsidR="002C5A92" w:rsidRPr="00855A48" w:rsidRDefault="002C5A92" w:rsidP="00AA042C">
      <w:pPr>
        <w:jc w:val="center"/>
        <w:rPr>
          <w:rFonts w:cs="Times New Roman"/>
        </w:rPr>
      </w:pPr>
      <w:r w:rsidRPr="00855A48">
        <w:rPr>
          <w:rFonts w:cs="Times New Roman"/>
          <w:noProof/>
          <w:lang w:eastAsia="cs-CZ"/>
        </w:rPr>
        <w:drawing>
          <wp:inline distT="0" distB="0" distL="0" distR="0" wp14:anchorId="608B1D8C" wp14:editId="53F9735A">
            <wp:extent cx="3276600" cy="2425881"/>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grayscl/>
                      <a:extLst>
                        <a:ext uri="{28A0092B-C50C-407E-A947-70E740481C1C}">
                          <a14:useLocalDpi xmlns:a14="http://schemas.microsoft.com/office/drawing/2010/main" val="0"/>
                        </a:ext>
                      </a:extLst>
                    </a:blip>
                    <a:srcRect/>
                    <a:stretch>
                      <a:fillRect/>
                    </a:stretch>
                  </pic:blipFill>
                  <pic:spPr bwMode="auto">
                    <a:xfrm>
                      <a:off x="0" y="0"/>
                      <a:ext cx="3282074" cy="2429933"/>
                    </a:xfrm>
                    <a:prstGeom prst="rect">
                      <a:avLst/>
                    </a:prstGeom>
                    <a:noFill/>
                    <a:ln>
                      <a:noFill/>
                    </a:ln>
                  </pic:spPr>
                </pic:pic>
              </a:graphicData>
            </a:graphic>
          </wp:inline>
        </w:drawing>
      </w:r>
    </w:p>
    <w:p w:rsidR="002C5A92" w:rsidRPr="00855A48" w:rsidRDefault="00172A91" w:rsidP="00790110">
      <w:pPr>
        <w:spacing w:before="40" w:after="0" w:line="240" w:lineRule="auto"/>
        <w:rPr>
          <w:rFonts w:cs="Times New Roman"/>
          <w:b/>
          <w:sz w:val="20"/>
          <w:szCs w:val="20"/>
        </w:rPr>
      </w:pPr>
      <w:r>
        <w:rPr>
          <w:rFonts w:cs="Times New Roman"/>
          <w:b/>
          <w:sz w:val="20"/>
          <w:szCs w:val="20"/>
        </w:rPr>
        <w:t>O</w:t>
      </w:r>
      <w:r w:rsidR="002C5A92" w:rsidRPr="00855A48">
        <w:rPr>
          <w:rFonts w:cs="Times New Roman"/>
          <w:b/>
          <w:sz w:val="20"/>
          <w:szCs w:val="20"/>
        </w:rPr>
        <w:t>blast výchovy a vzdělávání integrovaných žáků se zdravotním postižením</w:t>
      </w:r>
      <w:r>
        <w:rPr>
          <w:rFonts w:cs="Times New Roman"/>
          <w:b/>
          <w:sz w:val="20"/>
          <w:szCs w:val="20"/>
        </w:rPr>
        <w:t>:</w:t>
      </w:r>
    </w:p>
    <w:p w:rsidR="002C5A92" w:rsidRPr="00855A48" w:rsidRDefault="002C5A92" w:rsidP="00790110">
      <w:pPr>
        <w:pStyle w:val="Odstavecseseznamem"/>
        <w:numPr>
          <w:ilvl w:val="0"/>
          <w:numId w:val="36"/>
        </w:numPr>
        <w:spacing w:before="40" w:after="0" w:line="240" w:lineRule="auto"/>
        <w:contextualSpacing w:val="0"/>
        <w:rPr>
          <w:rFonts w:cs="Times New Roman"/>
          <w:iCs/>
          <w:sz w:val="20"/>
          <w:szCs w:val="20"/>
        </w:rPr>
      </w:pPr>
      <w:r w:rsidRPr="00855A48">
        <w:rPr>
          <w:rFonts w:cs="Times New Roman"/>
          <w:iCs/>
          <w:sz w:val="20"/>
          <w:szCs w:val="20"/>
        </w:rPr>
        <w:t>vytváření podmínek pro úspěšnou integraci žáků se zdravotním postižením – 100</w:t>
      </w:r>
      <w:r w:rsidR="00AA042C" w:rsidRPr="00855A48">
        <w:rPr>
          <w:rFonts w:cs="Times New Roman"/>
          <w:iCs/>
          <w:sz w:val="20"/>
          <w:szCs w:val="20"/>
        </w:rPr>
        <w:t xml:space="preserve"> </w:t>
      </w:r>
      <w:r w:rsidRPr="00855A48">
        <w:rPr>
          <w:rFonts w:cs="Times New Roman"/>
          <w:iCs/>
          <w:sz w:val="20"/>
          <w:szCs w:val="20"/>
        </w:rPr>
        <w:t>%</w:t>
      </w:r>
    </w:p>
    <w:p w:rsidR="002C5A92" w:rsidRPr="00855A48" w:rsidRDefault="002C5A92" w:rsidP="00790110">
      <w:pPr>
        <w:pStyle w:val="Odstavecseseznamem"/>
        <w:numPr>
          <w:ilvl w:val="0"/>
          <w:numId w:val="36"/>
        </w:numPr>
        <w:suppressAutoHyphens/>
        <w:spacing w:before="40" w:after="0" w:line="240" w:lineRule="auto"/>
        <w:contextualSpacing w:val="0"/>
        <w:rPr>
          <w:rFonts w:cs="Times New Roman"/>
          <w:color w:val="000000"/>
          <w:sz w:val="20"/>
          <w:szCs w:val="20"/>
        </w:rPr>
      </w:pPr>
      <w:r w:rsidRPr="00855A48">
        <w:rPr>
          <w:rFonts w:cs="Times New Roman"/>
          <w:color w:val="000000"/>
          <w:sz w:val="20"/>
          <w:szCs w:val="20"/>
        </w:rPr>
        <w:t>metodická pomoc a konzultace konkrétních postupů, jak minimalizovat narušení výuky ostatních žáků – 50</w:t>
      </w:r>
      <w:r w:rsidR="00AA042C"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790110">
      <w:pPr>
        <w:pStyle w:val="Odstavecseseznamem"/>
        <w:numPr>
          <w:ilvl w:val="0"/>
          <w:numId w:val="36"/>
        </w:numPr>
        <w:tabs>
          <w:tab w:val="left" w:pos="180"/>
        </w:tabs>
        <w:suppressAutoHyphens/>
        <w:spacing w:before="40" w:after="0" w:line="240" w:lineRule="auto"/>
        <w:contextualSpacing w:val="0"/>
        <w:rPr>
          <w:rFonts w:cs="Times New Roman"/>
          <w:color w:val="000000"/>
          <w:sz w:val="20"/>
          <w:szCs w:val="20"/>
        </w:rPr>
      </w:pPr>
      <w:r w:rsidRPr="00855A48">
        <w:rPr>
          <w:rFonts w:cs="Times New Roman"/>
          <w:color w:val="000000"/>
          <w:sz w:val="20"/>
          <w:szCs w:val="20"/>
        </w:rPr>
        <w:t>průběžné metodické vedení asistentů pedagoga – 100</w:t>
      </w:r>
      <w:r w:rsidR="00AA042C"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790110">
      <w:pPr>
        <w:pStyle w:val="Odstavecseseznamem"/>
        <w:numPr>
          <w:ilvl w:val="0"/>
          <w:numId w:val="36"/>
        </w:numPr>
        <w:suppressAutoHyphens/>
        <w:spacing w:before="40" w:after="0" w:line="240" w:lineRule="auto"/>
        <w:contextualSpacing w:val="0"/>
        <w:rPr>
          <w:rFonts w:cs="Times New Roman"/>
          <w:color w:val="000000"/>
          <w:sz w:val="20"/>
          <w:szCs w:val="20"/>
        </w:rPr>
      </w:pPr>
      <w:r w:rsidRPr="00855A48">
        <w:rPr>
          <w:rFonts w:cs="Times New Roman"/>
          <w:iCs/>
          <w:sz w:val="20"/>
          <w:szCs w:val="20"/>
        </w:rPr>
        <w:t>zpracování IVP – 100</w:t>
      </w:r>
      <w:r w:rsidR="00AA042C" w:rsidRPr="00855A48">
        <w:rPr>
          <w:rFonts w:cs="Times New Roman"/>
          <w:iCs/>
          <w:sz w:val="20"/>
          <w:szCs w:val="20"/>
        </w:rPr>
        <w:t xml:space="preserve"> </w:t>
      </w:r>
      <w:r w:rsidRPr="00855A48">
        <w:rPr>
          <w:rFonts w:cs="Times New Roman"/>
          <w:iCs/>
          <w:sz w:val="20"/>
          <w:szCs w:val="20"/>
        </w:rPr>
        <w:t>%</w:t>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p>
    <w:p w:rsidR="002C5A92" w:rsidRPr="00855A48" w:rsidRDefault="002C5A92" w:rsidP="00790110">
      <w:pPr>
        <w:pStyle w:val="Odstavecseseznamem"/>
        <w:numPr>
          <w:ilvl w:val="0"/>
          <w:numId w:val="36"/>
        </w:numPr>
        <w:spacing w:before="40" w:after="0" w:line="240" w:lineRule="auto"/>
        <w:contextualSpacing w:val="0"/>
        <w:rPr>
          <w:rFonts w:cs="Times New Roman"/>
          <w:iCs/>
          <w:sz w:val="20"/>
          <w:szCs w:val="20"/>
        </w:rPr>
      </w:pPr>
      <w:r w:rsidRPr="00855A48">
        <w:rPr>
          <w:rFonts w:cs="Times New Roman"/>
          <w:iCs/>
          <w:sz w:val="20"/>
          <w:szCs w:val="20"/>
        </w:rPr>
        <w:t>zajišťování krátkodobé i dlouhodobé individuální práce se žákem, se skupinou žáků – 70</w:t>
      </w:r>
      <w:r w:rsidR="00AA042C" w:rsidRPr="00855A48">
        <w:rPr>
          <w:rFonts w:cs="Times New Roman"/>
          <w:iCs/>
          <w:sz w:val="20"/>
          <w:szCs w:val="20"/>
        </w:rPr>
        <w:t xml:space="preserve"> </w:t>
      </w:r>
      <w:r w:rsidRPr="00855A48">
        <w:rPr>
          <w:rFonts w:cs="Times New Roman"/>
          <w:iCs/>
          <w:sz w:val="20"/>
          <w:szCs w:val="20"/>
        </w:rPr>
        <w:t>%</w:t>
      </w:r>
    </w:p>
    <w:p w:rsidR="002C5A92" w:rsidRPr="00855A48" w:rsidRDefault="002C5A92" w:rsidP="00790110">
      <w:pPr>
        <w:pStyle w:val="Odstavecseseznamem"/>
        <w:numPr>
          <w:ilvl w:val="0"/>
          <w:numId w:val="36"/>
        </w:numPr>
        <w:spacing w:before="40" w:after="0" w:line="240" w:lineRule="auto"/>
        <w:contextualSpacing w:val="0"/>
        <w:rPr>
          <w:rFonts w:cs="Times New Roman"/>
          <w:sz w:val="20"/>
          <w:szCs w:val="20"/>
        </w:rPr>
      </w:pPr>
      <w:r w:rsidRPr="00855A48">
        <w:rPr>
          <w:rFonts w:cs="Times New Roman"/>
          <w:sz w:val="20"/>
          <w:szCs w:val="20"/>
        </w:rPr>
        <w:t>konzultace při přípravě testů, příprava pracovních listů pro žáky se SVP – 10</w:t>
      </w:r>
      <w:r w:rsidR="00AA042C" w:rsidRPr="00855A48">
        <w:rPr>
          <w:rFonts w:cs="Times New Roman"/>
          <w:sz w:val="20"/>
          <w:szCs w:val="20"/>
        </w:rPr>
        <w:t xml:space="preserve"> </w:t>
      </w:r>
      <w:r w:rsidRPr="00855A48">
        <w:rPr>
          <w:rFonts w:cs="Times New Roman"/>
          <w:sz w:val="20"/>
          <w:szCs w:val="20"/>
        </w:rPr>
        <w:t>%</w:t>
      </w:r>
      <w:r w:rsidRPr="00855A48">
        <w:rPr>
          <w:rFonts w:cs="Times New Roman"/>
          <w:sz w:val="20"/>
          <w:szCs w:val="20"/>
        </w:rPr>
        <w:tab/>
      </w:r>
    </w:p>
    <w:p w:rsidR="002C5A92" w:rsidRPr="00855A48" w:rsidRDefault="002C5A92" w:rsidP="00790110">
      <w:pPr>
        <w:pStyle w:val="Odstavecseseznamem"/>
        <w:numPr>
          <w:ilvl w:val="0"/>
          <w:numId w:val="36"/>
        </w:numPr>
        <w:spacing w:before="40" w:after="0" w:line="240" w:lineRule="auto"/>
        <w:contextualSpacing w:val="0"/>
        <w:rPr>
          <w:rFonts w:cs="Times New Roman"/>
          <w:sz w:val="20"/>
          <w:szCs w:val="20"/>
        </w:rPr>
      </w:pPr>
      <w:r w:rsidRPr="00855A48">
        <w:rPr>
          <w:rFonts w:cs="Times New Roman"/>
          <w:sz w:val="20"/>
          <w:szCs w:val="20"/>
        </w:rPr>
        <w:t>konzultace o diagnóze a o možných projevech jednotlivých typů postižení – 100</w:t>
      </w:r>
      <w:r w:rsidR="00AA042C" w:rsidRPr="00855A48">
        <w:rPr>
          <w:rFonts w:cs="Times New Roman"/>
          <w:sz w:val="20"/>
          <w:szCs w:val="20"/>
        </w:rPr>
        <w:t xml:space="preserve"> </w:t>
      </w:r>
      <w:r w:rsidRPr="00855A48">
        <w:rPr>
          <w:rFonts w:cs="Times New Roman"/>
          <w:sz w:val="20"/>
          <w:szCs w:val="20"/>
        </w:rPr>
        <w:t>%</w:t>
      </w:r>
      <w:r w:rsidRPr="00855A48">
        <w:rPr>
          <w:rFonts w:cs="Times New Roman"/>
          <w:sz w:val="20"/>
          <w:szCs w:val="20"/>
        </w:rPr>
        <w:tab/>
      </w:r>
    </w:p>
    <w:p w:rsidR="002C5A92" w:rsidRPr="00855A48" w:rsidRDefault="002C5A92" w:rsidP="00790110">
      <w:pPr>
        <w:pStyle w:val="Odstavecseseznamem"/>
        <w:numPr>
          <w:ilvl w:val="0"/>
          <w:numId w:val="36"/>
        </w:numPr>
        <w:spacing w:before="40" w:after="0" w:line="240" w:lineRule="auto"/>
        <w:contextualSpacing w:val="0"/>
        <w:rPr>
          <w:rFonts w:cs="Times New Roman"/>
          <w:sz w:val="20"/>
          <w:szCs w:val="20"/>
        </w:rPr>
      </w:pPr>
      <w:r w:rsidRPr="00855A48">
        <w:rPr>
          <w:rFonts w:cs="Times New Roman"/>
          <w:color w:val="000000"/>
          <w:sz w:val="20"/>
          <w:szCs w:val="20"/>
        </w:rPr>
        <w:t>poskytování námětů pro třídnické hodiny – 20</w:t>
      </w:r>
      <w:r w:rsidR="00AA042C"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AA042C">
      <w:pPr>
        <w:jc w:val="center"/>
        <w:rPr>
          <w:rFonts w:cs="Times New Roman"/>
        </w:rPr>
      </w:pPr>
      <w:r w:rsidRPr="00855A48">
        <w:rPr>
          <w:rFonts w:cs="Times New Roman"/>
          <w:noProof/>
          <w:lang w:eastAsia="cs-CZ"/>
        </w:rPr>
        <w:drawing>
          <wp:inline distT="0" distB="0" distL="0" distR="0" wp14:anchorId="23CB2853" wp14:editId="43D6CFD2">
            <wp:extent cx="3352800" cy="2476967"/>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grayscl/>
                      <a:extLst>
                        <a:ext uri="{28A0092B-C50C-407E-A947-70E740481C1C}">
                          <a14:useLocalDpi xmlns:a14="http://schemas.microsoft.com/office/drawing/2010/main" val="0"/>
                        </a:ext>
                      </a:extLst>
                    </a:blip>
                    <a:srcRect/>
                    <a:stretch>
                      <a:fillRect/>
                    </a:stretch>
                  </pic:blipFill>
                  <pic:spPr bwMode="auto">
                    <a:xfrm>
                      <a:off x="0" y="0"/>
                      <a:ext cx="3359448" cy="2481878"/>
                    </a:xfrm>
                    <a:prstGeom prst="rect">
                      <a:avLst/>
                    </a:prstGeom>
                    <a:noFill/>
                    <a:ln>
                      <a:noFill/>
                    </a:ln>
                  </pic:spPr>
                </pic:pic>
              </a:graphicData>
            </a:graphic>
          </wp:inline>
        </w:drawing>
      </w:r>
    </w:p>
    <w:p w:rsidR="00172A91" w:rsidRDefault="00172A91" w:rsidP="00790110">
      <w:pPr>
        <w:spacing w:before="60" w:after="0" w:line="240" w:lineRule="auto"/>
        <w:rPr>
          <w:rFonts w:cs="Times New Roman"/>
          <w:b/>
          <w:color w:val="000000"/>
          <w:sz w:val="20"/>
          <w:szCs w:val="20"/>
        </w:rPr>
      </w:pPr>
    </w:p>
    <w:p w:rsidR="002C5A92" w:rsidRPr="00855A48" w:rsidRDefault="00172A91" w:rsidP="00790110">
      <w:pPr>
        <w:spacing w:before="60" w:after="0" w:line="240" w:lineRule="auto"/>
        <w:rPr>
          <w:rFonts w:cs="Times New Roman"/>
          <w:b/>
          <w:color w:val="000000"/>
          <w:sz w:val="20"/>
          <w:szCs w:val="20"/>
        </w:rPr>
      </w:pPr>
      <w:r>
        <w:rPr>
          <w:rFonts w:cs="Times New Roman"/>
          <w:b/>
          <w:color w:val="000000"/>
          <w:sz w:val="20"/>
          <w:szCs w:val="20"/>
        </w:rPr>
        <w:lastRenderedPageBreak/>
        <w:t>O</w:t>
      </w:r>
      <w:r w:rsidR="002C5A92" w:rsidRPr="00855A48">
        <w:rPr>
          <w:rFonts w:cs="Times New Roman"/>
          <w:b/>
          <w:color w:val="000000"/>
          <w:sz w:val="20"/>
          <w:szCs w:val="20"/>
        </w:rPr>
        <w:t xml:space="preserve">blast výchovy a vzdělávání žáků ze sociokulturně znevýhodněného prostředí, žáků </w:t>
      </w:r>
      <w:r>
        <w:rPr>
          <w:rFonts w:cs="Times New Roman"/>
          <w:b/>
          <w:color w:val="000000"/>
          <w:sz w:val="20"/>
          <w:szCs w:val="20"/>
        </w:rPr>
        <w:t>–</w:t>
      </w:r>
      <w:r w:rsidR="002C5A92" w:rsidRPr="00855A48">
        <w:rPr>
          <w:rFonts w:cs="Times New Roman"/>
          <w:b/>
          <w:color w:val="000000"/>
          <w:sz w:val="20"/>
          <w:szCs w:val="20"/>
        </w:rPr>
        <w:t xml:space="preserve"> cizinců</w:t>
      </w:r>
      <w:r>
        <w:rPr>
          <w:rFonts w:cs="Times New Roman"/>
          <w:b/>
          <w:color w:val="000000"/>
          <w:sz w:val="20"/>
          <w:szCs w:val="20"/>
        </w:rPr>
        <w:t>:</w:t>
      </w:r>
    </w:p>
    <w:p w:rsidR="002C5A92" w:rsidRPr="00855A48" w:rsidRDefault="002C5A92" w:rsidP="00790110">
      <w:pPr>
        <w:pStyle w:val="Odstavecseseznamem"/>
        <w:numPr>
          <w:ilvl w:val="0"/>
          <w:numId w:val="37"/>
        </w:numPr>
        <w:spacing w:before="60" w:after="0" w:line="240" w:lineRule="auto"/>
        <w:contextualSpacing w:val="0"/>
        <w:rPr>
          <w:rFonts w:cs="Times New Roman"/>
          <w:sz w:val="20"/>
          <w:szCs w:val="20"/>
        </w:rPr>
      </w:pPr>
      <w:r w:rsidRPr="00855A48">
        <w:rPr>
          <w:rFonts w:cs="Times New Roman"/>
          <w:sz w:val="20"/>
          <w:szCs w:val="20"/>
        </w:rPr>
        <w:t>školní speciální pedagogové neposkytují žákům doučování, podle nich by mělo být na učitelích – 0</w:t>
      </w:r>
      <w:r w:rsidR="008A2FAA">
        <w:rPr>
          <w:rFonts w:cs="Times New Roman"/>
          <w:sz w:val="20"/>
          <w:szCs w:val="20"/>
        </w:rPr>
        <w:t xml:space="preserve"> </w:t>
      </w:r>
      <w:r w:rsidRPr="00855A48">
        <w:rPr>
          <w:rFonts w:cs="Times New Roman"/>
          <w:sz w:val="20"/>
          <w:szCs w:val="20"/>
        </w:rPr>
        <w:t>%</w:t>
      </w:r>
    </w:p>
    <w:p w:rsidR="002C5A92" w:rsidRPr="00855A48" w:rsidRDefault="002C5A92" w:rsidP="00790110">
      <w:pPr>
        <w:pStyle w:val="Odstavecseseznamem"/>
        <w:numPr>
          <w:ilvl w:val="0"/>
          <w:numId w:val="37"/>
        </w:numPr>
        <w:spacing w:before="60" w:after="0" w:line="240" w:lineRule="auto"/>
        <w:contextualSpacing w:val="0"/>
        <w:rPr>
          <w:rFonts w:cs="Times New Roman"/>
          <w:sz w:val="20"/>
          <w:szCs w:val="20"/>
        </w:rPr>
      </w:pPr>
      <w:r w:rsidRPr="00855A48">
        <w:rPr>
          <w:rFonts w:cs="Times New Roman"/>
          <w:sz w:val="20"/>
          <w:szCs w:val="20"/>
        </w:rPr>
        <w:t>pomoc při jednání s rodiči – 30</w:t>
      </w:r>
      <w:r w:rsidR="008A2FAA">
        <w:rPr>
          <w:rFonts w:cs="Times New Roman"/>
          <w:sz w:val="20"/>
          <w:szCs w:val="20"/>
        </w:rPr>
        <w:t xml:space="preserve"> </w:t>
      </w:r>
      <w:r w:rsidRPr="00855A48">
        <w:rPr>
          <w:rFonts w:cs="Times New Roman"/>
          <w:sz w:val="20"/>
          <w:szCs w:val="20"/>
        </w:rPr>
        <w:t>%</w:t>
      </w:r>
    </w:p>
    <w:p w:rsidR="002C5A92" w:rsidRPr="00855A48" w:rsidRDefault="002C5A92" w:rsidP="00790110">
      <w:pPr>
        <w:pStyle w:val="Odstavecseseznamem"/>
        <w:numPr>
          <w:ilvl w:val="0"/>
          <w:numId w:val="37"/>
        </w:numPr>
        <w:spacing w:before="60" w:after="0" w:line="240" w:lineRule="auto"/>
        <w:contextualSpacing w:val="0"/>
        <w:rPr>
          <w:rFonts w:cs="Times New Roman"/>
          <w:sz w:val="20"/>
          <w:szCs w:val="20"/>
        </w:rPr>
      </w:pPr>
      <w:r w:rsidRPr="00855A48">
        <w:rPr>
          <w:rFonts w:cs="Times New Roman"/>
          <w:sz w:val="20"/>
          <w:szCs w:val="20"/>
        </w:rPr>
        <w:t>podíl na tvorbě IVP – 100</w:t>
      </w:r>
      <w:r w:rsidR="008A2FAA">
        <w:rPr>
          <w:rFonts w:cs="Times New Roman"/>
          <w:sz w:val="20"/>
          <w:szCs w:val="20"/>
        </w:rPr>
        <w:t xml:space="preserve"> </w:t>
      </w:r>
      <w:r w:rsidRPr="00855A48">
        <w:rPr>
          <w:rFonts w:cs="Times New Roman"/>
          <w:sz w:val="20"/>
          <w:szCs w:val="20"/>
        </w:rPr>
        <w:t>%</w:t>
      </w:r>
    </w:p>
    <w:p w:rsidR="002C5A92" w:rsidRPr="00855A48" w:rsidRDefault="002C5A92" w:rsidP="00790110">
      <w:pPr>
        <w:pStyle w:val="Odstavecseseznamem"/>
        <w:numPr>
          <w:ilvl w:val="0"/>
          <w:numId w:val="37"/>
        </w:numPr>
        <w:spacing w:before="60" w:after="0" w:line="240" w:lineRule="auto"/>
        <w:contextualSpacing w:val="0"/>
        <w:rPr>
          <w:rFonts w:cs="Times New Roman"/>
          <w:sz w:val="20"/>
          <w:szCs w:val="20"/>
        </w:rPr>
      </w:pPr>
      <w:r w:rsidRPr="00855A48">
        <w:rPr>
          <w:rFonts w:cs="Times New Roman"/>
          <w:sz w:val="20"/>
          <w:szCs w:val="20"/>
        </w:rPr>
        <w:t>metodické vedení asistentů pedagoga – 100</w:t>
      </w:r>
      <w:r w:rsidR="008A2FAA">
        <w:rPr>
          <w:rFonts w:cs="Times New Roman"/>
          <w:sz w:val="20"/>
          <w:szCs w:val="20"/>
        </w:rPr>
        <w:t xml:space="preserve"> </w:t>
      </w:r>
      <w:r w:rsidRPr="00855A48">
        <w:rPr>
          <w:rFonts w:cs="Times New Roman"/>
          <w:sz w:val="20"/>
          <w:szCs w:val="20"/>
        </w:rPr>
        <w:t>%</w:t>
      </w:r>
    </w:p>
    <w:p w:rsidR="002C5A92" w:rsidRPr="00855A48" w:rsidRDefault="002C5A92" w:rsidP="00790110">
      <w:pPr>
        <w:pStyle w:val="Odstavecseseznamem"/>
        <w:numPr>
          <w:ilvl w:val="0"/>
          <w:numId w:val="37"/>
        </w:numPr>
        <w:spacing w:before="60" w:after="0" w:line="240" w:lineRule="auto"/>
        <w:ind w:left="714" w:hanging="357"/>
        <w:contextualSpacing w:val="0"/>
        <w:rPr>
          <w:rFonts w:cs="Times New Roman"/>
          <w:sz w:val="20"/>
          <w:szCs w:val="20"/>
        </w:rPr>
      </w:pPr>
      <w:r w:rsidRPr="00855A48">
        <w:rPr>
          <w:rFonts w:cs="Times New Roman"/>
          <w:sz w:val="20"/>
          <w:szCs w:val="20"/>
        </w:rPr>
        <w:t>spolupráce s dalšími organizacemi – META, OSPOD – 40</w:t>
      </w:r>
      <w:r w:rsidR="008A2FAA">
        <w:rPr>
          <w:rFonts w:cs="Times New Roman"/>
          <w:sz w:val="20"/>
          <w:szCs w:val="20"/>
        </w:rPr>
        <w:t xml:space="preserve"> </w:t>
      </w:r>
      <w:r w:rsidRPr="00855A48">
        <w:rPr>
          <w:rFonts w:cs="Times New Roman"/>
          <w:sz w:val="20"/>
          <w:szCs w:val="20"/>
        </w:rPr>
        <w:t>%</w:t>
      </w:r>
    </w:p>
    <w:p w:rsidR="002C5A92" w:rsidRPr="00855A48" w:rsidRDefault="002C5A92" w:rsidP="003D4680">
      <w:pPr>
        <w:jc w:val="center"/>
        <w:rPr>
          <w:rFonts w:cs="Times New Roman"/>
        </w:rPr>
      </w:pPr>
      <w:r w:rsidRPr="00855A48">
        <w:rPr>
          <w:rFonts w:cs="Times New Roman"/>
          <w:noProof/>
          <w:lang w:eastAsia="cs-CZ"/>
        </w:rPr>
        <w:drawing>
          <wp:inline distT="0" distB="0" distL="0" distR="0" wp14:anchorId="22EF72B3" wp14:editId="570FF479">
            <wp:extent cx="3362325" cy="2489083"/>
            <wp:effectExtent l="0" t="0" r="0" b="698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grayscl/>
                      <a:extLst>
                        <a:ext uri="{28A0092B-C50C-407E-A947-70E740481C1C}">
                          <a14:useLocalDpi xmlns:a14="http://schemas.microsoft.com/office/drawing/2010/main" val="0"/>
                        </a:ext>
                      </a:extLst>
                    </a:blip>
                    <a:srcRect/>
                    <a:stretch>
                      <a:fillRect/>
                    </a:stretch>
                  </pic:blipFill>
                  <pic:spPr bwMode="auto">
                    <a:xfrm>
                      <a:off x="0" y="0"/>
                      <a:ext cx="3362325" cy="2489083"/>
                    </a:xfrm>
                    <a:prstGeom prst="rect">
                      <a:avLst/>
                    </a:prstGeom>
                    <a:noFill/>
                    <a:ln>
                      <a:noFill/>
                    </a:ln>
                  </pic:spPr>
                </pic:pic>
              </a:graphicData>
            </a:graphic>
          </wp:inline>
        </w:drawing>
      </w:r>
    </w:p>
    <w:p w:rsidR="002C5A92" w:rsidRPr="00855A48" w:rsidRDefault="00172A91" w:rsidP="003D4680">
      <w:pPr>
        <w:spacing w:before="60" w:after="0" w:line="240" w:lineRule="auto"/>
        <w:rPr>
          <w:rFonts w:cs="Times New Roman"/>
          <w:sz w:val="20"/>
          <w:szCs w:val="20"/>
        </w:rPr>
      </w:pPr>
      <w:r>
        <w:rPr>
          <w:rFonts w:cs="Times New Roman"/>
          <w:b/>
          <w:sz w:val="20"/>
          <w:szCs w:val="20"/>
        </w:rPr>
        <w:t>O</w:t>
      </w:r>
      <w:r w:rsidR="002C5A92" w:rsidRPr="00855A48">
        <w:rPr>
          <w:rFonts w:cs="Times New Roman"/>
          <w:b/>
          <w:sz w:val="20"/>
          <w:szCs w:val="20"/>
        </w:rPr>
        <w:t>blast komunikace se zákonnými zástupci žáků</w:t>
      </w:r>
      <w:r>
        <w:rPr>
          <w:rFonts w:cs="Times New Roman"/>
          <w:b/>
          <w:sz w:val="20"/>
          <w:szCs w:val="20"/>
        </w:rPr>
        <w:t>:</w:t>
      </w:r>
    </w:p>
    <w:p w:rsidR="002C5A92" w:rsidRPr="00855A48" w:rsidRDefault="002C5A92" w:rsidP="008B09F8">
      <w:pPr>
        <w:pStyle w:val="Odstavecseseznamem"/>
        <w:numPr>
          <w:ilvl w:val="0"/>
          <w:numId w:val="38"/>
        </w:numPr>
        <w:spacing w:before="60" w:after="0" w:line="240" w:lineRule="auto"/>
        <w:contextualSpacing w:val="0"/>
        <w:rPr>
          <w:rFonts w:cs="Times New Roman"/>
          <w:sz w:val="20"/>
          <w:szCs w:val="20"/>
        </w:rPr>
      </w:pPr>
      <w:r w:rsidRPr="00855A48">
        <w:rPr>
          <w:rFonts w:cs="Times New Roman"/>
          <w:sz w:val="20"/>
          <w:szCs w:val="20"/>
        </w:rPr>
        <w:t>jednání s rodiči se účastní, je-li vyzván – 100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8"/>
        </w:numPr>
        <w:spacing w:before="60" w:after="0" w:line="240" w:lineRule="auto"/>
        <w:contextualSpacing w:val="0"/>
        <w:rPr>
          <w:rFonts w:cs="Times New Roman"/>
          <w:sz w:val="20"/>
          <w:szCs w:val="20"/>
        </w:rPr>
      </w:pPr>
      <w:r w:rsidRPr="00855A48">
        <w:rPr>
          <w:rFonts w:cs="Times New Roman"/>
          <w:sz w:val="20"/>
          <w:szCs w:val="20"/>
        </w:rPr>
        <w:t>účast na výchovných pohovorech s rodiči a výchovných komisích, je-li vyzván – 100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8"/>
        </w:numPr>
        <w:spacing w:before="60" w:after="0" w:line="240" w:lineRule="auto"/>
        <w:contextualSpacing w:val="0"/>
        <w:rPr>
          <w:rFonts w:cs="Times New Roman"/>
          <w:sz w:val="20"/>
          <w:szCs w:val="20"/>
        </w:rPr>
      </w:pPr>
      <w:r w:rsidRPr="00855A48">
        <w:rPr>
          <w:rFonts w:cs="Times New Roman"/>
          <w:sz w:val="20"/>
          <w:szCs w:val="20"/>
        </w:rPr>
        <w:t>praktické rady, jak jednat s určitými typy povah rodičů, většinou neposkytuje – 10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8"/>
        </w:numPr>
        <w:spacing w:before="60" w:after="0" w:line="240" w:lineRule="auto"/>
        <w:contextualSpacing w:val="0"/>
        <w:rPr>
          <w:rFonts w:cs="Times New Roman"/>
          <w:sz w:val="20"/>
          <w:szCs w:val="20"/>
        </w:rPr>
      </w:pPr>
      <w:r w:rsidRPr="00855A48">
        <w:rPr>
          <w:rFonts w:cs="Times New Roman"/>
          <w:sz w:val="20"/>
          <w:szCs w:val="20"/>
        </w:rPr>
        <w:t>skupinové vedení rodičů dětí s SPCH, s prospěchovou neúspěšností – 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8"/>
        </w:numPr>
        <w:spacing w:before="60" w:after="0" w:line="240" w:lineRule="auto"/>
        <w:contextualSpacing w:val="0"/>
        <w:rPr>
          <w:rFonts w:cs="Times New Roman"/>
          <w:sz w:val="20"/>
          <w:szCs w:val="20"/>
        </w:rPr>
      </w:pPr>
      <w:r w:rsidRPr="00855A48">
        <w:rPr>
          <w:rFonts w:cs="Times New Roman"/>
          <w:sz w:val="20"/>
          <w:szCs w:val="20"/>
        </w:rPr>
        <w:t>mediace při jednání učitelů s problémovými rodiči tak, aby se předešlo vyhroceným situacím – 70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8"/>
        </w:numPr>
        <w:spacing w:before="60" w:after="0" w:line="240" w:lineRule="auto"/>
        <w:contextualSpacing w:val="0"/>
        <w:rPr>
          <w:rFonts w:cs="Times New Roman"/>
          <w:sz w:val="20"/>
          <w:szCs w:val="20"/>
        </w:rPr>
      </w:pPr>
      <w:r w:rsidRPr="00855A48">
        <w:rPr>
          <w:rFonts w:cs="Times New Roman"/>
          <w:sz w:val="20"/>
          <w:szCs w:val="20"/>
        </w:rPr>
        <w:t xml:space="preserve">příprava a účast při zápisu žáků do 1. </w:t>
      </w:r>
      <w:r w:rsidR="008A2FAA">
        <w:rPr>
          <w:rFonts w:cs="Times New Roman"/>
          <w:sz w:val="20"/>
          <w:szCs w:val="20"/>
        </w:rPr>
        <w:t>ročníku</w:t>
      </w:r>
      <w:r w:rsidRPr="00855A48">
        <w:rPr>
          <w:rFonts w:cs="Times New Roman"/>
          <w:sz w:val="20"/>
          <w:szCs w:val="20"/>
        </w:rPr>
        <w:t xml:space="preserve"> – konzultace a odborné rady (školní zralost), většinou na základě zakázky dané ředitelem školy – 80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8"/>
        </w:numPr>
        <w:spacing w:before="60" w:after="0" w:line="240" w:lineRule="auto"/>
        <w:contextualSpacing w:val="0"/>
        <w:rPr>
          <w:rFonts w:cs="Times New Roman"/>
          <w:sz w:val="20"/>
          <w:szCs w:val="20"/>
        </w:rPr>
      </w:pPr>
      <w:r w:rsidRPr="00855A48">
        <w:rPr>
          <w:rFonts w:cs="Times New Roman"/>
          <w:sz w:val="20"/>
          <w:szCs w:val="20"/>
        </w:rPr>
        <w:t>pomoc při jednání o vyšetření v SPC a PPP – 50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8"/>
        </w:numPr>
        <w:spacing w:before="60" w:after="0" w:line="240" w:lineRule="auto"/>
        <w:contextualSpacing w:val="0"/>
        <w:rPr>
          <w:rFonts w:cs="Times New Roman"/>
          <w:sz w:val="20"/>
          <w:szCs w:val="20"/>
        </w:rPr>
      </w:pPr>
      <w:r w:rsidRPr="00855A48">
        <w:rPr>
          <w:rFonts w:cs="Times New Roman"/>
          <w:sz w:val="20"/>
          <w:szCs w:val="20"/>
        </w:rPr>
        <w:t>pravidelné schůzky rodič – žák – učitel – asistent pedagoga nesvolává, občas dává podnět ke schůzce – 30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3D4680">
      <w:pPr>
        <w:pStyle w:val="Odstavecseseznamem"/>
        <w:spacing w:before="60" w:after="0" w:line="240" w:lineRule="auto"/>
        <w:ind w:left="0"/>
        <w:contextualSpacing w:val="0"/>
        <w:rPr>
          <w:rFonts w:cs="Times New Roman"/>
          <w:sz w:val="20"/>
          <w:szCs w:val="20"/>
        </w:rPr>
      </w:pPr>
    </w:p>
    <w:p w:rsidR="002C5A92" w:rsidRPr="00855A48" w:rsidRDefault="002C5A92" w:rsidP="003D4680">
      <w:pPr>
        <w:pStyle w:val="Odstavecseseznamem"/>
        <w:spacing w:after="60"/>
        <w:ind w:left="0"/>
        <w:jc w:val="center"/>
        <w:rPr>
          <w:rFonts w:cs="Times New Roman"/>
          <w:szCs w:val="24"/>
        </w:rPr>
      </w:pPr>
      <w:r w:rsidRPr="00855A48">
        <w:rPr>
          <w:rFonts w:cs="Times New Roman"/>
          <w:noProof/>
          <w:szCs w:val="24"/>
          <w:lang w:eastAsia="cs-CZ"/>
        </w:rPr>
        <w:drawing>
          <wp:inline distT="0" distB="0" distL="0" distR="0" wp14:anchorId="1A22AFAF" wp14:editId="3FBA8B5D">
            <wp:extent cx="3352800" cy="2490454"/>
            <wp:effectExtent l="0" t="0" r="0" b="571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grayscl/>
                      <a:extLst>
                        <a:ext uri="{28A0092B-C50C-407E-A947-70E740481C1C}">
                          <a14:useLocalDpi xmlns:a14="http://schemas.microsoft.com/office/drawing/2010/main" val="0"/>
                        </a:ext>
                      </a:extLst>
                    </a:blip>
                    <a:srcRect/>
                    <a:stretch>
                      <a:fillRect/>
                    </a:stretch>
                  </pic:blipFill>
                  <pic:spPr bwMode="auto">
                    <a:xfrm>
                      <a:off x="0" y="0"/>
                      <a:ext cx="3352800" cy="2490454"/>
                    </a:xfrm>
                    <a:prstGeom prst="rect">
                      <a:avLst/>
                    </a:prstGeom>
                    <a:noFill/>
                    <a:ln>
                      <a:noFill/>
                    </a:ln>
                  </pic:spPr>
                </pic:pic>
              </a:graphicData>
            </a:graphic>
          </wp:inline>
        </w:drawing>
      </w:r>
    </w:p>
    <w:p w:rsidR="002C5A92" w:rsidRPr="00855A48" w:rsidRDefault="00172A91" w:rsidP="003D4680">
      <w:pPr>
        <w:pStyle w:val="Odstavecseseznamem"/>
        <w:spacing w:after="0" w:line="240" w:lineRule="auto"/>
        <w:ind w:left="0"/>
        <w:contextualSpacing w:val="0"/>
        <w:rPr>
          <w:rFonts w:cs="Times New Roman"/>
          <w:b/>
          <w:sz w:val="20"/>
          <w:szCs w:val="20"/>
        </w:rPr>
      </w:pPr>
      <w:r>
        <w:rPr>
          <w:rFonts w:cs="Times New Roman"/>
          <w:b/>
          <w:sz w:val="20"/>
          <w:szCs w:val="20"/>
        </w:rPr>
        <w:lastRenderedPageBreak/>
        <w:t>O</w:t>
      </w:r>
      <w:r w:rsidR="002C5A92" w:rsidRPr="00855A48">
        <w:rPr>
          <w:rFonts w:cs="Times New Roman"/>
          <w:b/>
          <w:sz w:val="20"/>
          <w:szCs w:val="20"/>
        </w:rPr>
        <w:t>blast komunikace s dalšími odborníky</w:t>
      </w:r>
      <w:r>
        <w:rPr>
          <w:rFonts w:cs="Times New Roman"/>
          <w:b/>
          <w:sz w:val="20"/>
          <w:szCs w:val="20"/>
        </w:rPr>
        <w:t>:</w:t>
      </w:r>
    </w:p>
    <w:p w:rsidR="002C5A92" w:rsidRPr="00855A48" w:rsidRDefault="002C5A92" w:rsidP="008B09F8">
      <w:pPr>
        <w:pStyle w:val="Odstavecseseznamem"/>
        <w:numPr>
          <w:ilvl w:val="0"/>
          <w:numId w:val="39"/>
        </w:numPr>
        <w:spacing w:after="0" w:line="240" w:lineRule="auto"/>
        <w:rPr>
          <w:rFonts w:cs="Times New Roman"/>
          <w:sz w:val="20"/>
          <w:szCs w:val="20"/>
        </w:rPr>
      </w:pPr>
      <w:r w:rsidRPr="00855A48">
        <w:rPr>
          <w:rFonts w:cs="Times New Roman"/>
          <w:sz w:val="20"/>
          <w:szCs w:val="20"/>
        </w:rPr>
        <w:t>specialista koordinuje spolupráci s odborníky, poskytuje kontakty, může doporučit výběr odborníků, se kterými má dobré zkušenosti – 100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9"/>
        </w:numPr>
        <w:spacing w:after="0" w:line="240" w:lineRule="auto"/>
        <w:rPr>
          <w:rFonts w:cs="Times New Roman"/>
          <w:sz w:val="20"/>
          <w:szCs w:val="20"/>
        </w:rPr>
      </w:pPr>
      <w:r w:rsidRPr="00855A48">
        <w:rPr>
          <w:rFonts w:cs="Times New Roman"/>
          <w:sz w:val="20"/>
          <w:szCs w:val="20"/>
        </w:rPr>
        <w:t>koordinace spolupráce s dalšími institucemi či odborníky (OSPOD, klinický logoped, klinický psycholog, pediatr, neurolog, psychiatr, KC, META, STŘEP, HOST) – 50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9"/>
        </w:numPr>
        <w:spacing w:after="0" w:line="240" w:lineRule="auto"/>
        <w:rPr>
          <w:rFonts w:cs="Times New Roman"/>
          <w:sz w:val="20"/>
          <w:szCs w:val="20"/>
        </w:rPr>
      </w:pPr>
      <w:r w:rsidRPr="00855A48">
        <w:rPr>
          <w:rFonts w:cs="Times New Roman"/>
          <w:sz w:val="20"/>
          <w:szCs w:val="20"/>
        </w:rPr>
        <w:t>speciální pedagog nezpracovává vyžádané posudky (OSPOD, soud), nemá k tomu potřebné informace, v odůvodněných případech učiteli pomáhá – 40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9"/>
        </w:numPr>
        <w:spacing w:after="0" w:line="240" w:lineRule="auto"/>
        <w:rPr>
          <w:rFonts w:cs="Times New Roman"/>
          <w:sz w:val="20"/>
          <w:szCs w:val="20"/>
        </w:rPr>
      </w:pPr>
      <w:r w:rsidRPr="00855A48">
        <w:rPr>
          <w:rFonts w:cs="Times New Roman"/>
          <w:sz w:val="20"/>
          <w:szCs w:val="20"/>
        </w:rPr>
        <w:t>specialista nekomunikuje s</w:t>
      </w:r>
      <w:r w:rsidR="008A2FAA">
        <w:rPr>
          <w:rFonts w:cs="Times New Roman"/>
          <w:sz w:val="20"/>
          <w:szCs w:val="20"/>
        </w:rPr>
        <w:t> </w:t>
      </w:r>
      <w:r w:rsidRPr="00855A48">
        <w:rPr>
          <w:rFonts w:cs="Times New Roman"/>
          <w:sz w:val="20"/>
          <w:szCs w:val="20"/>
        </w:rPr>
        <w:t>P</w:t>
      </w:r>
      <w:r w:rsidR="008A2FAA">
        <w:rPr>
          <w:rFonts w:cs="Times New Roman"/>
          <w:sz w:val="20"/>
          <w:szCs w:val="20"/>
        </w:rPr>
        <w:t xml:space="preserve">olicií </w:t>
      </w:r>
      <w:r w:rsidRPr="00855A48">
        <w:rPr>
          <w:rFonts w:cs="Times New Roman"/>
          <w:sz w:val="20"/>
          <w:szCs w:val="20"/>
        </w:rPr>
        <w:t>ČR, to přísluší pouze vedení školy, informace podává pouze v odůvodněných případech na pokyn ředitele školy – 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9"/>
        </w:numPr>
        <w:spacing w:after="0" w:line="240" w:lineRule="auto"/>
        <w:rPr>
          <w:rFonts w:cs="Times New Roman"/>
          <w:sz w:val="20"/>
          <w:szCs w:val="20"/>
        </w:rPr>
      </w:pPr>
      <w:r w:rsidRPr="00855A48">
        <w:rPr>
          <w:rFonts w:cs="Times New Roman"/>
          <w:sz w:val="20"/>
          <w:szCs w:val="20"/>
        </w:rPr>
        <w:t>účast při výsleších nezletilého a mladistvého P</w:t>
      </w:r>
      <w:r w:rsidR="008A2FAA">
        <w:rPr>
          <w:rFonts w:cs="Times New Roman"/>
          <w:sz w:val="20"/>
          <w:szCs w:val="20"/>
        </w:rPr>
        <w:t xml:space="preserve">olicií </w:t>
      </w:r>
      <w:r w:rsidRPr="00855A48">
        <w:rPr>
          <w:rFonts w:cs="Times New Roman"/>
          <w:sz w:val="20"/>
          <w:szCs w:val="20"/>
        </w:rPr>
        <w:t>ČR v případě zakázky od vedení školy – 30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9"/>
        </w:numPr>
        <w:spacing w:after="0" w:line="240" w:lineRule="auto"/>
        <w:rPr>
          <w:rFonts w:cs="Times New Roman"/>
          <w:sz w:val="20"/>
          <w:szCs w:val="20"/>
        </w:rPr>
      </w:pPr>
      <w:r w:rsidRPr="00855A48">
        <w:rPr>
          <w:rFonts w:cs="Times New Roman"/>
          <w:sz w:val="20"/>
          <w:szCs w:val="20"/>
        </w:rPr>
        <w:t xml:space="preserve">po dohodě s vedením školy zajišťuje besedy s dalšími odborníky </w:t>
      </w:r>
      <w:r w:rsidR="008A2FAA">
        <w:rPr>
          <w:rFonts w:cs="Times New Roman"/>
          <w:sz w:val="20"/>
          <w:szCs w:val="20"/>
        </w:rPr>
        <w:t>–</w:t>
      </w:r>
      <w:r w:rsidRPr="00855A48">
        <w:rPr>
          <w:rFonts w:cs="Times New Roman"/>
          <w:sz w:val="20"/>
          <w:szCs w:val="20"/>
        </w:rPr>
        <w:t xml:space="preserve">  20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8B09F8">
      <w:pPr>
        <w:pStyle w:val="Odstavecseseznamem"/>
        <w:numPr>
          <w:ilvl w:val="0"/>
          <w:numId w:val="39"/>
        </w:numPr>
        <w:spacing w:after="60" w:line="240" w:lineRule="auto"/>
        <w:ind w:left="714" w:hanging="357"/>
        <w:rPr>
          <w:rFonts w:cs="Times New Roman"/>
          <w:sz w:val="20"/>
          <w:szCs w:val="20"/>
        </w:rPr>
      </w:pPr>
      <w:r w:rsidRPr="00855A48">
        <w:rPr>
          <w:rFonts w:cs="Times New Roman"/>
          <w:sz w:val="20"/>
          <w:szCs w:val="20"/>
        </w:rPr>
        <w:t>pom</w:t>
      </w:r>
      <w:r w:rsidR="003D4680" w:rsidRPr="00855A48">
        <w:rPr>
          <w:rFonts w:cs="Times New Roman"/>
          <w:sz w:val="20"/>
          <w:szCs w:val="20"/>
        </w:rPr>
        <w:t>oc</w:t>
      </w:r>
      <w:r w:rsidRPr="00855A48">
        <w:rPr>
          <w:rFonts w:cs="Times New Roman"/>
          <w:sz w:val="20"/>
          <w:szCs w:val="20"/>
        </w:rPr>
        <w:t xml:space="preserve"> s vysvětlením odborné terminologie v různých lékařských a psychologických zprávách – 100</w:t>
      </w:r>
      <w:r w:rsidR="003D4680" w:rsidRPr="00855A48">
        <w:rPr>
          <w:rFonts w:cs="Times New Roman"/>
          <w:sz w:val="20"/>
          <w:szCs w:val="20"/>
        </w:rPr>
        <w:t xml:space="preserve"> </w:t>
      </w:r>
      <w:r w:rsidRPr="00855A48">
        <w:rPr>
          <w:rFonts w:cs="Times New Roman"/>
          <w:sz w:val="20"/>
          <w:szCs w:val="20"/>
        </w:rPr>
        <w:t>%</w:t>
      </w:r>
    </w:p>
    <w:p w:rsidR="002C5A92" w:rsidRPr="00855A48" w:rsidRDefault="002C5A92" w:rsidP="003D4680">
      <w:pPr>
        <w:spacing w:after="0"/>
        <w:ind w:hanging="360"/>
        <w:jc w:val="center"/>
        <w:rPr>
          <w:rFonts w:cs="Times New Roman"/>
          <w:szCs w:val="24"/>
        </w:rPr>
      </w:pPr>
      <w:r w:rsidRPr="00855A48">
        <w:rPr>
          <w:rFonts w:cs="Times New Roman"/>
          <w:noProof/>
          <w:szCs w:val="24"/>
          <w:lang w:eastAsia="cs-CZ"/>
        </w:rPr>
        <w:drawing>
          <wp:inline distT="0" distB="0" distL="0" distR="0" wp14:anchorId="728150DD" wp14:editId="66082592">
            <wp:extent cx="2946235" cy="2181225"/>
            <wp:effectExtent l="0" t="0" r="698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grayscl/>
                      <a:extLst>
                        <a:ext uri="{28A0092B-C50C-407E-A947-70E740481C1C}">
                          <a14:useLocalDpi xmlns:a14="http://schemas.microsoft.com/office/drawing/2010/main" val="0"/>
                        </a:ext>
                      </a:extLst>
                    </a:blip>
                    <a:srcRect/>
                    <a:stretch>
                      <a:fillRect/>
                    </a:stretch>
                  </pic:blipFill>
                  <pic:spPr bwMode="auto">
                    <a:xfrm>
                      <a:off x="0" y="0"/>
                      <a:ext cx="2947358" cy="2182057"/>
                    </a:xfrm>
                    <a:prstGeom prst="rect">
                      <a:avLst/>
                    </a:prstGeom>
                    <a:noFill/>
                    <a:ln>
                      <a:noFill/>
                    </a:ln>
                  </pic:spPr>
                </pic:pic>
              </a:graphicData>
            </a:graphic>
          </wp:inline>
        </w:drawing>
      </w:r>
    </w:p>
    <w:p w:rsidR="002C5A92" w:rsidRPr="00855A48" w:rsidRDefault="00172A91" w:rsidP="003D4680">
      <w:pPr>
        <w:spacing w:before="60" w:after="0" w:line="240" w:lineRule="auto"/>
        <w:rPr>
          <w:rFonts w:cs="Times New Roman"/>
          <w:b/>
          <w:sz w:val="20"/>
          <w:szCs w:val="20"/>
        </w:rPr>
      </w:pPr>
      <w:r>
        <w:rPr>
          <w:rFonts w:cs="Times New Roman"/>
          <w:b/>
          <w:sz w:val="20"/>
          <w:szCs w:val="20"/>
        </w:rPr>
        <w:t>O</w:t>
      </w:r>
      <w:r w:rsidR="002C5A92" w:rsidRPr="00855A48">
        <w:rPr>
          <w:rFonts w:cs="Times New Roman"/>
          <w:b/>
          <w:sz w:val="20"/>
          <w:szCs w:val="20"/>
        </w:rPr>
        <w:t>blast povinné dokumentace a legislativy</w:t>
      </w:r>
      <w:r>
        <w:rPr>
          <w:rFonts w:cs="Times New Roman"/>
          <w:b/>
          <w:sz w:val="20"/>
          <w:szCs w:val="20"/>
        </w:rPr>
        <w:t>:</w:t>
      </w:r>
    </w:p>
    <w:p w:rsidR="002C5A92" w:rsidRPr="00855A48" w:rsidRDefault="002C5A92" w:rsidP="008B09F8">
      <w:pPr>
        <w:pStyle w:val="Odstavecseseznamem"/>
        <w:numPr>
          <w:ilvl w:val="0"/>
          <w:numId w:val="40"/>
        </w:numPr>
        <w:spacing w:before="60" w:after="0" w:line="240" w:lineRule="auto"/>
        <w:rPr>
          <w:rFonts w:cs="Times New Roman"/>
          <w:color w:val="000000"/>
          <w:sz w:val="20"/>
          <w:szCs w:val="20"/>
        </w:rPr>
      </w:pPr>
      <w:r w:rsidRPr="00855A48">
        <w:rPr>
          <w:rFonts w:cs="Times New Roman"/>
          <w:color w:val="000000"/>
          <w:sz w:val="20"/>
          <w:szCs w:val="20"/>
        </w:rPr>
        <w:t>na tvorbě IVP většinou ŠSP pouze participuje, rozpracovaný jej předkládá jednotlivým učitelům, kteří tvoří a doplňují plán za své předměty</w:t>
      </w:r>
      <w:r w:rsidR="008A2FAA">
        <w:rPr>
          <w:rFonts w:cs="Times New Roman"/>
          <w:color w:val="000000"/>
          <w:sz w:val="20"/>
          <w:szCs w:val="20"/>
        </w:rPr>
        <w:t>; k</w:t>
      </w:r>
      <w:r w:rsidRPr="00855A48">
        <w:rPr>
          <w:rFonts w:cs="Times New Roman"/>
          <w:color w:val="000000"/>
          <w:sz w:val="20"/>
          <w:szCs w:val="20"/>
        </w:rPr>
        <w:t>ontrolu plnění IVP přímo neprovádí, ale účastní se schůzek, kde hodnocení probíhá</w:t>
      </w:r>
      <w:r w:rsidR="008A2FAA">
        <w:rPr>
          <w:rFonts w:cs="Times New Roman"/>
          <w:color w:val="000000"/>
          <w:sz w:val="20"/>
          <w:szCs w:val="20"/>
        </w:rPr>
        <w:t xml:space="preserve"> </w:t>
      </w:r>
      <w:r w:rsidRPr="00855A48">
        <w:rPr>
          <w:rFonts w:cs="Times New Roman"/>
          <w:color w:val="000000"/>
          <w:sz w:val="20"/>
          <w:szCs w:val="20"/>
        </w:rPr>
        <w:t xml:space="preserve"> – 100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40"/>
        </w:numPr>
        <w:spacing w:before="60" w:after="0" w:line="240" w:lineRule="auto"/>
        <w:rPr>
          <w:rFonts w:cs="Times New Roman"/>
          <w:color w:val="000000"/>
          <w:sz w:val="20"/>
          <w:szCs w:val="20"/>
        </w:rPr>
      </w:pPr>
      <w:r w:rsidRPr="00855A48">
        <w:rPr>
          <w:rFonts w:cs="Times New Roman"/>
          <w:color w:val="000000"/>
          <w:sz w:val="20"/>
          <w:szCs w:val="20"/>
        </w:rPr>
        <w:t>pomoc při orientaci v zákonných normách – 50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40"/>
        </w:numPr>
        <w:spacing w:before="60" w:after="0" w:line="240" w:lineRule="auto"/>
        <w:rPr>
          <w:rFonts w:cs="Times New Roman"/>
          <w:color w:val="000000"/>
          <w:sz w:val="20"/>
          <w:szCs w:val="20"/>
        </w:rPr>
      </w:pPr>
      <w:r w:rsidRPr="00855A48">
        <w:rPr>
          <w:rFonts w:cs="Times New Roman"/>
          <w:color w:val="000000"/>
          <w:sz w:val="20"/>
          <w:szCs w:val="20"/>
        </w:rPr>
        <w:t>interpretace zpráv z vyšetření, pomoc při vyplňování žádostí o vyšetření – 100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40"/>
        </w:numPr>
        <w:spacing w:before="60" w:after="0" w:line="240" w:lineRule="auto"/>
        <w:rPr>
          <w:rFonts w:cs="Times New Roman"/>
          <w:color w:val="000000"/>
          <w:sz w:val="20"/>
          <w:szCs w:val="20"/>
        </w:rPr>
      </w:pPr>
      <w:r w:rsidRPr="00855A48">
        <w:rPr>
          <w:rFonts w:cs="Times New Roman"/>
          <w:color w:val="000000"/>
          <w:sz w:val="20"/>
          <w:szCs w:val="20"/>
        </w:rPr>
        <w:t>vedení dokumentace z jednání s rodiči – 10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40"/>
        </w:numPr>
        <w:spacing w:before="60" w:after="0" w:line="240" w:lineRule="auto"/>
        <w:rPr>
          <w:rFonts w:cs="Times New Roman"/>
          <w:color w:val="000000"/>
          <w:sz w:val="20"/>
          <w:szCs w:val="20"/>
        </w:rPr>
      </w:pPr>
      <w:r w:rsidRPr="00855A48">
        <w:rPr>
          <w:rFonts w:cs="Times New Roman"/>
          <w:color w:val="000000"/>
          <w:sz w:val="20"/>
          <w:szCs w:val="20"/>
        </w:rPr>
        <w:t>nepomáhá učitelům se slovním hodnocením formou pololetního hodnocení</w:t>
      </w:r>
      <w:r w:rsidR="008A2FAA">
        <w:rPr>
          <w:rFonts w:cs="Times New Roman"/>
          <w:color w:val="000000"/>
          <w:sz w:val="20"/>
          <w:szCs w:val="20"/>
        </w:rPr>
        <w:t>; s</w:t>
      </w:r>
      <w:r w:rsidRPr="00855A48">
        <w:rPr>
          <w:rFonts w:cs="Times New Roman"/>
          <w:color w:val="000000"/>
          <w:sz w:val="20"/>
          <w:szCs w:val="20"/>
        </w:rPr>
        <w:t xml:space="preserve">lovní hodnocení u předmětů, které jsou vyučovány dle IVP, však často navrhuje, </w:t>
      </w:r>
      <w:r w:rsidR="003D4680" w:rsidRPr="00855A48">
        <w:rPr>
          <w:rFonts w:cs="Times New Roman"/>
          <w:color w:val="000000"/>
          <w:sz w:val="20"/>
          <w:szCs w:val="20"/>
        </w:rPr>
        <w:t>neboť</w:t>
      </w:r>
      <w:r w:rsidRPr="00855A48">
        <w:rPr>
          <w:rFonts w:cs="Times New Roman"/>
          <w:color w:val="000000"/>
          <w:sz w:val="20"/>
          <w:szCs w:val="20"/>
        </w:rPr>
        <w:t xml:space="preserve"> hodnocení klasifikačním stupněm zde nemá výpovědní hodnotu</w:t>
      </w:r>
      <w:r w:rsidR="008A2FAA">
        <w:rPr>
          <w:rFonts w:cs="Times New Roman"/>
          <w:color w:val="000000"/>
          <w:sz w:val="20"/>
          <w:szCs w:val="20"/>
        </w:rPr>
        <w:t>; n</w:t>
      </w:r>
      <w:r w:rsidRPr="00855A48">
        <w:rPr>
          <w:rFonts w:cs="Times New Roman"/>
          <w:color w:val="000000"/>
          <w:sz w:val="20"/>
          <w:szCs w:val="20"/>
        </w:rPr>
        <w:t>emůže je však sám tvořit, neboť daný předmět nevyučuje – 50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40"/>
        </w:numPr>
        <w:spacing w:before="60" w:after="240" w:line="240" w:lineRule="auto"/>
        <w:ind w:left="714" w:hanging="357"/>
        <w:rPr>
          <w:rFonts w:cs="Times New Roman"/>
          <w:color w:val="000000"/>
          <w:sz w:val="20"/>
          <w:szCs w:val="20"/>
        </w:rPr>
      </w:pPr>
      <w:r w:rsidRPr="00855A48">
        <w:rPr>
          <w:rFonts w:cs="Times New Roman"/>
          <w:color w:val="000000"/>
          <w:sz w:val="20"/>
          <w:szCs w:val="20"/>
        </w:rPr>
        <w:t>sledování změn v legislativě pouze u vzdělávání žáků se SVP a poradenských služeb – 40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3D4680">
      <w:pPr>
        <w:spacing w:after="0"/>
        <w:jc w:val="center"/>
        <w:rPr>
          <w:rFonts w:cs="Times New Roman"/>
          <w:color w:val="000000"/>
          <w:szCs w:val="24"/>
        </w:rPr>
      </w:pPr>
      <w:r w:rsidRPr="00855A48">
        <w:rPr>
          <w:rFonts w:cs="Times New Roman"/>
          <w:noProof/>
          <w:szCs w:val="24"/>
          <w:lang w:eastAsia="cs-CZ"/>
        </w:rPr>
        <w:drawing>
          <wp:inline distT="0" distB="0" distL="0" distR="0" wp14:anchorId="61963278" wp14:editId="5A1B1D07">
            <wp:extent cx="2905125" cy="2150624"/>
            <wp:effectExtent l="0" t="0" r="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cstate="print">
                      <a:grayscl/>
                      <a:extLst>
                        <a:ext uri="{28A0092B-C50C-407E-A947-70E740481C1C}">
                          <a14:useLocalDpi xmlns:a14="http://schemas.microsoft.com/office/drawing/2010/main" val="0"/>
                        </a:ext>
                      </a:extLst>
                    </a:blip>
                    <a:srcRect/>
                    <a:stretch>
                      <a:fillRect/>
                    </a:stretch>
                  </pic:blipFill>
                  <pic:spPr bwMode="auto">
                    <a:xfrm>
                      <a:off x="0" y="0"/>
                      <a:ext cx="2905125" cy="2150624"/>
                    </a:xfrm>
                    <a:prstGeom prst="rect">
                      <a:avLst/>
                    </a:prstGeom>
                    <a:noFill/>
                    <a:ln>
                      <a:noFill/>
                    </a:ln>
                  </pic:spPr>
                </pic:pic>
              </a:graphicData>
            </a:graphic>
          </wp:inline>
        </w:drawing>
      </w:r>
    </w:p>
    <w:p w:rsidR="00172A91" w:rsidRDefault="00172A91" w:rsidP="003D4680">
      <w:pPr>
        <w:spacing w:before="60" w:after="0" w:line="240" w:lineRule="auto"/>
        <w:rPr>
          <w:rFonts w:cs="Times New Roman"/>
          <w:b/>
          <w:color w:val="000000"/>
          <w:sz w:val="20"/>
          <w:szCs w:val="20"/>
        </w:rPr>
      </w:pPr>
    </w:p>
    <w:p w:rsidR="002C5A92" w:rsidRPr="00855A48" w:rsidRDefault="00172A91" w:rsidP="003D4680">
      <w:pPr>
        <w:spacing w:before="60" w:after="0" w:line="240" w:lineRule="auto"/>
        <w:rPr>
          <w:rFonts w:cs="Times New Roman"/>
          <w:b/>
          <w:color w:val="000000"/>
          <w:sz w:val="20"/>
          <w:szCs w:val="20"/>
        </w:rPr>
      </w:pPr>
      <w:r>
        <w:rPr>
          <w:rFonts w:cs="Times New Roman"/>
          <w:b/>
          <w:color w:val="000000"/>
          <w:sz w:val="20"/>
          <w:szCs w:val="20"/>
        </w:rPr>
        <w:lastRenderedPageBreak/>
        <w:t>O</w:t>
      </w:r>
      <w:r w:rsidR="002C5A92" w:rsidRPr="00855A48">
        <w:rPr>
          <w:rFonts w:cs="Times New Roman"/>
          <w:b/>
          <w:color w:val="000000"/>
          <w:sz w:val="20"/>
          <w:szCs w:val="20"/>
        </w:rPr>
        <w:t>last dalšího vzdělávání pedagogických pracovníků</w:t>
      </w:r>
      <w:r>
        <w:rPr>
          <w:rFonts w:cs="Times New Roman"/>
          <w:b/>
          <w:color w:val="000000"/>
          <w:sz w:val="20"/>
          <w:szCs w:val="20"/>
        </w:rPr>
        <w:t>:</w:t>
      </w:r>
    </w:p>
    <w:p w:rsidR="002C5A92" w:rsidRPr="00855A48" w:rsidRDefault="002C5A92" w:rsidP="008B09F8">
      <w:pPr>
        <w:pStyle w:val="Odstavecseseznamem"/>
        <w:numPr>
          <w:ilvl w:val="0"/>
          <w:numId w:val="41"/>
        </w:numPr>
        <w:spacing w:before="60" w:after="0" w:line="240" w:lineRule="auto"/>
        <w:ind w:left="714" w:hanging="357"/>
        <w:contextualSpacing w:val="0"/>
        <w:rPr>
          <w:rFonts w:cs="Times New Roman"/>
          <w:iCs/>
          <w:sz w:val="20"/>
          <w:szCs w:val="20"/>
        </w:rPr>
      </w:pPr>
      <w:r w:rsidRPr="00855A48">
        <w:rPr>
          <w:rFonts w:cs="Times New Roman"/>
          <w:iCs/>
          <w:sz w:val="20"/>
          <w:szCs w:val="20"/>
        </w:rPr>
        <w:t>lektorská realizace seminářů pro pedagogický sbor – 40</w:t>
      </w:r>
      <w:r w:rsidR="003D4680" w:rsidRPr="00855A48">
        <w:rPr>
          <w:rFonts w:cs="Times New Roman"/>
          <w:iCs/>
          <w:sz w:val="20"/>
          <w:szCs w:val="20"/>
        </w:rPr>
        <w:t xml:space="preserve"> </w:t>
      </w:r>
      <w:r w:rsidRPr="00855A48">
        <w:rPr>
          <w:rFonts w:cs="Times New Roman"/>
          <w:iCs/>
          <w:sz w:val="20"/>
          <w:szCs w:val="20"/>
        </w:rPr>
        <w:t>%</w:t>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p>
    <w:p w:rsidR="002C5A92" w:rsidRPr="00855A48" w:rsidRDefault="002C5A92" w:rsidP="008B09F8">
      <w:pPr>
        <w:pStyle w:val="Odstavecseseznamem"/>
        <w:numPr>
          <w:ilvl w:val="0"/>
          <w:numId w:val="41"/>
        </w:numPr>
        <w:tabs>
          <w:tab w:val="left" w:pos="426"/>
        </w:tabs>
        <w:spacing w:before="60" w:after="0" w:line="240" w:lineRule="auto"/>
        <w:ind w:left="714" w:hanging="357"/>
        <w:contextualSpacing w:val="0"/>
        <w:rPr>
          <w:rFonts w:cs="Times New Roman"/>
          <w:iCs/>
          <w:sz w:val="20"/>
          <w:szCs w:val="20"/>
        </w:rPr>
      </w:pPr>
      <w:r w:rsidRPr="00855A48">
        <w:rPr>
          <w:rFonts w:cs="Times New Roman"/>
          <w:iCs/>
          <w:sz w:val="20"/>
          <w:szCs w:val="20"/>
        </w:rPr>
        <w:t>zasílání zajímavostí a novinek z oblasti speciální pedagogiky, upozornění na vhodná, aktuální témata přednášek v rámci DVP – 60</w:t>
      </w:r>
      <w:r w:rsidR="003D4680" w:rsidRPr="00855A48">
        <w:rPr>
          <w:rFonts w:cs="Times New Roman"/>
          <w:iCs/>
          <w:sz w:val="20"/>
          <w:szCs w:val="20"/>
        </w:rPr>
        <w:t xml:space="preserve"> </w:t>
      </w:r>
      <w:r w:rsidRPr="00855A48">
        <w:rPr>
          <w:rFonts w:cs="Times New Roman"/>
          <w:iCs/>
          <w:sz w:val="20"/>
          <w:szCs w:val="20"/>
        </w:rPr>
        <w:t>%</w:t>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iCs/>
          <w:sz w:val="20"/>
          <w:szCs w:val="20"/>
        </w:rPr>
        <w:tab/>
      </w:r>
      <w:r w:rsidRPr="00855A48">
        <w:rPr>
          <w:rFonts w:cs="Times New Roman"/>
          <w:sz w:val="20"/>
          <w:szCs w:val="20"/>
        </w:rPr>
        <w:tab/>
      </w:r>
    </w:p>
    <w:p w:rsidR="002C5A92" w:rsidRPr="00855A48" w:rsidRDefault="002C5A92" w:rsidP="008B09F8">
      <w:pPr>
        <w:pStyle w:val="Odstavecseseznamem"/>
        <w:numPr>
          <w:ilvl w:val="0"/>
          <w:numId w:val="41"/>
        </w:numPr>
        <w:tabs>
          <w:tab w:val="left" w:pos="426"/>
        </w:tabs>
        <w:spacing w:before="60" w:after="0" w:line="240" w:lineRule="auto"/>
        <w:ind w:left="714" w:hanging="357"/>
        <w:contextualSpacing w:val="0"/>
        <w:rPr>
          <w:rFonts w:cs="Times New Roman"/>
          <w:iCs/>
          <w:sz w:val="20"/>
          <w:szCs w:val="20"/>
        </w:rPr>
      </w:pPr>
      <w:r w:rsidRPr="00855A48">
        <w:rPr>
          <w:rFonts w:cs="Times New Roman"/>
          <w:iCs/>
          <w:sz w:val="20"/>
          <w:szCs w:val="20"/>
        </w:rPr>
        <w:t xml:space="preserve">informace o žácích s SVP na poradách 1. a 2. stupně a speciálních tříd, </w:t>
      </w:r>
      <w:r w:rsidRPr="00855A48">
        <w:rPr>
          <w:rFonts w:cs="Times New Roman"/>
          <w:color w:val="000000"/>
          <w:sz w:val="20"/>
          <w:szCs w:val="20"/>
        </w:rPr>
        <w:t>seznamování s navrhovanými vyrovnávacími či podpůrnými opatřeními při vzdělávání těchto žáků – 80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41"/>
        </w:numPr>
        <w:suppressAutoHyphens/>
        <w:spacing w:before="60" w:after="0" w:line="240" w:lineRule="auto"/>
        <w:ind w:left="714" w:hanging="357"/>
        <w:contextualSpacing w:val="0"/>
        <w:rPr>
          <w:rFonts w:cs="Times New Roman"/>
          <w:color w:val="000000"/>
          <w:sz w:val="20"/>
          <w:szCs w:val="20"/>
        </w:rPr>
      </w:pPr>
      <w:r w:rsidRPr="00855A48">
        <w:rPr>
          <w:rFonts w:cs="Times New Roman"/>
          <w:color w:val="000000"/>
          <w:sz w:val="20"/>
          <w:szCs w:val="20"/>
        </w:rPr>
        <w:t>individuální konzultace pro jednotlivé pedagogy – 100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41"/>
        </w:numPr>
        <w:suppressAutoHyphens/>
        <w:spacing w:before="60" w:after="0" w:line="240" w:lineRule="auto"/>
        <w:ind w:left="714" w:hanging="357"/>
        <w:contextualSpacing w:val="0"/>
        <w:rPr>
          <w:rFonts w:cs="Times New Roman"/>
          <w:color w:val="000000"/>
          <w:sz w:val="20"/>
          <w:szCs w:val="20"/>
        </w:rPr>
      </w:pPr>
      <w:r w:rsidRPr="00855A48">
        <w:rPr>
          <w:rFonts w:cs="Times New Roman"/>
          <w:color w:val="000000"/>
          <w:sz w:val="20"/>
          <w:szCs w:val="20"/>
        </w:rPr>
        <w:t>konkrétní rady pro přímou práci s dětmi s</w:t>
      </w:r>
      <w:r w:rsidR="003D4680" w:rsidRPr="00855A48">
        <w:rPr>
          <w:rFonts w:cs="Times New Roman"/>
          <w:color w:val="000000"/>
          <w:sz w:val="20"/>
          <w:szCs w:val="20"/>
        </w:rPr>
        <w:t>e</w:t>
      </w:r>
      <w:r w:rsidRPr="00855A48">
        <w:rPr>
          <w:rFonts w:cs="Times New Roman"/>
          <w:color w:val="000000"/>
          <w:sz w:val="20"/>
          <w:szCs w:val="20"/>
        </w:rPr>
        <w:t xml:space="preserve"> SVP, speciální cvičení, která lze provádět v rámci kolektivní výuky celé třídy – 100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8B09F8">
      <w:pPr>
        <w:pStyle w:val="Odstavecseseznamem"/>
        <w:numPr>
          <w:ilvl w:val="0"/>
          <w:numId w:val="41"/>
        </w:numPr>
        <w:suppressAutoHyphens/>
        <w:spacing w:before="60" w:after="0" w:line="240" w:lineRule="auto"/>
        <w:ind w:left="714" w:hanging="357"/>
        <w:contextualSpacing w:val="0"/>
        <w:rPr>
          <w:rFonts w:cs="Times New Roman"/>
          <w:color w:val="000000"/>
          <w:sz w:val="20"/>
          <w:szCs w:val="20"/>
        </w:rPr>
      </w:pPr>
      <w:r w:rsidRPr="00855A48">
        <w:rPr>
          <w:rFonts w:cs="Times New Roman"/>
          <w:color w:val="000000"/>
          <w:sz w:val="20"/>
          <w:szCs w:val="20"/>
        </w:rPr>
        <w:t>supervize – rozbor konkrétních situací, návštěva odborníka z PPP či SPC – praktický seminář věnovaný diagnostice poruch, vzájemná návštěva zařízení, ve kterých probíhá individuální či skupinová integrace –</w:t>
      </w:r>
      <w:r w:rsidRPr="00855A48">
        <w:rPr>
          <w:rFonts w:cs="Times New Roman"/>
          <w:b/>
          <w:i/>
          <w:color w:val="000000"/>
          <w:sz w:val="20"/>
          <w:szCs w:val="20"/>
        </w:rPr>
        <w:t xml:space="preserve"> </w:t>
      </w:r>
      <w:r w:rsidRPr="00855A48">
        <w:rPr>
          <w:rFonts w:cs="Times New Roman"/>
          <w:color w:val="000000"/>
          <w:sz w:val="20"/>
          <w:szCs w:val="20"/>
        </w:rPr>
        <w:t>vzájemné sdílení, pravidelná informovanost v oblasti novinek, výstav, seminářů vztahujících se k dané problematice – 40</w:t>
      </w:r>
      <w:r w:rsidR="003D4680" w:rsidRPr="00855A48">
        <w:rPr>
          <w:rFonts w:cs="Times New Roman"/>
          <w:color w:val="000000"/>
          <w:sz w:val="20"/>
          <w:szCs w:val="20"/>
        </w:rPr>
        <w:t xml:space="preserve"> </w:t>
      </w:r>
      <w:r w:rsidRPr="00855A48">
        <w:rPr>
          <w:rFonts w:cs="Times New Roman"/>
          <w:color w:val="000000"/>
          <w:sz w:val="20"/>
          <w:szCs w:val="20"/>
        </w:rPr>
        <w:t>%</w:t>
      </w:r>
    </w:p>
    <w:p w:rsidR="002C5A92" w:rsidRPr="00855A48" w:rsidRDefault="002C5A92" w:rsidP="003D4680">
      <w:pPr>
        <w:jc w:val="center"/>
        <w:rPr>
          <w:rFonts w:cs="Times New Roman"/>
        </w:rPr>
      </w:pPr>
      <w:r w:rsidRPr="00855A48">
        <w:rPr>
          <w:rFonts w:cs="Times New Roman"/>
          <w:noProof/>
          <w:lang w:eastAsia="cs-CZ"/>
        </w:rPr>
        <w:drawing>
          <wp:inline distT="0" distB="0" distL="0" distR="0" wp14:anchorId="5D3583E9" wp14:editId="691270D6">
            <wp:extent cx="2933700" cy="217200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grayscl/>
                      <a:extLst>
                        <a:ext uri="{28A0092B-C50C-407E-A947-70E740481C1C}">
                          <a14:useLocalDpi xmlns:a14="http://schemas.microsoft.com/office/drawing/2010/main" val="0"/>
                        </a:ext>
                      </a:extLst>
                    </a:blip>
                    <a:srcRect/>
                    <a:stretch>
                      <a:fillRect/>
                    </a:stretch>
                  </pic:blipFill>
                  <pic:spPr bwMode="auto">
                    <a:xfrm>
                      <a:off x="0" y="0"/>
                      <a:ext cx="2938601" cy="2175637"/>
                    </a:xfrm>
                    <a:prstGeom prst="rect">
                      <a:avLst/>
                    </a:prstGeom>
                    <a:noFill/>
                    <a:ln>
                      <a:noFill/>
                    </a:ln>
                  </pic:spPr>
                </pic:pic>
              </a:graphicData>
            </a:graphic>
          </wp:inline>
        </w:drawing>
      </w:r>
    </w:p>
    <w:p w:rsidR="00C209CF" w:rsidRPr="00855A48" w:rsidRDefault="00C209CF">
      <w:pPr>
        <w:rPr>
          <w:rFonts w:cs="Times New Roman"/>
          <w:highlight w:val="green"/>
        </w:rPr>
      </w:pPr>
      <w:r w:rsidRPr="00855A48">
        <w:rPr>
          <w:rFonts w:cs="Times New Roman"/>
          <w:highlight w:val="green"/>
        </w:rPr>
        <w:br w:type="page"/>
      </w:r>
    </w:p>
    <w:p w:rsidR="004010B7" w:rsidRPr="00CC0A73" w:rsidRDefault="00E376B4" w:rsidP="00CC0A73">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bookmarkStart w:id="110" w:name="_Toc381888075"/>
      <w:r w:rsidRPr="00CC0A73">
        <w:rPr>
          <w:b/>
        </w:rPr>
        <w:lastRenderedPageBreak/>
        <w:t>PŘÍLOHA Č. 2</w:t>
      </w:r>
      <w:r w:rsidR="009F0E17">
        <w:rPr>
          <w:b/>
        </w:rPr>
        <w:t xml:space="preserve">. </w:t>
      </w:r>
      <w:r w:rsidR="004010B7" w:rsidRPr="00CC0A73">
        <w:rPr>
          <w:b/>
        </w:rPr>
        <w:t>Příklad dobré praxe</w:t>
      </w:r>
      <w:bookmarkEnd w:id="110"/>
    </w:p>
    <w:p w:rsidR="00AA3D5B" w:rsidRPr="006C77F7" w:rsidRDefault="00AA3D5B" w:rsidP="006C77F7">
      <w:pPr>
        <w:shd w:val="clear" w:color="auto" w:fill="FFFFFF" w:themeFill="background1"/>
        <w:spacing w:before="60" w:after="0" w:line="240" w:lineRule="auto"/>
        <w:jc w:val="both"/>
        <w:rPr>
          <w:rFonts w:cs="Times New Roman"/>
          <w:b/>
          <w:sz w:val="22"/>
        </w:rPr>
      </w:pPr>
      <w:r w:rsidRPr="006C77F7">
        <w:rPr>
          <w:rFonts w:cs="Times New Roman"/>
          <w:b/>
          <w:sz w:val="22"/>
        </w:rPr>
        <w:t xml:space="preserve">Metodická podpora třídního učitele a asistenta pedagoga ve třídě, kde je integrován nechodící chlapec se závažnou formou DMO </w:t>
      </w:r>
    </w:p>
    <w:p w:rsidR="004010B7" w:rsidRPr="006C77F7" w:rsidRDefault="004010B7" w:rsidP="006C77F7">
      <w:pPr>
        <w:shd w:val="clear" w:color="auto" w:fill="FFFFFF" w:themeFill="background1"/>
        <w:spacing w:before="60" w:after="0" w:line="240" w:lineRule="auto"/>
        <w:jc w:val="both"/>
        <w:rPr>
          <w:rFonts w:cs="Times New Roman"/>
          <w:sz w:val="22"/>
        </w:rPr>
      </w:pPr>
      <w:r w:rsidRPr="006C77F7">
        <w:rPr>
          <w:rFonts w:cs="Times New Roman"/>
          <w:sz w:val="22"/>
        </w:rPr>
        <w:t xml:space="preserve">Hlavním tématem „příkladu dobré praxe“ </w:t>
      </w:r>
      <w:r w:rsidR="00AA3D5B" w:rsidRPr="006C77F7">
        <w:rPr>
          <w:rFonts w:cs="Times New Roman"/>
          <w:sz w:val="22"/>
        </w:rPr>
        <w:t xml:space="preserve">je popis </w:t>
      </w:r>
      <w:r w:rsidRPr="006C77F7">
        <w:rPr>
          <w:rFonts w:cs="Times New Roman"/>
          <w:sz w:val="22"/>
        </w:rPr>
        <w:t xml:space="preserve">integrace žáků se závažným tělesným či kombinovaným postižením na </w:t>
      </w:r>
      <w:r w:rsidR="00AA3D5B" w:rsidRPr="006C77F7">
        <w:rPr>
          <w:rFonts w:cs="Times New Roman"/>
          <w:sz w:val="22"/>
        </w:rPr>
        <w:t>1</w:t>
      </w:r>
      <w:r w:rsidRPr="006C77F7">
        <w:rPr>
          <w:rFonts w:cs="Times New Roman"/>
          <w:sz w:val="22"/>
        </w:rPr>
        <w:t>. stupni běžné ZŠ. Vyzdvižena je důležitost propojení a spolupráce všech zúčastněných složek (vedení školy – rodič – třídní učitel – asistent pedagoga – ŠPP – SPC) a konkrétní postupy při metodickém vedení třídní učitelky a asistentky pedagoga školní speciální pedagožkou.</w:t>
      </w:r>
    </w:p>
    <w:p w:rsidR="004010B7" w:rsidRPr="00172A91" w:rsidRDefault="004010B7" w:rsidP="006C77F7">
      <w:pPr>
        <w:shd w:val="clear" w:color="auto" w:fill="FFFFFF" w:themeFill="background1"/>
        <w:spacing w:before="240" w:after="0" w:line="240" w:lineRule="auto"/>
        <w:jc w:val="both"/>
        <w:rPr>
          <w:rFonts w:cs="Times New Roman"/>
          <w:b/>
          <w:sz w:val="22"/>
        </w:rPr>
      </w:pPr>
      <w:r w:rsidRPr="00172A91">
        <w:rPr>
          <w:rFonts w:cs="Times New Roman"/>
          <w:b/>
          <w:sz w:val="22"/>
        </w:rPr>
        <w:t>Obsahové zaměření příkladu dobré praxe</w:t>
      </w:r>
    </w:p>
    <w:p w:rsidR="004010B7" w:rsidRPr="00682DDC" w:rsidRDefault="004010B7" w:rsidP="006C77F7">
      <w:pPr>
        <w:shd w:val="clear" w:color="auto" w:fill="FFFFFF" w:themeFill="background1"/>
        <w:spacing w:before="60" w:after="0" w:line="240" w:lineRule="auto"/>
        <w:jc w:val="both"/>
        <w:rPr>
          <w:rFonts w:cs="Times New Roman"/>
          <w:sz w:val="22"/>
        </w:rPr>
      </w:pPr>
      <w:r w:rsidRPr="00682DDC">
        <w:rPr>
          <w:rFonts w:cs="Times New Roman"/>
          <w:sz w:val="22"/>
        </w:rPr>
        <w:t>Ji</w:t>
      </w:r>
      <w:r w:rsidR="00AE4707" w:rsidRPr="00682DDC">
        <w:rPr>
          <w:rFonts w:cs="Times New Roman"/>
          <w:sz w:val="22"/>
        </w:rPr>
        <w:t>rka</w:t>
      </w:r>
      <w:r w:rsidRPr="00682DDC">
        <w:rPr>
          <w:rFonts w:cs="Times New Roman"/>
          <w:sz w:val="22"/>
        </w:rPr>
        <w:t xml:space="preserve"> je nechodící chlapec s DMO (spastickou diparézou), epilepsií léčenou antiepileptiky a se zrakovým oslabením korigovaným silnějšími brýlemi. Jeho intelekt se pohybuje v pásmu širšího průměru. Nejvýraznější oslabení je patrné v oblasti pohybového vývoje, chlapec nechodí, a je-li polohován na zemi, pohybuje se tzv. hupkáním. Ve vývoji tedy nenastala ani fáze lezení. V řeči </w:t>
      </w:r>
      <w:r w:rsidR="00AE4707" w:rsidRPr="00682DDC">
        <w:rPr>
          <w:rFonts w:cs="Times New Roman"/>
          <w:sz w:val="22"/>
        </w:rPr>
        <w:t>je přítomna mnohočetná dyslálie</w:t>
      </w:r>
      <w:r w:rsidRPr="00682DDC">
        <w:rPr>
          <w:rFonts w:cs="Times New Roman"/>
          <w:sz w:val="22"/>
        </w:rPr>
        <w:t>. Pro ty, kdo s J</w:t>
      </w:r>
      <w:r w:rsidR="00AE4707" w:rsidRPr="00682DDC">
        <w:rPr>
          <w:rFonts w:cs="Times New Roman"/>
          <w:sz w:val="22"/>
        </w:rPr>
        <w:t>irkou</w:t>
      </w:r>
      <w:r w:rsidRPr="00682DDC">
        <w:rPr>
          <w:rFonts w:cs="Times New Roman"/>
          <w:sz w:val="22"/>
        </w:rPr>
        <w:t xml:space="preserve"> pracují či pobývají, je řeč celkem dobře srozumitelná.</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V předškolním věku Ji</w:t>
      </w:r>
      <w:r w:rsidR="00AE4707" w:rsidRPr="00682DDC">
        <w:rPr>
          <w:rFonts w:cs="Times New Roman"/>
          <w:sz w:val="22"/>
        </w:rPr>
        <w:t>rka</w:t>
      </w:r>
      <w:r w:rsidRPr="00682DDC">
        <w:rPr>
          <w:rFonts w:cs="Times New Roman"/>
          <w:sz w:val="22"/>
        </w:rPr>
        <w:t xml:space="preserve"> navštěvoval MŠ speciální v Praze 8, rodiče ho přiváželi z 20 km vzdáleného města ve </w:t>
      </w:r>
      <w:r w:rsidR="008A2FAA" w:rsidRPr="00682DDC">
        <w:rPr>
          <w:rFonts w:cs="Times New Roman"/>
          <w:sz w:val="22"/>
        </w:rPr>
        <w:t>Středočeském kraji</w:t>
      </w:r>
      <w:r w:rsidRPr="00682DDC">
        <w:rPr>
          <w:rFonts w:cs="Times New Roman"/>
          <w:sz w:val="22"/>
        </w:rPr>
        <w:t xml:space="preserve">. Nástup do speciální ZŠ pro tělesně postižené (JÚŠ Praha 2) však nepřipadal, vzhledem k náročnosti dojíždění, v úvahu. Rodiče zvolili jako formu vzdělávání individuální integraci ve spádové bezbariérové ZŠ v místě bydliště. Jedná se o velkou sídlištní školu na okraji města, která se s takto závažným typem kombinovaného postižení ještě nesetkala. </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Před nástupem Ji</w:t>
      </w:r>
      <w:r w:rsidR="00AE4707" w:rsidRPr="00682DDC">
        <w:rPr>
          <w:rFonts w:cs="Times New Roman"/>
          <w:sz w:val="22"/>
        </w:rPr>
        <w:t>rky</w:t>
      </w:r>
      <w:r w:rsidRPr="00682DDC">
        <w:rPr>
          <w:rFonts w:cs="Times New Roman"/>
          <w:sz w:val="22"/>
        </w:rPr>
        <w:t xml:space="preserve"> do 1. třídy bylo třeba vedení školy a budoucí třídní učitelku velmi podpořit. </w:t>
      </w:r>
      <w:r w:rsidR="00AE4707" w:rsidRPr="00682DDC">
        <w:rPr>
          <w:rFonts w:cs="Times New Roman"/>
          <w:sz w:val="22"/>
        </w:rPr>
        <w:t xml:space="preserve">Příslušné SPC zpracovalo </w:t>
      </w:r>
      <w:r w:rsidRPr="00682DDC">
        <w:rPr>
          <w:rFonts w:cs="Times New Roman"/>
          <w:sz w:val="22"/>
        </w:rPr>
        <w:t>odborný posudek (doporučení k integraci) se žádostí o přidělení asistenta pedagoga (zpočátku na 20 h</w:t>
      </w:r>
      <w:r w:rsidR="0054017C" w:rsidRPr="00682DDC">
        <w:rPr>
          <w:rFonts w:cs="Times New Roman"/>
          <w:sz w:val="22"/>
        </w:rPr>
        <w:t xml:space="preserve">odin </w:t>
      </w:r>
      <w:r w:rsidRPr="00682DDC">
        <w:rPr>
          <w:rFonts w:cs="Times New Roman"/>
          <w:sz w:val="22"/>
        </w:rPr>
        <w:t>týd</w:t>
      </w:r>
      <w:r w:rsidR="0054017C" w:rsidRPr="00682DDC">
        <w:rPr>
          <w:rFonts w:cs="Times New Roman"/>
          <w:sz w:val="22"/>
        </w:rPr>
        <w:t>ně</w:t>
      </w:r>
      <w:r w:rsidRPr="00682DDC">
        <w:rPr>
          <w:rFonts w:cs="Times New Roman"/>
          <w:sz w:val="22"/>
        </w:rPr>
        <w:t>, později se hodinová dotace zvyšovala úměrně s rostoucí týdenní hodinovou dotací pro příslušný ročník). V červnu byla uspořádána první společná schůzka integračního týmu (zástupce ZŠ, třídní učitelka, rodič s dítětem, asistentka pedagoga a zástupce SPC). Projednaly se zde nejdůležitější organizační záležitosti, všichni se navzájem seznámili, mohli sdělit své nápady, obavy či doporučení a J</w:t>
      </w:r>
      <w:r w:rsidR="00DC0284" w:rsidRPr="00682DDC">
        <w:rPr>
          <w:rFonts w:cs="Times New Roman"/>
          <w:sz w:val="22"/>
        </w:rPr>
        <w:t>irka</w:t>
      </w:r>
      <w:r w:rsidRPr="00682DDC">
        <w:rPr>
          <w:rFonts w:cs="Times New Roman"/>
          <w:sz w:val="22"/>
        </w:rPr>
        <w:t xml:space="preserve"> si poprvé prolezl a „ohmatal“ prostor školní třídy, seznámil se</w:t>
      </w:r>
      <w:r w:rsidRPr="006C77F7">
        <w:rPr>
          <w:rFonts w:cs="Times New Roman"/>
          <w:sz w:val="22"/>
        </w:rPr>
        <w:t xml:space="preserve"> s novými vyučujícími a projel si s  asistentkou školní budovu. Co se týče výběru asistenta pedagoga, vedení školy bylo prozíravé a vybralo paní fyzicky velmi zdatnou, která si vše vyzkoušela a přislíbila, </w:t>
      </w:r>
      <w:r w:rsidRPr="00682DDC">
        <w:rPr>
          <w:rFonts w:cs="Times New Roman"/>
          <w:sz w:val="22"/>
        </w:rPr>
        <w:t>že polohování Jirky, vysazování na toaletu a hygienická obsluha jí nebud</w:t>
      </w:r>
      <w:r w:rsidR="008A2FAA" w:rsidRPr="00682DDC">
        <w:rPr>
          <w:rFonts w:cs="Times New Roman"/>
          <w:sz w:val="22"/>
        </w:rPr>
        <w:t>ou</w:t>
      </w:r>
      <w:r w:rsidRPr="00682DDC">
        <w:rPr>
          <w:rFonts w:cs="Times New Roman"/>
          <w:sz w:val="22"/>
        </w:rPr>
        <w:t xml:space="preserve"> činit obtíže.</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Při schůzce byl prodiskutován zejména výběr kompenzačních pomůcek, umístění a vybavení Ji</w:t>
      </w:r>
      <w:r w:rsidR="00DC0284" w:rsidRPr="00682DDC">
        <w:rPr>
          <w:rFonts w:cs="Times New Roman"/>
          <w:sz w:val="22"/>
        </w:rPr>
        <w:t>rkova</w:t>
      </w:r>
      <w:r w:rsidRPr="00682DDC">
        <w:rPr>
          <w:rFonts w:cs="Times New Roman"/>
          <w:sz w:val="22"/>
        </w:rPr>
        <w:t xml:space="preserve"> pracovního místa v rámci třídy, snížení počtu žáků ve třídě (celkový počet do dvaceti žáků). Všichni se seznámili s Ji</w:t>
      </w:r>
      <w:r w:rsidR="00DC0284" w:rsidRPr="00682DDC">
        <w:rPr>
          <w:rFonts w:cs="Times New Roman"/>
          <w:sz w:val="22"/>
        </w:rPr>
        <w:t>rkovými</w:t>
      </w:r>
      <w:r w:rsidRPr="00682DDC">
        <w:rPr>
          <w:rFonts w:cs="Times New Roman"/>
          <w:sz w:val="22"/>
        </w:rPr>
        <w:t xml:space="preserve"> možnostmi v oblasti hrubé a jemné motoriky a jiných oslabených oblastech a zejména s instrukcemi ohledně případných epileptických záchvatů. Byla stanovena i adaptační doba (první týden docházka na </w:t>
      </w:r>
      <w:r w:rsidR="000D3E1E" w:rsidRPr="00682DDC">
        <w:rPr>
          <w:rFonts w:cs="Times New Roman"/>
          <w:sz w:val="22"/>
        </w:rPr>
        <w:t>dvě</w:t>
      </w:r>
      <w:r w:rsidRPr="00682DDC">
        <w:rPr>
          <w:rFonts w:cs="Times New Roman"/>
          <w:sz w:val="22"/>
        </w:rPr>
        <w:t xml:space="preserve"> vyuč</w:t>
      </w:r>
      <w:r w:rsidR="005D77A2" w:rsidRPr="00682DDC">
        <w:rPr>
          <w:rFonts w:cs="Times New Roman"/>
          <w:sz w:val="22"/>
        </w:rPr>
        <w:t xml:space="preserve">ovací </w:t>
      </w:r>
      <w:r w:rsidRPr="00682DDC">
        <w:rPr>
          <w:rFonts w:cs="Times New Roman"/>
          <w:sz w:val="22"/>
        </w:rPr>
        <w:t xml:space="preserve">hodiny denně) s tím, že bude-li adaptace probíhat v pořádku, bude se prodlužovat během září až na všechny čtyři vyučovací hodiny denně. Také byl domluven odchod na obědy cca 10 minut před koncem poslední vyučovací hodiny, aby byla zajištěna bezpečnost při přesunu, především však </w:t>
      </w:r>
      <w:r w:rsidR="000D3E1E" w:rsidRPr="00682DDC">
        <w:rPr>
          <w:rFonts w:cs="Times New Roman"/>
          <w:sz w:val="22"/>
        </w:rPr>
        <w:t>kvůli</w:t>
      </w:r>
      <w:r w:rsidRPr="00682DDC">
        <w:rPr>
          <w:rFonts w:cs="Times New Roman"/>
          <w:sz w:val="22"/>
        </w:rPr>
        <w:t xml:space="preserve"> klidné</w:t>
      </w:r>
      <w:r w:rsidR="000D3E1E" w:rsidRPr="00682DDC">
        <w:rPr>
          <w:rFonts w:cs="Times New Roman"/>
          <w:sz w:val="22"/>
        </w:rPr>
        <w:t>mu</w:t>
      </w:r>
      <w:r w:rsidRPr="00682DDC">
        <w:rPr>
          <w:rFonts w:cs="Times New Roman"/>
          <w:sz w:val="22"/>
        </w:rPr>
        <w:t xml:space="preserve"> oběd</w:t>
      </w:r>
      <w:r w:rsidR="000D3E1E" w:rsidRPr="00682DDC">
        <w:rPr>
          <w:rFonts w:cs="Times New Roman"/>
          <w:sz w:val="22"/>
        </w:rPr>
        <w:t>u</w:t>
      </w:r>
      <w:r w:rsidRPr="00682DDC">
        <w:rPr>
          <w:rFonts w:cs="Times New Roman"/>
          <w:sz w:val="22"/>
        </w:rPr>
        <w:t>, na který byl Ji</w:t>
      </w:r>
      <w:r w:rsidR="00DC0284" w:rsidRPr="00682DDC">
        <w:rPr>
          <w:rFonts w:cs="Times New Roman"/>
          <w:sz w:val="22"/>
        </w:rPr>
        <w:t>rka</w:t>
      </w:r>
      <w:r w:rsidRPr="00682DDC">
        <w:rPr>
          <w:rFonts w:cs="Times New Roman"/>
          <w:sz w:val="22"/>
        </w:rPr>
        <w:t xml:space="preserve"> zvyklý</w:t>
      </w:r>
      <w:r w:rsidRPr="006C77F7">
        <w:rPr>
          <w:rFonts w:cs="Times New Roman"/>
          <w:sz w:val="22"/>
        </w:rPr>
        <w:t xml:space="preserve"> z MŠ. S </w:t>
      </w:r>
      <w:r w:rsidRPr="007329EB">
        <w:rPr>
          <w:rFonts w:cs="Times New Roman"/>
          <w:strike/>
          <w:sz w:val="22"/>
        </w:rPr>
        <w:t xml:space="preserve"> </w:t>
      </w:r>
      <w:r w:rsidRPr="006C77F7">
        <w:rPr>
          <w:rFonts w:cs="Times New Roman"/>
          <w:sz w:val="22"/>
        </w:rPr>
        <w:t xml:space="preserve">asistentkou byla též probrána a „projita“ bezbariérovost prostor, ve kterých se Jiřík na vozíku bude s asistentkou pohybovat, tzn. vstup do školy, do třídy, do tělocvičny, na toalety a do jídelny. </w:t>
      </w:r>
      <w:r w:rsidR="007329EB" w:rsidRPr="00682DDC">
        <w:rPr>
          <w:rFonts w:cs="Times New Roman"/>
          <w:sz w:val="22"/>
        </w:rPr>
        <w:t>A</w:t>
      </w:r>
      <w:r w:rsidRPr="00682DDC">
        <w:rPr>
          <w:rFonts w:cs="Times New Roman"/>
          <w:sz w:val="22"/>
        </w:rPr>
        <w:t>sistentka se ubezpečila, že s J</w:t>
      </w:r>
      <w:r w:rsidR="00DC0284" w:rsidRPr="00682DDC">
        <w:rPr>
          <w:rFonts w:cs="Times New Roman"/>
          <w:sz w:val="22"/>
        </w:rPr>
        <w:t>irkou</w:t>
      </w:r>
      <w:r w:rsidRPr="00682DDC">
        <w:rPr>
          <w:rFonts w:cs="Times New Roman"/>
          <w:sz w:val="22"/>
        </w:rPr>
        <w:t xml:space="preserve"> všude dojede, že ho zvládne vysadit (kabiny, které nejsou bezbariérové, bývají velmi úzké na to, aby se tam vešli dva lidé), byla domluvena montáž madel na jednom z WC.</w:t>
      </w:r>
    </w:p>
    <w:p w:rsidR="004010B7" w:rsidRPr="006C77F7"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Ji</w:t>
      </w:r>
      <w:r w:rsidR="00DC0284" w:rsidRPr="00682DDC">
        <w:rPr>
          <w:rFonts w:cs="Times New Roman"/>
          <w:sz w:val="22"/>
        </w:rPr>
        <w:t>rku</w:t>
      </w:r>
      <w:r w:rsidRPr="00682DDC">
        <w:rPr>
          <w:rFonts w:cs="Times New Roman"/>
          <w:sz w:val="22"/>
        </w:rPr>
        <w:t xml:space="preserve"> při první návštěvě školy velmi povzbudilo, že na nástěnce našel svoji fotku budoucích prvňáčků (u vstupních dveří budovy). Do školy se začal těšit, začal se velmi zajímat o školní dovednosti prvňáčků (písmena, číslice, pomůcky, které bude potřebovat), takže v září nastoupil na</w:t>
      </w:r>
      <w:r w:rsidRPr="006C77F7">
        <w:rPr>
          <w:rFonts w:cs="Times New Roman"/>
          <w:sz w:val="22"/>
        </w:rPr>
        <w:t xml:space="preserve"> školu </w:t>
      </w:r>
      <w:r w:rsidR="000D3E1E" w:rsidRPr="006C77F7">
        <w:rPr>
          <w:rFonts w:cs="Times New Roman"/>
          <w:sz w:val="22"/>
        </w:rPr>
        <w:t xml:space="preserve">poměrně dobře </w:t>
      </w:r>
      <w:r w:rsidRPr="006C77F7">
        <w:rPr>
          <w:rFonts w:cs="Times New Roman"/>
          <w:sz w:val="22"/>
        </w:rPr>
        <w:t>připravený.</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lastRenderedPageBreak/>
        <w:t>Pro J</w:t>
      </w:r>
      <w:r w:rsidR="00DC0284" w:rsidRPr="00682DDC">
        <w:rPr>
          <w:rFonts w:cs="Times New Roman"/>
          <w:sz w:val="22"/>
        </w:rPr>
        <w:t>irkovo</w:t>
      </w:r>
      <w:r w:rsidRPr="00682DDC">
        <w:rPr>
          <w:rFonts w:cs="Times New Roman"/>
          <w:sz w:val="22"/>
        </w:rPr>
        <w:t xml:space="preserve"> pracovní místo škola vybrala multifunkční sklopnou lavici fy Alex z Brna. K tomu byla pořízena ze skladových zásob školy zásuvková skříňka na </w:t>
      </w:r>
      <w:r w:rsidR="000D3E1E" w:rsidRPr="00682DDC">
        <w:rPr>
          <w:rFonts w:cs="Times New Roman"/>
          <w:sz w:val="22"/>
        </w:rPr>
        <w:t xml:space="preserve">hygienické </w:t>
      </w:r>
      <w:r w:rsidRPr="00682DDC">
        <w:rPr>
          <w:rFonts w:cs="Times New Roman"/>
          <w:sz w:val="22"/>
        </w:rPr>
        <w:t>pomůcky (zpočátku to byly pleny a papírové kapesníčky, chlapec v prvním roce docházky silně slinil, což se podařilo postupně i s plenami odbourat). K pracovnímu místu se přidal stolek a židle pro asistentku</w:t>
      </w:r>
      <w:r w:rsidR="00DC0284" w:rsidRPr="00682DDC">
        <w:rPr>
          <w:rFonts w:cs="Times New Roman"/>
          <w:sz w:val="22"/>
        </w:rPr>
        <w:t xml:space="preserve">. Věci pro </w:t>
      </w:r>
      <w:r w:rsidR="00682DDC" w:rsidRPr="00682DDC">
        <w:rPr>
          <w:rFonts w:cs="Times New Roman"/>
          <w:sz w:val="22"/>
        </w:rPr>
        <w:t xml:space="preserve">Jirku </w:t>
      </w:r>
      <w:r w:rsidR="00DC0284" w:rsidRPr="00682DDC">
        <w:rPr>
          <w:rFonts w:cs="Times New Roman"/>
          <w:sz w:val="22"/>
        </w:rPr>
        <w:t>tak měla asistentka všechny po ruce</w:t>
      </w:r>
      <w:r w:rsidR="00682DDC" w:rsidRPr="00682DDC">
        <w:rPr>
          <w:rFonts w:cs="Times New Roman"/>
          <w:sz w:val="22"/>
        </w:rPr>
        <w:t>,</w:t>
      </w:r>
      <w:r w:rsidR="000D3E1E" w:rsidRPr="00682DDC">
        <w:rPr>
          <w:rFonts w:cs="Times New Roman"/>
          <w:sz w:val="22"/>
        </w:rPr>
        <w:t xml:space="preserve"> (</w:t>
      </w:r>
      <w:r w:rsidRPr="00682DDC">
        <w:rPr>
          <w:rFonts w:cs="Times New Roman"/>
          <w:sz w:val="22"/>
        </w:rPr>
        <w:t>na sklopné lavici se nemohly pomůcky nechávat, byla-li naklopena</w:t>
      </w:r>
      <w:r w:rsidR="000D3E1E" w:rsidRPr="00682DDC">
        <w:rPr>
          <w:rFonts w:cs="Times New Roman"/>
          <w:sz w:val="22"/>
        </w:rPr>
        <w:t>)</w:t>
      </w:r>
      <w:r w:rsidRPr="00682DDC">
        <w:rPr>
          <w:rFonts w:cs="Times New Roman"/>
          <w:sz w:val="22"/>
        </w:rPr>
        <w:t>.</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Během 1. ročníku TU spolu s</w:t>
      </w:r>
      <w:r w:rsidR="00682DDC" w:rsidRPr="00682DDC">
        <w:rPr>
          <w:rFonts w:cs="Times New Roman"/>
          <w:sz w:val="22"/>
        </w:rPr>
        <w:t> </w:t>
      </w:r>
      <w:r w:rsidR="00DC0284" w:rsidRPr="00682DDC">
        <w:rPr>
          <w:rFonts w:cs="Times New Roman"/>
          <w:sz w:val="22"/>
        </w:rPr>
        <w:t>asistentkou</w:t>
      </w:r>
      <w:r w:rsidR="00682DDC" w:rsidRPr="00682DDC">
        <w:rPr>
          <w:rFonts w:cs="Times New Roman"/>
          <w:sz w:val="22"/>
        </w:rPr>
        <w:t xml:space="preserve"> </w:t>
      </w:r>
      <w:r w:rsidRPr="00682DDC">
        <w:rPr>
          <w:rFonts w:cs="Times New Roman"/>
          <w:sz w:val="22"/>
        </w:rPr>
        <w:t>vyrobily pro Ji</w:t>
      </w:r>
      <w:r w:rsidR="00DC0284" w:rsidRPr="00682DDC">
        <w:rPr>
          <w:rFonts w:cs="Times New Roman"/>
          <w:sz w:val="22"/>
        </w:rPr>
        <w:t>rku</w:t>
      </w:r>
      <w:r w:rsidRPr="00682DDC">
        <w:rPr>
          <w:rFonts w:cs="Times New Roman"/>
          <w:sz w:val="22"/>
        </w:rPr>
        <w:t xml:space="preserve"> mnoho speciálních didaktických a kompenzačních pomůcek. Lavici opatřily suchými zipy, mnoho názorných pomůcek zalaminovaly a „ozipovaly“ či přilepily pomocí lepicí gumy tak, aby na sklopné desce držely v naklopeném stavu (sešity, tužky, číselná osa, slabiky…). Ukázalo se, že umístění pracovního místa vzadu u okna je výhodně zejména pro zajíždění s vozíkem, nerušení ostatních dětí a zároveň nerušení Jiříka při odchodu jiných dětí na toaletu. Pro udržení koncentrace na vzdálenou tabuli a učitelku u tabule to výhodné nebylo</w:t>
      </w:r>
      <w:r w:rsidR="00682DDC" w:rsidRPr="00682DDC">
        <w:rPr>
          <w:rFonts w:cs="Times New Roman"/>
          <w:sz w:val="22"/>
        </w:rPr>
        <w:t xml:space="preserve">. </w:t>
      </w:r>
      <w:r w:rsidRPr="00682DDC">
        <w:rPr>
          <w:rFonts w:cs="Times New Roman"/>
          <w:sz w:val="22"/>
        </w:rPr>
        <w:t xml:space="preserve"> </w:t>
      </w:r>
      <w:r w:rsidR="007329EB" w:rsidRPr="00682DDC">
        <w:rPr>
          <w:rFonts w:cs="Times New Roman"/>
          <w:sz w:val="22"/>
        </w:rPr>
        <w:t>U</w:t>
      </w:r>
      <w:r w:rsidRPr="00682DDC">
        <w:rPr>
          <w:rFonts w:cs="Times New Roman"/>
          <w:sz w:val="22"/>
        </w:rPr>
        <w:t>čitelka tedy začala často zařazovat výukové chvilky v kruhu na koberci, kdy měl Jiřík velmi blízký kontakt se všemi</w:t>
      </w:r>
      <w:r w:rsidR="0054017C" w:rsidRPr="00682DDC">
        <w:rPr>
          <w:rFonts w:cs="Times New Roman"/>
          <w:sz w:val="22"/>
        </w:rPr>
        <w:t>,</w:t>
      </w:r>
      <w:r w:rsidRPr="00682DDC">
        <w:rPr>
          <w:rFonts w:cs="Times New Roman"/>
          <w:sz w:val="22"/>
        </w:rPr>
        <w:t xml:space="preserve"> a pohybové rozdíly byly setřeny. Koberec byl umístěn uprostřed třídy (mezi první a druhou řadou lavic) v blízkosti tabule. Děti si na Ji</w:t>
      </w:r>
      <w:r w:rsidR="00160247" w:rsidRPr="00682DDC">
        <w:rPr>
          <w:rFonts w:cs="Times New Roman"/>
          <w:sz w:val="22"/>
        </w:rPr>
        <w:t>rku</w:t>
      </w:r>
      <w:r w:rsidRPr="00682DDC">
        <w:rPr>
          <w:rFonts w:cs="Times New Roman"/>
          <w:sz w:val="22"/>
        </w:rPr>
        <w:t xml:space="preserve"> velmi brzy zvykly, skamarádily se s ním a o přestávkách </w:t>
      </w:r>
      <w:r w:rsidR="00160247" w:rsidRPr="00682DDC">
        <w:rPr>
          <w:rFonts w:cs="Times New Roman"/>
          <w:sz w:val="22"/>
        </w:rPr>
        <w:t xml:space="preserve">je </w:t>
      </w:r>
      <w:r w:rsidRPr="00682DDC">
        <w:rPr>
          <w:rFonts w:cs="Times New Roman"/>
          <w:sz w:val="22"/>
        </w:rPr>
        <w:t xml:space="preserve">jimi </w:t>
      </w:r>
      <w:r w:rsidR="00160247" w:rsidRPr="00682DDC">
        <w:rPr>
          <w:rFonts w:cs="Times New Roman"/>
          <w:sz w:val="22"/>
        </w:rPr>
        <w:t xml:space="preserve">často </w:t>
      </w:r>
      <w:r w:rsidRPr="00682DDC">
        <w:rPr>
          <w:rFonts w:cs="Times New Roman"/>
          <w:sz w:val="22"/>
        </w:rPr>
        <w:t xml:space="preserve">obklopen. </w:t>
      </w:r>
      <w:r w:rsidR="005D77A2" w:rsidRPr="00682DDC">
        <w:rPr>
          <w:rFonts w:cs="Times New Roman"/>
          <w:sz w:val="22"/>
        </w:rPr>
        <w:t>A</w:t>
      </w:r>
      <w:r w:rsidRPr="00682DDC">
        <w:rPr>
          <w:rFonts w:cs="Times New Roman"/>
          <w:sz w:val="22"/>
        </w:rPr>
        <w:t>sistentka zajišťovala a dosud zajišťuje dozor ve třídě o přestávkách, zprostředkovává kontakt Ji</w:t>
      </w:r>
      <w:r w:rsidR="00160247" w:rsidRPr="00682DDC">
        <w:rPr>
          <w:rFonts w:cs="Times New Roman"/>
          <w:sz w:val="22"/>
        </w:rPr>
        <w:t>rky</w:t>
      </w:r>
      <w:r w:rsidRPr="00682DDC">
        <w:rPr>
          <w:rFonts w:cs="Times New Roman"/>
          <w:sz w:val="22"/>
        </w:rPr>
        <w:t xml:space="preserve"> s</w:t>
      </w:r>
      <w:r w:rsidR="000D3E1E" w:rsidRPr="00682DDC">
        <w:rPr>
          <w:rFonts w:cs="Times New Roman"/>
          <w:sz w:val="22"/>
        </w:rPr>
        <w:t> </w:t>
      </w:r>
      <w:r w:rsidRPr="00682DDC">
        <w:rPr>
          <w:rFonts w:cs="Times New Roman"/>
          <w:sz w:val="22"/>
        </w:rPr>
        <w:t>dětmi</w:t>
      </w:r>
      <w:r w:rsidR="000D3E1E" w:rsidRPr="00682DDC">
        <w:rPr>
          <w:rFonts w:cs="Times New Roman"/>
          <w:sz w:val="22"/>
        </w:rPr>
        <w:t>, p</w:t>
      </w:r>
      <w:r w:rsidRPr="00682DDC">
        <w:rPr>
          <w:rFonts w:cs="Times New Roman"/>
          <w:sz w:val="22"/>
        </w:rPr>
        <w:t>olohuje ho na koberec, povídá si se všemi v blízkosti Jirky tak, aby všechno slyšel a byl v centru dění.</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Z J</w:t>
      </w:r>
      <w:r w:rsidR="00160247" w:rsidRPr="00682DDC">
        <w:rPr>
          <w:rFonts w:cs="Times New Roman"/>
          <w:sz w:val="22"/>
        </w:rPr>
        <w:t>irkova</w:t>
      </w:r>
      <w:r w:rsidRPr="00682DDC">
        <w:rPr>
          <w:rFonts w:cs="Times New Roman"/>
          <w:sz w:val="22"/>
        </w:rPr>
        <w:t xml:space="preserve"> postižení vyplynula velmi omezená úroveň grafomotoriky, do IVP jsme tedy v 1. ročníku zahrnuli především nácvik psaní tiskacích písmen, různá grafomotorická cvičení na velkém formátu,</w:t>
      </w:r>
      <w:r w:rsidRPr="006C77F7">
        <w:rPr>
          <w:rFonts w:cs="Times New Roman"/>
          <w:sz w:val="22"/>
        </w:rPr>
        <w:t xml:space="preserve"> </w:t>
      </w:r>
      <w:r w:rsidRPr="00682DDC">
        <w:rPr>
          <w:rFonts w:cs="Times New Roman"/>
          <w:sz w:val="22"/>
        </w:rPr>
        <w:t>obtahování, spojování bodů atd. Jako pomůcky pak fix, prstový štětec, prstové barvy, terapeutickou modelovací hmotu a zvětšování pracovních listů na formát A3 či A4. Při psaní na velký formát pracoval Jiřík vkleče na zemi, během 1. roč</w:t>
      </w:r>
      <w:r w:rsidR="000D3E1E" w:rsidRPr="00682DDC">
        <w:rPr>
          <w:rFonts w:cs="Times New Roman"/>
          <w:sz w:val="22"/>
        </w:rPr>
        <w:t>níku</w:t>
      </w:r>
      <w:r w:rsidRPr="00682DDC">
        <w:rPr>
          <w:rFonts w:cs="Times New Roman"/>
          <w:sz w:val="22"/>
        </w:rPr>
        <w:t xml:space="preserve"> nacvičil psaní všech tiskacích písmen a zvládl čtení psacího písma. Předpokládalo se, že do budoucna bude psát pomocí speciální klávesnice na počítači. </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Během 3. roč</w:t>
      </w:r>
      <w:r w:rsidR="000D3E1E" w:rsidRPr="00682DDC">
        <w:rPr>
          <w:rFonts w:cs="Times New Roman"/>
          <w:sz w:val="22"/>
        </w:rPr>
        <w:t>níku</w:t>
      </w:r>
      <w:r w:rsidRPr="00682DDC">
        <w:rPr>
          <w:rFonts w:cs="Times New Roman"/>
          <w:sz w:val="22"/>
        </w:rPr>
        <w:t xml:space="preserve"> se ukázalo, že Ji</w:t>
      </w:r>
      <w:r w:rsidR="00160247" w:rsidRPr="00682DDC">
        <w:rPr>
          <w:rFonts w:cs="Times New Roman"/>
          <w:sz w:val="22"/>
        </w:rPr>
        <w:t>rka</w:t>
      </w:r>
      <w:r w:rsidRPr="00682DDC">
        <w:rPr>
          <w:rFonts w:cs="Times New Roman"/>
          <w:sz w:val="22"/>
        </w:rPr>
        <w:t xml:space="preserve"> začíná být velmi zručný i na běžném netbooku, začal psát diktáty, jednoduchá slohová cvičení, později i referáty. Jeho pracovní místo se postupně proměnilo. Dnes je Jiřík ve 4. roč</w:t>
      </w:r>
      <w:r w:rsidR="000D3E1E" w:rsidRPr="00682DDC">
        <w:rPr>
          <w:rFonts w:cs="Times New Roman"/>
          <w:sz w:val="22"/>
        </w:rPr>
        <w:t>níku</w:t>
      </w:r>
      <w:r w:rsidRPr="00682DDC">
        <w:rPr>
          <w:rFonts w:cs="Times New Roman"/>
          <w:sz w:val="22"/>
        </w:rPr>
        <w:t xml:space="preserve"> Na lavici má netbook, obsluhuje jej již samostatně, tiskárna je umístěna vzadu třídy kousek za Jirkou. Napsaný diktát si Ji</w:t>
      </w:r>
      <w:r w:rsidR="00160247" w:rsidRPr="00682DDC">
        <w:rPr>
          <w:rFonts w:cs="Times New Roman"/>
          <w:sz w:val="22"/>
        </w:rPr>
        <w:t>rka</w:t>
      </w:r>
      <w:r w:rsidRPr="00682DDC">
        <w:rPr>
          <w:rFonts w:cs="Times New Roman"/>
          <w:sz w:val="22"/>
        </w:rPr>
        <w:t xml:space="preserve"> </w:t>
      </w:r>
      <w:r w:rsidR="000D3E1E" w:rsidRPr="00682DDC">
        <w:rPr>
          <w:rFonts w:cs="Times New Roman"/>
          <w:sz w:val="22"/>
        </w:rPr>
        <w:t xml:space="preserve">například </w:t>
      </w:r>
      <w:r w:rsidRPr="00682DDC">
        <w:rPr>
          <w:rFonts w:cs="Times New Roman"/>
          <w:sz w:val="22"/>
        </w:rPr>
        <w:t>vytiskne, znovu přečte a odevzdá učitelce.</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Co se týče sebeobsluhy, pohybuje se Jirka na vozíku po patře sám. Toaleta v patře je již bezbariérová, výtahem jezdí s asistentkou.</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Problémy s osvojováním učiva byly samozřejmě téměř ve všech předmětech rozumové výchovy. Zejména v matematice se projevily dyskalkulické obtíže vyplývající z charakteru postižení (nemožnost lezení a chůze znesnadňuje úroveň kvantitativního myšlení, orientaci v čase a prostoru, počítání bývá často mechanické bez hlubšího chápání vztahů). Jako užitečné výukové pomůcky se ukázala čtvercová síť do 10, později do 20 a do 100 bez napsaných čísel a počítadlo ABACO 100. Pro nácvik čtení analyticko-syntetickou metodou se osvědčily Lincovy slabikáře Naše čtení se sadami Tabulek ke čtení (určené pro ZŠ praktickou). Později se mohlo přejít na běžnou čítanku ostatních žáků ve třídě. Klasické psaní tiskacím písmem Ji</w:t>
      </w:r>
      <w:r w:rsidR="00160247" w:rsidRPr="00682DDC">
        <w:rPr>
          <w:rFonts w:cs="Times New Roman"/>
          <w:sz w:val="22"/>
        </w:rPr>
        <w:t>rka</w:t>
      </w:r>
      <w:r w:rsidRPr="00682DDC">
        <w:rPr>
          <w:rFonts w:cs="Times New Roman"/>
          <w:sz w:val="22"/>
        </w:rPr>
        <w:t xml:space="preserve"> nezapomněl, každý den si jej chvilku procvičuje na zvětšeném formátu (psaní obtížných slov se souhláskovými shluky), tempo psaní je však velmi pomalé, neperspektivní. Patlavost řeči se upravila jen málo, všichni Jirkovi ale dobře rozumí. On sám má z předmětů nejraději </w:t>
      </w:r>
      <w:r w:rsidR="000D3E1E" w:rsidRPr="00682DDC">
        <w:rPr>
          <w:rFonts w:cs="Times New Roman"/>
          <w:sz w:val="22"/>
        </w:rPr>
        <w:t>angličtinu</w:t>
      </w:r>
      <w:r w:rsidRPr="00682DDC">
        <w:rPr>
          <w:rFonts w:cs="Times New Roman"/>
          <w:sz w:val="22"/>
        </w:rPr>
        <w:t>, kde může vyniknout i ve výslovnosti.</w:t>
      </w:r>
    </w:p>
    <w:p w:rsidR="004010B7" w:rsidRPr="006C77F7"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Od 2. roč</w:t>
      </w:r>
      <w:r w:rsidR="000D3E1E" w:rsidRPr="00682DDC">
        <w:rPr>
          <w:rFonts w:cs="Times New Roman"/>
          <w:sz w:val="22"/>
        </w:rPr>
        <w:t>níku</w:t>
      </w:r>
      <w:r w:rsidRPr="00682DDC">
        <w:rPr>
          <w:rFonts w:cs="Times New Roman"/>
          <w:sz w:val="22"/>
        </w:rPr>
        <w:t xml:space="preserve"> se Ji</w:t>
      </w:r>
      <w:r w:rsidR="00160247" w:rsidRPr="00682DDC">
        <w:rPr>
          <w:rFonts w:cs="Times New Roman"/>
          <w:sz w:val="22"/>
        </w:rPr>
        <w:t>rkovi</w:t>
      </w:r>
      <w:r w:rsidRPr="00682DDC">
        <w:rPr>
          <w:rFonts w:cs="Times New Roman"/>
          <w:sz w:val="22"/>
        </w:rPr>
        <w:t xml:space="preserve"> věnuje </w:t>
      </w:r>
      <w:r w:rsidR="000D3E1E" w:rsidRPr="00682DDC">
        <w:rPr>
          <w:rFonts w:cs="Times New Roman"/>
          <w:sz w:val="22"/>
        </w:rPr>
        <w:t xml:space="preserve">jednou </w:t>
      </w:r>
      <w:r w:rsidRPr="00682DDC">
        <w:rPr>
          <w:rFonts w:cs="Times New Roman"/>
          <w:sz w:val="22"/>
        </w:rPr>
        <w:t>týdně školní speciální pedagožka. Jirka k ní dochází s</w:t>
      </w:r>
      <w:r w:rsidR="007329EB" w:rsidRPr="00682DDC">
        <w:rPr>
          <w:rFonts w:cs="Times New Roman"/>
          <w:sz w:val="22"/>
        </w:rPr>
        <w:t xml:space="preserve">polečně s </w:t>
      </w:r>
      <w:r w:rsidRPr="00682DDC">
        <w:rPr>
          <w:rFonts w:cs="Times New Roman"/>
          <w:sz w:val="22"/>
        </w:rPr>
        <w:t>  asistentkou na individuální nápravy. Mnoho speciálních pomůcek a technik mají ve</w:t>
      </w:r>
      <w:r w:rsidRPr="006C77F7">
        <w:rPr>
          <w:rFonts w:cs="Times New Roman"/>
          <w:sz w:val="22"/>
        </w:rPr>
        <w:t xml:space="preserve"> třídě od ní. </w:t>
      </w:r>
      <w:r w:rsidR="00DD699D">
        <w:rPr>
          <w:rFonts w:cs="Times New Roman"/>
          <w:sz w:val="22"/>
        </w:rPr>
        <w:t>Školní speciální pedagog</w:t>
      </w:r>
      <w:r w:rsidR="00DD699D" w:rsidRPr="006C77F7">
        <w:rPr>
          <w:rFonts w:cs="Times New Roman"/>
          <w:sz w:val="22"/>
        </w:rPr>
        <w:t xml:space="preserve"> </w:t>
      </w:r>
      <w:r w:rsidRPr="006C77F7">
        <w:rPr>
          <w:rFonts w:cs="Times New Roman"/>
          <w:sz w:val="22"/>
        </w:rPr>
        <w:t>zaučuje</w:t>
      </w:r>
      <w:r w:rsidR="00682DDC">
        <w:rPr>
          <w:rFonts w:cs="Times New Roman"/>
          <w:sz w:val="22"/>
        </w:rPr>
        <w:t xml:space="preserve"> a</w:t>
      </w:r>
      <w:r w:rsidRPr="006C77F7">
        <w:rPr>
          <w:rFonts w:cs="Times New Roman"/>
          <w:sz w:val="22"/>
        </w:rPr>
        <w:t xml:space="preserve">sistentku v tom, jak a na čem aktuálně s Jirkou ve třídě pracovat. Více individuální péče nebylo u Jirky potřeba, ve třídě vše probíhá hladce, děti se navzájem </w:t>
      </w:r>
      <w:r w:rsidRPr="00682DDC">
        <w:rPr>
          <w:rFonts w:cs="Times New Roman"/>
          <w:sz w:val="22"/>
        </w:rPr>
        <w:t xml:space="preserve">ruší jen velmi málo, Jirka je ve třídě </w:t>
      </w:r>
      <w:r w:rsidR="007329EB" w:rsidRPr="00682DDC">
        <w:rPr>
          <w:rFonts w:cs="Times New Roman"/>
          <w:sz w:val="22"/>
        </w:rPr>
        <w:t xml:space="preserve">velmi </w:t>
      </w:r>
      <w:r w:rsidRPr="00682DDC">
        <w:rPr>
          <w:rFonts w:cs="Times New Roman"/>
          <w:sz w:val="22"/>
        </w:rPr>
        <w:t xml:space="preserve">rád a každé odloučení nese velmi těžce. Absolvoval všechny školní pobyty, zájezdy i exkurze a výlety. Pokud nemohla asistentka (má doma malé děti), péči a dohled při pobytu mimo školu zajistila </w:t>
      </w:r>
      <w:r w:rsidR="00682DDC" w:rsidRPr="00682DDC">
        <w:rPr>
          <w:rFonts w:cs="Times New Roman"/>
          <w:sz w:val="22"/>
        </w:rPr>
        <w:t>matka.</w:t>
      </w:r>
      <w:r w:rsidRPr="00682DDC">
        <w:rPr>
          <w:rFonts w:cs="Times New Roman"/>
          <w:sz w:val="22"/>
        </w:rPr>
        <w:t xml:space="preserve">. Ve škole již nemá nikdo pochyb, </w:t>
      </w:r>
      <w:r w:rsidR="000D3E1E" w:rsidRPr="00682DDC">
        <w:rPr>
          <w:rFonts w:cs="Times New Roman"/>
          <w:sz w:val="22"/>
        </w:rPr>
        <w:t xml:space="preserve">že </w:t>
      </w:r>
      <w:r w:rsidRPr="00682DDC">
        <w:rPr>
          <w:rFonts w:cs="Times New Roman"/>
          <w:sz w:val="22"/>
        </w:rPr>
        <w:t>tady Jirka bude moc</w:t>
      </w:r>
      <w:r w:rsidR="000D3E1E" w:rsidRPr="00682DDC">
        <w:rPr>
          <w:rFonts w:cs="Times New Roman"/>
          <w:sz w:val="22"/>
        </w:rPr>
        <w:t>t</w:t>
      </w:r>
      <w:r w:rsidRPr="00682DDC">
        <w:rPr>
          <w:rFonts w:cs="Times New Roman"/>
          <w:sz w:val="22"/>
        </w:rPr>
        <w:t xml:space="preserve"> absolvovat za pomoci asistentky i </w:t>
      </w:r>
      <w:r w:rsidR="000D3E1E" w:rsidRPr="00682DDC">
        <w:rPr>
          <w:rFonts w:cs="Times New Roman"/>
          <w:sz w:val="22"/>
        </w:rPr>
        <w:t>2</w:t>
      </w:r>
      <w:r w:rsidRPr="00682DDC">
        <w:rPr>
          <w:rFonts w:cs="Times New Roman"/>
          <w:sz w:val="22"/>
        </w:rPr>
        <w:t>. stupeň.</w:t>
      </w:r>
    </w:p>
    <w:p w:rsidR="004010B7" w:rsidRPr="00682DDC" w:rsidRDefault="00160247" w:rsidP="00160247">
      <w:pPr>
        <w:shd w:val="clear" w:color="auto" w:fill="FFFFFF" w:themeFill="background1"/>
        <w:spacing w:before="60" w:after="0" w:line="240" w:lineRule="auto"/>
        <w:ind w:firstLine="284"/>
        <w:jc w:val="both"/>
        <w:rPr>
          <w:rFonts w:cs="Times New Roman"/>
          <w:sz w:val="22"/>
        </w:rPr>
      </w:pPr>
      <w:r w:rsidRPr="00682DDC">
        <w:rPr>
          <w:rFonts w:cs="Times New Roman"/>
          <w:sz w:val="22"/>
        </w:rPr>
        <w:lastRenderedPageBreak/>
        <w:t>Na</w:t>
      </w:r>
      <w:r w:rsidR="004010B7" w:rsidRPr="00682DDC">
        <w:rPr>
          <w:rFonts w:cs="Times New Roman"/>
          <w:sz w:val="22"/>
        </w:rPr>
        <w:t> </w:t>
      </w:r>
      <w:r w:rsidR="00682DDC" w:rsidRPr="00682DDC">
        <w:rPr>
          <w:rFonts w:cs="Times New Roman"/>
          <w:sz w:val="22"/>
        </w:rPr>
        <w:t>m</w:t>
      </w:r>
      <w:r w:rsidR="004010B7" w:rsidRPr="00682DDC">
        <w:rPr>
          <w:rFonts w:cs="Times New Roman"/>
          <w:sz w:val="22"/>
        </w:rPr>
        <w:t xml:space="preserve">etodickém vedení </w:t>
      </w:r>
      <w:r w:rsidRPr="00682DDC">
        <w:rPr>
          <w:rFonts w:cs="Times New Roman"/>
          <w:sz w:val="22"/>
        </w:rPr>
        <w:t>dalších</w:t>
      </w:r>
      <w:r w:rsidR="004010B7" w:rsidRPr="00682DDC">
        <w:rPr>
          <w:rFonts w:cs="Times New Roman"/>
          <w:sz w:val="22"/>
        </w:rPr>
        <w:t xml:space="preserve"> učitelů, kteří letos Ji</w:t>
      </w:r>
      <w:r w:rsidRPr="00682DDC">
        <w:rPr>
          <w:rFonts w:cs="Times New Roman"/>
          <w:sz w:val="22"/>
        </w:rPr>
        <w:t>rku</w:t>
      </w:r>
      <w:r w:rsidR="004010B7" w:rsidRPr="00682DDC">
        <w:rPr>
          <w:rFonts w:cs="Times New Roman"/>
          <w:sz w:val="22"/>
        </w:rPr>
        <w:t xml:space="preserve"> učí, </w:t>
      </w:r>
      <w:r w:rsidRPr="00682DDC">
        <w:rPr>
          <w:rFonts w:cs="Times New Roman"/>
          <w:sz w:val="22"/>
        </w:rPr>
        <w:t xml:space="preserve">se podílí </w:t>
      </w:r>
      <w:r w:rsidR="00DD699D" w:rsidRPr="00682DDC">
        <w:rPr>
          <w:rFonts w:cs="Times New Roman"/>
          <w:sz w:val="22"/>
        </w:rPr>
        <w:t>školní speciální pedagog</w:t>
      </w:r>
      <w:r w:rsidRPr="00682DDC">
        <w:rPr>
          <w:rFonts w:cs="Times New Roman"/>
          <w:sz w:val="22"/>
        </w:rPr>
        <w:t>, třídní učitelka a pracovnice</w:t>
      </w:r>
      <w:r w:rsidR="004010B7" w:rsidRPr="00682DDC">
        <w:rPr>
          <w:rFonts w:cs="Times New Roman"/>
          <w:sz w:val="22"/>
        </w:rPr>
        <w:t xml:space="preserve"> SPC. Schůzky integračního týmu jsou uspořádány 2x ročně, zde se vždy zhodnotí IVP a naplánují se další změny a postupy v IVP na další pololetí. IVP bude Ji</w:t>
      </w:r>
      <w:r w:rsidRPr="00682DDC">
        <w:rPr>
          <w:rFonts w:cs="Times New Roman"/>
          <w:sz w:val="22"/>
        </w:rPr>
        <w:t>rka</w:t>
      </w:r>
      <w:r w:rsidR="004010B7" w:rsidRPr="00682DDC">
        <w:rPr>
          <w:rFonts w:cs="Times New Roman"/>
          <w:sz w:val="22"/>
        </w:rPr>
        <w:t xml:space="preserve"> potřebovat samozřejmě i nadále. Jeho celkové pracovní tempo je velmi pomalé, potřebuje jak úlevy v množství učiva, tak i v celkové časové dotaci. Na pochopení nové látky potřebuje o hodně více času a uplatnění s</w:t>
      </w:r>
      <w:r w:rsidR="00F10E33" w:rsidRPr="00682DDC">
        <w:rPr>
          <w:rFonts w:cs="Times New Roman"/>
          <w:sz w:val="22"/>
        </w:rPr>
        <w:t>peciálně</w:t>
      </w:r>
      <w:r w:rsidR="007329EB" w:rsidRPr="00682DDC">
        <w:rPr>
          <w:rFonts w:cs="Times New Roman"/>
          <w:sz w:val="22"/>
        </w:rPr>
        <w:t xml:space="preserve"> </w:t>
      </w:r>
      <w:r w:rsidR="00F10E33" w:rsidRPr="00682DDC">
        <w:rPr>
          <w:rFonts w:cs="Times New Roman"/>
          <w:sz w:val="22"/>
        </w:rPr>
        <w:t>peda</w:t>
      </w:r>
      <w:r w:rsidR="004010B7" w:rsidRPr="00682DDC">
        <w:rPr>
          <w:rFonts w:cs="Times New Roman"/>
          <w:sz w:val="22"/>
        </w:rPr>
        <w:t>gogických postupů. Celkově však Jirka prochází jednotlivými ročníky bez potřeby opakování ročníku. V</w:t>
      </w:r>
      <w:r w:rsidR="000D3E1E" w:rsidRPr="00682DDC">
        <w:rPr>
          <w:rFonts w:cs="Times New Roman"/>
          <w:sz w:val="22"/>
        </w:rPr>
        <w:t xml:space="preserve"> 5. </w:t>
      </w:r>
      <w:r w:rsidR="004010B7" w:rsidRPr="00682DDC">
        <w:rPr>
          <w:rFonts w:cs="Times New Roman"/>
          <w:sz w:val="22"/>
        </w:rPr>
        <w:t xml:space="preserve">ročníku se zhodnotí, zda je Jirka připraven pro vstup na </w:t>
      </w:r>
      <w:r w:rsidR="000D3E1E" w:rsidRPr="00682DDC">
        <w:rPr>
          <w:rFonts w:cs="Times New Roman"/>
          <w:sz w:val="22"/>
        </w:rPr>
        <w:t>2</w:t>
      </w:r>
      <w:r w:rsidR="004010B7" w:rsidRPr="00682DDC">
        <w:rPr>
          <w:rFonts w:cs="Times New Roman"/>
          <w:sz w:val="22"/>
        </w:rPr>
        <w:t>. stupeň, či bude potřeba opakovat ročník. Jirka</w:t>
      </w:r>
      <w:r w:rsidR="0054017C" w:rsidRPr="00682DDC">
        <w:rPr>
          <w:rFonts w:cs="Times New Roman"/>
          <w:sz w:val="22"/>
        </w:rPr>
        <w:t xml:space="preserve"> trvá od počátku na známkování, </w:t>
      </w:r>
      <w:r w:rsidR="002873A7" w:rsidRPr="00682DDC">
        <w:rPr>
          <w:rFonts w:cs="Times New Roman"/>
          <w:sz w:val="22"/>
        </w:rPr>
        <w:t>j</w:t>
      </w:r>
      <w:r w:rsidR="004010B7" w:rsidRPr="00682DDC">
        <w:rPr>
          <w:rFonts w:cs="Times New Roman"/>
          <w:sz w:val="22"/>
        </w:rPr>
        <w:t>ako mají ostatní děti, slovní hodnocení nemá moc rád. Je stále více ambici</w:t>
      </w:r>
      <w:r w:rsidR="00165C74" w:rsidRPr="00682DDC">
        <w:rPr>
          <w:rFonts w:cs="Times New Roman"/>
          <w:sz w:val="22"/>
        </w:rPr>
        <w:t>ó</w:t>
      </w:r>
      <w:r w:rsidR="004010B7" w:rsidRPr="00682DDC">
        <w:rPr>
          <w:rFonts w:cs="Times New Roman"/>
          <w:sz w:val="22"/>
        </w:rPr>
        <w:t xml:space="preserve">zní, z předmětů má nejraději </w:t>
      </w:r>
      <w:r w:rsidR="000D3E1E" w:rsidRPr="00682DDC">
        <w:rPr>
          <w:rFonts w:cs="Times New Roman"/>
          <w:sz w:val="22"/>
        </w:rPr>
        <w:t>angličtinu</w:t>
      </w:r>
      <w:r w:rsidR="004010B7" w:rsidRPr="00682DDC">
        <w:rPr>
          <w:rFonts w:cs="Times New Roman"/>
          <w:sz w:val="22"/>
        </w:rPr>
        <w:t xml:space="preserve">, </w:t>
      </w:r>
      <w:r w:rsidR="000D3E1E" w:rsidRPr="00682DDC">
        <w:rPr>
          <w:rFonts w:cs="Times New Roman"/>
          <w:sz w:val="22"/>
        </w:rPr>
        <w:t xml:space="preserve">přírodopis </w:t>
      </w:r>
      <w:r w:rsidR="004010B7" w:rsidRPr="00682DDC">
        <w:rPr>
          <w:rFonts w:cs="Times New Roman"/>
          <w:sz w:val="22"/>
        </w:rPr>
        <w:t xml:space="preserve">a </w:t>
      </w:r>
      <w:r w:rsidR="000D3E1E" w:rsidRPr="00682DDC">
        <w:rPr>
          <w:rFonts w:cs="Times New Roman"/>
          <w:sz w:val="22"/>
        </w:rPr>
        <w:t>vlastivědu</w:t>
      </w:r>
      <w:r w:rsidR="004010B7" w:rsidRPr="00682DDC">
        <w:rPr>
          <w:rFonts w:cs="Times New Roman"/>
          <w:sz w:val="22"/>
        </w:rPr>
        <w:t>, má velké zeměpisné znalosti (často jezdí s rodiči do zahraničí, hodně informací získává z internetu). Rád dětem i dospělým vypráví příběhy z cest. Matematiku si dosud neoblíbil, má např. pocit, že číslům ubližuje, když je dělí či odčítá.</w:t>
      </w:r>
    </w:p>
    <w:p w:rsidR="004010B7" w:rsidRPr="00682DDC" w:rsidRDefault="004010B7" w:rsidP="006C77F7">
      <w:pPr>
        <w:shd w:val="clear" w:color="auto" w:fill="FFFFFF" w:themeFill="background1"/>
        <w:spacing w:before="60" w:after="0" w:line="240" w:lineRule="auto"/>
        <w:ind w:firstLine="284"/>
        <w:jc w:val="both"/>
        <w:rPr>
          <w:rFonts w:cs="Times New Roman"/>
          <w:sz w:val="22"/>
        </w:rPr>
      </w:pPr>
      <w:r w:rsidRPr="00682DDC">
        <w:rPr>
          <w:rFonts w:cs="Times New Roman"/>
          <w:sz w:val="22"/>
        </w:rPr>
        <w:t>Co se týče epilepsie, ze které měli vyučující zpočátku strach, ukázalo se,</w:t>
      </w:r>
      <w:r w:rsidR="002C5E19" w:rsidRPr="00682DDC">
        <w:rPr>
          <w:rFonts w:cs="Times New Roman"/>
          <w:sz w:val="22"/>
        </w:rPr>
        <w:t xml:space="preserve"> že</w:t>
      </w:r>
      <w:r w:rsidRPr="00682DDC">
        <w:rPr>
          <w:rFonts w:cs="Times New Roman"/>
          <w:sz w:val="22"/>
        </w:rPr>
        <w:t xml:space="preserve"> problémy s ní nejsou t</w:t>
      </w:r>
      <w:r w:rsidR="00165C74" w:rsidRPr="00682DDC">
        <w:rPr>
          <w:rFonts w:cs="Times New Roman"/>
          <w:sz w:val="22"/>
        </w:rPr>
        <w:t>é</w:t>
      </w:r>
      <w:r w:rsidR="002C5E19" w:rsidRPr="00682DDC">
        <w:rPr>
          <w:rFonts w:cs="Times New Roman"/>
          <w:sz w:val="22"/>
        </w:rPr>
        <w:t xml:space="preserve">měř žádné, medikace je dobře nastavena. </w:t>
      </w:r>
      <w:r w:rsidRPr="00682DDC">
        <w:rPr>
          <w:rFonts w:cs="Times New Roman"/>
          <w:sz w:val="22"/>
        </w:rPr>
        <w:t>V průběhu docházky docházelo jen k občasným zahleděním, výpadkům koncentrace, které paní asistentka zapisovala do notýsku.</w:t>
      </w:r>
    </w:p>
    <w:p w:rsidR="004010B7" w:rsidRPr="006C77F7" w:rsidRDefault="004010B7" w:rsidP="006C77F7">
      <w:pPr>
        <w:shd w:val="clear" w:color="auto" w:fill="FFFFFF" w:themeFill="background1"/>
        <w:spacing w:before="60" w:after="0" w:line="240" w:lineRule="auto"/>
        <w:ind w:firstLine="284"/>
        <w:jc w:val="both"/>
        <w:rPr>
          <w:rFonts w:cs="Times New Roman"/>
          <w:color w:val="31849B"/>
          <w:sz w:val="22"/>
        </w:rPr>
      </w:pPr>
      <w:r w:rsidRPr="00682DDC">
        <w:rPr>
          <w:rFonts w:cs="Times New Roman"/>
          <w:sz w:val="22"/>
        </w:rPr>
        <w:t xml:space="preserve">Na Jirkovu </w:t>
      </w:r>
      <w:r w:rsidR="002C5E19" w:rsidRPr="00682DDC">
        <w:rPr>
          <w:rFonts w:cs="Times New Roman"/>
          <w:sz w:val="22"/>
        </w:rPr>
        <w:t xml:space="preserve">přítomnost ve škole </w:t>
      </w:r>
      <w:r w:rsidRPr="00682DDC">
        <w:rPr>
          <w:rFonts w:cs="Times New Roman"/>
          <w:sz w:val="22"/>
        </w:rPr>
        <w:t xml:space="preserve">si všichni brzy zvykli, pro školu je velkým přínosem a tzv. </w:t>
      </w:r>
      <w:r w:rsidR="002C5E19" w:rsidRPr="00682DDC">
        <w:rPr>
          <w:rFonts w:cs="Times New Roman"/>
          <w:sz w:val="22"/>
        </w:rPr>
        <w:t>„</w:t>
      </w:r>
      <w:r w:rsidRPr="00682DDC">
        <w:rPr>
          <w:rFonts w:cs="Times New Roman"/>
          <w:sz w:val="22"/>
        </w:rPr>
        <w:t>první vlaštovkou</w:t>
      </w:r>
      <w:r w:rsidR="002C5E19" w:rsidRPr="00682DDC">
        <w:rPr>
          <w:rFonts w:cs="Times New Roman"/>
          <w:sz w:val="22"/>
        </w:rPr>
        <w:t>“</w:t>
      </w:r>
      <w:r w:rsidRPr="00682DDC">
        <w:rPr>
          <w:rFonts w:cs="Times New Roman"/>
          <w:sz w:val="22"/>
        </w:rPr>
        <w:t xml:space="preserve">. Velkým štěstím bylo, že se po celou dobu neměnila Jirkovi paní učitelka, asistentka či třídní kolektiv. I v tom tkví úspěšnost integrace. Největší roli však sehrála souhra a ochota všech zúčastněných, každodenní spolupráce třídní učitelky s asistentkou a </w:t>
      </w:r>
      <w:r w:rsidR="002C5E19" w:rsidRPr="00682DDC">
        <w:rPr>
          <w:rFonts w:cs="Times New Roman"/>
          <w:sz w:val="22"/>
        </w:rPr>
        <w:t>matkou</w:t>
      </w:r>
      <w:r w:rsidRPr="00682DDC">
        <w:rPr>
          <w:rFonts w:cs="Times New Roman"/>
          <w:sz w:val="22"/>
        </w:rPr>
        <w:t>, dlouhodobá spolupráce školní speciální pedagožky s pracovnicí SPC a vedením školy, pravidelnost péče, setkávání a</w:t>
      </w:r>
      <w:r w:rsidR="00AE4707" w:rsidRPr="00682DDC">
        <w:rPr>
          <w:rFonts w:cs="Times New Roman"/>
          <w:sz w:val="22"/>
        </w:rPr>
        <w:t xml:space="preserve"> konzultace </w:t>
      </w:r>
      <w:r w:rsidRPr="00682DDC">
        <w:rPr>
          <w:rFonts w:cs="Times New Roman"/>
          <w:sz w:val="22"/>
        </w:rPr>
        <w:t>všech zmíněných osob.</w:t>
      </w:r>
    </w:p>
    <w:p w:rsidR="004010B7" w:rsidRPr="00172A91" w:rsidRDefault="004010B7" w:rsidP="006C77F7">
      <w:pPr>
        <w:shd w:val="clear" w:color="auto" w:fill="FFFFFF" w:themeFill="background1"/>
        <w:spacing w:before="240" w:after="0" w:line="240" w:lineRule="auto"/>
        <w:rPr>
          <w:rFonts w:cs="Times New Roman"/>
          <w:b/>
          <w:sz w:val="22"/>
        </w:rPr>
      </w:pPr>
      <w:r w:rsidRPr="00172A91">
        <w:rPr>
          <w:rFonts w:cs="Times New Roman"/>
          <w:b/>
          <w:sz w:val="22"/>
        </w:rPr>
        <w:t>Použité formy a metody</w:t>
      </w:r>
    </w:p>
    <w:p w:rsidR="004010B7" w:rsidRPr="009F0E17" w:rsidRDefault="004010B7" w:rsidP="006C77F7">
      <w:pPr>
        <w:numPr>
          <w:ilvl w:val="0"/>
          <w:numId w:val="42"/>
        </w:numPr>
        <w:shd w:val="clear" w:color="auto" w:fill="FFFFFF" w:themeFill="background1"/>
        <w:spacing w:before="60" w:after="0" w:line="240" w:lineRule="auto"/>
        <w:ind w:left="284" w:hanging="284"/>
        <w:rPr>
          <w:rFonts w:cs="Times New Roman"/>
          <w:sz w:val="22"/>
        </w:rPr>
      </w:pPr>
      <w:r w:rsidRPr="009F0E17">
        <w:rPr>
          <w:rFonts w:cs="Times New Roman"/>
          <w:sz w:val="22"/>
        </w:rPr>
        <w:t>Náprava dyskalkulií (dle Nováka a Pokorné)</w:t>
      </w:r>
    </w:p>
    <w:p w:rsidR="004010B7" w:rsidRPr="009F0E17" w:rsidRDefault="004010B7" w:rsidP="006C77F7">
      <w:pPr>
        <w:numPr>
          <w:ilvl w:val="0"/>
          <w:numId w:val="42"/>
        </w:numPr>
        <w:shd w:val="clear" w:color="auto" w:fill="FFFFFF" w:themeFill="background1"/>
        <w:spacing w:after="0" w:line="240" w:lineRule="auto"/>
        <w:ind w:left="284" w:hanging="284"/>
        <w:rPr>
          <w:rFonts w:cs="Times New Roman"/>
          <w:sz w:val="22"/>
        </w:rPr>
      </w:pPr>
      <w:r w:rsidRPr="009F0E17">
        <w:rPr>
          <w:rFonts w:cs="Times New Roman"/>
          <w:sz w:val="22"/>
        </w:rPr>
        <w:t>Čtení analyticko-syntetickou metodou, rozpracovanou F. Lincem</w:t>
      </w:r>
    </w:p>
    <w:p w:rsidR="004010B7" w:rsidRPr="009F0E17" w:rsidRDefault="004010B7" w:rsidP="006C77F7">
      <w:pPr>
        <w:numPr>
          <w:ilvl w:val="0"/>
          <w:numId w:val="42"/>
        </w:numPr>
        <w:shd w:val="clear" w:color="auto" w:fill="FFFFFF" w:themeFill="background1"/>
        <w:spacing w:after="0" w:line="240" w:lineRule="auto"/>
        <w:ind w:left="284" w:hanging="284"/>
        <w:rPr>
          <w:rFonts w:cs="Times New Roman"/>
          <w:sz w:val="22"/>
        </w:rPr>
      </w:pPr>
      <w:r w:rsidRPr="009F0E17">
        <w:rPr>
          <w:rFonts w:cs="Times New Roman"/>
          <w:sz w:val="22"/>
        </w:rPr>
        <w:t>Psaní velkým tiskacím písmem na zvětšeném formátu</w:t>
      </w:r>
    </w:p>
    <w:p w:rsidR="004010B7" w:rsidRPr="009F0E17" w:rsidRDefault="004010B7" w:rsidP="006C77F7">
      <w:pPr>
        <w:numPr>
          <w:ilvl w:val="0"/>
          <w:numId w:val="42"/>
        </w:numPr>
        <w:shd w:val="clear" w:color="auto" w:fill="FFFFFF" w:themeFill="background1"/>
        <w:spacing w:after="0" w:line="240" w:lineRule="auto"/>
        <w:ind w:left="284" w:hanging="284"/>
        <w:rPr>
          <w:rFonts w:cs="Times New Roman"/>
          <w:i/>
          <w:sz w:val="22"/>
        </w:rPr>
      </w:pPr>
      <w:r w:rsidRPr="009F0E17">
        <w:rPr>
          <w:rFonts w:cs="Times New Roman"/>
          <w:sz w:val="22"/>
        </w:rPr>
        <w:t>Přechod ke psaní na počítači během 3. ročníku ZŠ</w:t>
      </w:r>
    </w:p>
    <w:p w:rsidR="004010B7" w:rsidRPr="00172A91" w:rsidRDefault="004010B7" w:rsidP="006C77F7">
      <w:pPr>
        <w:shd w:val="clear" w:color="auto" w:fill="FFFFFF" w:themeFill="background1"/>
        <w:spacing w:before="240" w:after="0" w:line="240" w:lineRule="auto"/>
        <w:rPr>
          <w:rFonts w:cs="Times New Roman"/>
          <w:b/>
          <w:sz w:val="22"/>
        </w:rPr>
      </w:pPr>
      <w:r w:rsidRPr="00172A91">
        <w:rPr>
          <w:rFonts w:cs="Times New Roman"/>
          <w:b/>
          <w:sz w:val="22"/>
        </w:rPr>
        <w:t>Potřebné pomůcky</w:t>
      </w:r>
    </w:p>
    <w:p w:rsidR="004010B7" w:rsidRPr="006C77F7" w:rsidRDefault="004010B7" w:rsidP="006C77F7">
      <w:pPr>
        <w:numPr>
          <w:ilvl w:val="0"/>
          <w:numId w:val="43"/>
        </w:numPr>
        <w:shd w:val="clear" w:color="auto" w:fill="FFFFFF" w:themeFill="background1"/>
        <w:spacing w:before="60" w:after="0" w:line="240" w:lineRule="auto"/>
        <w:ind w:left="284" w:hanging="284"/>
        <w:rPr>
          <w:rFonts w:cs="Times New Roman"/>
          <w:sz w:val="22"/>
        </w:rPr>
      </w:pPr>
      <w:r w:rsidRPr="006C77F7">
        <w:rPr>
          <w:rFonts w:cs="Times New Roman"/>
          <w:sz w:val="22"/>
        </w:rPr>
        <w:t>Školní lavice se sklopnou deskou fy Alex</w:t>
      </w:r>
    </w:p>
    <w:p w:rsidR="004010B7" w:rsidRPr="006C77F7" w:rsidRDefault="004010B7" w:rsidP="006C77F7">
      <w:pPr>
        <w:numPr>
          <w:ilvl w:val="0"/>
          <w:numId w:val="43"/>
        </w:numPr>
        <w:shd w:val="clear" w:color="auto" w:fill="FFFFFF" w:themeFill="background1"/>
        <w:spacing w:after="0" w:line="240" w:lineRule="auto"/>
        <w:ind w:left="284" w:hanging="284"/>
        <w:rPr>
          <w:rFonts w:cs="Times New Roman"/>
          <w:sz w:val="22"/>
        </w:rPr>
      </w:pPr>
      <w:r w:rsidRPr="006C77F7">
        <w:rPr>
          <w:rFonts w:cs="Times New Roman"/>
          <w:sz w:val="22"/>
        </w:rPr>
        <w:t>Bezbariérovost školního prostředí</w:t>
      </w:r>
    </w:p>
    <w:p w:rsidR="004010B7" w:rsidRPr="006C77F7" w:rsidRDefault="004010B7" w:rsidP="006C77F7">
      <w:pPr>
        <w:numPr>
          <w:ilvl w:val="0"/>
          <w:numId w:val="43"/>
        </w:numPr>
        <w:shd w:val="clear" w:color="auto" w:fill="FFFFFF" w:themeFill="background1"/>
        <w:spacing w:after="0" w:line="240" w:lineRule="auto"/>
        <w:ind w:left="284" w:hanging="284"/>
        <w:rPr>
          <w:rFonts w:cs="Times New Roman"/>
          <w:sz w:val="22"/>
        </w:rPr>
      </w:pPr>
      <w:r w:rsidRPr="006C77F7">
        <w:rPr>
          <w:rFonts w:cs="Times New Roman"/>
          <w:sz w:val="22"/>
        </w:rPr>
        <w:t>Vybavení školní třídy kobercem, polštářky, počítačem a tiskárnou</w:t>
      </w:r>
    </w:p>
    <w:p w:rsidR="004010B7" w:rsidRPr="006C77F7" w:rsidRDefault="004010B7" w:rsidP="006C77F7">
      <w:pPr>
        <w:numPr>
          <w:ilvl w:val="0"/>
          <w:numId w:val="43"/>
        </w:numPr>
        <w:shd w:val="clear" w:color="auto" w:fill="FFFFFF" w:themeFill="background1"/>
        <w:spacing w:after="0" w:line="240" w:lineRule="auto"/>
        <w:ind w:left="284" w:hanging="284"/>
        <w:rPr>
          <w:rFonts w:cs="Times New Roman"/>
          <w:sz w:val="22"/>
        </w:rPr>
      </w:pPr>
      <w:r w:rsidRPr="006C77F7">
        <w:rPr>
          <w:rFonts w:cs="Times New Roman"/>
          <w:sz w:val="22"/>
        </w:rPr>
        <w:t>Kopírka pro zvětšování pracovních listů</w:t>
      </w:r>
    </w:p>
    <w:p w:rsidR="004010B7" w:rsidRPr="006C77F7" w:rsidRDefault="004010B7" w:rsidP="006C77F7">
      <w:pPr>
        <w:numPr>
          <w:ilvl w:val="0"/>
          <w:numId w:val="43"/>
        </w:numPr>
        <w:shd w:val="clear" w:color="auto" w:fill="FFFFFF" w:themeFill="background1"/>
        <w:spacing w:after="0" w:line="240" w:lineRule="auto"/>
        <w:ind w:left="284" w:hanging="284"/>
        <w:rPr>
          <w:rFonts w:cs="Times New Roman"/>
          <w:sz w:val="22"/>
        </w:rPr>
      </w:pPr>
      <w:r w:rsidRPr="006C77F7">
        <w:rPr>
          <w:rFonts w:cs="Times New Roman"/>
          <w:sz w:val="22"/>
        </w:rPr>
        <w:t>Laminovačka</w:t>
      </w:r>
    </w:p>
    <w:p w:rsidR="004010B7" w:rsidRPr="006C77F7" w:rsidRDefault="004010B7" w:rsidP="006C77F7">
      <w:pPr>
        <w:numPr>
          <w:ilvl w:val="0"/>
          <w:numId w:val="43"/>
        </w:numPr>
        <w:shd w:val="clear" w:color="auto" w:fill="FFFFFF" w:themeFill="background1"/>
        <w:spacing w:after="0" w:line="240" w:lineRule="auto"/>
        <w:ind w:left="284" w:hanging="284"/>
        <w:rPr>
          <w:rFonts w:cs="Times New Roman"/>
          <w:sz w:val="22"/>
        </w:rPr>
      </w:pPr>
      <w:r w:rsidRPr="006C77F7">
        <w:rPr>
          <w:rFonts w:cs="Times New Roman"/>
          <w:sz w:val="22"/>
        </w:rPr>
        <w:t>Suché zipy a lep</w:t>
      </w:r>
      <w:r w:rsidR="000D3E1E">
        <w:rPr>
          <w:rFonts w:cs="Times New Roman"/>
          <w:sz w:val="22"/>
        </w:rPr>
        <w:t>i</w:t>
      </w:r>
      <w:r w:rsidRPr="006C77F7">
        <w:rPr>
          <w:rFonts w:cs="Times New Roman"/>
          <w:sz w:val="22"/>
        </w:rPr>
        <w:t>cí guma pro uchytávání pomůcek na naklopenou lavici</w:t>
      </w:r>
    </w:p>
    <w:p w:rsidR="004010B7" w:rsidRPr="006C77F7" w:rsidRDefault="004010B7" w:rsidP="006C77F7">
      <w:pPr>
        <w:numPr>
          <w:ilvl w:val="0"/>
          <w:numId w:val="43"/>
        </w:numPr>
        <w:shd w:val="clear" w:color="auto" w:fill="FFFFFF" w:themeFill="background1"/>
        <w:spacing w:after="0" w:line="240" w:lineRule="auto"/>
        <w:ind w:left="284" w:hanging="284"/>
        <w:rPr>
          <w:rFonts w:cs="Times New Roman"/>
          <w:sz w:val="22"/>
        </w:rPr>
      </w:pPr>
      <w:r w:rsidRPr="006C77F7">
        <w:rPr>
          <w:rFonts w:cs="Times New Roman"/>
          <w:sz w:val="22"/>
        </w:rPr>
        <w:t xml:space="preserve">Lincovy slabikáře Naše čtení se sadami </w:t>
      </w:r>
      <w:r w:rsidR="000D3E1E">
        <w:rPr>
          <w:rFonts w:cs="Times New Roman"/>
          <w:sz w:val="22"/>
        </w:rPr>
        <w:t>t</w:t>
      </w:r>
      <w:r w:rsidRPr="006C77F7">
        <w:rPr>
          <w:rFonts w:cs="Times New Roman"/>
          <w:sz w:val="22"/>
        </w:rPr>
        <w:t>abulek ke čtení 1,2,3</w:t>
      </w:r>
    </w:p>
    <w:p w:rsidR="004010B7" w:rsidRPr="006C77F7" w:rsidRDefault="004010B7" w:rsidP="006C77F7">
      <w:pPr>
        <w:numPr>
          <w:ilvl w:val="0"/>
          <w:numId w:val="43"/>
        </w:numPr>
        <w:shd w:val="clear" w:color="auto" w:fill="FFFFFF" w:themeFill="background1"/>
        <w:spacing w:after="0" w:line="240" w:lineRule="auto"/>
        <w:ind w:left="284" w:hanging="284"/>
        <w:rPr>
          <w:rFonts w:cs="Times New Roman"/>
          <w:sz w:val="22"/>
        </w:rPr>
      </w:pPr>
      <w:r w:rsidRPr="006C77F7">
        <w:rPr>
          <w:rFonts w:cs="Times New Roman"/>
          <w:sz w:val="22"/>
        </w:rPr>
        <w:t>Čtvercová síť bez napsaných čísel (Novák, Pokorná)</w:t>
      </w:r>
    </w:p>
    <w:p w:rsidR="004010B7" w:rsidRPr="006C77F7" w:rsidRDefault="004010B7" w:rsidP="006C77F7">
      <w:pPr>
        <w:numPr>
          <w:ilvl w:val="0"/>
          <w:numId w:val="43"/>
        </w:numPr>
        <w:shd w:val="clear" w:color="auto" w:fill="FFFFFF" w:themeFill="background1"/>
        <w:spacing w:after="0" w:line="240" w:lineRule="auto"/>
        <w:ind w:left="284" w:hanging="284"/>
        <w:rPr>
          <w:rFonts w:cs="Times New Roman"/>
          <w:sz w:val="22"/>
        </w:rPr>
      </w:pPr>
      <w:r w:rsidRPr="006C77F7">
        <w:rPr>
          <w:rFonts w:cs="Times New Roman"/>
          <w:sz w:val="22"/>
        </w:rPr>
        <w:t>Kartičky s příklady (nakl. Nová škola) k individuálnímu docvičování M</w:t>
      </w:r>
    </w:p>
    <w:p w:rsidR="004010B7" w:rsidRPr="006C77F7" w:rsidRDefault="004010B7" w:rsidP="006C77F7">
      <w:pPr>
        <w:numPr>
          <w:ilvl w:val="0"/>
          <w:numId w:val="43"/>
        </w:numPr>
        <w:shd w:val="clear" w:color="auto" w:fill="FFFFFF" w:themeFill="background1"/>
        <w:spacing w:after="0" w:line="240" w:lineRule="auto"/>
        <w:ind w:left="284" w:hanging="284"/>
        <w:rPr>
          <w:rFonts w:cs="Times New Roman"/>
          <w:i/>
          <w:color w:val="31849B"/>
          <w:sz w:val="22"/>
        </w:rPr>
      </w:pPr>
      <w:r w:rsidRPr="006C77F7">
        <w:rPr>
          <w:rFonts w:cs="Times New Roman"/>
          <w:sz w:val="22"/>
        </w:rPr>
        <w:t>Trojhranný psací systém Stabilo (tužky, pastelky, fixy)</w:t>
      </w:r>
    </w:p>
    <w:p w:rsidR="004010B7" w:rsidRPr="00172A91" w:rsidRDefault="004010B7" w:rsidP="006C77F7">
      <w:pPr>
        <w:shd w:val="clear" w:color="auto" w:fill="FFFFFF" w:themeFill="background1"/>
        <w:spacing w:before="240" w:after="0" w:line="240" w:lineRule="auto"/>
        <w:rPr>
          <w:rFonts w:cs="Times New Roman"/>
          <w:b/>
          <w:color w:val="31849B"/>
          <w:sz w:val="22"/>
        </w:rPr>
      </w:pPr>
      <w:r w:rsidRPr="00172A91">
        <w:rPr>
          <w:rFonts w:cs="Times New Roman"/>
          <w:b/>
          <w:color w:val="31849B"/>
          <w:sz w:val="22"/>
        </w:rPr>
        <w:t>Použitá literatura</w:t>
      </w:r>
    </w:p>
    <w:p w:rsidR="004010B7" w:rsidRPr="006C77F7" w:rsidRDefault="004010B7" w:rsidP="006C77F7">
      <w:pPr>
        <w:shd w:val="clear" w:color="auto" w:fill="FFFFFF" w:themeFill="background1"/>
        <w:spacing w:before="60" w:after="0" w:line="240" w:lineRule="auto"/>
        <w:rPr>
          <w:rFonts w:cs="Times New Roman"/>
          <w:sz w:val="22"/>
        </w:rPr>
      </w:pPr>
      <w:r w:rsidRPr="006C77F7">
        <w:rPr>
          <w:rFonts w:cs="Times New Roman"/>
          <w:caps/>
          <w:sz w:val="22"/>
        </w:rPr>
        <w:t>Novák,</w:t>
      </w:r>
      <w:r w:rsidRPr="006C77F7">
        <w:rPr>
          <w:rFonts w:cs="Times New Roman"/>
          <w:sz w:val="22"/>
        </w:rPr>
        <w:t xml:space="preserve"> J. </w:t>
      </w:r>
      <w:r w:rsidRPr="006C77F7">
        <w:rPr>
          <w:rFonts w:cs="Times New Roman"/>
          <w:i/>
          <w:sz w:val="22"/>
        </w:rPr>
        <w:t>Dyskalkulie</w:t>
      </w:r>
      <w:r w:rsidRPr="006C77F7">
        <w:rPr>
          <w:rFonts w:cs="Times New Roman"/>
          <w:sz w:val="22"/>
        </w:rPr>
        <w:t xml:space="preserve">. Havlíčkův Brod: Tobiáš, 2004  </w:t>
      </w:r>
    </w:p>
    <w:p w:rsidR="00EC49F1" w:rsidRPr="006C77F7" w:rsidRDefault="004010B7" w:rsidP="006C77F7">
      <w:pPr>
        <w:shd w:val="clear" w:color="auto" w:fill="FFFFFF" w:themeFill="background1"/>
        <w:spacing w:before="60" w:after="0" w:line="240" w:lineRule="auto"/>
        <w:rPr>
          <w:rFonts w:cs="Times New Roman"/>
          <w:sz w:val="22"/>
        </w:rPr>
      </w:pPr>
      <w:r w:rsidRPr="006C77F7">
        <w:rPr>
          <w:rFonts w:cs="Times New Roman"/>
          <w:caps/>
          <w:sz w:val="22"/>
        </w:rPr>
        <w:t>Pokorná, V</w:t>
      </w:r>
      <w:r w:rsidRPr="006C77F7">
        <w:rPr>
          <w:rFonts w:cs="Times New Roman"/>
          <w:sz w:val="22"/>
        </w:rPr>
        <w:t xml:space="preserve">. </w:t>
      </w:r>
      <w:r w:rsidRPr="00172A91">
        <w:rPr>
          <w:rFonts w:cs="Times New Roman"/>
          <w:i/>
          <w:sz w:val="22"/>
        </w:rPr>
        <w:t>Teorie a náprava vývojových poruch učení a chování</w:t>
      </w:r>
      <w:r w:rsidRPr="006C77F7">
        <w:rPr>
          <w:rFonts w:cs="Times New Roman"/>
          <w:sz w:val="22"/>
        </w:rPr>
        <w:t>. Praha: Portál, 2002.</w:t>
      </w:r>
    </w:p>
    <w:p w:rsidR="00EC49F1" w:rsidRPr="006C77F7" w:rsidRDefault="00EC49F1" w:rsidP="006C77F7">
      <w:pPr>
        <w:rPr>
          <w:rFonts w:cs="Times New Roman"/>
          <w:sz w:val="22"/>
        </w:rPr>
      </w:pPr>
      <w:r w:rsidRPr="006C77F7">
        <w:rPr>
          <w:rFonts w:cs="Times New Roman"/>
          <w:sz w:val="22"/>
        </w:rPr>
        <w:br w:type="page"/>
      </w:r>
    </w:p>
    <w:p w:rsidR="00FE00A7" w:rsidRPr="00855A48" w:rsidRDefault="00FE00A7" w:rsidP="006F25BD">
      <w:pPr>
        <w:pStyle w:val="Nadpis1"/>
        <w:rPr>
          <w:rFonts w:cs="Times New Roman"/>
        </w:rPr>
      </w:pPr>
      <w:bookmarkStart w:id="111" w:name="_Toc391935639"/>
      <w:r w:rsidRPr="00855A48">
        <w:rPr>
          <w:rFonts w:cs="Times New Roman"/>
        </w:rPr>
        <w:lastRenderedPageBreak/>
        <w:t>D</w:t>
      </w:r>
      <w:r w:rsidR="001B6D46" w:rsidRPr="00855A48">
        <w:rPr>
          <w:rFonts w:cs="Times New Roman"/>
        </w:rPr>
        <w:t>okumentace a</w:t>
      </w:r>
      <w:r w:rsidRPr="00855A48">
        <w:rPr>
          <w:rFonts w:cs="Times New Roman"/>
        </w:rPr>
        <w:t xml:space="preserve"> </w:t>
      </w:r>
      <w:r w:rsidR="006D732B">
        <w:rPr>
          <w:rFonts w:cs="Times New Roman"/>
        </w:rPr>
        <w:t>f</w:t>
      </w:r>
      <w:r w:rsidR="006D732B" w:rsidRPr="00855A48">
        <w:rPr>
          <w:rFonts w:cs="Times New Roman"/>
        </w:rPr>
        <w:t xml:space="preserve">ormuláře </w:t>
      </w:r>
      <w:r w:rsidRPr="00855A48">
        <w:rPr>
          <w:rFonts w:cs="Times New Roman"/>
        </w:rPr>
        <w:t>pro jednotlivé</w:t>
      </w:r>
      <w:r w:rsidR="00E376B4" w:rsidRPr="00855A48">
        <w:rPr>
          <w:rFonts w:cs="Times New Roman"/>
        </w:rPr>
        <w:t xml:space="preserve"> </w:t>
      </w:r>
      <w:r w:rsidRPr="00855A48">
        <w:rPr>
          <w:rFonts w:cs="Times New Roman"/>
        </w:rPr>
        <w:t>oblasti práce</w:t>
      </w:r>
      <w:r w:rsidR="00E376B4" w:rsidRPr="00855A48">
        <w:rPr>
          <w:rFonts w:cs="Times New Roman"/>
        </w:rPr>
        <w:t xml:space="preserve"> </w:t>
      </w:r>
      <w:r w:rsidR="001B6D46" w:rsidRPr="00855A48">
        <w:rPr>
          <w:rFonts w:cs="Times New Roman"/>
        </w:rPr>
        <w:t>školního speciálního pedagoga</w:t>
      </w:r>
      <w:bookmarkEnd w:id="111"/>
    </w:p>
    <w:p w:rsidR="00FE00A7" w:rsidRPr="00855A48" w:rsidRDefault="00FE00A7" w:rsidP="00B53935">
      <w:pPr>
        <w:spacing w:before="120" w:after="0" w:line="240" w:lineRule="auto"/>
        <w:ind w:left="426"/>
        <w:jc w:val="both"/>
        <w:rPr>
          <w:rFonts w:cs="Times New Roman"/>
          <w:b/>
          <w:i/>
          <w:szCs w:val="24"/>
        </w:rPr>
      </w:pPr>
      <w:r w:rsidRPr="00855A48">
        <w:rPr>
          <w:rFonts w:cs="Times New Roman"/>
          <w:b/>
          <w:i/>
          <w:szCs w:val="24"/>
        </w:rPr>
        <w:t xml:space="preserve">Vendula Tomická, Jana Mrázková </w:t>
      </w:r>
    </w:p>
    <w:p w:rsidR="00C209CF" w:rsidRPr="00855A48" w:rsidRDefault="00C209CF" w:rsidP="00B53935">
      <w:pPr>
        <w:spacing w:before="40" w:after="0" w:line="240" w:lineRule="auto"/>
        <w:ind w:left="426"/>
        <w:jc w:val="both"/>
        <w:rPr>
          <w:rFonts w:cs="Times New Roman"/>
          <w:b/>
          <w:i/>
          <w:sz w:val="20"/>
          <w:szCs w:val="20"/>
        </w:rPr>
      </w:pPr>
    </w:p>
    <w:p w:rsidR="00234C1C" w:rsidRPr="00855A48" w:rsidRDefault="00234C1C" w:rsidP="00B53935">
      <w:pPr>
        <w:spacing w:before="40" w:after="0" w:line="240" w:lineRule="auto"/>
        <w:ind w:left="426"/>
        <w:jc w:val="both"/>
        <w:rPr>
          <w:rFonts w:cs="Times New Roman"/>
          <w:i/>
          <w:sz w:val="20"/>
          <w:szCs w:val="20"/>
        </w:rPr>
      </w:pPr>
      <w:r w:rsidRPr="00855A48">
        <w:rPr>
          <w:rFonts w:cs="Times New Roman"/>
          <w:b/>
          <w:i/>
          <w:sz w:val="20"/>
          <w:szCs w:val="20"/>
        </w:rPr>
        <w:t>Anotace:</w:t>
      </w:r>
      <w:r w:rsidR="00C01587">
        <w:rPr>
          <w:rFonts w:cs="Times New Roman"/>
          <w:b/>
          <w:i/>
          <w:sz w:val="20"/>
          <w:szCs w:val="20"/>
        </w:rPr>
        <w:t xml:space="preserve"> </w:t>
      </w:r>
      <w:r w:rsidRPr="00855A48">
        <w:rPr>
          <w:rFonts w:cs="Times New Roman"/>
          <w:i/>
          <w:sz w:val="20"/>
          <w:szCs w:val="20"/>
        </w:rPr>
        <w:t xml:space="preserve">Předložený text zabývající se dokumentací školního poradenského pracoviště se zaměřuje na </w:t>
      </w:r>
      <w:r w:rsidRPr="00682DDC">
        <w:rPr>
          <w:rFonts w:cs="Times New Roman"/>
          <w:i/>
          <w:sz w:val="20"/>
          <w:szCs w:val="20"/>
        </w:rPr>
        <w:t xml:space="preserve">mapování dokumentace z činností speciálního školního pedagoga prostřednictvím zápisů do navrhovaných formulářů. Text je členěn do několika </w:t>
      </w:r>
      <w:r w:rsidR="000D3E1E" w:rsidRPr="00682DDC">
        <w:rPr>
          <w:rFonts w:cs="Times New Roman"/>
          <w:i/>
          <w:sz w:val="20"/>
          <w:szCs w:val="20"/>
        </w:rPr>
        <w:t>částí</w:t>
      </w:r>
      <w:r w:rsidRPr="00682DDC">
        <w:rPr>
          <w:rFonts w:cs="Times New Roman"/>
          <w:i/>
          <w:sz w:val="20"/>
          <w:szCs w:val="20"/>
        </w:rPr>
        <w:t xml:space="preserve">. V první </w:t>
      </w:r>
      <w:r w:rsidR="000D3E1E" w:rsidRPr="00682DDC">
        <w:rPr>
          <w:rFonts w:cs="Times New Roman"/>
          <w:i/>
          <w:sz w:val="20"/>
          <w:szCs w:val="20"/>
        </w:rPr>
        <w:t xml:space="preserve">části </w:t>
      </w:r>
      <w:r w:rsidRPr="00682DDC">
        <w:rPr>
          <w:rFonts w:cs="Times New Roman"/>
          <w:i/>
          <w:sz w:val="20"/>
          <w:szCs w:val="20"/>
        </w:rPr>
        <w:t>jsou popsána legislativní východiska dle současné platné legislativy pro vedení dokumentace</w:t>
      </w:r>
      <w:r w:rsidR="00B727CB" w:rsidRPr="00682DDC">
        <w:rPr>
          <w:rFonts w:cs="Times New Roman"/>
          <w:i/>
          <w:sz w:val="20"/>
          <w:szCs w:val="20"/>
        </w:rPr>
        <w:t xml:space="preserve">, přehled standardních činností </w:t>
      </w:r>
      <w:r w:rsidRPr="00682DDC">
        <w:rPr>
          <w:rFonts w:cs="Times New Roman"/>
          <w:i/>
          <w:sz w:val="20"/>
          <w:szCs w:val="20"/>
        </w:rPr>
        <w:t xml:space="preserve">školního speciálního pedagoga a etický kodex poradenského pracovníka. V druhé </w:t>
      </w:r>
      <w:r w:rsidR="000D3E1E" w:rsidRPr="00682DDC">
        <w:rPr>
          <w:rFonts w:cs="Times New Roman"/>
          <w:i/>
          <w:sz w:val="20"/>
          <w:szCs w:val="20"/>
        </w:rPr>
        <w:t xml:space="preserve">části </w:t>
      </w:r>
      <w:r w:rsidRPr="00682DDC">
        <w:rPr>
          <w:rFonts w:cs="Times New Roman"/>
          <w:i/>
          <w:sz w:val="20"/>
          <w:szCs w:val="20"/>
        </w:rPr>
        <w:t>je předložen pro potřeby s</w:t>
      </w:r>
      <w:r w:rsidR="00F10E33" w:rsidRPr="00682DDC">
        <w:rPr>
          <w:rFonts w:cs="Times New Roman"/>
          <w:i/>
          <w:sz w:val="20"/>
          <w:szCs w:val="20"/>
        </w:rPr>
        <w:t>peciálně</w:t>
      </w:r>
      <w:r w:rsidR="00B727CB" w:rsidRPr="00682DDC">
        <w:rPr>
          <w:rFonts w:cs="Times New Roman"/>
          <w:i/>
          <w:sz w:val="20"/>
          <w:szCs w:val="20"/>
        </w:rPr>
        <w:t xml:space="preserve"> </w:t>
      </w:r>
      <w:r w:rsidR="00F10E33" w:rsidRPr="00682DDC">
        <w:rPr>
          <w:rFonts w:cs="Times New Roman"/>
          <w:i/>
          <w:sz w:val="20"/>
          <w:szCs w:val="20"/>
        </w:rPr>
        <w:t>peda</w:t>
      </w:r>
      <w:r w:rsidRPr="00682DDC">
        <w:rPr>
          <w:rFonts w:cs="Times New Roman"/>
          <w:i/>
          <w:sz w:val="20"/>
          <w:szCs w:val="20"/>
        </w:rPr>
        <w:t>gogické praxe návrh jednotlivých formulářů, kterých je celkem 21. Záměrem textu je poskytnout základní informaci o jednotlivých činnostech speciálního pedagoga, které by bylo vhodné zdokumentovat.</w:t>
      </w:r>
    </w:p>
    <w:p w:rsidR="00234C1C" w:rsidRPr="00855A48" w:rsidRDefault="00234C1C" w:rsidP="00B53935">
      <w:pPr>
        <w:spacing w:before="40" w:after="0" w:line="240" w:lineRule="auto"/>
        <w:ind w:left="426"/>
        <w:jc w:val="both"/>
        <w:rPr>
          <w:rFonts w:cs="Times New Roman"/>
          <w:i/>
          <w:sz w:val="20"/>
          <w:szCs w:val="20"/>
        </w:rPr>
      </w:pPr>
    </w:p>
    <w:p w:rsidR="00234C1C" w:rsidRPr="00855A48" w:rsidRDefault="00234C1C" w:rsidP="00B53935">
      <w:pPr>
        <w:spacing w:before="40" w:after="0" w:line="240" w:lineRule="auto"/>
        <w:ind w:left="426"/>
        <w:jc w:val="both"/>
        <w:rPr>
          <w:rFonts w:cs="Times New Roman"/>
          <w:b/>
          <w:i/>
          <w:sz w:val="20"/>
          <w:szCs w:val="20"/>
        </w:rPr>
      </w:pPr>
      <w:r w:rsidRPr="00855A48">
        <w:rPr>
          <w:rFonts w:cs="Times New Roman"/>
          <w:b/>
          <w:i/>
          <w:sz w:val="20"/>
          <w:szCs w:val="20"/>
        </w:rPr>
        <w:t>Klíčová slova:</w:t>
      </w:r>
      <w:r w:rsidR="00B1022A">
        <w:rPr>
          <w:rFonts w:cs="Times New Roman"/>
          <w:b/>
          <w:i/>
          <w:sz w:val="20"/>
          <w:szCs w:val="20"/>
        </w:rPr>
        <w:t xml:space="preserve"> </w:t>
      </w:r>
      <w:r w:rsidR="00B1022A" w:rsidRPr="00B1022A">
        <w:rPr>
          <w:rFonts w:cs="Times New Roman"/>
          <w:i/>
          <w:sz w:val="20"/>
          <w:szCs w:val="20"/>
        </w:rPr>
        <w:t>školní speciální pedagog, standardní činnosti, dokumentační činnost, etický kode</w:t>
      </w:r>
      <w:r w:rsidR="00B1022A">
        <w:rPr>
          <w:rFonts w:cs="Times New Roman"/>
          <w:i/>
          <w:sz w:val="20"/>
          <w:szCs w:val="20"/>
        </w:rPr>
        <w:t>x</w:t>
      </w:r>
      <w:r w:rsidR="00B1022A">
        <w:rPr>
          <w:rFonts w:cs="Times New Roman"/>
          <w:b/>
          <w:i/>
          <w:sz w:val="20"/>
          <w:szCs w:val="20"/>
        </w:rPr>
        <w:t xml:space="preserve"> </w:t>
      </w:r>
    </w:p>
    <w:p w:rsidR="008A17C9" w:rsidRPr="00855A48" w:rsidRDefault="008A17C9" w:rsidP="00234C1C">
      <w:pPr>
        <w:spacing w:before="40" w:after="0" w:line="240" w:lineRule="auto"/>
        <w:jc w:val="both"/>
        <w:rPr>
          <w:rFonts w:cs="Times New Roman"/>
          <w:b/>
          <w:i/>
          <w:sz w:val="20"/>
          <w:szCs w:val="20"/>
        </w:rPr>
      </w:pPr>
    </w:p>
    <w:p w:rsidR="00234C1C" w:rsidRPr="00855A48" w:rsidRDefault="00234C1C" w:rsidP="00B1022A">
      <w:pPr>
        <w:pStyle w:val="Nadpis2"/>
      </w:pPr>
      <w:bookmarkStart w:id="112" w:name="_Toc391935640"/>
      <w:r w:rsidRPr="00855A48">
        <w:t>Úvod</w:t>
      </w:r>
      <w:bookmarkEnd w:id="112"/>
    </w:p>
    <w:p w:rsidR="00234C1C" w:rsidRPr="00855A48" w:rsidRDefault="00234C1C" w:rsidP="00BD20C2">
      <w:pPr>
        <w:spacing w:before="120" w:after="0" w:line="240" w:lineRule="auto"/>
        <w:jc w:val="both"/>
        <w:rPr>
          <w:rFonts w:cs="Times New Roman"/>
        </w:rPr>
      </w:pPr>
      <w:r w:rsidRPr="00855A48">
        <w:rPr>
          <w:rFonts w:cs="Times New Roman"/>
        </w:rPr>
        <w:t xml:space="preserve">Činnost školního specialisty – speciálního pedagoga </w:t>
      </w:r>
      <w:r w:rsidR="00E85F4E">
        <w:rPr>
          <w:rFonts w:cs="Times New Roman"/>
        </w:rPr>
        <w:t>ve</w:t>
      </w:r>
      <w:r w:rsidRPr="00855A48">
        <w:rPr>
          <w:rFonts w:cs="Times New Roman"/>
        </w:rPr>
        <w:t xml:space="preserve"> škole vnímáme jako velice významnou. V zájmu jeho profesní činnosti jsou všichni žáci školy a tedy nejen žáci se speciálně vzdělávacími potřebami</w:t>
      </w:r>
      <w:r w:rsidR="006C77F7">
        <w:rPr>
          <w:rFonts w:cs="Times New Roman"/>
        </w:rPr>
        <w:t xml:space="preserve"> – žáci se zdravotním postižením a ž</w:t>
      </w:r>
      <w:r w:rsidRPr="00855A48">
        <w:rPr>
          <w:rFonts w:cs="Times New Roman"/>
        </w:rPr>
        <w:t xml:space="preserve">áci sociálně či zdravotně znevýhodnění. V současné době není pozice školního speciálního pedagoga </w:t>
      </w:r>
      <w:r w:rsidR="00E85F4E">
        <w:rPr>
          <w:rFonts w:cs="Times New Roman"/>
        </w:rPr>
        <w:t>ve</w:t>
      </w:r>
      <w:r w:rsidRPr="00855A48">
        <w:rPr>
          <w:rFonts w:cs="Times New Roman"/>
        </w:rPr>
        <w:t xml:space="preserve"> škole legislativně ukotvena (Zákon 563/2004 Sb.).</w:t>
      </w:r>
      <w:r w:rsidRPr="00855A48">
        <w:rPr>
          <w:rFonts w:cs="Times New Roman"/>
          <w:b/>
        </w:rPr>
        <w:t xml:space="preserve"> </w:t>
      </w:r>
      <w:r w:rsidRPr="00855A48">
        <w:rPr>
          <w:rFonts w:cs="Times New Roman"/>
        </w:rPr>
        <w:t xml:space="preserve">Místo školního speciálního pedagoga může být zřízeno </w:t>
      </w:r>
      <w:r w:rsidR="009E35BB">
        <w:rPr>
          <w:rFonts w:cs="Times New Roman"/>
        </w:rPr>
        <w:t>ve</w:t>
      </w:r>
      <w:r w:rsidRPr="00855A48">
        <w:rPr>
          <w:rFonts w:cs="Times New Roman"/>
        </w:rPr>
        <w:t xml:space="preserve"> škole zcela </w:t>
      </w:r>
      <w:r w:rsidRPr="009E35BB">
        <w:rPr>
          <w:rFonts w:cs="Times New Roman"/>
          <w:b/>
        </w:rPr>
        <w:t>dobrovolně</w:t>
      </w:r>
      <w:r w:rsidRPr="00855A48">
        <w:rPr>
          <w:rFonts w:cs="Times New Roman"/>
        </w:rPr>
        <w:t xml:space="preserve"> a speciální pedagog je </w:t>
      </w:r>
      <w:r w:rsidRPr="009E35BB">
        <w:rPr>
          <w:rFonts w:cs="Times New Roman"/>
          <w:b/>
        </w:rPr>
        <w:t>smluvně honorován</w:t>
      </w:r>
      <w:r w:rsidRPr="00855A48">
        <w:rPr>
          <w:rFonts w:cs="Times New Roman"/>
        </w:rPr>
        <w:t xml:space="preserve">, nebo tato pozice může být zřízena díky projektům financovaným </w:t>
      </w:r>
      <w:r w:rsidRPr="009E35BB">
        <w:rPr>
          <w:rFonts w:cs="Times New Roman"/>
          <w:b/>
        </w:rPr>
        <w:t>z evropských sociálních fondů</w:t>
      </w:r>
      <w:r w:rsidRPr="00855A48">
        <w:rPr>
          <w:rFonts w:cs="Times New Roman"/>
        </w:rPr>
        <w:t>, což může být Projekt Peníze EU školám, kde působí speciální pedagog obvykle v úvazku 0,2 nebo například v projektu RAMPS-VIP III (Rozvoj a metodická podpora poradenských služeb), který je zaměřený na další rozvoj a zkvalitňování poradenských služeb ve školách a školských poradenských zařízeních. Tento projekt se dále zaměřuje na vytvoření sítě metodické podpory poradenského systému v ČR a na působnost školního speciálního pedagoga v rámci školního poradenského pracoviště. Činnost školní</w:t>
      </w:r>
      <w:r w:rsidR="000D3E1E">
        <w:rPr>
          <w:rFonts w:cs="Times New Roman"/>
        </w:rPr>
        <w:t>ho</w:t>
      </w:r>
      <w:r w:rsidRPr="00855A48">
        <w:rPr>
          <w:rFonts w:cs="Times New Roman"/>
        </w:rPr>
        <w:t xml:space="preserve"> specialisty je upravena řadou zákonných ustanovení, ke kterým patří i povinnost vedení dokumentace.</w:t>
      </w:r>
    </w:p>
    <w:p w:rsidR="00234C1C" w:rsidRPr="009E35BB" w:rsidRDefault="00234C1C" w:rsidP="00BD20C2">
      <w:pPr>
        <w:spacing w:before="120" w:after="0" w:line="240" w:lineRule="auto"/>
        <w:ind w:firstLine="426"/>
        <w:jc w:val="both"/>
        <w:rPr>
          <w:rFonts w:cs="Times New Roman"/>
          <w:b/>
        </w:rPr>
      </w:pPr>
      <w:r w:rsidRPr="00855A48">
        <w:rPr>
          <w:rFonts w:cs="Times New Roman"/>
        </w:rPr>
        <w:t xml:space="preserve">Naší snahou je poskytnout určitý </w:t>
      </w:r>
      <w:r w:rsidRPr="009E35BB">
        <w:rPr>
          <w:rFonts w:cs="Times New Roman"/>
          <w:b/>
        </w:rPr>
        <w:t>návrh dokumentace</w:t>
      </w:r>
      <w:r w:rsidRPr="00855A48">
        <w:rPr>
          <w:rFonts w:cs="Times New Roman"/>
        </w:rPr>
        <w:t xml:space="preserve"> a zpřístupnit problematiku dokumentace školního poradenského pracoviště speciálnímu pedagogovi, dále vedení školy a též širší odborné veřejnosti. </w:t>
      </w:r>
      <w:r w:rsidR="007A4AA6">
        <w:rPr>
          <w:rFonts w:cs="Times New Roman"/>
        </w:rPr>
        <w:t>C</w:t>
      </w:r>
      <w:r w:rsidRPr="00855A48">
        <w:rPr>
          <w:rFonts w:cs="Times New Roman"/>
        </w:rPr>
        <w:t>ílem</w:t>
      </w:r>
      <w:r w:rsidR="007A4AA6">
        <w:rPr>
          <w:rFonts w:cs="Times New Roman"/>
        </w:rPr>
        <w:t xml:space="preserve"> je</w:t>
      </w:r>
      <w:r w:rsidRPr="00855A48">
        <w:rPr>
          <w:rFonts w:cs="Times New Roman"/>
        </w:rPr>
        <w:t xml:space="preserve"> poskytnout základní informaci o jednotlivých činnostech speciálního pedagoga, kde je nezbytné mít jednak tuto </w:t>
      </w:r>
      <w:r w:rsidRPr="009E35BB">
        <w:rPr>
          <w:rFonts w:cs="Times New Roman"/>
          <w:b/>
        </w:rPr>
        <w:t xml:space="preserve">činnost zdokumentovanou a jednak vést přehledně dokumentaci o svých postupech. </w:t>
      </w:r>
    </w:p>
    <w:p w:rsidR="00234C1C" w:rsidRPr="00855A48" w:rsidRDefault="00234C1C" w:rsidP="00BD20C2">
      <w:pPr>
        <w:spacing w:before="120" w:after="0" w:line="240" w:lineRule="auto"/>
        <w:ind w:firstLine="426"/>
        <w:jc w:val="both"/>
        <w:rPr>
          <w:rFonts w:cs="Times New Roman"/>
        </w:rPr>
      </w:pPr>
      <w:r w:rsidRPr="00855A48">
        <w:rPr>
          <w:rFonts w:cs="Times New Roman"/>
        </w:rPr>
        <w:t xml:space="preserve">V textu se zabýváme přehledem legislativního rámce pro vedení dokumentace, dále pak roztříděním a popisem jednotlivých oblastí činnosti odborníků ve školách, ze kterých vyplývá povinnost či potřeba </w:t>
      </w:r>
      <w:r w:rsidR="000D3E1E">
        <w:rPr>
          <w:rFonts w:cs="Times New Roman"/>
        </w:rPr>
        <w:t>vést si</w:t>
      </w:r>
      <w:r w:rsidR="000D3E1E" w:rsidRPr="00855A48">
        <w:rPr>
          <w:rFonts w:cs="Times New Roman"/>
        </w:rPr>
        <w:t xml:space="preserve"> </w:t>
      </w:r>
      <w:r w:rsidRPr="00855A48">
        <w:rPr>
          <w:rFonts w:cs="Times New Roman"/>
        </w:rPr>
        <w:t>dokumentac</w:t>
      </w:r>
      <w:r w:rsidR="000D3E1E">
        <w:rPr>
          <w:rFonts w:cs="Times New Roman"/>
        </w:rPr>
        <w:t>i</w:t>
      </w:r>
      <w:r w:rsidRPr="00855A48">
        <w:rPr>
          <w:rFonts w:cs="Times New Roman"/>
        </w:rPr>
        <w:t>.</w:t>
      </w:r>
    </w:p>
    <w:p w:rsidR="00234C1C" w:rsidRPr="00855A48" w:rsidRDefault="00234C1C" w:rsidP="00B1022A">
      <w:pPr>
        <w:pStyle w:val="Nadpis2"/>
      </w:pPr>
      <w:bookmarkStart w:id="113" w:name="_Toc391935641"/>
      <w:r w:rsidRPr="00855A48">
        <w:lastRenderedPageBreak/>
        <w:t>Legislativní východiska</w:t>
      </w:r>
      <w:bookmarkEnd w:id="113"/>
    </w:p>
    <w:p w:rsidR="008A17C9" w:rsidRPr="00855A48" w:rsidRDefault="008A17C9" w:rsidP="006F25BD">
      <w:pPr>
        <w:pStyle w:val="Nadpis3"/>
        <w:rPr>
          <w:rFonts w:cs="Times New Roman"/>
        </w:rPr>
      </w:pPr>
      <w:bookmarkStart w:id="114" w:name="_Toc391935642"/>
      <w:r w:rsidRPr="00855A48">
        <w:rPr>
          <w:rFonts w:cs="Times New Roman"/>
        </w:rPr>
        <w:t>Přehled právních norem pro práci školního speciálního pedagoga</w:t>
      </w:r>
      <w:bookmarkEnd w:id="114"/>
    </w:p>
    <w:p w:rsidR="00234C1C" w:rsidRPr="00855A48" w:rsidRDefault="00234C1C" w:rsidP="006F25BD">
      <w:pPr>
        <w:spacing w:before="120" w:after="0" w:line="240" w:lineRule="auto"/>
        <w:jc w:val="both"/>
        <w:rPr>
          <w:rFonts w:cs="Times New Roman"/>
        </w:rPr>
      </w:pPr>
      <w:r w:rsidRPr="00855A48">
        <w:rPr>
          <w:rFonts w:cs="Times New Roman"/>
        </w:rPr>
        <w:t>V této části vycházíme z následujících právních předpisů:</w:t>
      </w:r>
    </w:p>
    <w:p w:rsidR="00234C1C" w:rsidRPr="00855A48" w:rsidRDefault="00234C1C" w:rsidP="00BD341C">
      <w:pPr>
        <w:numPr>
          <w:ilvl w:val="0"/>
          <w:numId w:val="48"/>
        </w:numPr>
        <w:spacing w:before="120" w:after="0" w:line="240" w:lineRule="auto"/>
        <w:ind w:left="426" w:hanging="426"/>
        <w:jc w:val="both"/>
        <w:rPr>
          <w:rFonts w:cs="Times New Roman"/>
        </w:rPr>
      </w:pPr>
      <w:r w:rsidRPr="00855A48">
        <w:rPr>
          <w:rFonts w:cs="Times New Roman"/>
          <w:b/>
        </w:rPr>
        <w:t>Zákon č. 101/2000 Sb.</w:t>
      </w:r>
      <w:r w:rsidRPr="00681E8C">
        <w:rPr>
          <w:rFonts w:cs="Times New Roman"/>
        </w:rPr>
        <w:t>,</w:t>
      </w:r>
      <w:r w:rsidRPr="00855A48">
        <w:rPr>
          <w:rFonts w:cs="Times New Roman"/>
        </w:rPr>
        <w:t xml:space="preserve"> o ochraně osobních údajů a o změně některých zákonů, ve znění pozdějších předpisů</w:t>
      </w:r>
    </w:p>
    <w:p w:rsidR="00234C1C" w:rsidRPr="00855A48" w:rsidRDefault="00234C1C" w:rsidP="009E35BB">
      <w:pPr>
        <w:spacing w:before="120" w:after="0" w:line="240" w:lineRule="auto"/>
        <w:ind w:left="425"/>
        <w:jc w:val="both"/>
        <w:rPr>
          <w:rFonts w:cs="Times New Roman"/>
        </w:rPr>
      </w:pPr>
      <w:r w:rsidRPr="00855A48">
        <w:rPr>
          <w:rFonts w:cs="Times New Roman"/>
        </w:rPr>
        <w:t>Uvádí obecnou normu upravující zacházení s osobními a citlivými údaji.</w:t>
      </w:r>
    </w:p>
    <w:p w:rsidR="00234C1C" w:rsidRPr="00855A48" w:rsidRDefault="00234C1C" w:rsidP="009E35BB">
      <w:pPr>
        <w:spacing w:after="0" w:line="240" w:lineRule="auto"/>
        <w:ind w:left="425"/>
        <w:jc w:val="both"/>
        <w:rPr>
          <w:rFonts w:cs="Times New Roman"/>
        </w:rPr>
      </w:pPr>
      <w:r w:rsidRPr="00855A48">
        <w:rPr>
          <w:rFonts w:cs="Times New Roman"/>
        </w:rPr>
        <w:t>Vysvětluje obsah pojmů osobní a citlivý údaj, definuje subjekt a správce údajů, popisuje způsoby zpracování osobních údajů, zejména jejich shromažďování, ukládání, používání, uchovávání, likvidaci.</w:t>
      </w:r>
    </w:p>
    <w:p w:rsidR="00234C1C" w:rsidRPr="00855A48" w:rsidRDefault="00234C1C" w:rsidP="00BD341C">
      <w:pPr>
        <w:numPr>
          <w:ilvl w:val="0"/>
          <w:numId w:val="48"/>
        </w:numPr>
        <w:spacing w:before="120" w:after="0" w:line="240" w:lineRule="auto"/>
        <w:ind w:left="426" w:hanging="426"/>
        <w:jc w:val="both"/>
        <w:rPr>
          <w:rFonts w:cs="Times New Roman"/>
        </w:rPr>
      </w:pPr>
      <w:r w:rsidRPr="00855A48">
        <w:rPr>
          <w:rFonts w:cs="Times New Roman"/>
          <w:b/>
        </w:rPr>
        <w:t>Zákon č. 132/1982 Sb.</w:t>
      </w:r>
      <w:r w:rsidRPr="00681E8C">
        <w:rPr>
          <w:rFonts w:cs="Times New Roman"/>
        </w:rPr>
        <w:t>,</w:t>
      </w:r>
      <w:r w:rsidRPr="00855A48">
        <w:rPr>
          <w:rFonts w:cs="Times New Roman"/>
        </w:rPr>
        <w:t xml:space="preserve"> kterým se mění a doplňuje </w:t>
      </w:r>
      <w:r w:rsidR="000D3E1E">
        <w:rPr>
          <w:rFonts w:cs="Times New Roman"/>
        </w:rPr>
        <w:t>z</w:t>
      </w:r>
      <w:r w:rsidRPr="00855A48">
        <w:rPr>
          <w:rFonts w:cs="Times New Roman"/>
        </w:rPr>
        <w:t>ákon o rodině č. 94/1963 Sb.</w:t>
      </w:r>
    </w:p>
    <w:p w:rsidR="00234C1C" w:rsidRPr="00855A48" w:rsidRDefault="00234C1C" w:rsidP="006F25BD">
      <w:pPr>
        <w:spacing w:before="120" w:after="0" w:line="240" w:lineRule="auto"/>
        <w:ind w:left="426"/>
        <w:jc w:val="both"/>
        <w:rPr>
          <w:rFonts w:cs="Times New Roman"/>
        </w:rPr>
      </w:pPr>
      <w:r w:rsidRPr="00855A48">
        <w:rPr>
          <w:rFonts w:cs="Times New Roman"/>
        </w:rPr>
        <w:t>Vycházíme zde z práva zákonných zástupců jednat v zájmu svého nezletilého dítěte, požádat o poradenskou službu, případně vyjádřit svůj souhlas či nesouhlas s nabízenou službou ve školním poradenském pracovišti. Dále práva na informace z výsledků šetření či jednání o jejich nezletilém dítěti, a to i v případě pěstounských a adoptivních rodičů, případně opatrovníků v intencích tohoto zákona.</w:t>
      </w:r>
    </w:p>
    <w:p w:rsidR="00234C1C" w:rsidRPr="009E35BB" w:rsidRDefault="00234C1C" w:rsidP="006F25BD">
      <w:pPr>
        <w:numPr>
          <w:ilvl w:val="0"/>
          <w:numId w:val="48"/>
        </w:numPr>
        <w:spacing w:before="120" w:after="0" w:line="240" w:lineRule="auto"/>
        <w:ind w:left="426" w:hanging="426"/>
        <w:jc w:val="both"/>
        <w:rPr>
          <w:rFonts w:cs="Times New Roman"/>
        </w:rPr>
      </w:pPr>
      <w:r w:rsidRPr="009E35BB">
        <w:rPr>
          <w:rFonts w:cs="Times New Roman"/>
          <w:b/>
        </w:rPr>
        <w:t>Zákon č. 499/2004 Sb.</w:t>
      </w:r>
      <w:r w:rsidRPr="00681E8C">
        <w:rPr>
          <w:rFonts w:cs="Times New Roman"/>
        </w:rPr>
        <w:t>,</w:t>
      </w:r>
      <w:r w:rsidRPr="009E35BB">
        <w:rPr>
          <w:rFonts w:cs="Times New Roman"/>
        </w:rPr>
        <w:t xml:space="preserve"> o archivnictví a spisové službě</w:t>
      </w:r>
      <w:r w:rsidR="00782019">
        <w:rPr>
          <w:rFonts w:cs="Times New Roman"/>
        </w:rPr>
        <w:t>,</w:t>
      </w:r>
      <w:r w:rsidRPr="009E35BB">
        <w:rPr>
          <w:rFonts w:cs="Times New Roman"/>
        </w:rPr>
        <w:t xml:space="preserve"> ve znění pozdějších předpisů</w:t>
      </w:r>
      <w:r w:rsidR="00782019">
        <w:rPr>
          <w:rFonts w:cs="Times New Roman"/>
        </w:rPr>
        <w:t>.</w:t>
      </w:r>
      <w:r w:rsidR="000D3E1E">
        <w:rPr>
          <w:rFonts w:cs="Times New Roman"/>
        </w:rPr>
        <w:t xml:space="preserve"> </w:t>
      </w:r>
      <w:r w:rsidRPr="009E35BB">
        <w:rPr>
          <w:rFonts w:cs="Times New Roman"/>
        </w:rPr>
        <w:t>Upravuje způsoby ukládání, uchovávání a likvidace dokumentace.</w:t>
      </w:r>
    </w:p>
    <w:p w:rsidR="00234C1C" w:rsidRPr="00855A48" w:rsidRDefault="00234C1C" w:rsidP="00BD341C">
      <w:pPr>
        <w:numPr>
          <w:ilvl w:val="0"/>
          <w:numId w:val="48"/>
        </w:numPr>
        <w:spacing w:before="120" w:after="0" w:line="240" w:lineRule="auto"/>
        <w:ind w:left="426" w:hanging="426"/>
        <w:jc w:val="both"/>
        <w:rPr>
          <w:rFonts w:cs="Times New Roman"/>
        </w:rPr>
      </w:pPr>
      <w:r w:rsidRPr="00855A48">
        <w:rPr>
          <w:rFonts w:cs="Times New Roman"/>
          <w:b/>
        </w:rPr>
        <w:t>Zákon č. 561/2004 Sb.</w:t>
      </w:r>
      <w:r w:rsidRPr="00681E8C">
        <w:rPr>
          <w:rFonts w:cs="Times New Roman"/>
        </w:rPr>
        <w:t>,</w:t>
      </w:r>
      <w:r w:rsidRPr="00855A48">
        <w:rPr>
          <w:rFonts w:cs="Times New Roman"/>
        </w:rPr>
        <w:t xml:space="preserve"> o předškolním, základním, středním, vyšším odborném a jiném vzdělávání (školský zákon), ve znění pozdějších předpisů</w:t>
      </w:r>
    </w:p>
    <w:p w:rsidR="00234C1C" w:rsidRPr="00682DDC" w:rsidRDefault="00234C1C" w:rsidP="009E35BB">
      <w:pPr>
        <w:spacing w:before="120" w:after="0" w:line="240" w:lineRule="auto"/>
        <w:ind w:left="425"/>
        <w:jc w:val="both"/>
        <w:rPr>
          <w:rFonts w:cs="Times New Roman"/>
        </w:rPr>
      </w:pPr>
      <w:r w:rsidRPr="00682DDC">
        <w:rPr>
          <w:rFonts w:cs="Times New Roman"/>
        </w:rPr>
        <w:t xml:space="preserve">Upravuje dokumentaci škol a školských zařízení v </w:t>
      </w:r>
      <w:r w:rsidR="00AE64DF" w:rsidRPr="00682DDC">
        <w:rPr>
          <w:rFonts w:cs="Times New Roman"/>
        </w:rPr>
        <w:t>§</w:t>
      </w:r>
      <w:r w:rsidR="006C6109" w:rsidRPr="00682DDC">
        <w:rPr>
          <w:rFonts w:cs="Times New Roman"/>
        </w:rPr>
        <w:t xml:space="preserve"> </w:t>
      </w:r>
      <w:r w:rsidRPr="00682DDC">
        <w:rPr>
          <w:rFonts w:cs="Times New Roman"/>
        </w:rPr>
        <w:t>28, který se v odstavci 2 věnuje školní matrice školy a v odstavci 3 popisuje, co je obsahem školní matriky školského zařízení. V odstavci 6 zmocňuje MŠMT k vydání prováděcího právního předpisu, který podrobněji upravuje vedení dokumentace škol a školských zařízení.</w:t>
      </w:r>
    </w:p>
    <w:p w:rsidR="00234C1C" w:rsidRPr="00682DDC" w:rsidRDefault="00234C1C" w:rsidP="009E35BB">
      <w:pPr>
        <w:spacing w:after="0" w:line="240" w:lineRule="auto"/>
        <w:ind w:left="425"/>
        <w:jc w:val="both"/>
        <w:rPr>
          <w:rFonts w:cs="Times New Roman"/>
          <w:bCs/>
        </w:rPr>
      </w:pPr>
      <w:r w:rsidRPr="00682DDC">
        <w:rPr>
          <w:rFonts w:cs="Times New Roman"/>
        </w:rPr>
        <w:t xml:space="preserve">Dále nelze opominout </w:t>
      </w:r>
      <w:r w:rsidR="00AE64DF" w:rsidRPr="00682DDC">
        <w:rPr>
          <w:rFonts w:cs="Times New Roman"/>
        </w:rPr>
        <w:t>§</w:t>
      </w:r>
      <w:r w:rsidR="006C6109" w:rsidRPr="00682DDC">
        <w:rPr>
          <w:rFonts w:cs="Times New Roman"/>
        </w:rPr>
        <w:t xml:space="preserve"> </w:t>
      </w:r>
      <w:r w:rsidRPr="00682DDC">
        <w:rPr>
          <w:rFonts w:cs="Times New Roman"/>
        </w:rPr>
        <w:t xml:space="preserve">21, který stanovuje </w:t>
      </w:r>
      <w:r w:rsidRPr="00682DDC">
        <w:rPr>
          <w:rFonts w:cs="Times New Roman"/>
          <w:bCs/>
        </w:rPr>
        <w:t>práva žáků, studentů a zákonných zástupců dětí a nezletilých žáků i v souvislosti s právem na poskytnutí poradenské služby dle odstavce 1 písmene f.</w:t>
      </w:r>
    </w:p>
    <w:p w:rsidR="000D3E1E" w:rsidRPr="00682DDC" w:rsidRDefault="00234C1C" w:rsidP="006F25BD">
      <w:pPr>
        <w:numPr>
          <w:ilvl w:val="0"/>
          <w:numId w:val="48"/>
        </w:numPr>
        <w:spacing w:before="120" w:after="0" w:line="240" w:lineRule="auto"/>
        <w:ind w:left="426" w:hanging="426"/>
        <w:jc w:val="both"/>
        <w:rPr>
          <w:rFonts w:cs="Times New Roman"/>
          <w:bCs/>
        </w:rPr>
      </w:pPr>
      <w:r w:rsidRPr="00682DDC">
        <w:rPr>
          <w:rFonts w:cs="Times New Roman"/>
          <w:b/>
          <w:bCs/>
        </w:rPr>
        <w:t>Zákon 563/2004 Sb.</w:t>
      </w:r>
      <w:r w:rsidRPr="00682DDC">
        <w:rPr>
          <w:rFonts w:cs="Times New Roman"/>
          <w:bCs/>
        </w:rPr>
        <w:t>,</w:t>
      </w:r>
      <w:r w:rsidRPr="00682DDC">
        <w:rPr>
          <w:rFonts w:cs="Times New Roman"/>
          <w:b/>
          <w:bCs/>
        </w:rPr>
        <w:t xml:space="preserve"> </w:t>
      </w:r>
      <w:r w:rsidRPr="00682DDC">
        <w:rPr>
          <w:rFonts w:cs="Times New Roman"/>
          <w:bCs/>
        </w:rPr>
        <w:t>o pedagogických pracovnících a o změně některých zákonů, který zmiňujeme v úvodu této kapitoly</w:t>
      </w:r>
    </w:p>
    <w:p w:rsidR="00234C1C" w:rsidRPr="00682DDC" w:rsidRDefault="00234C1C" w:rsidP="00681E8C">
      <w:pPr>
        <w:spacing w:before="120" w:after="0" w:line="240" w:lineRule="auto"/>
        <w:ind w:left="426"/>
        <w:jc w:val="both"/>
        <w:rPr>
          <w:rFonts w:cs="Times New Roman"/>
          <w:bCs/>
        </w:rPr>
      </w:pPr>
      <w:r w:rsidRPr="00682DDC">
        <w:rPr>
          <w:rFonts w:cs="Times New Roman"/>
          <w:bCs/>
        </w:rPr>
        <w:t>Zákon vymezuje legislativně pozici speciálního pedagoga.</w:t>
      </w:r>
    </w:p>
    <w:p w:rsidR="000D3E1E" w:rsidRPr="00682DDC" w:rsidRDefault="00234C1C" w:rsidP="006F25BD">
      <w:pPr>
        <w:numPr>
          <w:ilvl w:val="0"/>
          <w:numId w:val="48"/>
        </w:numPr>
        <w:spacing w:before="120" w:after="0" w:line="240" w:lineRule="auto"/>
        <w:ind w:left="426" w:hanging="426"/>
        <w:jc w:val="both"/>
        <w:rPr>
          <w:rFonts w:cs="Times New Roman"/>
        </w:rPr>
      </w:pPr>
      <w:r w:rsidRPr="00682DDC">
        <w:rPr>
          <w:rFonts w:cs="Times New Roman"/>
          <w:b/>
        </w:rPr>
        <w:t>Vyhláška č. 364/2005 Sb.</w:t>
      </w:r>
      <w:r w:rsidRPr="00682DDC">
        <w:rPr>
          <w:rFonts w:cs="Times New Roman"/>
        </w:rPr>
        <w:t>, o vedení dokumentace škol a školských zařízení</w:t>
      </w:r>
    </w:p>
    <w:p w:rsidR="00234C1C" w:rsidRPr="00682DDC" w:rsidRDefault="00234C1C" w:rsidP="00681E8C">
      <w:pPr>
        <w:spacing w:before="120" w:after="0" w:line="240" w:lineRule="auto"/>
        <w:ind w:left="426"/>
        <w:jc w:val="both"/>
        <w:rPr>
          <w:rFonts w:cs="Times New Roman"/>
        </w:rPr>
      </w:pPr>
      <w:r w:rsidRPr="00682DDC">
        <w:rPr>
          <w:rFonts w:cs="Times New Roman"/>
        </w:rPr>
        <w:t>Vyhláška se podrobněji rozpracovává obsah školní matriky školy a školského zařízení a popisuje předávání údajů z dokumentace škol a školní matriky.</w:t>
      </w:r>
    </w:p>
    <w:p w:rsidR="00234C1C" w:rsidRPr="00682DDC" w:rsidRDefault="00234C1C" w:rsidP="00BD341C">
      <w:pPr>
        <w:numPr>
          <w:ilvl w:val="0"/>
          <w:numId w:val="48"/>
        </w:numPr>
        <w:spacing w:before="120" w:after="0" w:line="240" w:lineRule="auto"/>
        <w:ind w:left="426" w:hanging="426"/>
        <w:jc w:val="both"/>
        <w:rPr>
          <w:rFonts w:cs="Times New Roman"/>
        </w:rPr>
      </w:pPr>
      <w:r w:rsidRPr="00682DDC">
        <w:rPr>
          <w:rFonts w:cs="Times New Roman"/>
          <w:b/>
        </w:rPr>
        <w:t>Vyhláška č. 116/2011 Sb.</w:t>
      </w:r>
      <w:r w:rsidRPr="00682DDC">
        <w:rPr>
          <w:rFonts w:cs="Times New Roman"/>
        </w:rPr>
        <w:t xml:space="preserve">, o poskytování poradenských služeb ve školách a školských poradenských zařízeních, kterou se mění </w:t>
      </w:r>
      <w:r w:rsidR="000D3E1E" w:rsidRPr="00682DDC">
        <w:rPr>
          <w:rFonts w:cs="Times New Roman"/>
        </w:rPr>
        <w:t>v</w:t>
      </w:r>
      <w:r w:rsidRPr="00682DDC">
        <w:rPr>
          <w:rFonts w:cs="Times New Roman"/>
        </w:rPr>
        <w:t>yhláška 72/2005 Sb.</w:t>
      </w:r>
    </w:p>
    <w:p w:rsidR="00234C1C" w:rsidRPr="00682DDC" w:rsidRDefault="005D2F78" w:rsidP="006F25BD">
      <w:pPr>
        <w:spacing w:before="120" w:after="0" w:line="240" w:lineRule="auto"/>
        <w:ind w:firstLine="426"/>
        <w:jc w:val="both"/>
        <w:rPr>
          <w:rFonts w:cs="Times New Roman"/>
        </w:rPr>
      </w:pPr>
      <w:r w:rsidRPr="00682DDC">
        <w:rPr>
          <w:rFonts w:cs="Times New Roman"/>
        </w:rPr>
        <w:t>V posledně zmiňovaném dokumentu je v</w:t>
      </w:r>
      <w:r w:rsidR="00234C1C" w:rsidRPr="00682DDC">
        <w:rPr>
          <w:rFonts w:cs="Times New Roman"/>
        </w:rPr>
        <w:t xml:space="preserve">edení dokumentace uvedeno v </w:t>
      </w:r>
      <w:r w:rsidR="00AE64DF" w:rsidRPr="00682DDC">
        <w:rPr>
          <w:rFonts w:cs="Times New Roman"/>
        </w:rPr>
        <w:t>§</w:t>
      </w:r>
      <w:r w:rsidR="006C6109" w:rsidRPr="00682DDC">
        <w:rPr>
          <w:rFonts w:cs="Times New Roman"/>
        </w:rPr>
        <w:t xml:space="preserve"> </w:t>
      </w:r>
      <w:r w:rsidR="00234C1C" w:rsidRPr="00682DDC">
        <w:rPr>
          <w:rFonts w:cs="Times New Roman"/>
        </w:rPr>
        <w:t>4:</w:t>
      </w:r>
    </w:p>
    <w:p w:rsidR="00234C1C" w:rsidRPr="00682DDC" w:rsidRDefault="005D2F78" w:rsidP="006F25BD">
      <w:pPr>
        <w:spacing w:before="120" w:after="0" w:line="240" w:lineRule="auto"/>
        <w:jc w:val="both"/>
        <w:rPr>
          <w:rFonts w:cs="Times New Roman"/>
          <w:i/>
        </w:rPr>
      </w:pPr>
      <w:r w:rsidRPr="00682DDC">
        <w:rPr>
          <w:rFonts w:cs="Times New Roman"/>
          <w:i/>
        </w:rPr>
        <w:t>„</w:t>
      </w:r>
      <w:r w:rsidR="00234C1C" w:rsidRPr="00682DDC">
        <w:rPr>
          <w:rFonts w:cs="Times New Roman"/>
          <w:i/>
        </w:rPr>
        <w:t xml:space="preserve">Školské poradenské zařízení vede dokumentaci při žádostech o poskytnutí poradenské služby, při odmítnutí nebo přerušení poskytování poradenské služby, při dokladování vyšetření, dále při dokladování výsledků vyšetření a poskytnuté péči individuální i skupinové. </w:t>
      </w:r>
      <w:r w:rsidR="00234C1C" w:rsidRPr="00682DDC">
        <w:rPr>
          <w:rFonts w:cs="Times New Roman"/>
          <w:i/>
        </w:rPr>
        <w:lastRenderedPageBreak/>
        <w:t>V neposlední řadě se dokladuje poskytnutí informace podle</w:t>
      </w:r>
      <w:r w:rsidR="00AE64DF" w:rsidRPr="00682DDC">
        <w:rPr>
          <w:rFonts w:cs="Times New Roman"/>
          <w:i/>
        </w:rPr>
        <w:t xml:space="preserve"> §</w:t>
      </w:r>
      <w:r w:rsidR="000F6089" w:rsidRPr="00682DDC">
        <w:rPr>
          <w:rFonts w:cs="Times New Roman"/>
          <w:i/>
        </w:rPr>
        <w:t xml:space="preserve"> </w:t>
      </w:r>
      <w:r w:rsidR="00234C1C" w:rsidRPr="00682DDC">
        <w:rPr>
          <w:rFonts w:cs="Times New Roman"/>
          <w:i/>
        </w:rPr>
        <w:t>1</w:t>
      </w:r>
      <w:r w:rsidR="000F6089" w:rsidRPr="00682DDC">
        <w:rPr>
          <w:rFonts w:cs="Times New Roman"/>
          <w:i/>
        </w:rPr>
        <w:t>,</w:t>
      </w:r>
      <w:r w:rsidR="00234C1C" w:rsidRPr="00682DDC">
        <w:rPr>
          <w:rFonts w:cs="Times New Roman"/>
          <w:i/>
        </w:rPr>
        <w:t xml:space="preserve"> odst. 3 a potvrzení podle </w:t>
      </w:r>
      <w:r w:rsidR="00AE64DF" w:rsidRPr="00682DDC">
        <w:rPr>
          <w:rFonts w:cs="Times New Roman"/>
          <w:i/>
        </w:rPr>
        <w:t>§</w:t>
      </w:r>
      <w:r w:rsidR="000F6089" w:rsidRPr="00682DDC">
        <w:rPr>
          <w:rFonts w:cs="Times New Roman"/>
          <w:i/>
        </w:rPr>
        <w:t xml:space="preserve"> </w:t>
      </w:r>
      <w:r w:rsidR="00234C1C" w:rsidRPr="00682DDC">
        <w:rPr>
          <w:rFonts w:cs="Times New Roman"/>
          <w:i/>
        </w:rPr>
        <w:t>1</w:t>
      </w:r>
      <w:r w:rsidR="000F6089" w:rsidRPr="00682DDC">
        <w:rPr>
          <w:rFonts w:cs="Times New Roman"/>
          <w:i/>
        </w:rPr>
        <w:t>,</w:t>
      </w:r>
      <w:r w:rsidR="00234C1C" w:rsidRPr="00682DDC">
        <w:rPr>
          <w:rFonts w:cs="Times New Roman"/>
          <w:i/>
        </w:rPr>
        <w:t xml:space="preserve"> odst. 5</w:t>
      </w:r>
      <w:r w:rsidR="000F6089" w:rsidRPr="00682DDC">
        <w:rPr>
          <w:rFonts w:cs="Times New Roman"/>
          <w:i/>
        </w:rPr>
        <w:t>,</w:t>
      </w:r>
      <w:r w:rsidR="00234C1C" w:rsidRPr="00682DDC">
        <w:rPr>
          <w:rFonts w:cs="Times New Roman"/>
          <w:i/>
        </w:rPr>
        <w:t xml:space="preserve"> věty čtvrté, ke spolupráci se školami a školskými zařízeními.</w:t>
      </w:r>
    </w:p>
    <w:p w:rsidR="00234C1C" w:rsidRPr="00682DDC" w:rsidRDefault="00234C1C" w:rsidP="006F25BD">
      <w:pPr>
        <w:spacing w:before="120" w:after="0" w:line="240" w:lineRule="auto"/>
        <w:jc w:val="both"/>
        <w:rPr>
          <w:rFonts w:cs="Times New Roman"/>
          <w:i/>
        </w:rPr>
      </w:pPr>
      <w:r w:rsidRPr="00682DDC">
        <w:rPr>
          <w:rFonts w:cs="Times New Roman"/>
          <w:i/>
        </w:rPr>
        <w:t>Škola vede o poradenských službách poskytovaných školním speciálním pedagogem dokumentaci podle odstavce 1 písm. a) až d) a o poradenských službách poskytovaných školním metodikem prevence nebo výchovným poradcem dokumentaci podle odstavce 1 písm. b).</w:t>
      </w:r>
      <w:r w:rsidR="005D2F78" w:rsidRPr="00682DDC">
        <w:rPr>
          <w:rFonts w:cs="Times New Roman"/>
          <w:i/>
        </w:rPr>
        <w:t>“</w:t>
      </w:r>
    </w:p>
    <w:p w:rsidR="005D2F78" w:rsidRPr="00682DDC" w:rsidRDefault="005D2F78" w:rsidP="00830118">
      <w:pPr>
        <w:pStyle w:val="Nadpis3"/>
        <w:numPr>
          <w:ilvl w:val="0"/>
          <w:numId w:val="0"/>
        </w:numPr>
        <w:ind w:left="720" w:hanging="720"/>
        <w:rPr>
          <w:rFonts w:cs="Times New Roman"/>
        </w:rPr>
      </w:pPr>
      <w:bookmarkStart w:id="115" w:name="_Toc391935643"/>
      <w:r w:rsidRPr="00682DDC">
        <w:rPr>
          <w:rFonts w:cs="Times New Roman"/>
        </w:rPr>
        <w:t>6.2.</w:t>
      </w:r>
      <w:r w:rsidR="008A17C9" w:rsidRPr="00682DDC">
        <w:rPr>
          <w:rFonts w:cs="Times New Roman"/>
        </w:rPr>
        <w:t xml:space="preserve">2 </w:t>
      </w:r>
      <w:r w:rsidR="00234C1C" w:rsidRPr="00682DDC">
        <w:rPr>
          <w:rFonts w:cs="Times New Roman"/>
        </w:rPr>
        <w:t>Standardní činnosti</w:t>
      </w:r>
      <w:r w:rsidRPr="00682DDC">
        <w:rPr>
          <w:rFonts w:cs="Times New Roman"/>
        </w:rPr>
        <w:t xml:space="preserve"> školního speciálního pedagoga</w:t>
      </w:r>
      <w:bookmarkEnd w:id="115"/>
    </w:p>
    <w:p w:rsidR="005D2F78" w:rsidRPr="00682DDC" w:rsidRDefault="005D2F78" w:rsidP="009E35BB">
      <w:pPr>
        <w:spacing w:before="120" w:after="0" w:line="240" w:lineRule="auto"/>
        <w:jc w:val="both"/>
        <w:rPr>
          <w:rFonts w:cs="Times New Roman"/>
        </w:rPr>
      </w:pPr>
      <w:r w:rsidRPr="00682DDC">
        <w:rPr>
          <w:rFonts w:cs="Times New Roman"/>
        </w:rPr>
        <w:t xml:space="preserve">Ve </w:t>
      </w:r>
      <w:r w:rsidR="000D3E1E" w:rsidRPr="00682DDC">
        <w:rPr>
          <w:rFonts w:cs="Times New Roman"/>
        </w:rPr>
        <w:t xml:space="preserve">vyhlášce </w:t>
      </w:r>
      <w:r w:rsidRPr="00682DDC">
        <w:rPr>
          <w:rFonts w:cs="Times New Roman"/>
        </w:rPr>
        <w:t>72/2005 Sb., o poskytování poradenských služeb ve školách a školských poradenských</w:t>
      </w:r>
      <w:r w:rsidR="003301FA" w:rsidRPr="00682DDC">
        <w:rPr>
          <w:rFonts w:cs="Times New Roman"/>
        </w:rPr>
        <w:t xml:space="preserve"> zařízeních</w:t>
      </w:r>
      <w:r w:rsidR="006C6109" w:rsidRPr="00682DDC">
        <w:rPr>
          <w:rFonts w:cs="Times New Roman"/>
        </w:rPr>
        <w:t>,</w:t>
      </w:r>
      <w:r w:rsidR="003301FA" w:rsidRPr="00682DDC">
        <w:rPr>
          <w:rFonts w:cs="Times New Roman"/>
        </w:rPr>
        <w:t xml:space="preserve"> ve znění </w:t>
      </w:r>
      <w:r w:rsidR="00782019" w:rsidRPr="00682DDC">
        <w:rPr>
          <w:rFonts w:cs="Times New Roman"/>
        </w:rPr>
        <w:t xml:space="preserve">vyhlášky </w:t>
      </w:r>
      <w:r w:rsidRPr="00682DDC">
        <w:rPr>
          <w:rFonts w:cs="Times New Roman"/>
        </w:rPr>
        <w:t xml:space="preserve">č. 116/2011 Sb. se definují </w:t>
      </w:r>
      <w:r w:rsidRPr="00682DDC">
        <w:rPr>
          <w:rFonts w:cs="Times New Roman"/>
          <w:b/>
        </w:rPr>
        <w:t xml:space="preserve">standardní činnosti školního </w:t>
      </w:r>
      <w:r w:rsidRPr="00682DDC">
        <w:rPr>
          <w:rFonts w:cs="Times New Roman"/>
        </w:rPr>
        <w:t xml:space="preserve">speciálního pedagoga takto: </w:t>
      </w:r>
    </w:p>
    <w:p w:rsidR="00234C1C" w:rsidRPr="00682DDC" w:rsidRDefault="00234C1C" w:rsidP="00B1022A">
      <w:pPr>
        <w:pStyle w:val="Nadpis4"/>
      </w:pPr>
      <w:r w:rsidRPr="00682DDC">
        <w:t>Depistážní činnosti</w:t>
      </w:r>
    </w:p>
    <w:p w:rsidR="00234C1C" w:rsidRPr="00682DDC" w:rsidRDefault="00234C1C" w:rsidP="00BD341C">
      <w:pPr>
        <w:numPr>
          <w:ilvl w:val="0"/>
          <w:numId w:val="49"/>
        </w:numPr>
        <w:spacing w:before="120" w:after="0" w:line="240" w:lineRule="auto"/>
        <w:ind w:left="426" w:hanging="426"/>
        <w:jc w:val="both"/>
        <w:rPr>
          <w:rFonts w:cs="Times New Roman"/>
        </w:rPr>
      </w:pPr>
      <w:r w:rsidRPr="00682DDC">
        <w:rPr>
          <w:rFonts w:cs="Times New Roman"/>
        </w:rPr>
        <w:t>Vyhledávání žáků se speciálními vzdělávacími potřebami a jejich zařazení do s</w:t>
      </w:r>
      <w:r w:rsidR="00F10E33" w:rsidRPr="00682DDC">
        <w:rPr>
          <w:rFonts w:cs="Times New Roman"/>
        </w:rPr>
        <w:t>peciálně</w:t>
      </w:r>
      <w:r w:rsidR="00ED1971" w:rsidRPr="00682DDC">
        <w:rPr>
          <w:rFonts w:cs="Times New Roman"/>
        </w:rPr>
        <w:t xml:space="preserve"> </w:t>
      </w:r>
      <w:r w:rsidR="00F10E33" w:rsidRPr="00682DDC">
        <w:rPr>
          <w:rFonts w:cs="Times New Roman"/>
        </w:rPr>
        <w:t>peda</w:t>
      </w:r>
      <w:r w:rsidRPr="00682DDC">
        <w:rPr>
          <w:rFonts w:cs="Times New Roman"/>
        </w:rPr>
        <w:t>gogické péče.</w:t>
      </w:r>
    </w:p>
    <w:p w:rsidR="00234C1C" w:rsidRPr="00682DDC" w:rsidRDefault="00234C1C" w:rsidP="00BD341C">
      <w:pPr>
        <w:numPr>
          <w:ilvl w:val="0"/>
          <w:numId w:val="49"/>
        </w:numPr>
        <w:spacing w:before="120" w:after="0" w:line="240" w:lineRule="auto"/>
        <w:ind w:left="426" w:hanging="426"/>
        <w:jc w:val="both"/>
        <w:rPr>
          <w:rFonts w:cs="Times New Roman"/>
        </w:rPr>
      </w:pPr>
      <w:r w:rsidRPr="00682DDC">
        <w:rPr>
          <w:rFonts w:cs="Times New Roman"/>
        </w:rPr>
        <w:t>Diagnostické a intervenční činnosti (péče o žáka/žáky se speciálními vzdělávacími potřebami)</w:t>
      </w:r>
      <w:r w:rsidR="000D3E1E" w:rsidRPr="00682DDC">
        <w:rPr>
          <w:rFonts w:cs="Times New Roman"/>
        </w:rPr>
        <w:t>.</w:t>
      </w:r>
    </w:p>
    <w:p w:rsidR="00234C1C" w:rsidRPr="00682DDC" w:rsidRDefault="00234C1C" w:rsidP="00BD341C">
      <w:pPr>
        <w:numPr>
          <w:ilvl w:val="0"/>
          <w:numId w:val="49"/>
        </w:numPr>
        <w:spacing w:before="120" w:after="0" w:line="240" w:lineRule="auto"/>
        <w:ind w:left="426" w:hanging="426"/>
        <w:jc w:val="both"/>
        <w:rPr>
          <w:rFonts w:cs="Times New Roman"/>
        </w:rPr>
      </w:pPr>
      <w:r w:rsidRPr="00682DDC">
        <w:rPr>
          <w:rFonts w:cs="Times New Roman"/>
        </w:rPr>
        <w:t>Diagnostika speciálních vzdělávacích potřeb žáka (shromažďování údajů o žákovi, včetně anamnézy osobní a rodinné), analýza získaných údajů a jejich vyhodnocení.</w:t>
      </w:r>
    </w:p>
    <w:p w:rsidR="00234C1C" w:rsidRPr="00682DDC" w:rsidRDefault="00234C1C" w:rsidP="00BD341C">
      <w:pPr>
        <w:numPr>
          <w:ilvl w:val="0"/>
          <w:numId w:val="49"/>
        </w:numPr>
        <w:spacing w:before="120" w:after="0" w:line="240" w:lineRule="auto"/>
        <w:ind w:left="426" w:hanging="426"/>
        <w:jc w:val="both"/>
        <w:rPr>
          <w:rFonts w:cs="Times New Roman"/>
        </w:rPr>
      </w:pPr>
      <w:r w:rsidRPr="00682DDC">
        <w:rPr>
          <w:rFonts w:cs="Times New Roman"/>
        </w:rPr>
        <w:t>Vytyčení hlavních problémů žáka, stanovení individuálního plánu podpory v rámci školy a mimo ni (druh, rozsah, frekvenci, trvání intervenčních činností).</w:t>
      </w:r>
    </w:p>
    <w:p w:rsidR="00234C1C" w:rsidRPr="00682DDC" w:rsidRDefault="00234C1C" w:rsidP="00BD341C">
      <w:pPr>
        <w:numPr>
          <w:ilvl w:val="0"/>
          <w:numId w:val="49"/>
        </w:numPr>
        <w:spacing w:before="120" w:after="0" w:line="240" w:lineRule="auto"/>
        <w:ind w:left="426" w:hanging="426"/>
        <w:jc w:val="both"/>
        <w:rPr>
          <w:rFonts w:cs="Times New Roman"/>
        </w:rPr>
      </w:pPr>
      <w:r w:rsidRPr="00682DDC">
        <w:rPr>
          <w:rFonts w:cs="Times New Roman"/>
        </w:rPr>
        <w:t>Realizace intervenčních činností, tj. provádění, event. zajištění krátkodobé i dlouhodobé individuální práce se žákem (</w:t>
      </w:r>
      <w:r w:rsidR="00F10E33" w:rsidRPr="00682DDC">
        <w:rPr>
          <w:rFonts w:cs="Times New Roman"/>
        </w:rPr>
        <w:t>speciálně</w:t>
      </w:r>
      <w:r w:rsidR="00ED1971" w:rsidRPr="00682DDC">
        <w:rPr>
          <w:rFonts w:cs="Times New Roman"/>
        </w:rPr>
        <w:t xml:space="preserve"> </w:t>
      </w:r>
      <w:r w:rsidR="00F10E33" w:rsidRPr="00682DDC">
        <w:rPr>
          <w:rFonts w:cs="Times New Roman"/>
        </w:rPr>
        <w:t>peda</w:t>
      </w:r>
      <w:r w:rsidRPr="00682DDC">
        <w:rPr>
          <w:rFonts w:cs="Times New Roman"/>
        </w:rPr>
        <w:t>gogické vzdělávací činnosti, činnosti reedukační, kompenzační, stimulační), provádění, event. zajištění s</w:t>
      </w:r>
      <w:r w:rsidR="00F10E33" w:rsidRPr="00682DDC">
        <w:rPr>
          <w:rFonts w:cs="Times New Roman"/>
        </w:rPr>
        <w:t>peciálně</w:t>
      </w:r>
      <w:r w:rsidR="00ED1971" w:rsidRPr="00682DDC">
        <w:rPr>
          <w:rFonts w:cs="Times New Roman"/>
        </w:rPr>
        <w:t xml:space="preserve"> </w:t>
      </w:r>
      <w:r w:rsidR="00F10E33" w:rsidRPr="00682DDC">
        <w:rPr>
          <w:rFonts w:cs="Times New Roman"/>
        </w:rPr>
        <w:t>peda</w:t>
      </w:r>
      <w:r w:rsidRPr="00682DDC">
        <w:rPr>
          <w:rFonts w:cs="Times New Roman"/>
        </w:rPr>
        <w:t>gogické vzdělávací činnosti, činností reedukačních, kompenzačních, stimulačních se skupinou žáků, participace na vytvoření individuálního vzdělávacího plánu (v kooperaci s třídním učitelem, učitelem odborného předmětu, s vedením školy, se zákonnými zástupci žáka, se žákem a s ostatními partnery podpůrného týmu uvnitř i vně školy), průběžné vyhodnocování účinnosti navržených opatření, dle potřeby navržení a realizace úprav, úpravy školního prostředí, zajištění speciálních pomůcek a didaktických materiálů, zabezpečení průběžné komunikace a kontaktů s rodinou žáka (se zákonným zástupcem), s</w:t>
      </w:r>
      <w:r w:rsidR="00F10E33" w:rsidRPr="00682DDC">
        <w:rPr>
          <w:rFonts w:cs="Times New Roman"/>
        </w:rPr>
        <w:t>peciálně</w:t>
      </w:r>
      <w:r w:rsidR="00ED1971" w:rsidRPr="00682DDC">
        <w:rPr>
          <w:rFonts w:cs="Times New Roman"/>
        </w:rPr>
        <w:t xml:space="preserve"> </w:t>
      </w:r>
      <w:r w:rsidR="00F10E33" w:rsidRPr="00682DDC">
        <w:rPr>
          <w:rFonts w:cs="Times New Roman"/>
        </w:rPr>
        <w:t>peda</w:t>
      </w:r>
      <w:r w:rsidRPr="00682DDC">
        <w:rPr>
          <w:rFonts w:cs="Times New Roman"/>
        </w:rPr>
        <w:t>gogické poradenské intervence a služby pro žáky, zákonné zástupce a pedagogické pracovníky školy, participace na kariérovém poradenství – volba vzdělávací cesty žáka – individuální provázení žáka, konzultace s pracovníky dalších poradenských zařízení.</w:t>
      </w:r>
    </w:p>
    <w:p w:rsidR="00234C1C" w:rsidRPr="00682DDC" w:rsidRDefault="00234C1C" w:rsidP="00B1022A">
      <w:pPr>
        <w:pStyle w:val="Nadpis4"/>
      </w:pPr>
      <w:r w:rsidRPr="00682DDC">
        <w:t>Metodické a koordinační činnosti</w:t>
      </w:r>
    </w:p>
    <w:p w:rsidR="00234C1C" w:rsidRPr="00682DDC" w:rsidRDefault="00234C1C" w:rsidP="00BD341C">
      <w:pPr>
        <w:numPr>
          <w:ilvl w:val="0"/>
          <w:numId w:val="50"/>
        </w:numPr>
        <w:spacing w:before="120" w:after="0" w:line="240" w:lineRule="auto"/>
        <w:ind w:left="426" w:hanging="426"/>
        <w:jc w:val="both"/>
        <w:rPr>
          <w:rFonts w:cs="Times New Roman"/>
        </w:rPr>
      </w:pPr>
      <w:r w:rsidRPr="00682DDC">
        <w:rPr>
          <w:rFonts w:cs="Times New Roman"/>
        </w:rPr>
        <w:t xml:space="preserve">Příprava a průběžná úprava podmínek pro integraci žáků se zdravotním postižením ve škole </w:t>
      </w:r>
      <w:r w:rsidR="009E35BB" w:rsidRPr="00682DDC">
        <w:rPr>
          <w:rFonts w:cs="Times New Roman"/>
        </w:rPr>
        <w:t>–</w:t>
      </w:r>
      <w:r w:rsidRPr="00682DDC">
        <w:rPr>
          <w:rFonts w:cs="Times New Roman"/>
        </w:rPr>
        <w:t xml:space="preserve"> koordinace s</w:t>
      </w:r>
      <w:r w:rsidR="00F10E33" w:rsidRPr="00682DDC">
        <w:rPr>
          <w:rFonts w:cs="Times New Roman"/>
        </w:rPr>
        <w:t>peciálně</w:t>
      </w:r>
      <w:r w:rsidR="00E06E78" w:rsidRPr="00682DDC">
        <w:rPr>
          <w:rFonts w:cs="Times New Roman"/>
        </w:rPr>
        <w:t xml:space="preserve"> </w:t>
      </w:r>
      <w:r w:rsidR="00F10E33" w:rsidRPr="00682DDC">
        <w:rPr>
          <w:rFonts w:cs="Times New Roman"/>
        </w:rPr>
        <w:t>peda</w:t>
      </w:r>
      <w:r w:rsidRPr="00682DDC">
        <w:rPr>
          <w:rFonts w:cs="Times New Roman"/>
        </w:rPr>
        <w:t>gogických poradenských služeb na škole.</w:t>
      </w:r>
    </w:p>
    <w:p w:rsidR="00234C1C" w:rsidRPr="00682DDC" w:rsidRDefault="00234C1C" w:rsidP="00BD341C">
      <w:pPr>
        <w:numPr>
          <w:ilvl w:val="0"/>
          <w:numId w:val="50"/>
        </w:numPr>
        <w:spacing w:before="120" w:after="0" w:line="240" w:lineRule="auto"/>
        <w:ind w:left="426" w:hanging="426"/>
        <w:jc w:val="both"/>
        <w:rPr>
          <w:rFonts w:cs="Times New Roman"/>
        </w:rPr>
      </w:pPr>
      <w:r w:rsidRPr="00682DDC">
        <w:rPr>
          <w:rFonts w:cs="Times New Roman"/>
        </w:rPr>
        <w:t>Kooperace se školskými poradenskými zařízeními a s dalšími institucemi a odbornými pracovníky ve prospěch žáka se speciálními vzdělávacími potřebami.</w:t>
      </w:r>
    </w:p>
    <w:p w:rsidR="00234C1C" w:rsidRPr="00682DDC" w:rsidRDefault="00234C1C" w:rsidP="00BD341C">
      <w:pPr>
        <w:numPr>
          <w:ilvl w:val="0"/>
          <w:numId w:val="50"/>
        </w:numPr>
        <w:spacing w:before="120" w:after="0" w:line="240" w:lineRule="auto"/>
        <w:ind w:left="426" w:hanging="426"/>
        <w:jc w:val="both"/>
        <w:rPr>
          <w:rFonts w:cs="Times New Roman"/>
        </w:rPr>
      </w:pPr>
      <w:r w:rsidRPr="00682DDC">
        <w:rPr>
          <w:rFonts w:cs="Times New Roman"/>
        </w:rPr>
        <w:lastRenderedPageBreak/>
        <w:t>Participace na vytváření školních vzdělávacích programů a individuálních vzdělávacích plánů s cílem rozšíř</w:t>
      </w:r>
      <w:r w:rsidR="000D3E1E" w:rsidRPr="00682DDC">
        <w:rPr>
          <w:rFonts w:cs="Times New Roman"/>
        </w:rPr>
        <w:t>it</w:t>
      </w:r>
      <w:r w:rsidRPr="00682DDC">
        <w:rPr>
          <w:rFonts w:cs="Times New Roman"/>
        </w:rPr>
        <w:t xml:space="preserve"> služb</w:t>
      </w:r>
      <w:r w:rsidR="000D3E1E" w:rsidRPr="00682DDC">
        <w:rPr>
          <w:rFonts w:cs="Times New Roman"/>
        </w:rPr>
        <w:t>y</w:t>
      </w:r>
      <w:r w:rsidRPr="00682DDC">
        <w:rPr>
          <w:rFonts w:cs="Times New Roman"/>
        </w:rPr>
        <w:t xml:space="preserve"> a zkvalitn</w:t>
      </w:r>
      <w:r w:rsidR="000D3E1E" w:rsidRPr="00682DDC">
        <w:rPr>
          <w:rFonts w:cs="Times New Roman"/>
        </w:rPr>
        <w:t>it</w:t>
      </w:r>
      <w:r w:rsidRPr="00682DDC">
        <w:rPr>
          <w:rFonts w:cs="Times New Roman"/>
        </w:rPr>
        <w:t xml:space="preserve"> péč</w:t>
      </w:r>
      <w:r w:rsidR="000D3E1E" w:rsidRPr="00682DDC">
        <w:rPr>
          <w:rFonts w:cs="Times New Roman"/>
        </w:rPr>
        <w:t>i</w:t>
      </w:r>
      <w:r w:rsidRPr="00682DDC">
        <w:rPr>
          <w:rFonts w:cs="Times New Roman"/>
        </w:rPr>
        <w:t xml:space="preserve"> o žáky se speciálními vzdělávacími potřebami.</w:t>
      </w:r>
    </w:p>
    <w:p w:rsidR="00234C1C" w:rsidRPr="00682DDC" w:rsidRDefault="00234C1C" w:rsidP="00BD341C">
      <w:pPr>
        <w:numPr>
          <w:ilvl w:val="0"/>
          <w:numId w:val="50"/>
        </w:numPr>
        <w:spacing w:before="120" w:after="0" w:line="240" w:lineRule="auto"/>
        <w:ind w:left="426" w:hanging="426"/>
        <w:jc w:val="both"/>
        <w:rPr>
          <w:rFonts w:cs="Times New Roman"/>
        </w:rPr>
      </w:pPr>
      <w:r w:rsidRPr="00682DDC">
        <w:rPr>
          <w:rFonts w:cs="Times New Roman"/>
        </w:rPr>
        <w:t>Metodické činnosti pro pedagogické pracovníky školy - specifika výuky a možnosti žáků dle druhu a stupně zdravotního postižení, návrhy metod a forem práce se žáky - jejich zavádění do výuky, instruktáže využívání speciálních pomůcek a didaktických materiálů.</w:t>
      </w:r>
    </w:p>
    <w:p w:rsidR="00234C1C" w:rsidRPr="00682DDC" w:rsidRDefault="00234C1C" w:rsidP="00BD341C">
      <w:pPr>
        <w:numPr>
          <w:ilvl w:val="0"/>
          <w:numId w:val="50"/>
        </w:numPr>
        <w:spacing w:before="120" w:after="0" w:line="240" w:lineRule="auto"/>
        <w:ind w:left="426" w:hanging="426"/>
        <w:jc w:val="both"/>
        <w:rPr>
          <w:rFonts w:cs="Times New Roman"/>
        </w:rPr>
      </w:pPr>
      <w:r w:rsidRPr="00682DDC">
        <w:rPr>
          <w:rFonts w:cs="Times New Roman"/>
        </w:rPr>
        <w:t>Koordinace a metodické vedení asistentů pedagoga ve škole.</w:t>
      </w:r>
    </w:p>
    <w:p w:rsidR="00234C1C" w:rsidRPr="00682DDC" w:rsidRDefault="005D2F78" w:rsidP="006F25BD">
      <w:pPr>
        <w:pStyle w:val="Nadpis3"/>
        <w:numPr>
          <w:ilvl w:val="0"/>
          <w:numId w:val="0"/>
        </w:numPr>
        <w:rPr>
          <w:rFonts w:cs="Times New Roman"/>
        </w:rPr>
      </w:pPr>
      <w:bookmarkStart w:id="116" w:name="_Toc391935644"/>
      <w:r w:rsidRPr="00682DDC">
        <w:rPr>
          <w:rFonts w:cs="Times New Roman"/>
        </w:rPr>
        <w:t>6.2.</w:t>
      </w:r>
      <w:r w:rsidR="008A17C9" w:rsidRPr="00682DDC">
        <w:rPr>
          <w:rFonts w:cs="Times New Roman"/>
        </w:rPr>
        <w:t>3</w:t>
      </w:r>
      <w:r w:rsidR="00830118" w:rsidRPr="00682DDC">
        <w:rPr>
          <w:rFonts w:cs="Times New Roman"/>
        </w:rPr>
        <w:t xml:space="preserve"> </w:t>
      </w:r>
      <w:r w:rsidR="00234C1C" w:rsidRPr="00682DDC">
        <w:rPr>
          <w:rFonts w:cs="Times New Roman"/>
        </w:rPr>
        <w:t>Etický kodex</w:t>
      </w:r>
      <w:bookmarkEnd w:id="116"/>
    </w:p>
    <w:p w:rsidR="00234C1C" w:rsidRPr="00682DDC" w:rsidRDefault="00234C1C" w:rsidP="006F25BD">
      <w:pPr>
        <w:spacing w:before="120" w:after="0" w:line="240" w:lineRule="auto"/>
        <w:jc w:val="both"/>
        <w:rPr>
          <w:rFonts w:cs="Times New Roman"/>
        </w:rPr>
      </w:pPr>
      <w:r w:rsidRPr="00682DDC">
        <w:rPr>
          <w:rFonts w:cs="Times New Roman"/>
        </w:rPr>
        <w:t>Školní speciální pedagog by měl být vzdělaný specialista ve svém oboru s dostatečnými znalostmi a vědomostmi ve speciální pedagogice a dalších potřebných oborech. Měl by se orientovat v poradenské činnosti a poradenském systému, měl by být obeznámen s metodami a technikami diagnostiky a intervence v poradenství. Ve spolupráci s rodiči, školou i s dalšími poradenskými institucemi by měl být schopen jasně a srozumitelně formulovat sdělení, znát právní a etické normy, týkající se jeho činnosti. Musí být schopen a ochoten se vzdělávat, být otevřen novým obecným poznatkům, ale i poznatkům týkajícího se profesního zaměření či konkrétního případu.</w:t>
      </w:r>
    </w:p>
    <w:p w:rsidR="00234C1C" w:rsidRPr="00855A48" w:rsidRDefault="00234C1C" w:rsidP="006F25BD">
      <w:pPr>
        <w:spacing w:before="120" w:after="0" w:line="240" w:lineRule="auto"/>
        <w:ind w:firstLine="426"/>
        <w:jc w:val="both"/>
        <w:rPr>
          <w:rFonts w:cs="Times New Roman"/>
        </w:rPr>
      </w:pPr>
      <w:r w:rsidRPr="00682DDC">
        <w:rPr>
          <w:rFonts w:cs="Times New Roman"/>
        </w:rPr>
        <w:t>Školní speciální pedagog by si měl uvědomovat etické souvislosti v rámci tématu dokumentace. Především pak nutnost uchovávat dokumentaci obsahující osobní a citlivé údaje na místě, které není volně přístupné dalším osobám, a to nejlépe v uzamykatelné skříni. Protože hlavními cílovými klienty jsou většinou nezletilí žáci, základem dokumentace je individuální informovaný souhlas jejich zákonných zástupců, kromě výjimek, které tento souhlas nevyžadují (podrobněji zpracováno v kapitole o informovaném souhlasu).</w:t>
      </w:r>
      <w:r w:rsidRPr="00682DDC">
        <w:rPr>
          <w:rFonts w:cs="Times New Roman"/>
          <w:b/>
        </w:rPr>
        <w:t xml:space="preserve"> Hlubší kontext etických souvislostí uvádíme v příloze č. 1</w:t>
      </w:r>
      <w:r w:rsidRPr="00682DDC">
        <w:rPr>
          <w:rFonts w:cs="Times New Roman"/>
        </w:rPr>
        <w:t xml:space="preserve"> v podobě Oaklandova Etického kodexu školních psychologů. Doporučujeme vycházet z tohoto dokumentu i speciálním pedagogům.</w:t>
      </w:r>
    </w:p>
    <w:p w:rsidR="00234C1C" w:rsidRPr="00855A48" w:rsidRDefault="00234C1C" w:rsidP="00B1022A">
      <w:pPr>
        <w:pStyle w:val="Nadpis2"/>
      </w:pPr>
      <w:bookmarkStart w:id="117" w:name="_Toc391935645"/>
      <w:r w:rsidRPr="00855A48">
        <w:t>Formuláře pro školního speciálního pedagoga</w:t>
      </w:r>
      <w:bookmarkEnd w:id="117"/>
    </w:p>
    <w:p w:rsidR="00234C1C" w:rsidRPr="00855A48" w:rsidRDefault="00234C1C" w:rsidP="006F25BD">
      <w:pPr>
        <w:pStyle w:val="Nadpis3"/>
        <w:rPr>
          <w:rFonts w:cs="Times New Roman"/>
        </w:rPr>
      </w:pPr>
      <w:bookmarkStart w:id="118" w:name="_Toc391935646"/>
      <w:r w:rsidRPr="00855A48">
        <w:rPr>
          <w:rFonts w:cs="Times New Roman"/>
        </w:rPr>
        <w:t>Aktuální stav v oblasti vedení dokumentace</w:t>
      </w:r>
      <w:r w:rsidR="008A17C9" w:rsidRPr="00855A48">
        <w:rPr>
          <w:rFonts w:cs="Times New Roman"/>
        </w:rPr>
        <w:t xml:space="preserve"> a záměr metodického materiálu</w:t>
      </w:r>
      <w:bookmarkEnd w:id="118"/>
    </w:p>
    <w:p w:rsidR="008A17C9" w:rsidRPr="00855A48" w:rsidRDefault="00234C1C" w:rsidP="006F25BD">
      <w:pPr>
        <w:spacing w:before="120" w:after="0" w:line="240" w:lineRule="auto"/>
        <w:jc w:val="both"/>
        <w:rPr>
          <w:rFonts w:cs="Times New Roman"/>
        </w:rPr>
      </w:pPr>
      <w:r w:rsidRPr="00855A48">
        <w:rPr>
          <w:rFonts w:cs="Times New Roman"/>
        </w:rPr>
        <w:t xml:space="preserve">Vzhledem k tomu, že žádná zákonná norma neupravuje konkrétní podobu a formu dokumentace a jednotlivých formulářů, které se mohou využít v této činnosti, v praxi </w:t>
      </w:r>
      <w:r w:rsidRPr="009E35BB">
        <w:rPr>
          <w:rFonts w:cs="Times New Roman"/>
          <w:b/>
        </w:rPr>
        <w:t>neexistuje jednotnost při vedení dokumentace</w:t>
      </w:r>
      <w:r w:rsidRPr="00855A48">
        <w:rPr>
          <w:rFonts w:cs="Times New Roman"/>
        </w:rPr>
        <w:t xml:space="preserve">. V posledních letech lze spatřovat snahu o sjednocení v publikaci Zpráva z vyšetření ve škole a ve školském poradenském zařízení, autorů Smékala a Zapletalové (2006), kde jsou popsány různé druhy zpráv z vyšetření. </w:t>
      </w:r>
    </w:p>
    <w:p w:rsidR="00234C1C" w:rsidRPr="00855A48" w:rsidRDefault="00234C1C" w:rsidP="006F25BD">
      <w:pPr>
        <w:spacing w:before="120" w:after="0" w:line="240" w:lineRule="auto"/>
        <w:ind w:firstLine="426"/>
        <w:jc w:val="both"/>
        <w:rPr>
          <w:rFonts w:cs="Times New Roman"/>
        </w:rPr>
      </w:pPr>
      <w:r w:rsidRPr="00855A48">
        <w:rPr>
          <w:rFonts w:cs="Times New Roman"/>
        </w:rPr>
        <w:t>V rámci projektu RAMPS-VIP III proběhlo několik seminářů určených školním psychologům a speciálním pedagogům a dalším specialistům na toto téma</w:t>
      </w:r>
      <w:r w:rsidR="00172A91">
        <w:rPr>
          <w:rStyle w:val="Znakapoznpodarou"/>
          <w:rFonts w:cs="Times New Roman"/>
        </w:rPr>
        <w:footnoteReference w:id="16"/>
      </w:r>
      <w:r w:rsidRPr="00855A48">
        <w:rPr>
          <w:rFonts w:cs="Times New Roman"/>
        </w:rPr>
        <w:t>:</w:t>
      </w:r>
    </w:p>
    <w:p w:rsidR="00234C1C" w:rsidRPr="00855A48" w:rsidRDefault="00234C1C" w:rsidP="00BD341C">
      <w:pPr>
        <w:numPr>
          <w:ilvl w:val="0"/>
          <w:numId w:val="51"/>
        </w:numPr>
        <w:spacing w:before="120" w:after="0" w:line="240" w:lineRule="auto"/>
        <w:ind w:left="426" w:hanging="426"/>
        <w:jc w:val="both"/>
        <w:rPr>
          <w:rFonts w:cs="Times New Roman"/>
        </w:rPr>
      </w:pPr>
      <w:r w:rsidRPr="00855A48">
        <w:rPr>
          <w:rFonts w:cs="Times New Roman"/>
        </w:rPr>
        <w:t>Vedení dokumentace na školním poradenském pracovišti, dokumentace školního speciálního pedagoga (Praha), termín: 20. 8. 2012, lektoři: PhDr. Václava Tomická, Ph.D., PaedDr. Petr Hanák, Ph.D., v rozsahu 8 hodin.</w:t>
      </w:r>
    </w:p>
    <w:p w:rsidR="00234C1C" w:rsidRPr="00855A48" w:rsidRDefault="00234C1C" w:rsidP="00BD341C">
      <w:pPr>
        <w:numPr>
          <w:ilvl w:val="0"/>
          <w:numId w:val="51"/>
        </w:numPr>
        <w:spacing w:before="120" w:after="0" w:line="240" w:lineRule="auto"/>
        <w:ind w:left="426" w:hanging="426"/>
        <w:jc w:val="both"/>
        <w:rPr>
          <w:rFonts w:cs="Times New Roman"/>
        </w:rPr>
      </w:pPr>
      <w:r w:rsidRPr="00855A48">
        <w:rPr>
          <w:rFonts w:cs="Times New Roman"/>
        </w:rPr>
        <w:lastRenderedPageBreak/>
        <w:t>Vedení dokumentace školního psychologa (Praha), termín: 28. 8. 2012, lektorka: PhDr. Jana Zapletalová, v rozsahu 7 hodin.</w:t>
      </w:r>
    </w:p>
    <w:p w:rsidR="00234C1C" w:rsidRPr="00855A48" w:rsidRDefault="00234C1C" w:rsidP="00BD341C">
      <w:pPr>
        <w:numPr>
          <w:ilvl w:val="0"/>
          <w:numId w:val="51"/>
        </w:numPr>
        <w:spacing w:before="120" w:after="0" w:line="240" w:lineRule="auto"/>
        <w:ind w:left="426" w:hanging="426"/>
        <w:jc w:val="both"/>
        <w:rPr>
          <w:rFonts w:cs="Times New Roman"/>
        </w:rPr>
      </w:pPr>
      <w:r w:rsidRPr="00855A48">
        <w:rPr>
          <w:rFonts w:cs="Times New Roman"/>
        </w:rPr>
        <w:t>Práce s dokumentací školského poradenského zařízení (PPP, Praha), termín: 30. 8. 2012, lektorky: PhDr. Hana Plucarová a PhDr., Sylva Hönigová, v rozsahu 7 hodin.</w:t>
      </w:r>
    </w:p>
    <w:p w:rsidR="00234C1C" w:rsidRPr="00855A48" w:rsidRDefault="00234C1C" w:rsidP="006F25BD">
      <w:pPr>
        <w:spacing w:before="120" w:after="0" w:line="240" w:lineRule="auto"/>
        <w:ind w:firstLine="426"/>
        <w:jc w:val="both"/>
        <w:rPr>
          <w:rFonts w:cs="Times New Roman"/>
          <w:color w:val="000000"/>
        </w:rPr>
      </w:pPr>
      <w:r w:rsidRPr="00855A48">
        <w:rPr>
          <w:rFonts w:cs="Times New Roman"/>
        </w:rPr>
        <w:t>Cílem našeho snažení je zpraco</w:t>
      </w:r>
      <w:r w:rsidR="000D3E1E">
        <w:rPr>
          <w:rFonts w:cs="Times New Roman"/>
        </w:rPr>
        <w:t>vat</w:t>
      </w:r>
      <w:r w:rsidRPr="00855A48">
        <w:rPr>
          <w:rFonts w:cs="Times New Roman"/>
        </w:rPr>
        <w:t xml:space="preserve"> </w:t>
      </w:r>
      <w:r w:rsidRPr="009E35BB">
        <w:rPr>
          <w:rFonts w:cs="Times New Roman"/>
          <w:b/>
        </w:rPr>
        <w:t>nejčastě</w:t>
      </w:r>
      <w:r w:rsidR="00D92881">
        <w:rPr>
          <w:rFonts w:cs="Times New Roman"/>
          <w:b/>
        </w:rPr>
        <w:t>jší</w:t>
      </w:r>
      <w:r w:rsidRPr="009E35BB">
        <w:rPr>
          <w:rFonts w:cs="Times New Roman"/>
          <w:b/>
        </w:rPr>
        <w:t xml:space="preserve"> formulář</w:t>
      </w:r>
      <w:r w:rsidR="00D92881">
        <w:rPr>
          <w:rFonts w:cs="Times New Roman"/>
          <w:b/>
        </w:rPr>
        <w:t>e</w:t>
      </w:r>
      <w:r w:rsidRPr="009E35BB">
        <w:rPr>
          <w:rFonts w:cs="Times New Roman"/>
          <w:b/>
        </w:rPr>
        <w:t xml:space="preserve"> pro dokumentaci školního speciálního </w:t>
      </w:r>
      <w:r w:rsidRPr="00855A48">
        <w:rPr>
          <w:rFonts w:cs="Times New Roman"/>
        </w:rPr>
        <w:t xml:space="preserve">pedagoga využívaných v oblasti povinné dokumentace </w:t>
      </w:r>
      <w:r w:rsidRPr="00855A48">
        <w:rPr>
          <w:rFonts w:cs="Times New Roman"/>
          <w:color w:val="000000"/>
        </w:rPr>
        <w:t>v návaznosti na jednotlivé činnosti, které specialista ve škole provádí.</w:t>
      </w:r>
    </w:p>
    <w:p w:rsidR="00234C1C" w:rsidRPr="00855A48" w:rsidRDefault="00234C1C" w:rsidP="006F25BD">
      <w:pPr>
        <w:spacing w:before="120" w:after="0" w:line="240" w:lineRule="auto"/>
        <w:ind w:firstLine="426"/>
        <w:jc w:val="both"/>
        <w:rPr>
          <w:rFonts w:cs="Times New Roman"/>
        </w:rPr>
      </w:pPr>
      <w:r w:rsidRPr="00855A48">
        <w:rPr>
          <w:rFonts w:cs="Times New Roman"/>
        </w:rPr>
        <w:t>Připravené formuláře by mohly sloužit jednak začínajícím odborníkům k základní orientaci v problematice, také by mohl</w:t>
      </w:r>
      <w:r w:rsidR="007A4AA6">
        <w:rPr>
          <w:rFonts w:cs="Times New Roman"/>
        </w:rPr>
        <w:t>y</w:t>
      </w:r>
      <w:r w:rsidRPr="00855A48">
        <w:rPr>
          <w:rFonts w:cs="Times New Roman"/>
        </w:rPr>
        <w:t xml:space="preserve"> přispět k postupnému sjednocování postupů v rámci dokumentace na školním poradenském pracovišti napříč všemi regiony. Zároveň jsme si vědomi toho, že nemůžeme suplovat zatím chybějící celostátně platné standardy pro vedení dokumentace školských</w:t>
      </w:r>
      <w:r w:rsidR="00BE4624">
        <w:rPr>
          <w:rFonts w:cs="Times New Roman"/>
        </w:rPr>
        <w:t xml:space="preserve"> poradenských zařízení</w:t>
      </w:r>
      <w:r w:rsidRPr="00855A48">
        <w:rPr>
          <w:rFonts w:cs="Times New Roman"/>
        </w:rPr>
        <w:t xml:space="preserve"> a školních poradenských pracovišť.</w:t>
      </w:r>
    </w:p>
    <w:p w:rsidR="00234C1C" w:rsidRPr="00855A48" w:rsidRDefault="00234C1C" w:rsidP="006F25BD">
      <w:pPr>
        <w:pStyle w:val="Nadpis3"/>
        <w:rPr>
          <w:rFonts w:cs="Times New Roman"/>
        </w:rPr>
      </w:pPr>
      <w:bookmarkStart w:id="119" w:name="_Toc391935647"/>
      <w:r w:rsidRPr="00855A48">
        <w:rPr>
          <w:rFonts w:cs="Times New Roman"/>
        </w:rPr>
        <w:t>Informovaný souhlas</w:t>
      </w:r>
      <w:bookmarkEnd w:id="119"/>
    </w:p>
    <w:p w:rsidR="00234C1C" w:rsidRPr="00855A48" w:rsidRDefault="00234C1C" w:rsidP="006F25BD">
      <w:pPr>
        <w:spacing w:before="120" w:after="0" w:line="240" w:lineRule="auto"/>
        <w:jc w:val="both"/>
        <w:rPr>
          <w:rFonts w:cs="Times New Roman"/>
        </w:rPr>
      </w:pPr>
      <w:r w:rsidRPr="00855A48">
        <w:rPr>
          <w:rFonts w:cs="Times New Roman"/>
        </w:rPr>
        <w:t>Informovaný souhlas lze chápat jako postup, při kterém je klient</w:t>
      </w:r>
      <w:r w:rsidR="00D92881">
        <w:rPr>
          <w:rFonts w:cs="Times New Roman"/>
        </w:rPr>
        <w:t xml:space="preserve"> </w:t>
      </w:r>
      <w:r w:rsidRPr="00855A48">
        <w:rPr>
          <w:rFonts w:cs="Times New Roman"/>
        </w:rPr>
        <w:t>/</w:t>
      </w:r>
      <w:r w:rsidR="00D92881">
        <w:rPr>
          <w:rFonts w:cs="Times New Roman"/>
        </w:rPr>
        <w:t xml:space="preserve"> </w:t>
      </w:r>
      <w:r w:rsidRPr="00855A48">
        <w:rPr>
          <w:rFonts w:cs="Times New Roman"/>
        </w:rPr>
        <w:t xml:space="preserve">zákonný zástupce </w:t>
      </w:r>
      <w:r w:rsidRPr="009E35BB">
        <w:rPr>
          <w:rFonts w:cs="Times New Roman"/>
          <w:b/>
        </w:rPr>
        <w:t>předem informován o všech náležitostech poradenské služby a je mu dán prostor k případným dotazům a vlastnímu vyjádření k navrhovanému postupu</w:t>
      </w:r>
      <w:r w:rsidRPr="00855A48">
        <w:rPr>
          <w:rFonts w:cs="Times New Roman"/>
        </w:rPr>
        <w:t>. Sjednání informovaného souhlasu musí být zaznamenáno v písemné formě tak, aby bylo prokazatelné. Informovaný souhlas představuje důležitou podmínku pro realizaci každé poradenské služby (souhlas není třeba pouze v případech stanovených zvláštními právními předpisy – například zákon č. 359/1999 Sb.</w:t>
      </w:r>
      <w:r w:rsidR="00782019">
        <w:rPr>
          <w:rFonts w:cs="Times New Roman"/>
        </w:rPr>
        <w:t>,</w:t>
      </w:r>
      <w:r w:rsidRPr="00855A48">
        <w:rPr>
          <w:rFonts w:cs="Times New Roman"/>
        </w:rPr>
        <w:t xml:space="preserve"> o sociálně právní ochraně dětí, ve znění pozdějších předpisů).</w:t>
      </w:r>
    </w:p>
    <w:p w:rsidR="00234C1C" w:rsidRPr="00855A48" w:rsidRDefault="00234C1C" w:rsidP="006F25BD">
      <w:pPr>
        <w:spacing w:before="120" w:after="0" w:line="240" w:lineRule="auto"/>
        <w:ind w:firstLine="426"/>
        <w:jc w:val="both"/>
        <w:rPr>
          <w:rFonts w:cs="Times New Roman"/>
        </w:rPr>
      </w:pPr>
      <w:r w:rsidRPr="00855A48">
        <w:rPr>
          <w:rFonts w:cs="Times New Roman"/>
        </w:rPr>
        <w:t>Problematika informovaného souhlasu má legislativní oporu ve vyhlášce č. 72/2005 Sb.</w:t>
      </w:r>
      <w:r w:rsidR="00D92881">
        <w:rPr>
          <w:rFonts w:cs="Times New Roman"/>
        </w:rPr>
        <w:t>,</w:t>
      </w:r>
      <w:r w:rsidRPr="00855A48">
        <w:rPr>
          <w:rFonts w:cs="Times New Roman"/>
        </w:rPr>
        <w:t xml:space="preserve"> o poskytování poradenských služeb ve školách a školských poradenských opatřeních, ve </w:t>
      </w:r>
      <w:r w:rsidRPr="00682DDC">
        <w:rPr>
          <w:rFonts w:cs="Times New Roman"/>
        </w:rPr>
        <w:t xml:space="preserve">znění vyhlášky č. 116/2011 Sb., kde se v </w:t>
      </w:r>
      <w:r w:rsidR="00AE64DF" w:rsidRPr="00682DDC">
        <w:rPr>
          <w:rFonts w:cs="Times New Roman"/>
        </w:rPr>
        <w:t>§</w:t>
      </w:r>
      <w:r w:rsidR="00D92881" w:rsidRPr="00682DDC">
        <w:rPr>
          <w:rFonts w:cs="Times New Roman"/>
        </w:rPr>
        <w:t xml:space="preserve"> </w:t>
      </w:r>
      <w:r w:rsidRPr="00682DDC">
        <w:rPr>
          <w:rFonts w:cs="Times New Roman"/>
        </w:rPr>
        <w:t>1, odstavci 3 říká:</w:t>
      </w:r>
      <w:r w:rsidR="006F25BD" w:rsidRPr="00682DDC">
        <w:rPr>
          <w:rFonts w:cs="Times New Roman"/>
        </w:rPr>
        <w:t xml:space="preserve"> </w:t>
      </w:r>
      <w:r w:rsidRPr="00682DDC">
        <w:rPr>
          <w:rFonts w:cs="Times New Roman"/>
          <w:i/>
        </w:rPr>
        <w:t>„Žák, v případě žáka, který má</w:t>
      </w:r>
      <w:r w:rsidRPr="00855A48">
        <w:rPr>
          <w:rFonts w:cs="Times New Roman"/>
          <w:i/>
        </w:rPr>
        <w:t xml:space="preserve"> zákonného zástupce, také jeho zákonný zástupce, musí být školou nebo školským poradenským zařízením předem srozumitelně a jednoznačně informován o všech podstatných náležitostech poskytované poradenské služby, zejména o povaze, rozsahu, trvání, cílech a postupech poskytované poradenské služby, prospěchu, který je možné očekávat, a o všech předvídatelných důsledcích, které mohou vyplynout z poskytování poradenské služby, i možných následcích, pokud tato služba nebude poskytnuta, </w:t>
      </w:r>
      <w:r w:rsidR="00D92881">
        <w:rPr>
          <w:rFonts w:cs="Times New Roman"/>
          <w:i/>
        </w:rPr>
        <w:t xml:space="preserve">dále o </w:t>
      </w:r>
      <w:r w:rsidRPr="00855A48">
        <w:rPr>
          <w:rFonts w:cs="Times New Roman"/>
          <w:i/>
        </w:rPr>
        <w:t>právech a povinnostech spojených s poskytováním poradenských služeb včetně práva žádat kdykoliv poskytnutí poradenské služby znovu</w:t>
      </w:r>
      <w:r w:rsidRPr="00855A48">
        <w:rPr>
          <w:rFonts w:cs="Times New Roman"/>
        </w:rPr>
        <w:t>.</w:t>
      </w:r>
      <w:r w:rsidRPr="00681E8C">
        <w:rPr>
          <w:rFonts w:cs="Times New Roman"/>
          <w:i/>
        </w:rPr>
        <w:t>“</w:t>
      </w:r>
    </w:p>
    <w:p w:rsidR="00234C1C" w:rsidRPr="00855A48" w:rsidRDefault="00234C1C" w:rsidP="006F25BD">
      <w:pPr>
        <w:spacing w:before="120" w:after="0" w:line="240" w:lineRule="auto"/>
        <w:ind w:firstLine="426"/>
        <w:jc w:val="both"/>
        <w:rPr>
          <w:rFonts w:cs="Times New Roman"/>
        </w:rPr>
      </w:pPr>
      <w:r w:rsidRPr="00855A48">
        <w:rPr>
          <w:rFonts w:cs="Times New Roman"/>
        </w:rPr>
        <w:t>Zmiňovaná vyhláška neobsahuje žádné vzorové formuláře informovaného souhlasu (které by upravovaly minimální standard takového dokumentu a byly sestaveny také s ohledem na právní aspekty celé problematiky), což pro praxi představuje značný problém. Na jednotlivých typech poradenských pracovišť (PPP, SVP, SPC, ŠPP) tak vzniká celá řada formulářů, kde se jejich autoři pokouš</w:t>
      </w:r>
      <w:r w:rsidR="00D92881">
        <w:rPr>
          <w:rFonts w:cs="Times New Roman"/>
        </w:rPr>
        <w:t>ej</w:t>
      </w:r>
      <w:r w:rsidRPr="00855A48">
        <w:rPr>
          <w:rFonts w:cs="Times New Roman"/>
        </w:rPr>
        <w:t>í co nejlépe vyhovět legislativní normě a zároveň respektovat potřeby a zaměření své instituce.</w:t>
      </w:r>
    </w:p>
    <w:p w:rsidR="00234C1C" w:rsidRPr="00855A48" w:rsidRDefault="00234C1C" w:rsidP="006F25BD">
      <w:pPr>
        <w:spacing w:before="120" w:after="0" w:line="240" w:lineRule="auto"/>
        <w:ind w:firstLine="426"/>
        <w:jc w:val="both"/>
        <w:rPr>
          <w:rFonts w:cs="Times New Roman"/>
        </w:rPr>
      </w:pPr>
      <w:r w:rsidRPr="00855A48">
        <w:rPr>
          <w:rFonts w:cs="Times New Roman"/>
        </w:rPr>
        <w:t>V oblasti rozvoje školních poradenských pracovišť, který v současné době probíhá v rámci projektu RAMPS-VIP III je informovaný souhlas realizován ve dvou úrovních. Na první (obecnější) úrovni jako „souhlas s činností školního speciálního pedagoga ve škole“ a ve druhé úrovni jako „individuální informovaný souhlas rodiče/zákonného zástupce s činností školního speciálního pedagoga“.</w:t>
      </w:r>
    </w:p>
    <w:p w:rsidR="00234C1C" w:rsidRPr="00855A48" w:rsidRDefault="00234C1C" w:rsidP="00B1022A">
      <w:pPr>
        <w:pStyle w:val="Nadpis4"/>
      </w:pPr>
      <w:r w:rsidRPr="00855A48">
        <w:lastRenderedPageBreak/>
        <w:t>Souhlas s činností školního speciálního pedagoga ve škole (příloha č. 2)</w:t>
      </w:r>
    </w:p>
    <w:p w:rsidR="00234C1C" w:rsidRPr="00855A48" w:rsidRDefault="00234C1C" w:rsidP="004A18B5">
      <w:pPr>
        <w:spacing w:before="120" w:after="0" w:line="240" w:lineRule="auto"/>
        <w:jc w:val="both"/>
        <w:rPr>
          <w:rFonts w:cs="Times New Roman"/>
        </w:rPr>
      </w:pPr>
      <w:r w:rsidRPr="00855A48">
        <w:rPr>
          <w:rFonts w:cs="Times New Roman"/>
        </w:rPr>
        <w:t xml:space="preserve">Souhlas s činností je možné chápat jako </w:t>
      </w:r>
      <w:r w:rsidRPr="009E35BB">
        <w:rPr>
          <w:rFonts w:cs="Times New Roman"/>
          <w:b/>
        </w:rPr>
        <w:t>prokazatelné seznámení zákonných zástupců</w:t>
      </w:r>
      <w:r w:rsidR="00D92881">
        <w:rPr>
          <w:rFonts w:cs="Times New Roman"/>
          <w:b/>
        </w:rPr>
        <w:t xml:space="preserve"> </w:t>
      </w:r>
      <w:r w:rsidRPr="009E35BB">
        <w:rPr>
          <w:rFonts w:cs="Times New Roman"/>
          <w:b/>
        </w:rPr>
        <w:t>/</w:t>
      </w:r>
      <w:r w:rsidR="00D92881">
        <w:rPr>
          <w:rFonts w:cs="Times New Roman"/>
          <w:b/>
        </w:rPr>
        <w:t xml:space="preserve"> </w:t>
      </w:r>
      <w:r w:rsidRPr="009E35BB">
        <w:rPr>
          <w:rFonts w:cs="Times New Roman"/>
          <w:b/>
        </w:rPr>
        <w:t>zletilých klientů s působením odborníka ve škole</w:t>
      </w:r>
      <w:r w:rsidRPr="00855A48">
        <w:rPr>
          <w:rFonts w:cs="Times New Roman"/>
        </w:rPr>
        <w:t xml:space="preserve"> v rozsahu v něm vyjmenovaných činností. Už z povahy tohoto dokumentu je zřejmé, že je jeho sjednání jedním z prvních kroků při zahájení činnosti specialisty ve škole. Nejčastěji bývá tento souhlas sjednáván v rámci rodičovských schůzek, kde se v případě nově zaváděné služby také odborný pracovník rodičům představí.</w:t>
      </w:r>
    </w:p>
    <w:p w:rsidR="00234C1C" w:rsidRPr="00855A48" w:rsidRDefault="00234C1C" w:rsidP="006F25BD">
      <w:pPr>
        <w:spacing w:before="120" w:after="0" w:line="240" w:lineRule="auto"/>
        <w:ind w:firstLine="426"/>
        <w:jc w:val="both"/>
        <w:rPr>
          <w:rFonts w:cs="Times New Roman"/>
        </w:rPr>
      </w:pPr>
      <w:r w:rsidRPr="00855A48">
        <w:rPr>
          <w:rFonts w:cs="Times New Roman"/>
        </w:rPr>
        <w:t xml:space="preserve">V případě, že speciální pedagog </w:t>
      </w:r>
      <w:r w:rsidR="00E85F4E">
        <w:rPr>
          <w:rFonts w:cs="Times New Roman"/>
        </w:rPr>
        <w:t>ve</w:t>
      </w:r>
      <w:r w:rsidRPr="00855A48">
        <w:rPr>
          <w:rFonts w:cs="Times New Roman"/>
        </w:rPr>
        <w:t xml:space="preserve"> škole působí již delší dobu a má tak možnost ovlivňovat i vznik školních dokumentů (například školního řádu), může být Souhlas s činností speciálního pedagoga jejich součástí.</w:t>
      </w:r>
    </w:p>
    <w:p w:rsidR="00234C1C" w:rsidRPr="00855A48" w:rsidRDefault="00234C1C" w:rsidP="00B1022A">
      <w:pPr>
        <w:pStyle w:val="Nadpis4"/>
      </w:pPr>
      <w:r w:rsidRPr="00855A48">
        <w:t>Individuální informovaný souhlas rodiče</w:t>
      </w:r>
      <w:r w:rsidR="00D92881">
        <w:t xml:space="preserve"> </w:t>
      </w:r>
      <w:r w:rsidRPr="00855A48">
        <w:t>/</w:t>
      </w:r>
      <w:r w:rsidR="00D92881">
        <w:t xml:space="preserve"> </w:t>
      </w:r>
      <w:r w:rsidRPr="00855A48">
        <w:t>zákonného zástupce s činností školního speciálního pedagoga (příloha č. 3)</w:t>
      </w:r>
    </w:p>
    <w:p w:rsidR="00234C1C" w:rsidRPr="00855A48" w:rsidRDefault="00234C1C" w:rsidP="004A18B5">
      <w:pPr>
        <w:spacing w:before="120" w:after="0" w:line="240" w:lineRule="auto"/>
        <w:jc w:val="both"/>
        <w:rPr>
          <w:rFonts w:cs="Times New Roman"/>
        </w:rPr>
      </w:pPr>
      <w:r w:rsidRPr="00855A48">
        <w:rPr>
          <w:rFonts w:cs="Times New Roman"/>
        </w:rPr>
        <w:t xml:space="preserve">V rámci přípravných prací k tvorbě metodiky jsme shromáždili formuláře individuálních informovaných souhlasů z konkrétních pracovišť ve školách, i praktické zkušenosti s jejich použitím. Především formální, ale částečně i obsahová podoba těchto dokumentů se různí v návaznosti na konkrétní podmínky té které školy. Analýzou získaných dokumentů jsme dospěli k vytvoření jednoho </w:t>
      </w:r>
      <w:r w:rsidRPr="009E35BB">
        <w:rPr>
          <w:rFonts w:cs="Times New Roman"/>
          <w:b/>
        </w:rPr>
        <w:t>(„vzorového“) formuláře</w:t>
      </w:r>
      <w:r w:rsidRPr="00855A48">
        <w:rPr>
          <w:rFonts w:cs="Times New Roman"/>
        </w:rPr>
        <w:t xml:space="preserve"> individuálního informovaného souhlasu. Snažili jsme se o co největší univerzálnost formuláře tak, aby bylo možné jej snadno aplikovat na konkrétní poradenské situace.</w:t>
      </w:r>
    </w:p>
    <w:p w:rsidR="00234C1C" w:rsidRPr="00855A48" w:rsidRDefault="00234C1C" w:rsidP="006F25BD">
      <w:pPr>
        <w:spacing w:before="120" w:after="0" w:line="240" w:lineRule="auto"/>
        <w:ind w:firstLine="426"/>
        <w:jc w:val="both"/>
        <w:rPr>
          <w:rFonts w:cs="Times New Roman"/>
        </w:rPr>
      </w:pPr>
      <w:r w:rsidRPr="00855A48">
        <w:rPr>
          <w:rFonts w:cs="Times New Roman"/>
        </w:rPr>
        <w:t>Individuální informovaný souhlas rodiče</w:t>
      </w:r>
      <w:r w:rsidR="00D92881">
        <w:rPr>
          <w:rFonts w:cs="Times New Roman"/>
        </w:rPr>
        <w:t xml:space="preserve"> </w:t>
      </w:r>
      <w:r w:rsidRPr="00855A48">
        <w:rPr>
          <w:rFonts w:cs="Times New Roman"/>
        </w:rPr>
        <w:t>/</w:t>
      </w:r>
      <w:r w:rsidR="00D92881">
        <w:rPr>
          <w:rFonts w:cs="Times New Roman"/>
        </w:rPr>
        <w:t xml:space="preserve"> </w:t>
      </w:r>
      <w:r w:rsidRPr="00855A48">
        <w:rPr>
          <w:rFonts w:cs="Times New Roman"/>
        </w:rPr>
        <w:t xml:space="preserve">zákonného zástupce s činností školního </w:t>
      </w:r>
      <w:r w:rsidRPr="00681E8C">
        <w:rPr>
          <w:rFonts w:cs="Times New Roman"/>
        </w:rPr>
        <w:t>speciálního pedagoga (příloha č</w:t>
      </w:r>
      <w:r w:rsidR="00681E8C" w:rsidRPr="00681E8C">
        <w:rPr>
          <w:rFonts w:cs="Times New Roman"/>
        </w:rPr>
        <w:t>. 3</w:t>
      </w:r>
      <w:r w:rsidRPr="00681E8C">
        <w:rPr>
          <w:rFonts w:cs="Times New Roman"/>
        </w:rPr>
        <w:t xml:space="preserve"> je sjednáván jednorázově, vždy pro přesně</w:t>
      </w:r>
      <w:r w:rsidRPr="00855A48">
        <w:rPr>
          <w:rFonts w:cs="Times New Roman"/>
        </w:rPr>
        <w:t xml:space="preserve"> specifikovanou službu. Tou může být především diagnostika třídních kolektivů a psychokorektivní činnost s třídními kolektivy, zařazení dítěte do skupiny osobnostního rozvoje, do reedukační skupiny, </w:t>
      </w:r>
      <w:r w:rsidRPr="00682DDC">
        <w:rPr>
          <w:rFonts w:cs="Times New Roman"/>
        </w:rPr>
        <w:t>účast dítěte na výjezdových aktivitách, nebo s</w:t>
      </w:r>
      <w:r w:rsidR="00F10E33" w:rsidRPr="00682DDC">
        <w:rPr>
          <w:rFonts w:cs="Times New Roman"/>
        </w:rPr>
        <w:t>peciálně</w:t>
      </w:r>
      <w:r w:rsidR="00ED1971" w:rsidRPr="00682DDC">
        <w:rPr>
          <w:rFonts w:cs="Times New Roman"/>
        </w:rPr>
        <w:t xml:space="preserve"> </w:t>
      </w:r>
      <w:r w:rsidR="00F10E33" w:rsidRPr="00682DDC">
        <w:rPr>
          <w:rFonts w:cs="Times New Roman"/>
        </w:rPr>
        <w:t>peda</w:t>
      </w:r>
      <w:r w:rsidRPr="00682DDC">
        <w:rPr>
          <w:rFonts w:cs="Times New Roman"/>
        </w:rPr>
        <w:t>gogické vyšetření, případně</w:t>
      </w:r>
      <w:r w:rsidRPr="00855A48">
        <w:rPr>
          <w:rFonts w:cs="Times New Roman"/>
        </w:rPr>
        <w:t xml:space="preserve"> zařazení dítěte do dlouhodobé péče speciálního pedagoga, popř. další individuální aktivity s dítětem.</w:t>
      </w:r>
    </w:p>
    <w:p w:rsidR="00234C1C" w:rsidRPr="00855A48" w:rsidRDefault="00234C1C" w:rsidP="006F25BD">
      <w:pPr>
        <w:spacing w:before="120" w:after="0" w:line="240" w:lineRule="auto"/>
        <w:ind w:firstLine="426"/>
        <w:jc w:val="both"/>
        <w:rPr>
          <w:rFonts w:cs="Times New Roman"/>
        </w:rPr>
      </w:pPr>
      <w:r w:rsidRPr="00855A48">
        <w:rPr>
          <w:rFonts w:cs="Times New Roman"/>
        </w:rPr>
        <w:t>Individuální informovan</w:t>
      </w:r>
      <w:r w:rsidR="00D92881">
        <w:rPr>
          <w:rFonts w:cs="Times New Roman"/>
        </w:rPr>
        <w:t xml:space="preserve">ý </w:t>
      </w:r>
      <w:r w:rsidRPr="00855A48">
        <w:rPr>
          <w:rFonts w:cs="Times New Roman"/>
        </w:rPr>
        <w:t>souhlas není třeba při poskytnutí úvodní (první) poradenské konzultace dítěti, které si ji samo vyžádá</w:t>
      </w:r>
      <w:r w:rsidR="00D92881">
        <w:rPr>
          <w:rFonts w:cs="Times New Roman"/>
        </w:rPr>
        <w:t>,</w:t>
      </w:r>
      <w:r w:rsidRPr="00855A48">
        <w:rPr>
          <w:rFonts w:cs="Times New Roman"/>
        </w:rPr>
        <w:t xml:space="preserve"> a v případě krizové intervence dítěti, které se octne v psychicky mimořádně náročné situaci (vyhláška č.72/2005 Sb.</w:t>
      </w:r>
      <w:r w:rsidR="006C6109">
        <w:rPr>
          <w:rFonts w:cs="Times New Roman"/>
        </w:rPr>
        <w:t>,</w:t>
      </w:r>
      <w:r w:rsidRPr="00855A48">
        <w:rPr>
          <w:rFonts w:cs="Times New Roman"/>
        </w:rPr>
        <w:t xml:space="preserve"> o poskytování poradenských služeb ve školách a školských poradenských opatřeních, ve znění vyhlášky č. 116/2011 Sb. krizovou intervenci popisuje jako „pomoc v naléhavých ohrožujících situacích, zejména při ohrožení života“).</w:t>
      </w:r>
    </w:p>
    <w:p w:rsidR="00234C1C" w:rsidRPr="00855A48" w:rsidRDefault="00234C1C" w:rsidP="006F25BD">
      <w:pPr>
        <w:spacing w:before="120" w:after="0" w:line="240" w:lineRule="auto"/>
        <w:ind w:firstLine="426"/>
        <w:jc w:val="both"/>
        <w:rPr>
          <w:rFonts w:cs="Times New Roman"/>
        </w:rPr>
      </w:pPr>
      <w:r w:rsidRPr="00855A48">
        <w:rPr>
          <w:rFonts w:cs="Times New Roman"/>
        </w:rPr>
        <w:t xml:space="preserve">Součástí informovaného souhlasu vždy musí být </w:t>
      </w:r>
      <w:r w:rsidRPr="009E35BB">
        <w:rPr>
          <w:rFonts w:cs="Times New Roman"/>
          <w:b/>
        </w:rPr>
        <w:t>informace o všech podstatných náležitostech poskytované poradenské služby</w:t>
      </w:r>
      <w:r w:rsidRPr="00855A48">
        <w:rPr>
          <w:rFonts w:cs="Times New Roman"/>
        </w:rPr>
        <w:t>, zejména o povaze, rozsahu, trvání, cílech a postupech poskytované poradenské služby, prospěchu, který je možné očekávat, a o všech předvídatelných důsledcích, které mohou vyplynout z poskytování poradenské služby, i o možných následcích, pokud tato služba nebude poskytnuta, právech a povinnostech spojených s poskytováním poradenských služeb včetně práva žádat kdykoliv poskytnutí poradenské služby znovu.</w:t>
      </w:r>
    </w:p>
    <w:p w:rsidR="00234C1C" w:rsidRPr="00855A48" w:rsidRDefault="00234C1C" w:rsidP="006F25BD">
      <w:pPr>
        <w:spacing w:before="120" w:after="0" w:line="240" w:lineRule="auto"/>
        <w:ind w:firstLine="426"/>
        <w:jc w:val="both"/>
        <w:rPr>
          <w:rFonts w:cs="Times New Roman"/>
        </w:rPr>
      </w:pPr>
      <w:r w:rsidRPr="00855A48">
        <w:rPr>
          <w:rFonts w:cs="Times New Roman"/>
        </w:rPr>
        <w:t>Tato informace má charakter rozhovoru s</w:t>
      </w:r>
      <w:r w:rsidR="00C413B4">
        <w:rPr>
          <w:rFonts w:cs="Times New Roman"/>
        </w:rPr>
        <w:t> </w:t>
      </w:r>
      <w:r w:rsidRPr="00855A48">
        <w:rPr>
          <w:rFonts w:cs="Times New Roman"/>
        </w:rPr>
        <w:t>klientem</w:t>
      </w:r>
      <w:r w:rsidR="00C413B4">
        <w:rPr>
          <w:rFonts w:cs="Times New Roman"/>
        </w:rPr>
        <w:t xml:space="preserve"> </w:t>
      </w:r>
      <w:r w:rsidRPr="00855A48">
        <w:rPr>
          <w:rFonts w:cs="Times New Roman"/>
        </w:rPr>
        <w:t>/</w:t>
      </w:r>
      <w:r w:rsidR="00D92881">
        <w:rPr>
          <w:rFonts w:cs="Times New Roman"/>
        </w:rPr>
        <w:t xml:space="preserve"> </w:t>
      </w:r>
      <w:r w:rsidRPr="00855A48">
        <w:rPr>
          <w:rFonts w:cs="Times New Roman"/>
        </w:rPr>
        <w:t>zákonným zástupcem, který je veden za účelem objasnění postupů poradenské práce, probíhá pro klienta srozumitelným způsobem a vždy je mu dán prostor pro získání odpovědí na případné dotazy.</w:t>
      </w:r>
    </w:p>
    <w:p w:rsidR="00234C1C" w:rsidRPr="00855A48" w:rsidRDefault="00234C1C" w:rsidP="006F25BD">
      <w:pPr>
        <w:spacing w:before="120" w:after="0" w:line="240" w:lineRule="auto"/>
        <w:ind w:firstLine="426"/>
        <w:jc w:val="both"/>
        <w:rPr>
          <w:rFonts w:cs="Times New Roman"/>
        </w:rPr>
      </w:pPr>
      <w:r w:rsidRPr="00855A48">
        <w:rPr>
          <w:rFonts w:cs="Times New Roman"/>
        </w:rPr>
        <w:lastRenderedPageBreak/>
        <w:t>Individuální informovaný souhlas je sjednáván písemně na předtištěném formuláři.</w:t>
      </w:r>
    </w:p>
    <w:p w:rsidR="00234C1C" w:rsidRPr="00855A48" w:rsidRDefault="00234C1C" w:rsidP="006F25BD">
      <w:pPr>
        <w:spacing w:before="120" w:after="0" w:line="240" w:lineRule="auto"/>
        <w:ind w:firstLine="426"/>
        <w:jc w:val="both"/>
        <w:rPr>
          <w:rFonts w:cs="Times New Roman"/>
        </w:rPr>
      </w:pPr>
      <w:r w:rsidRPr="00855A48">
        <w:rPr>
          <w:rFonts w:cs="Times New Roman"/>
        </w:rPr>
        <w:t>Zjištění školního speciálního pedagoga o dítěti, která jsou výsledkem jeho odborných činností podléhajících individuálnímu informovanému souhlasu, jsou sdělována výhradně rodičům</w:t>
      </w:r>
      <w:r w:rsidR="00D92881">
        <w:rPr>
          <w:rFonts w:cs="Times New Roman"/>
        </w:rPr>
        <w:t xml:space="preserve"> </w:t>
      </w:r>
      <w:r w:rsidRPr="00855A48">
        <w:rPr>
          <w:rFonts w:cs="Times New Roman"/>
        </w:rPr>
        <w:t>/</w:t>
      </w:r>
      <w:r w:rsidR="00D92881">
        <w:rPr>
          <w:rFonts w:cs="Times New Roman"/>
        </w:rPr>
        <w:t xml:space="preserve"> </w:t>
      </w:r>
      <w:r w:rsidRPr="00855A48">
        <w:rPr>
          <w:rFonts w:cs="Times New Roman"/>
        </w:rPr>
        <w:t>zákonným zástupcům. Na vyžádání rodičů</w:t>
      </w:r>
      <w:r w:rsidR="00D92881">
        <w:rPr>
          <w:rFonts w:cs="Times New Roman"/>
        </w:rPr>
        <w:t xml:space="preserve"> </w:t>
      </w:r>
      <w:r w:rsidRPr="00855A48">
        <w:rPr>
          <w:rFonts w:cs="Times New Roman"/>
        </w:rPr>
        <w:t>/</w:t>
      </w:r>
      <w:r w:rsidR="00D92881">
        <w:rPr>
          <w:rFonts w:cs="Times New Roman"/>
        </w:rPr>
        <w:t xml:space="preserve"> </w:t>
      </w:r>
      <w:r w:rsidRPr="00855A48">
        <w:rPr>
          <w:rFonts w:cs="Times New Roman"/>
        </w:rPr>
        <w:t>zákonných zástupců odborníkem zprac</w:t>
      </w:r>
      <w:r w:rsidR="00D92881">
        <w:rPr>
          <w:rFonts w:cs="Times New Roman"/>
        </w:rPr>
        <w:t>uje</w:t>
      </w:r>
      <w:r w:rsidRPr="00855A48">
        <w:rPr>
          <w:rFonts w:cs="Times New Roman"/>
        </w:rPr>
        <w:t xml:space="preserve"> a osobně předá písemn</w:t>
      </w:r>
      <w:r w:rsidR="00D92881">
        <w:rPr>
          <w:rFonts w:cs="Times New Roman"/>
        </w:rPr>
        <w:t>ou</w:t>
      </w:r>
      <w:r w:rsidRPr="00855A48">
        <w:rPr>
          <w:rFonts w:cs="Times New Roman"/>
        </w:rPr>
        <w:t xml:space="preserve"> zpráva. </w:t>
      </w:r>
    </w:p>
    <w:p w:rsidR="00234C1C" w:rsidRPr="00855A48" w:rsidRDefault="00234C1C" w:rsidP="006F25BD">
      <w:pPr>
        <w:spacing w:before="120" w:after="0" w:line="240" w:lineRule="auto"/>
        <w:ind w:firstLine="426"/>
        <w:jc w:val="both"/>
        <w:rPr>
          <w:rFonts w:cs="Times New Roman"/>
        </w:rPr>
      </w:pPr>
      <w:r w:rsidRPr="00855A48">
        <w:rPr>
          <w:rFonts w:cs="Times New Roman"/>
        </w:rPr>
        <w:t>K poskytnutí ústní, či písemné zprávy o dítěti třetím osobám (učitelům, výchovnému poradci apod.) musí získat školní speciální pedagog zvláštní souhlas rodičů/zákonných zástupců.</w:t>
      </w:r>
      <w:r w:rsidR="00535874" w:rsidRPr="00855A48">
        <w:rPr>
          <w:rFonts w:cs="Times New Roman"/>
        </w:rPr>
        <w:t xml:space="preserve"> </w:t>
      </w:r>
      <w:r w:rsidRPr="00855A48">
        <w:rPr>
          <w:rFonts w:cs="Times New Roman"/>
        </w:rPr>
        <w:t>Individuální informovaný souhlas je nedílnou součástí dokumentace, která je o poskytnutí služby speciálním pedagogem vedena.</w:t>
      </w:r>
    </w:p>
    <w:p w:rsidR="00234C1C" w:rsidRPr="00855A48" w:rsidRDefault="00234C1C" w:rsidP="006F25BD">
      <w:pPr>
        <w:pStyle w:val="Nadpis3"/>
        <w:rPr>
          <w:rFonts w:cs="Times New Roman"/>
        </w:rPr>
      </w:pPr>
      <w:bookmarkStart w:id="120" w:name="_Toc391935648"/>
      <w:r w:rsidRPr="00855A48">
        <w:rPr>
          <w:rFonts w:cs="Times New Roman"/>
        </w:rPr>
        <w:t>Vybrané formuláře pro vedení dokumentace školního speciálního pedagoga</w:t>
      </w:r>
      <w:bookmarkEnd w:id="120"/>
    </w:p>
    <w:p w:rsidR="00234C1C" w:rsidRPr="009E35BB" w:rsidRDefault="00234C1C" w:rsidP="006F25BD">
      <w:pPr>
        <w:spacing w:before="120" w:after="0" w:line="240" w:lineRule="auto"/>
        <w:jc w:val="both"/>
        <w:rPr>
          <w:rFonts w:cs="Times New Roman"/>
          <w:b/>
        </w:rPr>
      </w:pPr>
      <w:r w:rsidRPr="00855A48">
        <w:rPr>
          <w:rFonts w:cs="Times New Roman"/>
        </w:rPr>
        <w:t>Při stanovení obsahu dokumentace školního speciálního pedagoga by bylo vhodné vycházet z činností, které tito odborníci provád</w:t>
      </w:r>
      <w:r w:rsidR="00D92881">
        <w:rPr>
          <w:rFonts w:cs="Times New Roman"/>
        </w:rPr>
        <w:t>ěj</w:t>
      </w:r>
      <w:r w:rsidRPr="00855A48">
        <w:rPr>
          <w:rFonts w:cs="Times New Roman"/>
        </w:rPr>
        <w:t xml:space="preserve">í. Pro přehlednost vymezujeme </w:t>
      </w:r>
      <w:r w:rsidR="00D92881">
        <w:rPr>
          <w:rFonts w:cs="Times New Roman"/>
          <w:b/>
        </w:rPr>
        <w:t>šest</w:t>
      </w:r>
      <w:r w:rsidR="00D92881" w:rsidRPr="009E35BB">
        <w:rPr>
          <w:rFonts w:cs="Times New Roman"/>
          <w:b/>
        </w:rPr>
        <w:t xml:space="preserve"> </w:t>
      </w:r>
      <w:r w:rsidRPr="009E35BB">
        <w:rPr>
          <w:rFonts w:cs="Times New Roman"/>
          <w:b/>
        </w:rPr>
        <w:t>hlavních oblastí činností</w:t>
      </w:r>
      <w:r w:rsidRPr="00681E8C">
        <w:rPr>
          <w:rFonts w:cs="Times New Roman"/>
        </w:rPr>
        <w:t>:</w:t>
      </w:r>
    </w:p>
    <w:p w:rsidR="00234C1C" w:rsidRPr="00855A48" w:rsidRDefault="00234C1C" w:rsidP="00BD341C">
      <w:pPr>
        <w:numPr>
          <w:ilvl w:val="0"/>
          <w:numId w:val="52"/>
        </w:numPr>
        <w:spacing w:before="120" w:after="0" w:line="240" w:lineRule="auto"/>
        <w:ind w:left="426" w:hanging="426"/>
        <w:jc w:val="both"/>
        <w:rPr>
          <w:rFonts w:cs="Times New Roman"/>
        </w:rPr>
      </w:pPr>
      <w:r w:rsidRPr="00855A48">
        <w:rPr>
          <w:rFonts w:cs="Times New Roman"/>
        </w:rPr>
        <w:t>speciální pedagog pracuje se žákem,</w:t>
      </w:r>
    </w:p>
    <w:p w:rsidR="00234C1C" w:rsidRPr="00855A48" w:rsidRDefault="00234C1C" w:rsidP="009E35BB">
      <w:pPr>
        <w:numPr>
          <w:ilvl w:val="0"/>
          <w:numId w:val="52"/>
        </w:numPr>
        <w:spacing w:after="0" w:line="240" w:lineRule="auto"/>
        <w:ind w:left="425" w:hanging="425"/>
        <w:jc w:val="both"/>
        <w:rPr>
          <w:rFonts w:cs="Times New Roman"/>
        </w:rPr>
      </w:pPr>
      <w:r w:rsidRPr="00855A48">
        <w:rPr>
          <w:rFonts w:cs="Times New Roman"/>
        </w:rPr>
        <w:t>speciální pedagog pracuje se třídou,</w:t>
      </w:r>
    </w:p>
    <w:p w:rsidR="00234C1C" w:rsidRPr="00855A48" w:rsidRDefault="00234C1C" w:rsidP="009E35BB">
      <w:pPr>
        <w:numPr>
          <w:ilvl w:val="0"/>
          <w:numId w:val="52"/>
        </w:numPr>
        <w:spacing w:after="0" w:line="240" w:lineRule="auto"/>
        <w:ind w:left="425" w:hanging="425"/>
        <w:jc w:val="both"/>
        <w:rPr>
          <w:rFonts w:cs="Times New Roman"/>
        </w:rPr>
      </w:pPr>
      <w:r w:rsidRPr="00855A48">
        <w:rPr>
          <w:rFonts w:cs="Times New Roman"/>
        </w:rPr>
        <w:t>speciální pedagog je v interakci s rodiči,</w:t>
      </w:r>
    </w:p>
    <w:p w:rsidR="00234C1C" w:rsidRPr="00855A48" w:rsidRDefault="00234C1C" w:rsidP="009E35BB">
      <w:pPr>
        <w:numPr>
          <w:ilvl w:val="0"/>
          <w:numId w:val="52"/>
        </w:numPr>
        <w:spacing w:after="0" w:line="240" w:lineRule="auto"/>
        <w:ind w:left="425" w:hanging="425"/>
        <w:jc w:val="both"/>
        <w:rPr>
          <w:rFonts w:cs="Times New Roman"/>
        </w:rPr>
      </w:pPr>
      <w:r w:rsidRPr="00855A48">
        <w:rPr>
          <w:rFonts w:cs="Times New Roman"/>
        </w:rPr>
        <w:t>speciální pedagog koordinuje činnost školního poradenského pracoviště,</w:t>
      </w:r>
    </w:p>
    <w:p w:rsidR="00234C1C" w:rsidRPr="00855A48" w:rsidRDefault="00234C1C" w:rsidP="009E35BB">
      <w:pPr>
        <w:numPr>
          <w:ilvl w:val="0"/>
          <w:numId w:val="52"/>
        </w:numPr>
        <w:spacing w:after="0" w:line="240" w:lineRule="auto"/>
        <w:ind w:left="425" w:hanging="425"/>
        <w:jc w:val="both"/>
        <w:rPr>
          <w:rFonts w:cs="Times New Roman"/>
        </w:rPr>
      </w:pPr>
      <w:r w:rsidRPr="00855A48">
        <w:rPr>
          <w:rFonts w:cs="Times New Roman"/>
        </w:rPr>
        <w:t>speciální pedagog je v interakci s pedagogy,</w:t>
      </w:r>
    </w:p>
    <w:p w:rsidR="00234C1C" w:rsidRPr="00855A48" w:rsidRDefault="00234C1C" w:rsidP="009E35BB">
      <w:pPr>
        <w:numPr>
          <w:ilvl w:val="0"/>
          <w:numId w:val="52"/>
        </w:numPr>
        <w:spacing w:after="0" w:line="240" w:lineRule="auto"/>
        <w:ind w:left="425" w:hanging="425"/>
        <w:jc w:val="both"/>
        <w:rPr>
          <w:rFonts w:cs="Times New Roman"/>
        </w:rPr>
      </w:pPr>
      <w:r w:rsidRPr="00855A48">
        <w:rPr>
          <w:rFonts w:cs="Times New Roman"/>
        </w:rPr>
        <w:t>speciální pedagog spolupracuje s institucemi.</w:t>
      </w:r>
    </w:p>
    <w:p w:rsidR="00234C1C" w:rsidRPr="00855A48" w:rsidRDefault="00234C1C" w:rsidP="006F25BD">
      <w:pPr>
        <w:spacing w:before="120" w:after="0" w:line="240" w:lineRule="auto"/>
        <w:ind w:firstLine="426"/>
        <w:jc w:val="both"/>
        <w:rPr>
          <w:rFonts w:cs="Times New Roman"/>
        </w:rPr>
      </w:pPr>
      <w:r w:rsidRPr="00855A48">
        <w:rPr>
          <w:rFonts w:cs="Times New Roman"/>
        </w:rPr>
        <w:t>Nechceme přetížit škol</w:t>
      </w:r>
      <w:r w:rsidR="00BE4624">
        <w:rPr>
          <w:rFonts w:cs="Times New Roman"/>
        </w:rPr>
        <w:t>ní</w:t>
      </w:r>
      <w:r w:rsidRPr="00855A48">
        <w:rPr>
          <w:rFonts w:cs="Times New Roman"/>
        </w:rPr>
        <w:t xml:space="preserve"> poradenská pracoviště formuláři, ale spíše pomoci jejich práci zpřehlednit. V oblasti spolupráce speciální</w:t>
      </w:r>
      <w:r w:rsidR="00D92881">
        <w:rPr>
          <w:rFonts w:cs="Times New Roman"/>
        </w:rPr>
        <w:t>ho</w:t>
      </w:r>
      <w:r w:rsidRPr="00855A48">
        <w:rPr>
          <w:rFonts w:cs="Times New Roman"/>
        </w:rPr>
        <w:t xml:space="preserve"> pedagoga v týmu ŠPP a s pedagogy </w:t>
      </w:r>
      <w:r w:rsidR="00E85F4E">
        <w:rPr>
          <w:rFonts w:cs="Times New Roman"/>
        </w:rPr>
        <w:t>ve</w:t>
      </w:r>
      <w:r w:rsidRPr="00855A48">
        <w:rPr>
          <w:rFonts w:cs="Times New Roman"/>
        </w:rPr>
        <w:t xml:space="preserve"> škole a též ostatními institucemi se domníváme, že specialista vychází při jednáních ze své dokumentace a svých zpráv vlastních i ze zpráv z dalších institucí. Jako výchozí zde vnímáme následující oblasti.</w:t>
      </w:r>
    </w:p>
    <w:p w:rsidR="00234C1C" w:rsidRPr="00855A48" w:rsidRDefault="00234C1C" w:rsidP="00B1022A">
      <w:pPr>
        <w:pStyle w:val="Nadpis4"/>
      </w:pPr>
      <w:r w:rsidRPr="00855A48">
        <w:t>Práce školního speciálního pedagoga se žákem</w:t>
      </w:r>
    </w:p>
    <w:p w:rsidR="00234C1C" w:rsidRPr="00855A48" w:rsidRDefault="00234C1C" w:rsidP="006F25BD">
      <w:pPr>
        <w:spacing w:before="120" w:after="0" w:line="240" w:lineRule="auto"/>
        <w:jc w:val="both"/>
        <w:rPr>
          <w:rFonts w:cs="Times New Roman"/>
        </w:rPr>
      </w:pPr>
      <w:r w:rsidRPr="00855A48">
        <w:rPr>
          <w:rFonts w:cs="Times New Roman"/>
        </w:rPr>
        <w:t xml:space="preserve">Pro práci školního speciálního pedagoga navrhujeme formulář </w:t>
      </w:r>
      <w:r w:rsidRPr="00855A48">
        <w:rPr>
          <w:rFonts w:cs="Times New Roman"/>
          <w:b/>
        </w:rPr>
        <w:t xml:space="preserve">„Složka žáka“ (příloha č. 4), </w:t>
      </w:r>
      <w:r w:rsidRPr="00855A48">
        <w:rPr>
          <w:rFonts w:cs="Times New Roman"/>
        </w:rPr>
        <w:t>dvojlist, do kterého se budou zakládat následující tři formuláře</w:t>
      </w:r>
      <w:r w:rsidR="009518C0">
        <w:rPr>
          <w:rFonts w:cs="Times New Roman"/>
        </w:rPr>
        <w:t>:</w:t>
      </w:r>
    </w:p>
    <w:p w:rsidR="00234C1C" w:rsidRPr="00855A48" w:rsidRDefault="00D92881" w:rsidP="00BD341C">
      <w:pPr>
        <w:pStyle w:val="Odstavecseseznamem"/>
        <w:numPr>
          <w:ilvl w:val="0"/>
          <w:numId w:val="53"/>
        </w:numPr>
        <w:spacing w:before="120" w:after="0" w:line="240" w:lineRule="auto"/>
        <w:ind w:left="426" w:hanging="426"/>
        <w:jc w:val="both"/>
        <w:rPr>
          <w:rFonts w:cs="Times New Roman"/>
          <w:b/>
        </w:rPr>
      </w:pPr>
      <w:r>
        <w:rPr>
          <w:rFonts w:cs="Times New Roman"/>
          <w:b/>
        </w:rPr>
        <w:t>f</w:t>
      </w:r>
      <w:r w:rsidR="00234C1C" w:rsidRPr="00855A48">
        <w:rPr>
          <w:rFonts w:cs="Times New Roman"/>
          <w:b/>
        </w:rPr>
        <w:t>ormulář o záznamu konzultací s rodiči (příloha č. 5)</w:t>
      </w:r>
    </w:p>
    <w:p w:rsidR="00234C1C" w:rsidRPr="00855A48" w:rsidRDefault="00D92881" w:rsidP="00BD341C">
      <w:pPr>
        <w:pStyle w:val="Odstavecseseznamem"/>
        <w:numPr>
          <w:ilvl w:val="0"/>
          <w:numId w:val="53"/>
        </w:numPr>
        <w:spacing w:before="120" w:after="0" w:line="240" w:lineRule="auto"/>
        <w:ind w:left="426" w:hanging="426"/>
        <w:jc w:val="both"/>
        <w:rPr>
          <w:rFonts w:cs="Times New Roman"/>
          <w:b/>
        </w:rPr>
      </w:pPr>
      <w:r>
        <w:rPr>
          <w:rFonts w:cs="Times New Roman"/>
          <w:b/>
        </w:rPr>
        <w:t>f</w:t>
      </w:r>
      <w:r w:rsidR="00234C1C" w:rsidRPr="00855A48">
        <w:rPr>
          <w:rFonts w:cs="Times New Roman"/>
          <w:b/>
        </w:rPr>
        <w:t>ormulář o záznamu konzultace s pedagogy (příloha č. 6)</w:t>
      </w:r>
    </w:p>
    <w:p w:rsidR="00234C1C" w:rsidRPr="00855A48" w:rsidRDefault="00D92881" w:rsidP="00BD341C">
      <w:pPr>
        <w:pStyle w:val="Odstavecseseznamem"/>
        <w:numPr>
          <w:ilvl w:val="0"/>
          <w:numId w:val="53"/>
        </w:numPr>
        <w:spacing w:before="120" w:after="0" w:line="240" w:lineRule="auto"/>
        <w:ind w:left="426" w:hanging="426"/>
        <w:jc w:val="both"/>
        <w:rPr>
          <w:rFonts w:cs="Times New Roman"/>
          <w:b/>
        </w:rPr>
      </w:pPr>
      <w:r>
        <w:rPr>
          <w:rFonts w:cs="Times New Roman"/>
          <w:b/>
        </w:rPr>
        <w:t>f</w:t>
      </w:r>
      <w:r w:rsidR="00234C1C" w:rsidRPr="00855A48">
        <w:rPr>
          <w:rFonts w:cs="Times New Roman"/>
          <w:b/>
        </w:rPr>
        <w:t xml:space="preserve">ormulář o záznamu z vyšetření </w:t>
      </w:r>
      <w:r>
        <w:rPr>
          <w:rFonts w:cs="Times New Roman"/>
          <w:b/>
        </w:rPr>
        <w:t>(</w:t>
      </w:r>
      <w:r w:rsidR="00234C1C" w:rsidRPr="00855A48">
        <w:rPr>
          <w:rFonts w:cs="Times New Roman"/>
          <w:b/>
        </w:rPr>
        <w:t>vedení</w:t>
      </w:r>
      <w:r>
        <w:rPr>
          <w:rFonts w:cs="Times New Roman"/>
          <w:b/>
        </w:rPr>
        <w:t>)</w:t>
      </w:r>
      <w:r w:rsidR="00234C1C" w:rsidRPr="00855A48">
        <w:rPr>
          <w:rFonts w:cs="Times New Roman"/>
          <w:b/>
        </w:rPr>
        <w:t xml:space="preserve"> krizové intervence (příloha č. 7)</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Ve </w:t>
      </w:r>
      <w:r w:rsidR="00D92881">
        <w:rPr>
          <w:rFonts w:cs="Times New Roman"/>
        </w:rPr>
        <w:t>s</w:t>
      </w:r>
      <w:r w:rsidR="00D92881" w:rsidRPr="00855A48">
        <w:rPr>
          <w:rFonts w:cs="Times New Roman"/>
        </w:rPr>
        <w:t xml:space="preserve">ložce </w:t>
      </w:r>
      <w:r w:rsidRPr="00855A48">
        <w:rPr>
          <w:rFonts w:cs="Times New Roman"/>
        </w:rPr>
        <w:t>žáka jsou zahrnuty základními údaje:</w:t>
      </w:r>
      <w:r w:rsidR="004A18B5" w:rsidRPr="00855A48">
        <w:rPr>
          <w:rFonts w:cs="Times New Roman"/>
        </w:rPr>
        <w:t xml:space="preserve"> </w:t>
      </w:r>
      <w:r w:rsidRPr="00855A48">
        <w:rPr>
          <w:rFonts w:cs="Times New Roman"/>
        </w:rPr>
        <w:t>jméno, věk, adresa bydliště a kontakt na zákonného zástupce a další údaje usnadňující rychlou orientaci specialisty, např. zda jde o žáka s IVP nebo dojíždějícího žáka (v případě stanovování času pro konzultaci nebo reedukaci), přehled finální klasifikace, případně informace k chování žáka</w:t>
      </w:r>
      <w:r w:rsidR="00D92881">
        <w:rPr>
          <w:rFonts w:cs="Times New Roman"/>
        </w:rPr>
        <w:t xml:space="preserve"> </w:t>
      </w:r>
      <w:r w:rsidR="00192BE2">
        <w:rPr>
          <w:rFonts w:cs="Times New Roman"/>
        </w:rPr>
        <w:t>atd.</w:t>
      </w:r>
    </w:p>
    <w:p w:rsidR="00234C1C" w:rsidRPr="00855A48" w:rsidRDefault="00234C1C" w:rsidP="006F25BD">
      <w:pPr>
        <w:spacing w:before="120" w:after="0" w:line="240" w:lineRule="auto"/>
        <w:ind w:firstLine="426"/>
        <w:jc w:val="both"/>
        <w:rPr>
          <w:rFonts w:cs="Times New Roman"/>
        </w:rPr>
      </w:pPr>
      <w:r w:rsidRPr="00855A48">
        <w:rPr>
          <w:rFonts w:cs="Times New Roman"/>
        </w:rPr>
        <w:t>Formulář si může speciální pedagog doplnit o další údaje, které se mu zdají být užitečné nebo důležité pro specifika jeho školy.</w:t>
      </w:r>
    </w:p>
    <w:p w:rsidR="00234C1C" w:rsidRPr="00855A48" w:rsidRDefault="00234C1C" w:rsidP="00B1022A">
      <w:pPr>
        <w:pStyle w:val="Nadpis4"/>
      </w:pPr>
      <w:r w:rsidRPr="00855A48">
        <w:t>Formulá</w:t>
      </w:r>
      <w:r w:rsidR="004A18B5" w:rsidRPr="00855A48">
        <w:t>ř o záznamu konzultací s rodiči</w:t>
      </w:r>
    </w:p>
    <w:p w:rsidR="00234C1C" w:rsidRPr="00855A48" w:rsidRDefault="00234C1C" w:rsidP="009E35BB">
      <w:pPr>
        <w:spacing w:before="120" w:after="0" w:line="240" w:lineRule="auto"/>
        <w:jc w:val="both"/>
        <w:rPr>
          <w:rFonts w:cs="Times New Roman"/>
        </w:rPr>
      </w:pPr>
      <w:r w:rsidRPr="00855A48">
        <w:rPr>
          <w:rFonts w:cs="Times New Roman"/>
        </w:rPr>
        <w:t xml:space="preserve">Do uvedeného formuláře zapisuje speciální pedagog </w:t>
      </w:r>
      <w:r w:rsidRPr="009E35BB">
        <w:rPr>
          <w:rFonts w:cs="Times New Roman"/>
          <w:b/>
        </w:rPr>
        <w:t>záznamy rozhovorů s rodiči</w:t>
      </w:r>
      <w:r w:rsidRPr="00855A48">
        <w:rPr>
          <w:rFonts w:cs="Times New Roman"/>
        </w:rPr>
        <w:t xml:space="preserve"> – datum, účastníky jednání, místo rozhovoru, důvody a účel jednání. Dále průběh konzultace, shrnutí a </w:t>
      </w:r>
      <w:r w:rsidRPr="00855A48">
        <w:rPr>
          <w:rFonts w:cs="Times New Roman"/>
        </w:rPr>
        <w:lastRenderedPageBreak/>
        <w:t>nastínění dalších kroků případné spolupráce.</w:t>
      </w:r>
      <w:r w:rsidR="009E35BB">
        <w:rPr>
          <w:rFonts w:cs="Times New Roman"/>
        </w:rPr>
        <w:t xml:space="preserve"> </w:t>
      </w:r>
      <w:r w:rsidRPr="00855A48">
        <w:rPr>
          <w:rFonts w:cs="Times New Roman"/>
        </w:rPr>
        <w:t xml:space="preserve">Další samostatný dokument navrhujeme vyhotovit v případě, že by konzultace vyústila v rozsáhlejší dohodu o spolupráci mezi rodiči a školou. V tomto případě jeden dokument zůstane založen ve </w:t>
      </w:r>
      <w:r w:rsidR="00D92881">
        <w:rPr>
          <w:rFonts w:cs="Times New Roman"/>
        </w:rPr>
        <w:t>sl</w:t>
      </w:r>
      <w:r w:rsidR="00D92881" w:rsidRPr="00855A48">
        <w:rPr>
          <w:rFonts w:cs="Times New Roman"/>
        </w:rPr>
        <w:t xml:space="preserve">ožce </w:t>
      </w:r>
      <w:r w:rsidRPr="00855A48">
        <w:rPr>
          <w:rFonts w:cs="Times New Roman"/>
        </w:rPr>
        <w:t>žáka a druhý obdrží zákonní zástupci.</w:t>
      </w:r>
    </w:p>
    <w:p w:rsidR="00234C1C" w:rsidRPr="00855A48" w:rsidRDefault="00234C1C" w:rsidP="00B1022A">
      <w:pPr>
        <w:pStyle w:val="Nadpis4"/>
      </w:pPr>
      <w:r w:rsidRPr="00855A48">
        <w:t xml:space="preserve">Formulář </w:t>
      </w:r>
      <w:r w:rsidR="007A4AA6">
        <w:t>o záznamu konzultace s pedagogy</w:t>
      </w:r>
    </w:p>
    <w:p w:rsidR="00234C1C" w:rsidRPr="00855A48" w:rsidRDefault="00234C1C" w:rsidP="004A18B5">
      <w:pPr>
        <w:spacing w:before="120" w:after="0" w:line="240" w:lineRule="auto"/>
        <w:jc w:val="both"/>
        <w:rPr>
          <w:rFonts w:cs="Times New Roman"/>
        </w:rPr>
      </w:pPr>
      <w:r w:rsidRPr="00855A48">
        <w:rPr>
          <w:rFonts w:cs="Times New Roman"/>
        </w:rPr>
        <w:t xml:space="preserve">Do formuláře zapisuje specialista obvykle, </w:t>
      </w:r>
      <w:r w:rsidRPr="009E35BB">
        <w:rPr>
          <w:rFonts w:cs="Times New Roman"/>
          <w:b/>
        </w:rPr>
        <w:t>kdo z pedagogů a z jakého důvodu</w:t>
      </w:r>
      <w:r w:rsidRPr="00855A48">
        <w:rPr>
          <w:rFonts w:cs="Times New Roman"/>
        </w:rPr>
        <w:t xml:space="preserve"> žádá konzultaci k problému žáka. Zapisujeme datum, obsah konzultace, její shrnutí a navržení dalšího postupu.</w:t>
      </w:r>
    </w:p>
    <w:p w:rsidR="00234C1C" w:rsidRPr="00855A48" w:rsidRDefault="004A18B5" w:rsidP="00B1022A">
      <w:pPr>
        <w:pStyle w:val="Nadpis4"/>
      </w:pPr>
      <w:r w:rsidRPr="00855A48">
        <w:t>Formulář o záznamu z vyšetření (</w:t>
      </w:r>
      <w:r w:rsidR="00234C1C" w:rsidRPr="00855A48">
        <w:t>vedení</w:t>
      </w:r>
      <w:r w:rsidRPr="00855A48">
        <w:t>)</w:t>
      </w:r>
      <w:r w:rsidR="00234C1C" w:rsidRPr="00855A48">
        <w:t xml:space="preserve"> </w:t>
      </w:r>
      <w:r w:rsidR="009E35BB">
        <w:t xml:space="preserve">a </w:t>
      </w:r>
      <w:r w:rsidR="007A4AA6">
        <w:t>krizové intervence</w:t>
      </w:r>
    </w:p>
    <w:p w:rsidR="00234C1C" w:rsidRPr="00855A48" w:rsidRDefault="00234C1C" w:rsidP="004A18B5">
      <w:pPr>
        <w:spacing w:before="120" w:after="0" w:line="240" w:lineRule="auto"/>
        <w:jc w:val="both"/>
        <w:rPr>
          <w:rFonts w:cs="Times New Roman"/>
        </w:rPr>
      </w:pPr>
      <w:r w:rsidRPr="00855A48">
        <w:rPr>
          <w:rFonts w:cs="Times New Roman"/>
        </w:rPr>
        <w:t xml:space="preserve">Zde jsou zapisovány </w:t>
      </w:r>
      <w:r w:rsidRPr="009E35BB">
        <w:rPr>
          <w:rFonts w:cs="Times New Roman"/>
          <w:b/>
        </w:rPr>
        <w:t>záznamy o práci se žákem</w:t>
      </w:r>
      <w:r w:rsidRPr="00855A48">
        <w:rPr>
          <w:rFonts w:cs="Times New Roman"/>
        </w:rPr>
        <w:t xml:space="preserve"> – datum </w:t>
      </w:r>
      <w:r w:rsidR="009E35BB">
        <w:rPr>
          <w:rFonts w:cs="Times New Roman"/>
        </w:rPr>
        <w:t>–</w:t>
      </w:r>
      <w:r w:rsidRPr="00855A48">
        <w:rPr>
          <w:rFonts w:cs="Times New Roman"/>
        </w:rPr>
        <w:t xml:space="preserve"> místo </w:t>
      </w:r>
      <w:r w:rsidR="009E35BB">
        <w:rPr>
          <w:rFonts w:cs="Times New Roman"/>
        </w:rPr>
        <w:t xml:space="preserve">– </w:t>
      </w:r>
      <w:r w:rsidRPr="00855A48">
        <w:rPr>
          <w:rFonts w:cs="Times New Roman"/>
        </w:rPr>
        <w:t>stručně obsah poskytnuté služby, dále stanovená dohoda nebo závěr.</w:t>
      </w:r>
    </w:p>
    <w:p w:rsidR="00234C1C" w:rsidRPr="00855A48" w:rsidRDefault="00234C1C" w:rsidP="004A18B5">
      <w:pPr>
        <w:spacing w:before="120" w:after="0" w:line="240" w:lineRule="auto"/>
        <w:ind w:firstLine="426"/>
        <w:jc w:val="both"/>
        <w:rPr>
          <w:rFonts w:cs="Times New Roman"/>
        </w:rPr>
      </w:pPr>
      <w:r w:rsidRPr="00682DDC">
        <w:rPr>
          <w:rFonts w:cs="Times New Roman"/>
        </w:rPr>
        <w:t>Formulář lze využít k záznamu s</w:t>
      </w:r>
      <w:r w:rsidR="00F10E33" w:rsidRPr="00682DDC">
        <w:rPr>
          <w:rFonts w:cs="Times New Roman"/>
        </w:rPr>
        <w:t>peciálně</w:t>
      </w:r>
      <w:r w:rsidR="00ED1971" w:rsidRPr="00682DDC">
        <w:rPr>
          <w:rFonts w:cs="Times New Roman"/>
        </w:rPr>
        <w:t xml:space="preserve"> </w:t>
      </w:r>
      <w:r w:rsidR="00F10E33" w:rsidRPr="00682DDC">
        <w:rPr>
          <w:rFonts w:cs="Times New Roman"/>
        </w:rPr>
        <w:t>peda</w:t>
      </w:r>
      <w:r w:rsidRPr="00682DDC">
        <w:rPr>
          <w:rFonts w:cs="Times New Roman"/>
        </w:rPr>
        <w:t>gogického vyšetření, popřípadě k záznamům o s</w:t>
      </w:r>
      <w:r w:rsidR="00F10E33" w:rsidRPr="00682DDC">
        <w:rPr>
          <w:rFonts w:cs="Times New Roman"/>
        </w:rPr>
        <w:t>peciálně</w:t>
      </w:r>
      <w:r w:rsidR="00ED1971" w:rsidRPr="00682DDC">
        <w:rPr>
          <w:rFonts w:cs="Times New Roman"/>
        </w:rPr>
        <w:t xml:space="preserve"> </w:t>
      </w:r>
      <w:r w:rsidR="00F10E33" w:rsidRPr="00682DDC">
        <w:rPr>
          <w:rFonts w:cs="Times New Roman"/>
        </w:rPr>
        <w:t>peda</w:t>
      </w:r>
      <w:r w:rsidRPr="00682DDC">
        <w:rPr>
          <w:rFonts w:cs="Times New Roman"/>
        </w:rPr>
        <w:t>gogickém vedení, s</w:t>
      </w:r>
      <w:r w:rsidR="00F10E33" w:rsidRPr="00682DDC">
        <w:rPr>
          <w:rFonts w:cs="Times New Roman"/>
        </w:rPr>
        <w:t>peciálně</w:t>
      </w:r>
      <w:r w:rsidR="00ED1971" w:rsidRPr="00682DDC">
        <w:rPr>
          <w:rFonts w:cs="Times New Roman"/>
        </w:rPr>
        <w:t xml:space="preserve"> </w:t>
      </w:r>
      <w:r w:rsidR="00F10E33" w:rsidRPr="00682DDC">
        <w:rPr>
          <w:rFonts w:cs="Times New Roman"/>
        </w:rPr>
        <w:t>peda</w:t>
      </w:r>
      <w:r w:rsidRPr="00682DDC">
        <w:rPr>
          <w:rFonts w:cs="Times New Roman"/>
        </w:rPr>
        <w:t xml:space="preserve">gogických reedukacích, jejich četnosti, obsahu a výsledku. </w:t>
      </w:r>
      <w:r w:rsidR="00D92881" w:rsidRPr="00682DDC">
        <w:rPr>
          <w:rFonts w:cs="Times New Roman"/>
        </w:rPr>
        <w:t>F</w:t>
      </w:r>
      <w:r w:rsidRPr="00682DDC">
        <w:rPr>
          <w:rFonts w:cs="Times New Roman"/>
        </w:rPr>
        <w:t xml:space="preserve">ormulář </w:t>
      </w:r>
      <w:r w:rsidR="00D92881" w:rsidRPr="00682DDC">
        <w:rPr>
          <w:rFonts w:cs="Times New Roman"/>
        </w:rPr>
        <w:t xml:space="preserve">lze rovněž </w:t>
      </w:r>
      <w:r w:rsidRPr="00682DDC">
        <w:rPr>
          <w:rFonts w:cs="Times New Roman"/>
        </w:rPr>
        <w:t>použít pro záznam z poskytnuté krizové</w:t>
      </w:r>
      <w:r w:rsidRPr="00855A48">
        <w:rPr>
          <w:rFonts w:cs="Times New Roman"/>
        </w:rPr>
        <w:t xml:space="preserve"> intervence (datum poskytnutí, jakým způsobem byla provedena a s jakým závěrem).</w:t>
      </w:r>
    </w:p>
    <w:p w:rsidR="00234C1C" w:rsidRPr="00855A48" w:rsidRDefault="00234C1C" w:rsidP="004A18B5">
      <w:pPr>
        <w:spacing w:before="120" w:after="0" w:line="240" w:lineRule="auto"/>
        <w:ind w:firstLine="426"/>
        <w:jc w:val="both"/>
        <w:rPr>
          <w:rFonts w:cs="Times New Roman"/>
        </w:rPr>
      </w:pPr>
      <w:r w:rsidRPr="00855A48">
        <w:rPr>
          <w:rFonts w:cs="Times New Roman"/>
        </w:rPr>
        <w:t>Pokud speciální pedagog vypracuje zprávu z diagnostiky nebo vedení žáka</w:t>
      </w:r>
      <w:r w:rsidR="00D92881">
        <w:rPr>
          <w:rFonts w:cs="Times New Roman"/>
        </w:rPr>
        <w:t>,</w:t>
      </w:r>
      <w:r w:rsidRPr="00855A48">
        <w:rPr>
          <w:rFonts w:cs="Times New Roman"/>
        </w:rPr>
        <w:t xml:space="preserve"> je zpráva vždy předána rodičům/zákonným zástupcům, a až jejich prostřednictvím dalším institucím (podrobněji o této problematice v kapitole 2.3)</w:t>
      </w:r>
      <w:r w:rsidR="00D92881">
        <w:rPr>
          <w:rFonts w:cs="Times New Roman"/>
        </w:rPr>
        <w:t>.</w:t>
      </w:r>
      <w:r w:rsidRPr="00855A48">
        <w:rPr>
          <w:rFonts w:cs="Times New Roman"/>
        </w:rPr>
        <w:t xml:space="preserve"> Tato zpráva může a nemusí být součástí této složky, ale pro komplexnost informací v rámci složky žáka je výhodné, když kopii takové zprávy obsahuje…</w:t>
      </w:r>
      <w:r w:rsidR="009E35BB">
        <w:rPr>
          <w:rFonts w:cs="Times New Roman"/>
        </w:rPr>
        <w:t xml:space="preserve"> </w:t>
      </w:r>
      <w:r w:rsidRPr="00855A48">
        <w:rPr>
          <w:rFonts w:cs="Times New Roman"/>
        </w:rPr>
        <w:t xml:space="preserve">Složka žáka by měla též obsahovat </w:t>
      </w:r>
      <w:r w:rsidRPr="009E35BB">
        <w:rPr>
          <w:rFonts w:cs="Times New Roman"/>
          <w:b/>
        </w:rPr>
        <w:t>žádost o službu</w:t>
      </w:r>
      <w:r w:rsidRPr="00855A48">
        <w:rPr>
          <w:rFonts w:cs="Times New Roman"/>
        </w:rPr>
        <w:t xml:space="preserve"> (pokud je vedena zvlášť), zprávy z jiných pracovišť (pokud souvisí s poskytovanou službou speciality), informovaný souhlas s poskytovanou službou.</w:t>
      </w:r>
    </w:p>
    <w:p w:rsidR="00234C1C" w:rsidRPr="00855A48" w:rsidRDefault="00234C1C" w:rsidP="00B1022A">
      <w:pPr>
        <w:pStyle w:val="Nadpis4"/>
      </w:pPr>
      <w:r w:rsidRPr="00855A48">
        <w:t>V práci se třídou školní speciální pedagog též vede písemné záznamy</w:t>
      </w:r>
    </w:p>
    <w:p w:rsidR="00234C1C" w:rsidRPr="00855A48" w:rsidRDefault="00234C1C" w:rsidP="00535874">
      <w:pPr>
        <w:spacing w:before="60" w:after="0" w:line="240" w:lineRule="auto"/>
        <w:jc w:val="both"/>
        <w:rPr>
          <w:rFonts w:cs="Times New Roman"/>
        </w:rPr>
      </w:pPr>
      <w:r w:rsidRPr="00855A48">
        <w:rPr>
          <w:rFonts w:cs="Times New Roman"/>
        </w:rPr>
        <w:t xml:space="preserve">Pro evidenci a záznamy činnosti speciálního pedagoga se třídou byla vytvořena </w:t>
      </w:r>
      <w:r w:rsidR="00D92881">
        <w:rPr>
          <w:rFonts w:cs="Times New Roman"/>
          <w:b/>
        </w:rPr>
        <w:t>s</w:t>
      </w:r>
      <w:r w:rsidRPr="00855A48">
        <w:rPr>
          <w:rFonts w:cs="Times New Roman"/>
          <w:b/>
        </w:rPr>
        <w:t>ložka třídy (příloha č. 8)</w:t>
      </w:r>
      <w:r w:rsidRPr="00681E8C">
        <w:rPr>
          <w:rFonts w:cs="Times New Roman"/>
        </w:rPr>
        <w:t>.</w:t>
      </w:r>
      <w:r w:rsidR="00535874" w:rsidRPr="00855A48">
        <w:rPr>
          <w:rFonts w:cs="Times New Roman"/>
          <w:b/>
        </w:rPr>
        <w:t xml:space="preserve"> </w:t>
      </w:r>
      <w:r w:rsidRPr="00855A48">
        <w:rPr>
          <w:rFonts w:cs="Times New Roman"/>
          <w:b/>
        </w:rPr>
        <w:t>Složka třídy</w:t>
      </w:r>
      <w:r w:rsidRPr="00855A48">
        <w:rPr>
          <w:rFonts w:cs="Times New Roman"/>
        </w:rPr>
        <w:t xml:space="preserve"> (dvojlist A4) obsahuje jmenný seznam třídy a základní údaje (školní rok, třídní učitel) a dále prostor na poznámky, pro záznam jakékoliv změny ve třídě apod. Specialista si může zapsat a zaznamenat do poznámek vše, co ještě považuje za důležité nebo specifické vzhledem ke třídě.</w:t>
      </w:r>
    </w:p>
    <w:p w:rsidR="00234C1C" w:rsidRPr="00855A48" w:rsidRDefault="00234C1C" w:rsidP="00B1022A">
      <w:pPr>
        <w:pStyle w:val="Nadpis4"/>
      </w:pPr>
      <w:r w:rsidRPr="00855A48">
        <w:t>Formulář Přehled aktivit se třídou (příloha č. 9)</w:t>
      </w:r>
    </w:p>
    <w:p w:rsidR="00234C1C" w:rsidRPr="00855A48" w:rsidRDefault="00234C1C" w:rsidP="004A18B5">
      <w:pPr>
        <w:spacing w:before="60" w:after="0" w:line="240" w:lineRule="auto"/>
        <w:jc w:val="both"/>
        <w:rPr>
          <w:rFonts w:cs="Times New Roman"/>
        </w:rPr>
      </w:pPr>
      <w:r w:rsidRPr="00855A48">
        <w:rPr>
          <w:rFonts w:cs="Times New Roman"/>
        </w:rPr>
        <w:t>Je určen k rychlé orientaci v aktivitách, které byly se třídou realizovány. Je veden přehled o tom</w:t>
      </w:r>
      <w:r w:rsidR="00EF1882">
        <w:rPr>
          <w:rFonts w:cs="Times New Roman"/>
        </w:rPr>
        <w:t>,</w:t>
      </w:r>
      <w:r w:rsidRPr="00855A48">
        <w:rPr>
          <w:rFonts w:cs="Times New Roman"/>
        </w:rPr>
        <w:t xml:space="preserve"> kdy a kým byla provedena jaká aktivita a odkazuje na přílohy, ve kterých jsou uloženy dokumenty pocházející z poskytnuté služby (například záznamové archy z diagnostiky třídních kolektivů, kresby vytvářené ve skupinách na velké formáty, fotodokumentace aktivit apod.).</w:t>
      </w:r>
    </w:p>
    <w:p w:rsidR="00234C1C" w:rsidRPr="00855A48" w:rsidRDefault="00234C1C" w:rsidP="00B1022A">
      <w:pPr>
        <w:pStyle w:val="Nadpis4"/>
      </w:pPr>
      <w:r w:rsidRPr="00855A48">
        <w:lastRenderedPageBreak/>
        <w:t>Formulář Diagnostika třídního kolektivu (příloha č. 10)</w:t>
      </w:r>
    </w:p>
    <w:p w:rsidR="00234C1C" w:rsidRPr="00855A48" w:rsidRDefault="00234C1C" w:rsidP="004A18B5">
      <w:pPr>
        <w:spacing w:before="120" w:after="0" w:line="240" w:lineRule="auto"/>
        <w:jc w:val="both"/>
        <w:rPr>
          <w:rFonts w:cs="Times New Roman"/>
        </w:rPr>
      </w:pPr>
      <w:r w:rsidRPr="00855A48">
        <w:rPr>
          <w:rFonts w:cs="Times New Roman"/>
        </w:rPr>
        <w:t xml:space="preserve">Nejprve speciální pedagog vyplňuje </w:t>
      </w:r>
      <w:r w:rsidRPr="009E35BB">
        <w:rPr>
          <w:rFonts w:cs="Times New Roman"/>
          <w:b/>
        </w:rPr>
        <w:t>údaje obecného charakteru</w:t>
      </w:r>
      <w:r w:rsidRPr="00855A48">
        <w:rPr>
          <w:rFonts w:cs="Times New Roman"/>
        </w:rPr>
        <w:t>: třída, školní rok, třídní učitel, kdo je žadatelem o službu, důvod služby, datum provedení. Nutné je vždy poznamenat, kdo chybí, zda byl dán informovaný souhlas zákonného zástupce ke službě.</w:t>
      </w:r>
    </w:p>
    <w:p w:rsidR="00D92881" w:rsidRDefault="00234C1C" w:rsidP="004A18B5">
      <w:pPr>
        <w:spacing w:before="120" w:after="0" w:line="240" w:lineRule="auto"/>
        <w:ind w:firstLine="426"/>
        <w:jc w:val="both"/>
        <w:rPr>
          <w:rFonts w:cs="Times New Roman"/>
        </w:rPr>
      </w:pPr>
      <w:r w:rsidRPr="00855A48">
        <w:rPr>
          <w:rFonts w:cs="Times New Roman"/>
        </w:rPr>
        <w:t xml:space="preserve">V následující kolonce </w:t>
      </w:r>
      <w:r w:rsidRPr="009E35BB">
        <w:rPr>
          <w:rFonts w:cs="Times New Roman"/>
          <w:b/>
        </w:rPr>
        <w:t>průběh služby</w:t>
      </w:r>
      <w:r w:rsidRPr="00855A48">
        <w:rPr>
          <w:rFonts w:cs="Times New Roman"/>
        </w:rPr>
        <w:t xml:space="preserve"> pak speciální pedagog zaznamenává provedení diagnostiky a použité metody diagnostiky. Specialista si </w:t>
      </w:r>
      <w:r w:rsidR="00D92881">
        <w:rPr>
          <w:rFonts w:cs="Times New Roman"/>
        </w:rPr>
        <w:t xml:space="preserve">pro sebe </w:t>
      </w:r>
      <w:r w:rsidRPr="00855A48">
        <w:rPr>
          <w:rFonts w:cs="Times New Roman"/>
        </w:rPr>
        <w:t>může stručně zachytit postup diagnostiky a dále zapisuje pro sebe poznámky z průběhu, které se mu zdají být důležité</w:t>
      </w:r>
      <w:r w:rsidR="00D92881">
        <w:rPr>
          <w:rFonts w:cs="Times New Roman"/>
        </w:rPr>
        <w:t>.</w:t>
      </w:r>
      <w:r w:rsidR="00D92881" w:rsidRPr="00855A48" w:rsidDel="00D92881">
        <w:rPr>
          <w:rFonts w:cs="Times New Roman"/>
        </w:rPr>
        <w:t xml:space="preserve"> </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Vyplývající </w:t>
      </w:r>
      <w:r w:rsidRPr="009E35BB">
        <w:rPr>
          <w:rFonts w:cs="Times New Roman"/>
          <w:b/>
        </w:rPr>
        <w:t>závěry z diagnostiky</w:t>
      </w:r>
      <w:r w:rsidRPr="00855A48">
        <w:rPr>
          <w:rFonts w:cs="Times New Roman"/>
        </w:rPr>
        <w:t xml:space="preserve"> zapisuje speciální pedagog do kolonky </w:t>
      </w:r>
      <w:r w:rsidR="00D92881">
        <w:rPr>
          <w:rFonts w:cs="Times New Roman"/>
        </w:rPr>
        <w:t>„</w:t>
      </w:r>
      <w:r w:rsidRPr="00855A48">
        <w:rPr>
          <w:rFonts w:cs="Times New Roman"/>
        </w:rPr>
        <w:t>shrnutí</w:t>
      </w:r>
      <w:r w:rsidR="00D92881">
        <w:rPr>
          <w:rFonts w:cs="Times New Roman"/>
        </w:rPr>
        <w:t>“</w:t>
      </w:r>
      <w:r w:rsidRPr="00855A48">
        <w:rPr>
          <w:rFonts w:cs="Times New Roman"/>
        </w:rPr>
        <w:t>. V následující kolonce další plán navrhne další postup, který bude vyplývat z provedené diagnostiky a jejich závěrů. Obvykle specialista nastavuje jednak další práce se třídou nebo další termín pro diagnostiku u žáků, kde byl dán informovaný souhlas zákonného zástupce se službou, ale žáci byli omluveni pro nemoc apod. Do poslední kolonky ve formuláři se podepíše specialista, který službu a záznam provedl.</w:t>
      </w:r>
    </w:p>
    <w:p w:rsidR="00234C1C" w:rsidRPr="00855A48" w:rsidRDefault="00234C1C" w:rsidP="00B1022A">
      <w:pPr>
        <w:pStyle w:val="Nadpis4"/>
      </w:pPr>
      <w:r w:rsidRPr="00855A48">
        <w:t>Formulář Práce se třídou (příloha č. 11)</w:t>
      </w:r>
    </w:p>
    <w:p w:rsidR="00234C1C" w:rsidRPr="00855A48" w:rsidRDefault="00234C1C" w:rsidP="004A18B5">
      <w:pPr>
        <w:spacing w:before="60" w:after="0" w:line="240" w:lineRule="auto"/>
        <w:jc w:val="both"/>
        <w:rPr>
          <w:rFonts w:cs="Times New Roman"/>
        </w:rPr>
      </w:pPr>
      <w:r w:rsidRPr="00855A48">
        <w:rPr>
          <w:rFonts w:cs="Times New Roman"/>
        </w:rPr>
        <w:t>Formulář obsahuje v záhlaví stejné kolonky jako přechozí formulář, které je nutné vyplnit – tedy obecné údaje. Dále specialista zapisuje průběh setkání se třídou, shrnutí, další plán a datum dalšího setkání. Specialista se opět podepíše do poslední kolonky záznam a službu provedl.</w:t>
      </w:r>
    </w:p>
    <w:p w:rsidR="00234C1C" w:rsidRPr="00855A48" w:rsidRDefault="00234C1C" w:rsidP="00B1022A">
      <w:pPr>
        <w:pStyle w:val="Nadpis4"/>
      </w:pPr>
      <w:r w:rsidRPr="00855A48">
        <w:t>Formulář Krizo</w:t>
      </w:r>
      <w:r w:rsidRPr="00855A48">
        <w:rPr>
          <w:rStyle w:val="Nadpis4Char"/>
        </w:rPr>
        <w:t>v</w:t>
      </w:r>
      <w:r w:rsidRPr="00855A48">
        <w:t>á intervence ve třídě (příloha č. 12)</w:t>
      </w:r>
    </w:p>
    <w:p w:rsidR="00234C1C" w:rsidRPr="00855A48" w:rsidRDefault="00234C1C" w:rsidP="004A18B5">
      <w:pPr>
        <w:spacing w:before="60" w:after="0" w:line="240" w:lineRule="auto"/>
        <w:jc w:val="both"/>
        <w:rPr>
          <w:rFonts w:cs="Times New Roman"/>
        </w:rPr>
      </w:pPr>
      <w:r w:rsidRPr="00855A48">
        <w:rPr>
          <w:rFonts w:cs="Times New Roman"/>
        </w:rPr>
        <w:t xml:space="preserve">V tomto formuláři jsou opět nejprve </w:t>
      </w:r>
      <w:r w:rsidRPr="009E35BB">
        <w:rPr>
          <w:rFonts w:cs="Times New Roman"/>
          <w:b/>
        </w:rPr>
        <w:t>údaje obecného charakteru</w:t>
      </w:r>
      <w:r w:rsidRPr="00855A48">
        <w:rPr>
          <w:rFonts w:cs="Times New Roman"/>
        </w:rPr>
        <w:t>: třída, školní rok, třídní učitel, kdo je žadatelem o službu, důvod služby, datum setkání. Nutné je vždy vyplnit tyto kolonky a následně ještě poznamenat, kdo chybí, zda byl dán informovaný souhlas zákonného zástupce ke službě.</w:t>
      </w:r>
    </w:p>
    <w:p w:rsidR="00234C1C" w:rsidRPr="00855A48" w:rsidRDefault="00234C1C" w:rsidP="004A18B5">
      <w:pPr>
        <w:spacing w:before="60" w:after="0" w:line="240" w:lineRule="auto"/>
        <w:ind w:firstLine="426"/>
        <w:jc w:val="both"/>
        <w:rPr>
          <w:rFonts w:cs="Times New Roman"/>
        </w:rPr>
      </w:pPr>
      <w:r w:rsidRPr="00855A48">
        <w:rPr>
          <w:rFonts w:cs="Times New Roman"/>
        </w:rPr>
        <w:t xml:space="preserve">Do následné kolonky je zapsán </w:t>
      </w:r>
      <w:r w:rsidRPr="009E35BB">
        <w:rPr>
          <w:rFonts w:cs="Times New Roman"/>
          <w:b/>
        </w:rPr>
        <w:t>průběh setkání</w:t>
      </w:r>
      <w:r w:rsidRPr="00855A48">
        <w:rPr>
          <w:rFonts w:cs="Times New Roman"/>
        </w:rPr>
        <w:t>. Specialista zaznamenává postup vedení krizové intervence. Specialista si zapisuje všechny pro něho důležité poznámky.</w:t>
      </w:r>
    </w:p>
    <w:p w:rsidR="00234C1C" w:rsidRPr="00855A48" w:rsidRDefault="00234C1C" w:rsidP="004A18B5">
      <w:pPr>
        <w:spacing w:before="60" w:after="0" w:line="240" w:lineRule="auto"/>
        <w:ind w:firstLine="426"/>
        <w:jc w:val="both"/>
        <w:rPr>
          <w:rFonts w:cs="Times New Roman"/>
        </w:rPr>
      </w:pPr>
      <w:r w:rsidRPr="00855A48">
        <w:rPr>
          <w:rFonts w:cs="Times New Roman"/>
        </w:rPr>
        <w:t xml:space="preserve">V kolonce </w:t>
      </w:r>
      <w:r w:rsidR="00D92881">
        <w:rPr>
          <w:rFonts w:cs="Times New Roman"/>
        </w:rPr>
        <w:t>„</w:t>
      </w:r>
      <w:r w:rsidRPr="00855A48">
        <w:rPr>
          <w:rFonts w:cs="Times New Roman"/>
        </w:rPr>
        <w:t>shrnutí</w:t>
      </w:r>
      <w:r w:rsidR="00D92881">
        <w:rPr>
          <w:rFonts w:cs="Times New Roman"/>
        </w:rPr>
        <w:t>“</w:t>
      </w:r>
      <w:r w:rsidRPr="00855A48">
        <w:rPr>
          <w:rFonts w:cs="Times New Roman"/>
        </w:rPr>
        <w:t xml:space="preserve"> specialista zapíše důležité </w:t>
      </w:r>
      <w:r w:rsidRPr="009E35BB">
        <w:rPr>
          <w:rFonts w:cs="Times New Roman"/>
          <w:b/>
        </w:rPr>
        <w:t>informace vyplývající z vedení krizové intervence</w:t>
      </w:r>
      <w:r w:rsidRPr="00855A48">
        <w:rPr>
          <w:rFonts w:cs="Times New Roman"/>
        </w:rPr>
        <w:t xml:space="preserve"> a v následné kolonce </w:t>
      </w:r>
      <w:r w:rsidR="00D92881">
        <w:rPr>
          <w:rFonts w:cs="Times New Roman"/>
        </w:rPr>
        <w:t>„</w:t>
      </w:r>
      <w:r w:rsidRPr="00855A48">
        <w:rPr>
          <w:rFonts w:cs="Times New Roman"/>
        </w:rPr>
        <w:t>další plán</w:t>
      </w:r>
      <w:r w:rsidR="00D92881">
        <w:rPr>
          <w:rFonts w:cs="Times New Roman"/>
        </w:rPr>
        <w:t>“</w:t>
      </w:r>
      <w:r w:rsidRPr="00855A48">
        <w:rPr>
          <w:rFonts w:cs="Times New Roman"/>
        </w:rPr>
        <w:t xml:space="preserve"> navrhne </w:t>
      </w:r>
      <w:r w:rsidRPr="009E35BB">
        <w:rPr>
          <w:rFonts w:cs="Times New Roman"/>
          <w:b/>
        </w:rPr>
        <w:t>další postup</w:t>
      </w:r>
      <w:r w:rsidRPr="00855A48">
        <w:rPr>
          <w:rFonts w:cs="Times New Roman"/>
        </w:rPr>
        <w:t>, který bude vyplývat ze služby. Dále si zapíše stanovený datum dalšího setkání. Do poslední kolonky ve formuláři se podepíše specialista, který službu a záznam provedl.</w:t>
      </w:r>
    </w:p>
    <w:p w:rsidR="00234C1C" w:rsidRPr="00855A48" w:rsidRDefault="00234C1C" w:rsidP="00B1022A">
      <w:pPr>
        <w:pStyle w:val="Nadpis4"/>
      </w:pPr>
      <w:r w:rsidRPr="00855A48">
        <w:t>Formulář Screening (příloha č. 13)</w:t>
      </w:r>
    </w:p>
    <w:p w:rsidR="00234C1C" w:rsidRPr="00855A48" w:rsidRDefault="00234C1C" w:rsidP="004A18B5">
      <w:pPr>
        <w:spacing w:before="60" w:after="0" w:line="240" w:lineRule="auto"/>
        <w:jc w:val="both"/>
        <w:rPr>
          <w:rFonts w:cs="Times New Roman"/>
        </w:rPr>
      </w:pPr>
      <w:r w:rsidRPr="00855A48">
        <w:rPr>
          <w:rFonts w:cs="Times New Roman"/>
        </w:rPr>
        <w:t xml:space="preserve">Tento formulář má </w:t>
      </w:r>
      <w:r w:rsidRPr="009E35BB">
        <w:rPr>
          <w:rFonts w:cs="Times New Roman"/>
          <w:b/>
        </w:rPr>
        <w:t>shodné kolonky s formulářem Práce se třídou</w:t>
      </w:r>
      <w:r w:rsidRPr="00855A48">
        <w:rPr>
          <w:rFonts w:cs="Times New Roman"/>
        </w:rPr>
        <w:t>. Při této aktivitě opět nesmíme opomenout zaznamenat informovaný souhlas zákonného zástupce se službou.</w:t>
      </w:r>
    </w:p>
    <w:p w:rsidR="00234C1C" w:rsidRPr="00855A48" w:rsidRDefault="00234C1C" w:rsidP="00B1022A">
      <w:pPr>
        <w:pStyle w:val="Nadpis4"/>
      </w:pPr>
      <w:r w:rsidRPr="00855A48">
        <w:t>Formulář Seznam žáků (příloha č. 14)</w:t>
      </w:r>
    </w:p>
    <w:p w:rsidR="00234C1C" w:rsidRPr="00855A48" w:rsidRDefault="00234C1C" w:rsidP="004A18B5">
      <w:pPr>
        <w:spacing w:before="60" w:after="0" w:line="240" w:lineRule="auto"/>
        <w:jc w:val="both"/>
        <w:rPr>
          <w:rFonts w:cs="Times New Roman"/>
        </w:rPr>
      </w:pPr>
      <w:r w:rsidRPr="00855A48">
        <w:rPr>
          <w:rFonts w:cs="Times New Roman"/>
        </w:rPr>
        <w:t xml:space="preserve">Do tohoto formuláře se zaznamenává jmenný seznam žáků dané třídy. Též slouží </w:t>
      </w:r>
      <w:r w:rsidRPr="009E35BB">
        <w:rPr>
          <w:rFonts w:cs="Times New Roman"/>
          <w:b/>
        </w:rPr>
        <w:t>k rychlému přehledu</w:t>
      </w:r>
      <w:r w:rsidRPr="00855A48">
        <w:rPr>
          <w:rFonts w:cs="Times New Roman"/>
        </w:rPr>
        <w:t xml:space="preserve">, kdo ze zákonných zástupců žáků nedal souhlas k činnosti speciálního pedagoga ve třídě. </w:t>
      </w:r>
    </w:p>
    <w:p w:rsidR="00234C1C" w:rsidRPr="00855A48" w:rsidRDefault="00234C1C" w:rsidP="00B1022A">
      <w:pPr>
        <w:pStyle w:val="Nadpis4"/>
      </w:pPr>
      <w:r w:rsidRPr="00855A48">
        <w:lastRenderedPageBreak/>
        <w:t>Školní speciální pedagog v interakci s rodiči</w:t>
      </w:r>
    </w:p>
    <w:p w:rsidR="00234C1C" w:rsidRPr="00855A48" w:rsidRDefault="00234C1C" w:rsidP="004A18B5">
      <w:pPr>
        <w:spacing w:before="120" w:after="0" w:line="240" w:lineRule="auto"/>
        <w:jc w:val="both"/>
        <w:rPr>
          <w:rFonts w:cs="Times New Roman"/>
        </w:rPr>
      </w:pPr>
      <w:r w:rsidRPr="00855A48">
        <w:rPr>
          <w:rFonts w:cs="Times New Roman"/>
        </w:rPr>
        <w:t>Veškeré důležité informace vyplývající z těchto aktivit (např. přijetí žádosti o službu, záznamy písemného, telefonického nebo osobního objednání žáka, záznam o službě atd.) jsou specialistou zaznamenávány do příslušných formulářů ve složce žáka či složce třídy, které byly již dříve popsány.</w:t>
      </w:r>
    </w:p>
    <w:p w:rsidR="00234C1C" w:rsidRPr="00855A48" w:rsidRDefault="00234C1C" w:rsidP="004A18B5">
      <w:pPr>
        <w:spacing w:before="120" w:after="0" w:line="240" w:lineRule="auto"/>
        <w:ind w:firstLine="426"/>
        <w:jc w:val="both"/>
        <w:rPr>
          <w:rFonts w:cs="Times New Roman"/>
          <w:szCs w:val="24"/>
        </w:rPr>
      </w:pPr>
      <w:r w:rsidRPr="00855A48">
        <w:rPr>
          <w:rFonts w:cs="Times New Roman"/>
          <w:b/>
          <w:szCs w:val="24"/>
        </w:rPr>
        <w:t>Žádost o službu školního speciálního psychologa</w:t>
      </w:r>
      <w:r w:rsidRPr="00855A48">
        <w:rPr>
          <w:rFonts w:cs="Times New Roman"/>
          <w:szCs w:val="24"/>
        </w:rPr>
        <w:t xml:space="preserve"> </w:t>
      </w:r>
      <w:r w:rsidRPr="00855A48">
        <w:rPr>
          <w:rFonts w:cs="Times New Roman"/>
          <w:b/>
          <w:szCs w:val="24"/>
        </w:rPr>
        <w:t>(příloha č. 15)</w:t>
      </w:r>
      <w:r w:rsidRPr="00855A48">
        <w:rPr>
          <w:rFonts w:cs="Times New Roman"/>
          <w:szCs w:val="24"/>
        </w:rPr>
        <w:t xml:space="preserve"> je písemným záznamem o tom, kdo službu žádá, koho se má týkat (žáka, třídy) a co je důvodem žádosti. Po přijetí žádosti, ale vždy před zahájením služby</w:t>
      </w:r>
      <w:r w:rsidR="007A4AA6">
        <w:rPr>
          <w:rFonts w:cs="Times New Roman"/>
          <w:szCs w:val="24"/>
        </w:rPr>
        <w:t>,</w:t>
      </w:r>
      <w:r w:rsidRPr="00855A48">
        <w:rPr>
          <w:rFonts w:cs="Times New Roman"/>
          <w:szCs w:val="24"/>
        </w:rPr>
        <w:t xml:space="preserve"> musí být se zákonným zástupcem žáka (v případě třídy se zákonnými zástupci žáků) sjednán informovaný souhlas.</w:t>
      </w:r>
    </w:p>
    <w:p w:rsidR="00234C1C" w:rsidRPr="00855A48" w:rsidRDefault="00234C1C" w:rsidP="00B1022A">
      <w:pPr>
        <w:pStyle w:val="Nadpis4"/>
      </w:pPr>
      <w:r w:rsidRPr="00855A48">
        <w:t>Školní speciální pedagog koordinuje činnost ŠPP</w:t>
      </w:r>
    </w:p>
    <w:p w:rsidR="00234C1C" w:rsidRPr="00855A48" w:rsidRDefault="00234C1C" w:rsidP="004A18B5">
      <w:pPr>
        <w:spacing w:before="120" w:after="0" w:line="240" w:lineRule="auto"/>
        <w:jc w:val="both"/>
        <w:rPr>
          <w:rFonts w:cs="Times New Roman"/>
        </w:rPr>
      </w:pPr>
      <w:r w:rsidRPr="00855A48">
        <w:rPr>
          <w:rFonts w:cs="Times New Roman"/>
        </w:rPr>
        <w:t xml:space="preserve">Speciální pedagog v rámci ŠPP velmi úzce spolupracuje s výchovným poradcem, školním metodikem prevence a třídními učiteli a koordinuje spolu s nimi postupy u žáků se speciálními vzdělávacími potřebami (dále již jen se SVP) – například tvorbu individuálních vzdělávacích plánů, ale i u žáků s jinými obtížemi. Vede si o těchto aktivitách záznamy v kartě žáka nebo třídy. Jak jsme již poznamenali v úvodu této kapitoly, středem zájmu činnosti speciálního pedagoga jsou všichni žáci, kteří vyžadují individuální přístup. </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Další součástí jeho dokumentace je vedení zápisů z porad ŠPP. Záznamem z jednání a porad ŠPP je tak dokumentována koordinace jednotlivých postupů všech zúčastněných stran při jednáních týmu. Pro tyto účely byl sestaven </w:t>
      </w:r>
      <w:r w:rsidRPr="00855A48">
        <w:rPr>
          <w:rFonts w:cs="Times New Roman"/>
          <w:b/>
        </w:rPr>
        <w:t>Zápis z porad ŠPP (příloha č. 16)</w:t>
      </w:r>
      <w:r w:rsidRPr="00681E8C">
        <w:rPr>
          <w:rFonts w:cs="Times New Roman"/>
        </w:rPr>
        <w:t>.</w:t>
      </w:r>
      <w:r w:rsidRPr="00855A48">
        <w:rPr>
          <w:rFonts w:cs="Times New Roman"/>
          <w:b/>
        </w:rPr>
        <w:t xml:space="preserve"> </w:t>
      </w:r>
      <w:r w:rsidRPr="00855A48">
        <w:rPr>
          <w:rFonts w:cs="Times New Roman"/>
        </w:rPr>
        <w:t>Formulář obsahuje obvyklé položky: datum jednání, jmenný seznam zúčastněných a omluvených, následně je zde prostor pro zaznamenání kontroly úkolů a jejich plnění z předchozích jednání a porad. Dále následuje program porady a popis jednání k jednotlivým bodům programu. Důležitou částí zápisu je formulace výstupů a úkolů z jednání s určením osobní zodpovědnosti a popřípadě termínu splnění. Následuje datum další plánované provozní porady a podpis pracovníka, který zápis pořídil.</w:t>
      </w:r>
      <w:r w:rsidRPr="00855A48">
        <w:rPr>
          <w:rFonts w:cs="Times New Roman"/>
          <w:szCs w:val="24"/>
          <w:lang w:eastAsia="cs-CZ"/>
        </w:rPr>
        <w:t xml:space="preserve"> </w:t>
      </w:r>
      <w:r w:rsidRPr="00855A48">
        <w:rPr>
          <w:rFonts w:cs="Times New Roman"/>
        </w:rPr>
        <w:t>Zápisy z provozních porad se archivují, slouží jednotlivým členům ŠPP jako jeden z pracovních podkladů. Formulář též může sloužit k záznamům z metodických schůzek s asistenty pedagoga. Z těchto jednání mohou vzejít návrhy pro ředitelství školy na různé změny v organizaci a chodu výuky, na úpravy dokumentů školy (např. školního řádu, školního vzdělávacího programu, minimálního preventivního programu apod.), popřípadě návrhy dalších postupů směřujících ke zlepšení školního klimatu. Domníváme se, že pro tyto záznamy není nutné vytvářet další předtištěné formuláře, je pravděpodobné, že půjde o dokumentaci společně využívanou všemi členy ŠPP.</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Dalším důležitým formulářem pro dokumentaci práce školního speciálního pedagoga je </w:t>
      </w:r>
      <w:r w:rsidRPr="00855A48">
        <w:rPr>
          <w:rFonts w:cs="Times New Roman"/>
          <w:b/>
        </w:rPr>
        <w:t>Plán práce školního speciálního pedagoga (příloha č. 17)</w:t>
      </w:r>
      <w:r w:rsidRPr="00681E8C">
        <w:rPr>
          <w:rFonts w:cs="Times New Roman"/>
        </w:rPr>
        <w:t>.</w:t>
      </w:r>
      <w:r w:rsidRPr="00855A48">
        <w:rPr>
          <w:rFonts w:cs="Times New Roman"/>
        </w:rPr>
        <w:t xml:space="preserve"> V záhlaví formuláře se uvede příslušný školní rok a jméno školního specialisty. Následují kolonky pro jednotlivé měsíce prvního a druhého pololetí, kdy budou u každého měsíce vypsány konkrétní plánované činnosti a případné formy spolupráce s ostatními členy ŠPP. Jednotlivé činnosti budou odpovídat standardním činnostem speciálního pedagoga (viz  kapitola1.1), které se budou pravidelně během školního roku opakovat (reedukace, intervence), další budou vyplývat v návaznosti na určitý vývoj ve škole a dle zakázek pedagogů (např. diagnostika třídního kolektivu, individuální případové práce se žáky) a jiné budou spadat vždy do určitého období (depistáž rizika poruch učení, zápis do prvních tříd, kariérové poradenství apod.). V závěru formuláře bude vyznačen datum projednání plánu práce s vedením školy a datum jeho projednání s ostatními členy ŠPP.</w:t>
      </w:r>
    </w:p>
    <w:p w:rsidR="00234C1C" w:rsidRPr="00855A48" w:rsidRDefault="00234C1C" w:rsidP="004A18B5">
      <w:pPr>
        <w:spacing w:before="120" w:after="0" w:line="240" w:lineRule="auto"/>
        <w:ind w:firstLine="426"/>
        <w:jc w:val="both"/>
        <w:rPr>
          <w:rFonts w:cs="Times New Roman"/>
        </w:rPr>
      </w:pPr>
      <w:r w:rsidRPr="00855A48">
        <w:rPr>
          <w:rFonts w:cs="Times New Roman"/>
        </w:rPr>
        <w:lastRenderedPageBreak/>
        <w:t xml:space="preserve">Požadavek na vytvoření přehledného plánu práce </w:t>
      </w:r>
      <w:r w:rsidR="00DD699D">
        <w:rPr>
          <w:rFonts w:cs="Times New Roman"/>
        </w:rPr>
        <w:t>školního speciální pedagoga</w:t>
      </w:r>
      <w:r w:rsidR="00DD699D" w:rsidRPr="00855A48">
        <w:rPr>
          <w:rFonts w:cs="Times New Roman"/>
        </w:rPr>
        <w:t xml:space="preserve"> </w:t>
      </w:r>
      <w:r w:rsidRPr="00855A48">
        <w:rPr>
          <w:rFonts w:cs="Times New Roman"/>
        </w:rPr>
        <w:t>je pochopitelný, navíc v prostředí školy, kdy činnosti učitelů jsou pevně dány jejich rozvrhem vyučovacích hodin. Nemůžeme však souhlasit s praxí na některých školách, kdy ředitelé požadují po specialistech pevný pracovní režim v duchu školního rozvrhu stanoveného na delší časové období, který vždy využívá časovou strukturu vyučovací hodiny a pro každou tuto hodinu je pevně stanovena konkrétní činnost s konkrétním žákem či skupinou žáků.  Jednak nebývá vždy vhodné realizovat dlouhodobě opakovaně intervenci s</w:t>
      </w:r>
      <w:r w:rsidR="00F10E33">
        <w:rPr>
          <w:rFonts w:cs="Times New Roman"/>
        </w:rPr>
        <w:t>e</w:t>
      </w:r>
      <w:r w:rsidRPr="00855A48">
        <w:rPr>
          <w:rFonts w:cs="Times New Roman"/>
        </w:rPr>
        <w:t> žákem v jednu a tu samou vyučovací hodinu, o kterou tak žák pravidelně přichází. Ale především to brání specialistovi do určité míry pružně upravovat svůj program podle aktuální situace na škole, což je jeho velkou devízou.</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Pokud škola zřídí pozici speciální pedagoga, mělo by fungování této služby zaneseno ve </w:t>
      </w:r>
      <w:r w:rsidRPr="009E35BB">
        <w:rPr>
          <w:rFonts w:cs="Times New Roman"/>
          <w:b/>
        </w:rPr>
        <w:t>školním řádu.</w:t>
      </w:r>
      <w:r w:rsidRPr="00855A48">
        <w:rPr>
          <w:rFonts w:cs="Times New Roman"/>
          <w:i/>
        </w:rPr>
        <w:t xml:space="preserve"> </w:t>
      </w:r>
      <w:r w:rsidRPr="00855A48">
        <w:rPr>
          <w:rFonts w:cs="Times New Roman"/>
        </w:rPr>
        <w:t>Je v kompetenci ředitele školy vyhotovit vnitřní směrnici pro fungování ŠPP, která upravuje pracovní dobu a místo vykonávání poradenské služby. Též upravuje uvolňování žáků z vyučovací hodiny, pokud s ním v tuto dobu speciální pedagog pracuje a upravuje tedy i podmínky, kterými se uvolňování žáků řídí.</w:t>
      </w:r>
    </w:p>
    <w:p w:rsidR="00234C1C" w:rsidRPr="00855A48" w:rsidRDefault="00234C1C" w:rsidP="00B1022A">
      <w:pPr>
        <w:pStyle w:val="Nadpis4"/>
      </w:pPr>
      <w:r w:rsidRPr="00855A48">
        <w:t>Spolupráce školního speciálního pedagoga s institucemi a pedagogy</w:t>
      </w:r>
    </w:p>
    <w:p w:rsidR="00234C1C" w:rsidRPr="00855A48" w:rsidRDefault="00234C1C" w:rsidP="004A18B5">
      <w:pPr>
        <w:spacing w:before="120" w:after="0" w:line="240" w:lineRule="auto"/>
        <w:jc w:val="both"/>
        <w:rPr>
          <w:rFonts w:cs="Times New Roman"/>
        </w:rPr>
      </w:pPr>
      <w:r w:rsidRPr="00855A48">
        <w:rPr>
          <w:rFonts w:cs="Times New Roman"/>
        </w:rPr>
        <w:t>Pokud hovoříme o institucích, máme na mysli školská poradenská zařízení (pedagogicko</w:t>
      </w:r>
      <w:r w:rsidR="00535874" w:rsidRPr="00855A48">
        <w:rPr>
          <w:rFonts w:cs="Times New Roman"/>
        </w:rPr>
        <w:t>-</w:t>
      </w:r>
      <w:r w:rsidRPr="00855A48">
        <w:rPr>
          <w:rFonts w:cs="Times New Roman"/>
        </w:rPr>
        <w:t xml:space="preserve"> </w:t>
      </w:r>
      <w:r w:rsidRPr="00682DDC">
        <w:rPr>
          <w:rFonts w:cs="Times New Roman"/>
        </w:rPr>
        <w:t>psychologické poradny, s</w:t>
      </w:r>
      <w:r w:rsidR="00F10E33" w:rsidRPr="00682DDC">
        <w:rPr>
          <w:rFonts w:cs="Times New Roman"/>
        </w:rPr>
        <w:t>peciálně</w:t>
      </w:r>
      <w:r w:rsidR="00B727CB" w:rsidRPr="00682DDC">
        <w:rPr>
          <w:rFonts w:cs="Times New Roman"/>
        </w:rPr>
        <w:t xml:space="preserve"> </w:t>
      </w:r>
      <w:r w:rsidR="00F10E33" w:rsidRPr="00682DDC">
        <w:rPr>
          <w:rFonts w:cs="Times New Roman"/>
        </w:rPr>
        <w:t>peda</w:t>
      </w:r>
      <w:r w:rsidRPr="00682DDC">
        <w:rPr>
          <w:rFonts w:cs="Times New Roman"/>
        </w:rPr>
        <w:t>gogická centra, střediska výchovné péče), dále Policii ČR a OSPOD (Orgán sociálně právní ochrany dětí). Spolupráce probíhá též se</w:t>
      </w:r>
      <w:r w:rsidRPr="00855A48">
        <w:rPr>
          <w:rFonts w:cs="Times New Roman"/>
        </w:rPr>
        <w:t xml:space="preserve"> zdravotnickými institucemi (s klinickým psychologem, psychiatrem, neurologem, foniatrem, logopedem, rehabilitačním pracovníkem).</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Komunikace probíhá prostřednictvím rozhovorů, které jsou zaznamenávány do </w:t>
      </w:r>
      <w:r w:rsidRPr="009E35BB">
        <w:rPr>
          <w:rFonts w:cs="Times New Roman"/>
          <w:b/>
        </w:rPr>
        <w:t xml:space="preserve">Složky žáka </w:t>
      </w:r>
      <w:r w:rsidRPr="00855A48">
        <w:rPr>
          <w:rFonts w:cs="Times New Roman"/>
        </w:rPr>
        <w:t xml:space="preserve">(kap. 2.2.1) nebo </w:t>
      </w:r>
      <w:r w:rsidRPr="009E35BB">
        <w:rPr>
          <w:rFonts w:cs="Times New Roman"/>
          <w:b/>
        </w:rPr>
        <w:t>Složka třídy</w:t>
      </w:r>
      <w:r w:rsidRPr="00855A48">
        <w:rPr>
          <w:rFonts w:cs="Times New Roman"/>
        </w:rPr>
        <w:t xml:space="preserve"> (kap. 2.2.2) a též prostřednictvím písemných zpráv z diagnostiky nebo provedeného pozorování apod. Stejně tak si </w:t>
      </w:r>
      <w:r w:rsidR="00DD699D">
        <w:rPr>
          <w:rFonts w:cs="Times New Roman"/>
        </w:rPr>
        <w:t>školní speciální pedagog (ŠSP)</w:t>
      </w:r>
      <w:r w:rsidR="00DD699D" w:rsidRPr="00855A48">
        <w:rPr>
          <w:rFonts w:cs="Times New Roman"/>
        </w:rPr>
        <w:t xml:space="preserve"> </w:t>
      </w:r>
      <w:r w:rsidRPr="00855A48">
        <w:rPr>
          <w:rFonts w:cs="Times New Roman"/>
        </w:rPr>
        <w:t>ukládá případnou dokumentaci z těchto zařízení, pokud je má od rodičů k dispozici.</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Pro dobrou spolupráci s dalšími poradenskými zařízeními a institucemi </w:t>
      </w:r>
      <w:r w:rsidR="00BC6990">
        <w:rPr>
          <w:rFonts w:cs="Times New Roman"/>
        </w:rPr>
        <w:t xml:space="preserve">se </w:t>
      </w:r>
      <w:r w:rsidRPr="00855A48">
        <w:rPr>
          <w:rFonts w:cs="Times New Roman"/>
        </w:rPr>
        <w:t>musí speciální pedagog dobře orientov</w:t>
      </w:r>
      <w:r w:rsidR="00BC6990">
        <w:rPr>
          <w:rFonts w:cs="Times New Roman"/>
        </w:rPr>
        <w:t>at</w:t>
      </w:r>
      <w:r w:rsidRPr="00855A48">
        <w:rPr>
          <w:rFonts w:cs="Times New Roman"/>
        </w:rPr>
        <w:t xml:space="preserve"> v poradenském systému i ve státní správě jak obecně, tak i konkrétně v regionu, kde působí. Při spolupráci s rodiči, školou i s dalšími institucemi je potřebné, aby byl schopen jasně a srozumitelně formulovat sdělení, ať již ústně, tak v písemné zprávě, aby znal právní a etické normy, týkající se činnosti poradce. Musí být schopen a ochoten se vzdělávat, být otevřen novým obecným poznatkům, ale i poznatkům týkající</w:t>
      </w:r>
      <w:r w:rsidR="00BC6990">
        <w:rPr>
          <w:rFonts w:cs="Times New Roman"/>
        </w:rPr>
        <w:t>ch</w:t>
      </w:r>
      <w:r w:rsidRPr="00855A48">
        <w:rPr>
          <w:rFonts w:cs="Times New Roman"/>
        </w:rPr>
        <w:t xml:space="preserve"> se profesního zaměření či konkrétního případu (Hadj</w:t>
      </w:r>
      <w:r w:rsidR="001E7D8C">
        <w:rPr>
          <w:rFonts w:cs="Times New Roman"/>
        </w:rPr>
        <w:t xml:space="preserve"> </w:t>
      </w:r>
      <w:r w:rsidRPr="00855A48">
        <w:rPr>
          <w:rFonts w:cs="Times New Roman"/>
        </w:rPr>
        <w:t>Moussová</w:t>
      </w:r>
      <w:r w:rsidR="00082B09">
        <w:rPr>
          <w:rFonts w:cs="Times New Roman"/>
        </w:rPr>
        <w:t>,</w:t>
      </w:r>
      <w:r w:rsidRPr="00855A48">
        <w:rPr>
          <w:rFonts w:cs="Times New Roman"/>
        </w:rPr>
        <w:t xml:space="preserve"> 2002, s. 19). Na toto upozorňujeme v kapitole Etika speciálního pedagoga. V případě znalosti hranic vlastních kompetencí, nebo i možného tlaku okolí na negativní kompetence doporučujeme seznámit se s kapitolou Profese školní</w:t>
      </w:r>
      <w:r w:rsidR="00BC6990">
        <w:rPr>
          <w:rFonts w:cs="Times New Roman"/>
        </w:rPr>
        <w:t>ho</w:t>
      </w:r>
      <w:r w:rsidRPr="00855A48">
        <w:rPr>
          <w:rFonts w:cs="Times New Roman"/>
        </w:rPr>
        <w:t xml:space="preserve"> speciálního pedagoga (in Kucharská a kol.</w:t>
      </w:r>
      <w:r w:rsidR="00082B09">
        <w:rPr>
          <w:rFonts w:cs="Times New Roman"/>
        </w:rPr>
        <w:t>,</w:t>
      </w:r>
      <w:r w:rsidRPr="00855A48">
        <w:rPr>
          <w:rFonts w:cs="Times New Roman"/>
        </w:rPr>
        <w:t xml:space="preserve"> 2013</w:t>
      </w:r>
      <w:r w:rsidR="001C622C" w:rsidRPr="00855A48">
        <w:rPr>
          <w:rFonts w:cs="Times New Roman"/>
        </w:rPr>
        <w:t xml:space="preserve">, s. </w:t>
      </w:r>
      <w:r w:rsidRPr="00855A48">
        <w:rPr>
          <w:rFonts w:cs="Times New Roman"/>
        </w:rPr>
        <w:t>48</w:t>
      </w:r>
      <w:r w:rsidR="00BC6990">
        <w:rPr>
          <w:rFonts w:cs="Times New Roman"/>
        </w:rPr>
        <w:t>–</w:t>
      </w:r>
      <w:r w:rsidRPr="00855A48">
        <w:rPr>
          <w:rFonts w:cs="Times New Roman"/>
        </w:rPr>
        <w:t>49).</w:t>
      </w:r>
    </w:p>
    <w:p w:rsidR="00234C1C" w:rsidRPr="00855A48" w:rsidRDefault="00234C1C" w:rsidP="004A18B5">
      <w:pPr>
        <w:spacing w:before="120" w:after="0" w:line="240" w:lineRule="auto"/>
        <w:ind w:firstLine="426"/>
        <w:jc w:val="both"/>
        <w:rPr>
          <w:rFonts w:cs="Times New Roman"/>
        </w:rPr>
      </w:pPr>
      <w:r w:rsidRPr="00682DDC">
        <w:rPr>
          <w:rFonts w:cs="Times New Roman"/>
        </w:rPr>
        <w:t>V pří</w:t>
      </w:r>
      <w:r w:rsidR="00B727CB" w:rsidRPr="00682DDC">
        <w:rPr>
          <w:rFonts w:cs="Times New Roman"/>
        </w:rPr>
        <w:t xml:space="preserve">padě jednání s Orgánem sociálně </w:t>
      </w:r>
      <w:r w:rsidRPr="00682DDC">
        <w:rPr>
          <w:rFonts w:cs="Times New Roman"/>
        </w:rPr>
        <w:t>právní ochrany péče o dítě se obvykle komunikace</w:t>
      </w:r>
      <w:r w:rsidRPr="00855A48">
        <w:rPr>
          <w:rFonts w:cs="Times New Roman"/>
        </w:rPr>
        <w:t xml:space="preserve"> vztahuje k tématu zanedbávání péče o dítě, případně neposkytování základní potřeb dítěti ze strany rodiny, dále bývá tématem řádné neplnění povinné školní docházky, případně podezření na syndrom CAN (syndrom týraného a zneužívaného dítěte). Vždy jde o citlivé údaje a je potřeba s informacemi nakládat velmi opatrně a korektně k dítěti. Speciální pedagog by měl vždy hájit zájem a práva dítět</w:t>
      </w:r>
      <w:r w:rsidR="007A4AA6">
        <w:rPr>
          <w:rFonts w:cs="Times New Roman"/>
        </w:rPr>
        <w:t>e. Jeho informace předané OSPODu</w:t>
      </w:r>
      <w:r w:rsidRPr="00855A48">
        <w:rPr>
          <w:rFonts w:cs="Times New Roman"/>
        </w:rPr>
        <w:t xml:space="preserve"> a Policii ČR by měly být průkazné, neměly by obsahovat neopodstatněné domněnky a informace, které se nevztahují k řešené problematice.</w:t>
      </w:r>
    </w:p>
    <w:p w:rsidR="00234C1C" w:rsidRPr="00855A48" w:rsidRDefault="00234C1C" w:rsidP="004A18B5">
      <w:pPr>
        <w:spacing w:before="120" w:after="0" w:line="240" w:lineRule="auto"/>
        <w:ind w:firstLine="426"/>
        <w:jc w:val="both"/>
        <w:rPr>
          <w:rFonts w:cs="Times New Roman"/>
        </w:rPr>
      </w:pPr>
      <w:r w:rsidRPr="00855A48">
        <w:rPr>
          <w:rFonts w:cs="Times New Roman"/>
        </w:rPr>
        <w:lastRenderedPageBreak/>
        <w:t>Speciální pedagog musí brát v úvahu, že těmto orgánům neposkytuje zprávu z vyšetření, ale většinou odpovědi na konkrétní otázky, které formulují tyto instituce. Měl by mít na zřeteli, že cílem informace není podat hodnocení či zprávu z intervence ve smyslu podrobného rozboru obsahu, ale držet se více technického popisu (zda např. rodiče docházejí do ŠSP, jak často, zda jsou stanoveny dílčí kroky a výstupy ze spolupráce, na jak dlouho je spolupráce plánována, jak dlouho je již realizována). Z hlediska obsahu je možné zmínit zobecňující kategorii, nikoliv přesný obsah (např. řešení výchovných obtíží z pohledu rodiče – nikoliv např. hodnotit, jak si v tomto rodič vede, uvádět hypotézy, příčiny, popisovat přesný průběh intervence). Vypracování písemných sdělení pro Policii ČR a OSPOD je obvykle kompetencí ředitele. Je na něm, zda vyhodnotí, že do zprávy pro OSPOD či Policii ČR potřebuje i vyjádření ŠSP, což právě často vyplyne až z konkrétních okruhů vyžádaných informací. Proto nevyhotovujeme formulář.</w:t>
      </w:r>
    </w:p>
    <w:p w:rsidR="00234C1C" w:rsidRPr="00855A48" w:rsidRDefault="00234C1C" w:rsidP="004A18B5">
      <w:pPr>
        <w:spacing w:before="120" w:after="0" w:line="240" w:lineRule="auto"/>
        <w:ind w:firstLine="426"/>
        <w:jc w:val="both"/>
        <w:rPr>
          <w:rFonts w:cs="Times New Roman"/>
          <w:i/>
        </w:rPr>
      </w:pPr>
      <w:r w:rsidRPr="00855A48">
        <w:rPr>
          <w:rFonts w:cs="Times New Roman"/>
        </w:rPr>
        <w:t xml:space="preserve">Speciální pedagog obvykle ve spolupráci s výchovným poradcem odpovídá na pokládané </w:t>
      </w:r>
      <w:r w:rsidRPr="00682DDC">
        <w:rPr>
          <w:rFonts w:cs="Times New Roman"/>
        </w:rPr>
        <w:t>otázky těchto institucí:</w:t>
      </w:r>
      <w:r w:rsidR="00535874" w:rsidRPr="00682DDC">
        <w:rPr>
          <w:rFonts w:cs="Times New Roman"/>
        </w:rPr>
        <w:t xml:space="preserve"> </w:t>
      </w:r>
      <w:r w:rsidRPr="00682DDC">
        <w:rPr>
          <w:rFonts w:cs="Times New Roman"/>
          <w:i/>
        </w:rPr>
        <w:t>Zda se jedná o žáka se speciáln</w:t>
      </w:r>
      <w:r w:rsidR="00B727CB" w:rsidRPr="00682DDC">
        <w:rPr>
          <w:rFonts w:cs="Times New Roman"/>
          <w:i/>
        </w:rPr>
        <w:t xml:space="preserve">í </w:t>
      </w:r>
      <w:r w:rsidRPr="00682DDC">
        <w:rPr>
          <w:rFonts w:cs="Times New Roman"/>
          <w:i/>
        </w:rPr>
        <w:t>vzdělávací potřebou, tj. zda splňuje</w:t>
      </w:r>
      <w:r w:rsidRPr="00855A48">
        <w:rPr>
          <w:rFonts w:cs="Times New Roman"/>
          <w:i/>
        </w:rPr>
        <w:t xml:space="preserve"> kategorii žáka se zdravotním postižením nebo zdravotním a sociálním znevýhodněním. Zda se školou komunikují rodiče (jeden, oba, střídají se</w:t>
      </w:r>
      <w:r w:rsidR="00BC6990">
        <w:rPr>
          <w:rFonts w:cs="Times New Roman"/>
          <w:i/>
        </w:rPr>
        <w:t>…</w:t>
      </w:r>
      <w:r w:rsidRPr="00855A48">
        <w:rPr>
          <w:rFonts w:cs="Times New Roman"/>
          <w:i/>
        </w:rPr>
        <w:t>) a jak často, případně zda se zákonní zástupci účastní třídních schůzek. Zda zákonní zástupci včas reagují na sdělení školy, zda řádně omlouvají absence svého dítěte a informují se u pedagogů na případné oblasti výuky pro domácí přípravu, zda domácí příprava dítěte probíhá pravidelně. Zda zákonní zástupci dohlížejí na nošení pomůcek do výuky. Dále jaké problémy má žák v třídním kolektivu nebo s pedagogy a také jaká je jeho pozice ve třídě. Dále zda rodiče konzultují případné problémy dítěte s učitelem, školním poradenským pracovištěm či školským poradenským zařízením či jinou poradenskou institucí/specialistou mimo školství.</w:t>
      </w:r>
    </w:p>
    <w:p w:rsidR="00234C1C" w:rsidRPr="00855A48" w:rsidRDefault="00234C1C" w:rsidP="004A18B5">
      <w:pPr>
        <w:spacing w:before="120" w:after="0" w:line="240" w:lineRule="auto"/>
        <w:ind w:firstLine="426"/>
        <w:jc w:val="both"/>
        <w:rPr>
          <w:rFonts w:cs="Times New Roman"/>
        </w:rPr>
      </w:pPr>
      <w:r w:rsidRPr="00855A48">
        <w:rPr>
          <w:rFonts w:cs="Times New Roman"/>
        </w:rPr>
        <w:t>V oblasti kontaktu speciální pedagoga s pedagogy můžeme hovořit o několika formách spolupráce.  Speciální pedagog vystupuje na pedagogických radách, případně vede i odborné semináře pro pedagogy a též pro zástupce spolupracujících institucí (sociální pracovníky a atd.). Prostřednictvím</w:t>
      </w:r>
      <w:r w:rsidRPr="00855A48">
        <w:rPr>
          <w:rFonts w:cs="Times New Roman"/>
          <w:i/>
        </w:rPr>
        <w:t xml:space="preserve"> </w:t>
      </w:r>
      <w:r w:rsidRPr="00855A48">
        <w:rPr>
          <w:rFonts w:cs="Times New Roman"/>
        </w:rPr>
        <w:t xml:space="preserve">formuláře </w:t>
      </w:r>
      <w:r w:rsidRPr="00855A48">
        <w:rPr>
          <w:rFonts w:cs="Times New Roman"/>
          <w:b/>
        </w:rPr>
        <w:t>Přehled o vzdělávacích aktivitách realizovaných školním speciálním pedagogem (příloha č. 18)</w:t>
      </w:r>
      <w:r w:rsidRPr="00855A48">
        <w:rPr>
          <w:rFonts w:cs="Times New Roman"/>
        </w:rPr>
        <w:t xml:space="preserve"> si specialista vede přehledný záznam těchto aktivit. Ve formuláři uvádí datum realizace, žadatele, popis aktivity (konkrétní téma vzdělávání či besedy). Dále zaznamená příjemce aktivity (např. skupina rodičů žáků třídy </w:t>
      </w:r>
      <w:r w:rsidR="00082B09">
        <w:rPr>
          <w:rFonts w:cs="Times New Roman"/>
        </w:rPr>
        <w:t>XY</w:t>
      </w:r>
      <w:r w:rsidRPr="00855A48">
        <w:rPr>
          <w:rFonts w:cs="Times New Roman"/>
        </w:rPr>
        <w:t>, učitelé jazyků, třídní učitelé z</w:t>
      </w:r>
      <w:r w:rsidR="00BC6990">
        <w:rPr>
          <w:rFonts w:cs="Times New Roman"/>
        </w:rPr>
        <w:t> 2.</w:t>
      </w:r>
      <w:r w:rsidR="00BC6990" w:rsidRPr="00855A48">
        <w:rPr>
          <w:rFonts w:cs="Times New Roman"/>
        </w:rPr>
        <w:t xml:space="preserve"> </w:t>
      </w:r>
      <w:r w:rsidRPr="00855A48">
        <w:rPr>
          <w:rFonts w:cs="Times New Roman"/>
        </w:rPr>
        <w:t>stupně apod.).</w:t>
      </w:r>
    </w:p>
    <w:p w:rsidR="007A1836" w:rsidRDefault="00234C1C" w:rsidP="004A18B5">
      <w:pPr>
        <w:spacing w:before="120" w:after="0" w:line="240" w:lineRule="auto"/>
        <w:ind w:firstLine="426"/>
        <w:jc w:val="both"/>
        <w:rPr>
          <w:rFonts w:cs="Times New Roman"/>
        </w:rPr>
      </w:pPr>
      <w:r w:rsidRPr="00855A48">
        <w:rPr>
          <w:rFonts w:cs="Times New Roman"/>
        </w:rPr>
        <w:t xml:space="preserve">V další úrovni spolupráce speciální pedagog metodicky vede pedagogy v práci se třídou, konzultuje s pedagogy problematiku multikulturních skupin ve škole nebo práci s vrstevnickou skupinou ve škole (i ve vztazích mimotřídních), poskytuje pedagogům podporu při tvorbě školního vzdělávacího programu, IVP, plánu pedagogické podpory a jiných dokumentů. Tuto činnost doporučujeme dokumentovat ve formuláři </w:t>
      </w:r>
      <w:r w:rsidRPr="00855A48">
        <w:rPr>
          <w:rFonts w:cs="Times New Roman"/>
          <w:b/>
        </w:rPr>
        <w:t>Záznam o spolupráci s učiteli (příloha č. 19)</w:t>
      </w:r>
      <w:r w:rsidRPr="00855A48">
        <w:rPr>
          <w:rFonts w:cs="Times New Roman"/>
        </w:rPr>
        <w:t xml:space="preserve">. Jde o strukturovaný formulář, ve kterém </w:t>
      </w:r>
      <w:r w:rsidR="00BC6990">
        <w:rPr>
          <w:rFonts w:cs="Times New Roman"/>
        </w:rPr>
        <w:t xml:space="preserve">si </w:t>
      </w:r>
      <w:r w:rsidRPr="00855A48">
        <w:rPr>
          <w:rFonts w:cs="Times New Roman"/>
        </w:rPr>
        <w:t>školní speciální pedagog vede záznam svých aktivit v této oblasti. Zaznamená datum proběhlé aktivity, jmenovitě účastníky jednání, kdo jednání inicioval a téma jednání</w:t>
      </w:r>
      <w:r w:rsidR="007A1836">
        <w:rPr>
          <w:rFonts w:cs="Times New Roman"/>
        </w:rPr>
        <w:t xml:space="preserve">, dále </w:t>
      </w:r>
      <w:r w:rsidRPr="00855A48">
        <w:rPr>
          <w:rFonts w:cs="Times New Roman"/>
        </w:rPr>
        <w:t>průběh jednání. Záznam ukončí</w:t>
      </w:r>
      <w:r w:rsidRPr="00855A48">
        <w:rPr>
          <w:rFonts w:cs="Times New Roman"/>
          <w:b/>
        </w:rPr>
        <w:t xml:space="preserve"> </w:t>
      </w:r>
      <w:r w:rsidRPr="00855A48">
        <w:rPr>
          <w:rFonts w:cs="Times New Roman"/>
        </w:rPr>
        <w:t>formulací výstupů a úkolů z jednání (s určením osobní zodpovědnosti a popřípadě termínu splnění) a doplní podpis</w:t>
      </w:r>
      <w:r w:rsidR="00BC6990">
        <w:rPr>
          <w:rFonts w:cs="Times New Roman"/>
        </w:rPr>
        <w:t>em</w:t>
      </w:r>
      <w:r w:rsidRPr="00855A48">
        <w:rPr>
          <w:rFonts w:cs="Times New Roman"/>
        </w:rPr>
        <w:t xml:space="preserve"> do kolonky </w:t>
      </w:r>
      <w:r w:rsidR="00BC6990">
        <w:rPr>
          <w:rFonts w:cs="Times New Roman"/>
        </w:rPr>
        <w:t>„z</w:t>
      </w:r>
      <w:r w:rsidRPr="00855A48">
        <w:rPr>
          <w:rFonts w:cs="Times New Roman"/>
        </w:rPr>
        <w:t>ápis zhotovil</w:t>
      </w:r>
      <w:r w:rsidR="009518C0">
        <w:rPr>
          <w:rFonts w:cs="Times New Roman"/>
        </w:rPr>
        <w:t>/</w:t>
      </w:r>
      <w:r w:rsidRPr="00855A48">
        <w:rPr>
          <w:rFonts w:cs="Times New Roman"/>
        </w:rPr>
        <w:t>a</w:t>
      </w:r>
      <w:r w:rsidR="00BC6990">
        <w:rPr>
          <w:rFonts w:cs="Times New Roman"/>
        </w:rPr>
        <w:t>“</w:t>
      </w:r>
      <w:r w:rsidRPr="00855A48">
        <w:rPr>
          <w:rFonts w:cs="Times New Roman"/>
        </w:rPr>
        <w:t>. I u formulářů týkajících se učitelů je vhodné rozmyslet</w:t>
      </w:r>
      <w:r w:rsidR="007A1836">
        <w:rPr>
          <w:rFonts w:cs="Times New Roman"/>
        </w:rPr>
        <w:t xml:space="preserve">, vztahují-li se </w:t>
      </w:r>
      <w:r w:rsidRPr="00855A48">
        <w:rPr>
          <w:rFonts w:cs="Times New Roman"/>
        </w:rPr>
        <w:t>ke třídě či k jednotlivému žákovi a zařadit pak tyto formuláře do příslušné složky (žáka</w:t>
      </w:r>
      <w:r w:rsidR="007A1836">
        <w:rPr>
          <w:rFonts w:cs="Times New Roman"/>
        </w:rPr>
        <w:t>/</w:t>
      </w:r>
      <w:r w:rsidRPr="00855A48">
        <w:rPr>
          <w:rFonts w:cs="Times New Roman"/>
        </w:rPr>
        <w:t>třídy). Většina kontaktů s učiteli půjde takto členit</w:t>
      </w:r>
      <w:r w:rsidR="007A1836">
        <w:rPr>
          <w:rFonts w:cs="Times New Roman"/>
        </w:rPr>
        <w:t>, z</w:t>
      </w:r>
      <w:r w:rsidRPr="00855A48">
        <w:rPr>
          <w:rFonts w:cs="Times New Roman"/>
        </w:rPr>
        <w:t>ařazením do příslušné složky se lépe zachová kontinuita vývoje problému</w:t>
      </w:r>
      <w:r w:rsidR="007A1836">
        <w:rPr>
          <w:rFonts w:cs="Times New Roman"/>
        </w:rPr>
        <w:t>.</w:t>
      </w:r>
    </w:p>
    <w:p w:rsidR="00234C1C" w:rsidRPr="00855A48" w:rsidRDefault="00234C1C" w:rsidP="00B1022A">
      <w:pPr>
        <w:pStyle w:val="Nadpis2"/>
      </w:pPr>
      <w:bookmarkStart w:id="121" w:name="_Toc391935649"/>
      <w:r w:rsidRPr="00855A48">
        <w:lastRenderedPageBreak/>
        <w:t>Písemná zpráva jako výstup z odborné činnosti školního speciálního pedagoga</w:t>
      </w:r>
      <w:bookmarkEnd w:id="121"/>
    </w:p>
    <w:p w:rsidR="00234C1C" w:rsidRPr="00855A48" w:rsidRDefault="00234C1C" w:rsidP="004A18B5">
      <w:pPr>
        <w:spacing w:before="120" w:after="0" w:line="240" w:lineRule="auto"/>
        <w:jc w:val="both"/>
        <w:rPr>
          <w:rFonts w:cs="Times New Roman"/>
          <w:color w:val="000000"/>
        </w:rPr>
      </w:pPr>
      <w:r w:rsidRPr="00855A48">
        <w:rPr>
          <w:rFonts w:cs="Times New Roman"/>
        </w:rPr>
        <w:t>Ze standardních činností speciálního pedagoga vyplývá, že dochází k situacím, kdy je nezbytné vypracov</w:t>
      </w:r>
      <w:r w:rsidR="00BC6990">
        <w:rPr>
          <w:rFonts w:cs="Times New Roman"/>
        </w:rPr>
        <w:t>at</w:t>
      </w:r>
      <w:r w:rsidRPr="00855A48">
        <w:rPr>
          <w:rFonts w:cs="Times New Roman"/>
        </w:rPr>
        <w:t xml:space="preserve"> písemn</w:t>
      </w:r>
      <w:r w:rsidR="00BC6990">
        <w:rPr>
          <w:rFonts w:cs="Times New Roman"/>
        </w:rPr>
        <w:t>ou</w:t>
      </w:r>
      <w:r w:rsidRPr="00855A48">
        <w:rPr>
          <w:rFonts w:cs="Times New Roman"/>
        </w:rPr>
        <w:t xml:space="preserve"> zpráv</w:t>
      </w:r>
      <w:r w:rsidR="0058020A">
        <w:rPr>
          <w:rFonts w:cs="Times New Roman"/>
        </w:rPr>
        <w:t>u</w:t>
      </w:r>
      <w:r w:rsidRPr="00855A48">
        <w:rPr>
          <w:rFonts w:cs="Times New Roman"/>
        </w:rPr>
        <w:t xml:space="preserve">. Nejčastěji jde o </w:t>
      </w:r>
      <w:r w:rsidRPr="009E35BB">
        <w:rPr>
          <w:rFonts w:cs="Times New Roman"/>
          <w:b/>
        </w:rPr>
        <w:t>zpracování závěrů vyšetření žáka či jeho vedení nebo reedukac</w:t>
      </w:r>
      <w:r w:rsidRPr="00855A48">
        <w:rPr>
          <w:rFonts w:cs="Times New Roman"/>
        </w:rPr>
        <w:t xml:space="preserve">e, které je určené rodičům pro účely další péče o žáka v jiné </w:t>
      </w:r>
      <w:r w:rsidRPr="00682DDC">
        <w:rPr>
          <w:rFonts w:cs="Times New Roman"/>
        </w:rPr>
        <w:t>instituci (pedagogicko</w:t>
      </w:r>
      <w:r w:rsidR="00E831A8" w:rsidRPr="00682DDC">
        <w:rPr>
          <w:rFonts w:cs="Times New Roman"/>
        </w:rPr>
        <w:t>-</w:t>
      </w:r>
      <w:r w:rsidRPr="00682DDC">
        <w:rPr>
          <w:rFonts w:cs="Times New Roman"/>
        </w:rPr>
        <w:t>psychologické poradně</w:t>
      </w:r>
      <w:r w:rsidRPr="00682DDC">
        <w:rPr>
          <w:rFonts w:cs="Times New Roman"/>
          <w:color w:val="000000"/>
        </w:rPr>
        <w:t>, s</w:t>
      </w:r>
      <w:r w:rsidR="00F10E33" w:rsidRPr="00682DDC">
        <w:rPr>
          <w:rFonts w:cs="Times New Roman"/>
          <w:color w:val="000000"/>
        </w:rPr>
        <w:t>peciálně</w:t>
      </w:r>
      <w:r w:rsidR="00B727CB" w:rsidRPr="00682DDC">
        <w:rPr>
          <w:rFonts w:cs="Times New Roman"/>
          <w:color w:val="000000"/>
        </w:rPr>
        <w:t xml:space="preserve"> </w:t>
      </w:r>
      <w:r w:rsidR="00F10E33" w:rsidRPr="00682DDC">
        <w:rPr>
          <w:rFonts w:cs="Times New Roman"/>
          <w:color w:val="000000"/>
        </w:rPr>
        <w:t>peda</w:t>
      </w:r>
      <w:r w:rsidRPr="00682DDC">
        <w:rPr>
          <w:rFonts w:cs="Times New Roman"/>
          <w:color w:val="000000"/>
        </w:rPr>
        <w:t>gogickém centru, středisku</w:t>
      </w:r>
      <w:r w:rsidRPr="00855A48">
        <w:rPr>
          <w:rFonts w:cs="Times New Roman"/>
          <w:color w:val="000000"/>
        </w:rPr>
        <w:t xml:space="preserve"> výchovné péče</w:t>
      </w:r>
      <w:r w:rsidR="00BC6990">
        <w:rPr>
          <w:rFonts w:cs="Times New Roman"/>
          <w:color w:val="000000"/>
        </w:rPr>
        <w:t xml:space="preserve"> </w:t>
      </w:r>
      <w:r w:rsidRPr="00855A48">
        <w:rPr>
          <w:rFonts w:cs="Times New Roman"/>
          <w:color w:val="000000"/>
        </w:rPr>
        <w:t>či u jiných odborníků nebo pro jinou školu v případě stěhování žáka apod.). Nežli začne specialista zpracovávat zprávu z vyšetření/vedení/reedukace pro vyučující, je vždy nutné mít k dispozici informovaný souhlas sepsaný se zákonnými zástupci (podrobně zpracováno v kapitole 2.1). Toto platí i v případě zpracování písemných výstupů z diagnostiky třídy či práci se třídou, které jsou většinou určeny třídním učitelům.</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Další písemné výstupy z práce specialisty mohou pocházet z oblasti </w:t>
      </w:r>
      <w:r w:rsidRPr="00681E8C">
        <w:rPr>
          <w:rFonts w:cs="Times New Roman"/>
          <w:b/>
        </w:rPr>
        <w:t>k</w:t>
      </w:r>
      <w:r w:rsidRPr="0058020A">
        <w:rPr>
          <w:rFonts w:cs="Times New Roman"/>
          <w:b/>
        </w:rPr>
        <w:t>oordinace</w:t>
      </w:r>
      <w:r w:rsidRPr="007A1836">
        <w:rPr>
          <w:rFonts w:cs="Times New Roman"/>
          <w:b/>
        </w:rPr>
        <w:t xml:space="preserve"> práce v rámci školního poradenského pracovišt</w:t>
      </w:r>
      <w:r w:rsidRPr="00681E8C">
        <w:rPr>
          <w:rFonts w:cs="Times New Roman"/>
          <w:b/>
        </w:rPr>
        <w:t>ě</w:t>
      </w:r>
      <w:r w:rsidRPr="00855A48">
        <w:rPr>
          <w:rFonts w:cs="Times New Roman"/>
        </w:rPr>
        <w:t xml:space="preserve"> a </w:t>
      </w:r>
      <w:r w:rsidR="00BC6990">
        <w:rPr>
          <w:rFonts w:cs="Times New Roman"/>
        </w:rPr>
        <w:t xml:space="preserve">mohou se </w:t>
      </w:r>
      <w:r w:rsidRPr="00855A48">
        <w:rPr>
          <w:rFonts w:cs="Times New Roman"/>
        </w:rPr>
        <w:t>týkat např</w:t>
      </w:r>
      <w:r w:rsidR="00BC6990">
        <w:rPr>
          <w:rFonts w:cs="Times New Roman"/>
        </w:rPr>
        <w:t>íklad</w:t>
      </w:r>
      <w:r w:rsidRPr="00855A48">
        <w:rPr>
          <w:rFonts w:cs="Times New Roman"/>
        </w:rPr>
        <w:t xml:space="preserve"> návrhů na zlepšení spolupráce uvnitř ŠPP či ve vztahu ke škole, podkladů pro tvorbu strategií výchovné a preventivní péče apod. Takové zprávy mají informativní obecnější charakter a neobsahují osobní údaje žáků a jsou určeny dalším členům školního poradenského pracoviště či vedení školy.</w:t>
      </w:r>
    </w:p>
    <w:p w:rsidR="00234C1C" w:rsidRPr="00855A48" w:rsidRDefault="00234C1C" w:rsidP="004A18B5">
      <w:pPr>
        <w:spacing w:before="120" w:after="0" w:line="240" w:lineRule="auto"/>
        <w:ind w:firstLine="426"/>
        <w:jc w:val="both"/>
        <w:rPr>
          <w:rFonts w:cs="Times New Roman"/>
        </w:rPr>
      </w:pPr>
      <w:r w:rsidRPr="00855A48">
        <w:rPr>
          <w:rFonts w:cs="Times New Roman"/>
        </w:rPr>
        <w:t>Obsah a forma zpráv vypracovávaných školním speciálním pedagogem se liší podle zakázky a účelu, pro jaký je zpráva zpracována.</w:t>
      </w:r>
      <w:r w:rsidR="007A1836">
        <w:rPr>
          <w:rFonts w:cs="Times New Roman"/>
        </w:rPr>
        <w:t xml:space="preserve"> </w:t>
      </w:r>
      <w:r w:rsidRPr="00855A48">
        <w:rPr>
          <w:rFonts w:cs="Times New Roman"/>
        </w:rPr>
        <w:t>Speciální pedagog by měl psát zprávu s ohledem na její srozumitelnost pro zákonného zástupce, dále s ohledem na posloupnost informací a tedy i přehlednost a též pro vypovídající hodnotu v zadané zakázce. Zpráva by měla obsahovat pouze relevantní údaje nezbytné k popisu zpracovávaného problému. Pro rodiče, popřípadě vyučující by měla vždy obsahovat podrobně a konkrétně formulované doporučení, jak dále s</w:t>
      </w:r>
      <w:r w:rsidR="00F10E33">
        <w:rPr>
          <w:rFonts w:cs="Times New Roman"/>
        </w:rPr>
        <w:t>e</w:t>
      </w:r>
      <w:r w:rsidRPr="00855A48">
        <w:rPr>
          <w:rFonts w:cs="Times New Roman"/>
        </w:rPr>
        <w:t xml:space="preserve"> žákem/třídou pracovat.</w:t>
      </w:r>
      <w:r w:rsidR="007A1836">
        <w:rPr>
          <w:rFonts w:cs="Times New Roman"/>
        </w:rPr>
        <w:t xml:space="preserve"> </w:t>
      </w:r>
      <w:r w:rsidRPr="00855A48">
        <w:rPr>
          <w:rFonts w:cs="Times New Roman"/>
        </w:rPr>
        <w:t>Pro názornější představu navrhujeme následující strukturu zprávy z vyšetření žáka a zprávy z vedení/reedukace žáka.</w:t>
      </w:r>
    </w:p>
    <w:p w:rsidR="00234C1C" w:rsidRPr="00855A48" w:rsidRDefault="00234C1C" w:rsidP="004A18B5">
      <w:pPr>
        <w:spacing w:before="120" w:after="0" w:line="240" w:lineRule="auto"/>
        <w:ind w:firstLine="426"/>
        <w:jc w:val="both"/>
        <w:rPr>
          <w:rFonts w:cs="Times New Roman"/>
        </w:rPr>
      </w:pPr>
      <w:r w:rsidRPr="00855A48">
        <w:rPr>
          <w:rFonts w:cs="Times New Roman"/>
          <w:b/>
        </w:rPr>
        <w:t>Zpráva z vyšetření (příloha č. 20)</w:t>
      </w:r>
      <w:r w:rsidRPr="00855A48">
        <w:rPr>
          <w:rFonts w:cs="Times New Roman"/>
        </w:rPr>
        <w:t xml:space="preserve"> je strukturovaný tiskopis obsahující v první části kolonku s určením příjemce zprávy (nejčastěji zákonní zástupci</w:t>
      </w:r>
      <w:r w:rsidR="00BC6990">
        <w:rPr>
          <w:rFonts w:cs="Times New Roman"/>
        </w:rPr>
        <w:t xml:space="preserve"> </w:t>
      </w:r>
      <w:r w:rsidRPr="00855A48">
        <w:rPr>
          <w:rFonts w:cs="Times New Roman"/>
        </w:rPr>
        <w:t>/</w:t>
      </w:r>
      <w:r w:rsidR="00BC6990">
        <w:rPr>
          <w:rFonts w:cs="Times New Roman"/>
        </w:rPr>
        <w:t xml:space="preserve"> </w:t>
      </w:r>
      <w:r w:rsidRPr="00855A48">
        <w:rPr>
          <w:rFonts w:cs="Times New Roman"/>
        </w:rPr>
        <w:t>rodiče či zletilý klient) a popisem účelu zprávy (pro koho je zpráva určena, komu je doporučeno zprávu předat). Další část obsahuje identifikační údaje žáka/</w:t>
      </w:r>
      <w:r w:rsidR="00BC6990">
        <w:rPr>
          <w:rFonts w:cs="Times New Roman"/>
        </w:rPr>
        <w:t>žák</w:t>
      </w:r>
      <w:r w:rsidRPr="00855A48">
        <w:rPr>
          <w:rFonts w:cs="Times New Roman"/>
        </w:rPr>
        <w:t xml:space="preserve">yně (jméno a příjmení, datum narození, bydliště, </w:t>
      </w:r>
      <w:r w:rsidRPr="00682DDC">
        <w:rPr>
          <w:rFonts w:cs="Times New Roman"/>
        </w:rPr>
        <w:t>školu). Následuje označení druhu vyšetření (psychologické/s</w:t>
      </w:r>
      <w:r w:rsidR="00F10E33" w:rsidRPr="00682DDC">
        <w:rPr>
          <w:rFonts w:cs="Times New Roman"/>
        </w:rPr>
        <w:t>peciálně</w:t>
      </w:r>
      <w:r w:rsidR="00B727CB" w:rsidRPr="00682DDC">
        <w:rPr>
          <w:rFonts w:cs="Times New Roman"/>
        </w:rPr>
        <w:t xml:space="preserve"> </w:t>
      </w:r>
      <w:r w:rsidR="00F10E33" w:rsidRPr="00682DDC">
        <w:rPr>
          <w:rFonts w:cs="Times New Roman"/>
        </w:rPr>
        <w:t>peda</w:t>
      </w:r>
      <w:r w:rsidRPr="00682DDC">
        <w:rPr>
          <w:rFonts w:cs="Times New Roman"/>
        </w:rPr>
        <w:t>gogické), datum</w:t>
      </w:r>
      <w:r w:rsidRPr="00855A48">
        <w:rPr>
          <w:rFonts w:cs="Times New Roman"/>
        </w:rPr>
        <w:t xml:space="preserve"> provedení vyšetření a datum zpracování zprávy.</w:t>
      </w:r>
    </w:p>
    <w:p w:rsidR="00234C1C" w:rsidRPr="00855A48" w:rsidRDefault="00234C1C" w:rsidP="004A18B5">
      <w:pPr>
        <w:spacing w:before="120" w:after="0" w:line="240" w:lineRule="auto"/>
        <w:ind w:firstLine="426"/>
        <w:jc w:val="both"/>
        <w:rPr>
          <w:rFonts w:cs="Times New Roman"/>
        </w:rPr>
      </w:pPr>
      <w:r w:rsidRPr="00855A48">
        <w:rPr>
          <w:rFonts w:cs="Times New Roman"/>
        </w:rPr>
        <w:t>Následuje vlastní zpráva, kterou navrhujeme členit na tyto oddíly:</w:t>
      </w:r>
    </w:p>
    <w:p w:rsidR="00234C1C" w:rsidRPr="00855A48" w:rsidRDefault="00234C1C" w:rsidP="007A1836">
      <w:pPr>
        <w:numPr>
          <w:ilvl w:val="0"/>
          <w:numId w:val="55"/>
        </w:numPr>
        <w:spacing w:before="60" w:after="0" w:line="240" w:lineRule="auto"/>
        <w:ind w:left="425" w:hanging="425"/>
        <w:jc w:val="both"/>
        <w:rPr>
          <w:rFonts w:cs="Times New Roman"/>
        </w:rPr>
      </w:pPr>
      <w:r w:rsidRPr="00855A48">
        <w:rPr>
          <w:rFonts w:cs="Times New Roman"/>
        </w:rPr>
        <w:t>Důvod vyšetření, očekávání</w:t>
      </w:r>
    </w:p>
    <w:p w:rsidR="00234C1C" w:rsidRPr="00855A48" w:rsidRDefault="00234C1C" w:rsidP="00B1022A">
      <w:pPr>
        <w:numPr>
          <w:ilvl w:val="0"/>
          <w:numId w:val="55"/>
        </w:numPr>
        <w:spacing w:after="0" w:line="240" w:lineRule="auto"/>
        <w:ind w:left="425" w:hanging="425"/>
        <w:jc w:val="both"/>
        <w:rPr>
          <w:rFonts w:cs="Times New Roman"/>
        </w:rPr>
      </w:pPr>
      <w:r w:rsidRPr="00855A48">
        <w:rPr>
          <w:rFonts w:cs="Times New Roman"/>
        </w:rPr>
        <w:t>Dosavadní průběh péče</w:t>
      </w:r>
    </w:p>
    <w:p w:rsidR="00234C1C" w:rsidRPr="00855A48" w:rsidRDefault="00234C1C" w:rsidP="00B1022A">
      <w:pPr>
        <w:numPr>
          <w:ilvl w:val="0"/>
          <w:numId w:val="55"/>
        </w:numPr>
        <w:spacing w:after="0" w:line="240" w:lineRule="auto"/>
        <w:ind w:left="425" w:hanging="425"/>
        <w:jc w:val="both"/>
        <w:rPr>
          <w:rFonts w:cs="Times New Roman"/>
        </w:rPr>
      </w:pPr>
      <w:r w:rsidRPr="00855A48">
        <w:rPr>
          <w:rFonts w:cs="Times New Roman"/>
        </w:rPr>
        <w:t>Relevantní informace z anamnézy (osobní, rodinné, školní)</w:t>
      </w:r>
    </w:p>
    <w:p w:rsidR="00234C1C" w:rsidRPr="00855A48" w:rsidRDefault="00234C1C" w:rsidP="00B1022A">
      <w:pPr>
        <w:numPr>
          <w:ilvl w:val="0"/>
          <w:numId w:val="55"/>
        </w:numPr>
        <w:spacing w:after="0" w:line="240" w:lineRule="auto"/>
        <w:ind w:left="425" w:hanging="425"/>
        <w:jc w:val="both"/>
        <w:rPr>
          <w:rFonts w:cs="Times New Roman"/>
        </w:rPr>
      </w:pPr>
      <w:r w:rsidRPr="00855A48">
        <w:rPr>
          <w:rFonts w:cs="Times New Roman"/>
        </w:rPr>
        <w:t>Chování při vyšetření</w:t>
      </w:r>
    </w:p>
    <w:p w:rsidR="00234C1C" w:rsidRPr="00855A48" w:rsidRDefault="00234C1C" w:rsidP="00B1022A">
      <w:pPr>
        <w:numPr>
          <w:ilvl w:val="0"/>
          <w:numId w:val="55"/>
        </w:numPr>
        <w:spacing w:after="0" w:line="240" w:lineRule="auto"/>
        <w:ind w:left="425" w:hanging="425"/>
        <w:jc w:val="both"/>
        <w:rPr>
          <w:rFonts w:cs="Times New Roman"/>
        </w:rPr>
      </w:pPr>
      <w:r w:rsidRPr="00855A48">
        <w:rPr>
          <w:rFonts w:cs="Times New Roman"/>
        </w:rPr>
        <w:t>Popis výsledků použitých metod</w:t>
      </w:r>
    </w:p>
    <w:p w:rsidR="00234C1C" w:rsidRPr="00855A48" w:rsidRDefault="00234C1C" w:rsidP="00B1022A">
      <w:pPr>
        <w:numPr>
          <w:ilvl w:val="0"/>
          <w:numId w:val="55"/>
        </w:numPr>
        <w:spacing w:after="0" w:line="240" w:lineRule="auto"/>
        <w:ind w:left="425" w:hanging="425"/>
        <w:jc w:val="both"/>
        <w:rPr>
          <w:rFonts w:cs="Times New Roman"/>
        </w:rPr>
      </w:pPr>
      <w:r w:rsidRPr="00855A48">
        <w:rPr>
          <w:rFonts w:cs="Times New Roman"/>
        </w:rPr>
        <w:t>Závěr</w:t>
      </w:r>
    </w:p>
    <w:p w:rsidR="00234C1C" w:rsidRPr="00855A48" w:rsidRDefault="00234C1C" w:rsidP="00B1022A">
      <w:pPr>
        <w:numPr>
          <w:ilvl w:val="0"/>
          <w:numId w:val="55"/>
        </w:numPr>
        <w:spacing w:after="0" w:line="240" w:lineRule="auto"/>
        <w:ind w:left="425" w:hanging="425"/>
        <w:jc w:val="both"/>
        <w:rPr>
          <w:rFonts w:cs="Times New Roman"/>
        </w:rPr>
      </w:pPr>
      <w:r w:rsidRPr="00855A48">
        <w:rPr>
          <w:rFonts w:cs="Times New Roman"/>
        </w:rPr>
        <w:t>Doporučení</w:t>
      </w:r>
    </w:p>
    <w:p w:rsidR="00234C1C" w:rsidRPr="00855A48" w:rsidRDefault="00234C1C" w:rsidP="00B1022A">
      <w:pPr>
        <w:numPr>
          <w:ilvl w:val="0"/>
          <w:numId w:val="55"/>
        </w:numPr>
        <w:spacing w:after="0" w:line="240" w:lineRule="auto"/>
        <w:ind w:left="425" w:hanging="425"/>
        <w:jc w:val="both"/>
        <w:rPr>
          <w:rFonts w:cs="Times New Roman"/>
        </w:rPr>
      </w:pPr>
      <w:r w:rsidRPr="00855A48">
        <w:rPr>
          <w:rFonts w:cs="Times New Roman"/>
        </w:rPr>
        <w:t>Další navrhovaný postup</w:t>
      </w:r>
    </w:p>
    <w:p w:rsidR="00234C1C" w:rsidRPr="00855A48" w:rsidRDefault="00234C1C" w:rsidP="00B1022A">
      <w:pPr>
        <w:numPr>
          <w:ilvl w:val="0"/>
          <w:numId w:val="55"/>
        </w:numPr>
        <w:spacing w:after="0" w:line="240" w:lineRule="auto"/>
        <w:ind w:left="425" w:hanging="425"/>
        <w:jc w:val="both"/>
        <w:rPr>
          <w:rFonts w:cs="Times New Roman"/>
        </w:rPr>
      </w:pPr>
      <w:r w:rsidRPr="00855A48">
        <w:rPr>
          <w:rFonts w:cs="Times New Roman"/>
        </w:rPr>
        <w:t>Podpis školního speciálního pedagoga</w:t>
      </w:r>
    </w:p>
    <w:p w:rsidR="00234C1C" w:rsidRPr="00855A48" w:rsidRDefault="00234C1C" w:rsidP="004A18B5">
      <w:pPr>
        <w:spacing w:before="120" w:after="0" w:line="240" w:lineRule="auto"/>
        <w:ind w:firstLine="426"/>
        <w:jc w:val="both"/>
        <w:rPr>
          <w:rFonts w:cs="Times New Roman"/>
        </w:rPr>
      </w:pPr>
      <w:r w:rsidRPr="00855A48">
        <w:rPr>
          <w:rFonts w:cs="Times New Roman"/>
        </w:rPr>
        <w:t>Zpráva obsahuje klauzuli související s informovaným souhlasem a stvrzující skutečnost, že byl příjemce zprávy (nejčastěji zákonný zástupce</w:t>
      </w:r>
      <w:r w:rsidR="00BC6990">
        <w:rPr>
          <w:rFonts w:cs="Times New Roman"/>
        </w:rPr>
        <w:t xml:space="preserve">, </w:t>
      </w:r>
      <w:r w:rsidRPr="00855A48">
        <w:rPr>
          <w:rFonts w:cs="Times New Roman"/>
        </w:rPr>
        <w:t xml:space="preserve">popř. zletilý klient) seznámen se závěry </w:t>
      </w:r>
      <w:r w:rsidRPr="00855A48">
        <w:rPr>
          <w:rFonts w:cs="Times New Roman"/>
        </w:rPr>
        <w:lastRenderedPageBreak/>
        <w:t>zprávy s navrhovanými doporučeními i případnými riziky, která z navrhovaných doporučení vyplývají, že informacím porozuměl a dostalo se mu odpovědí na vznesené otázky. Následuje podpis příjemce a datum podpisu.</w:t>
      </w:r>
    </w:p>
    <w:p w:rsidR="00234C1C" w:rsidRPr="00855A48" w:rsidRDefault="00234C1C" w:rsidP="004A18B5">
      <w:pPr>
        <w:spacing w:before="120" w:after="0" w:line="240" w:lineRule="auto"/>
        <w:ind w:firstLine="426"/>
        <w:jc w:val="both"/>
        <w:rPr>
          <w:rFonts w:cs="Times New Roman"/>
        </w:rPr>
      </w:pPr>
      <w:r w:rsidRPr="00855A48">
        <w:rPr>
          <w:rFonts w:cs="Times New Roman"/>
          <w:b/>
        </w:rPr>
        <w:t>Zpráva z vedení/reedukace (příloha č. 21)</w:t>
      </w:r>
      <w:r w:rsidRPr="00855A48">
        <w:rPr>
          <w:rFonts w:cs="Times New Roman"/>
        </w:rPr>
        <w:t xml:space="preserve"> je též strukturovaný tiskopis, který je v prvních dvou oddílech (příjemce a účel zprávy, identifikační údaje žáka) totožný s dříve uvedenou zprávou. Dále je uvedeno období, po které služba probíhala, počet setkání a datum zpracování zprávy.</w:t>
      </w:r>
    </w:p>
    <w:p w:rsidR="00234C1C" w:rsidRPr="00855A48" w:rsidRDefault="00234C1C" w:rsidP="004A18B5">
      <w:pPr>
        <w:spacing w:before="120" w:after="0" w:line="240" w:lineRule="auto"/>
        <w:ind w:firstLine="426"/>
        <w:jc w:val="both"/>
        <w:rPr>
          <w:rFonts w:cs="Times New Roman"/>
        </w:rPr>
      </w:pPr>
      <w:r w:rsidRPr="00855A48">
        <w:rPr>
          <w:rFonts w:cs="Times New Roman"/>
        </w:rPr>
        <w:t>Následuje vlastní zpráva, kterou navrhujeme členit na tyto oddíly:</w:t>
      </w:r>
    </w:p>
    <w:p w:rsidR="00234C1C" w:rsidRPr="00855A48" w:rsidRDefault="00234C1C" w:rsidP="007A1836">
      <w:pPr>
        <w:numPr>
          <w:ilvl w:val="0"/>
          <w:numId w:val="54"/>
        </w:numPr>
        <w:spacing w:before="60" w:after="0" w:line="240" w:lineRule="auto"/>
        <w:ind w:left="425" w:hanging="425"/>
        <w:jc w:val="both"/>
        <w:rPr>
          <w:rFonts w:cs="Times New Roman"/>
        </w:rPr>
      </w:pPr>
      <w:r w:rsidRPr="00855A48">
        <w:rPr>
          <w:rFonts w:cs="Times New Roman"/>
        </w:rPr>
        <w:t>Důvod vedení/reedukace</w:t>
      </w:r>
    </w:p>
    <w:p w:rsidR="00234C1C" w:rsidRPr="00855A48" w:rsidRDefault="00234C1C" w:rsidP="00B1022A">
      <w:pPr>
        <w:numPr>
          <w:ilvl w:val="0"/>
          <w:numId w:val="54"/>
        </w:numPr>
        <w:spacing w:after="0" w:line="240" w:lineRule="auto"/>
        <w:ind w:left="425" w:hanging="425"/>
        <w:jc w:val="both"/>
        <w:rPr>
          <w:rFonts w:cs="Times New Roman"/>
        </w:rPr>
      </w:pPr>
      <w:r w:rsidRPr="00855A48">
        <w:rPr>
          <w:rFonts w:cs="Times New Roman"/>
        </w:rPr>
        <w:t>Stanovení cíle</w:t>
      </w:r>
    </w:p>
    <w:p w:rsidR="00234C1C" w:rsidRPr="00855A48" w:rsidRDefault="00234C1C" w:rsidP="00B1022A">
      <w:pPr>
        <w:numPr>
          <w:ilvl w:val="0"/>
          <w:numId w:val="54"/>
        </w:numPr>
        <w:spacing w:after="0" w:line="240" w:lineRule="auto"/>
        <w:ind w:left="425" w:hanging="425"/>
        <w:jc w:val="both"/>
        <w:rPr>
          <w:rFonts w:cs="Times New Roman"/>
        </w:rPr>
      </w:pPr>
      <w:r w:rsidRPr="00855A48">
        <w:rPr>
          <w:rFonts w:cs="Times New Roman"/>
        </w:rPr>
        <w:t>Popis průběhu vedení/reedukace</w:t>
      </w:r>
    </w:p>
    <w:p w:rsidR="00234C1C" w:rsidRPr="00855A48" w:rsidRDefault="00234C1C" w:rsidP="00B1022A">
      <w:pPr>
        <w:numPr>
          <w:ilvl w:val="0"/>
          <w:numId w:val="54"/>
        </w:numPr>
        <w:spacing w:after="0" w:line="240" w:lineRule="auto"/>
        <w:ind w:left="425" w:hanging="425"/>
        <w:jc w:val="both"/>
        <w:rPr>
          <w:rFonts w:cs="Times New Roman"/>
        </w:rPr>
      </w:pPr>
      <w:r w:rsidRPr="00855A48">
        <w:rPr>
          <w:rFonts w:cs="Times New Roman"/>
        </w:rPr>
        <w:t>Shrnutí</w:t>
      </w:r>
    </w:p>
    <w:p w:rsidR="00234C1C" w:rsidRPr="00855A48" w:rsidRDefault="00234C1C" w:rsidP="00B1022A">
      <w:pPr>
        <w:numPr>
          <w:ilvl w:val="0"/>
          <w:numId w:val="54"/>
        </w:numPr>
        <w:spacing w:after="0" w:line="240" w:lineRule="auto"/>
        <w:ind w:left="425" w:hanging="425"/>
        <w:jc w:val="both"/>
        <w:rPr>
          <w:rFonts w:cs="Times New Roman"/>
        </w:rPr>
      </w:pPr>
      <w:r w:rsidRPr="00855A48">
        <w:rPr>
          <w:rFonts w:cs="Times New Roman"/>
        </w:rPr>
        <w:t>Další navrhovaný postup</w:t>
      </w:r>
    </w:p>
    <w:p w:rsidR="00234C1C" w:rsidRPr="00855A48" w:rsidRDefault="00234C1C" w:rsidP="00B1022A">
      <w:pPr>
        <w:numPr>
          <w:ilvl w:val="0"/>
          <w:numId w:val="54"/>
        </w:numPr>
        <w:spacing w:after="0" w:line="240" w:lineRule="auto"/>
        <w:ind w:left="425" w:hanging="425"/>
        <w:jc w:val="both"/>
        <w:rPr>
          <w:rFonts w:cs="Times New Roman"/>
        </w:rPr>
      </w:pPr>
      <w:r w:rsidRPr="00855A48">
        <w:rPr>
          <w:rFonts w:cs="Times New Roman"/>
        </w:rPr>
        <w:t>Podpis školního psychologa/školního speciálního pedagoga</w:t>
      </w:r>
    </w:p>
    <w:p w:rsidR="00234C1C" w:rsidRPr="00855A48" w:rsidRDefault="00234C1C" w:rsidP="004A18B5">
      <w:pPr>
        <w:spacing w:before="120" w:after="0" w:line="240" w:lineRule="auto"/>
        <w:jc w:val="both"/>
        <w:rPr>
          <w:rFonts w:cs="Times New Roman"/>
        </w:rPr>
      </w:pPr>
      <w:r w:rsidRPr="00855A48">
        <w:rPr>
          <w:rFonts w:cs="Times New Roman"/>
        </w:rPr>
        <w:t xml:space="preserve">Formulář opět obsahuje klauzuli související s informovaným souhlasem a stvrzující skutečnost, že příjemce zprávy (nejčastěji zákonný zástupce/popř. zletilý klient) </w:t>
      </w:r>
      <w:r w:rsidR="00BC6990" w:rsidRPr="00855A48">
        <w:rPr>
          <w:rFonts w:cs="Times New Roman"/>
        </w:rPr>
        <w:t xml:space="preserve">byl </w:t>
      </w:r>
      <w:r w:rsidRPr="00855A48">
        <w:rPr>
          <w:rFonts w:cs="Times New Roman"/>
        </w:rPr>
        <w:t>seznámen se závěry zprávy s navrhovanými doporučeními i případnými riziky, která z navrhovaných doporučení vyplývají, že informacím porozuměl a dostalo se mu odpovědí na vznesené otázky. Následuje podpis příjemce a datum podpisu.</w:t>
      </w:r>
    </w:p>
    <w:p w:rsidR="00234C1C" w:rsidRPr="00855A48" w:rsidRDefault="00234C1C" w:rsidP="00B1022A">
      <w:pPr>
        <w:pStyle w:val="Nadpis2"/>
      </w:pPr>
      <w:bookmarkStart w:id="122" w:name="_Toc391935650"/>
      <w:r w:rsidRPr="00855A48">
        <w:t>Závěr</w:t>
      </w:r>
      <w:bookmarkEnd w:id="122"/>
    </w:p>
    <w:p w:rsidR="00234C1C" w:rsidRPr="00855A48" w:rsidRDefault="00234C1C" w:rsidP="004A18B5">
      <w:pPr>
        <w:spacing w:before="120" w:after="0" w:line="240" w:lineRule="auto"/>
        <w:jc w:val="both"/>
        <w:rPr>
          <w:rFonts w:cs="Times New Roman"/>
        </w:rPr>
      </w:pPr>
      <w:r w:rsidRPr="00855A48">
        <w:rPr>
          <w:rFonts w:cs="Times New Roman"/>
        </w:rPr>
        <w:t xml:space="preserve">Naším záměrem bylo připravit v této kapitole přehled formulářů, který by měl </w:t>
      </w:r>
      <w:r w:rsidRPr="007A1836">
        <w:rPr>
          <w:rFonts w:cs="Times New Roman"/>
          <w:b/>
        </w:rPr>
        <w:t xml:space="preserve">usnadnit a zpřehlednit práci </w:t>
      </w:r>
      <w:r w:rsidR="007A1836">
        <w:rPr>
          <w:rFonts w:cs="Times New Roman"/>
          <w:b/>
        </w:rPr>
        <w:t xml:space="preserve">školního </w:t>
      </w:r>
      <w:r w:rsidRPr="007A1836">
        <w:rPr>
          <w:rFonts w:cs="Times New Roman"/>
          <w:b/>
        </w:rPr>
        <w:t>speciálního pedagoga</w:t>
      </w:r>
      <w:r w:rsidRPr="00855A48">
        <w:rPr>
          <w:rFonts w:cs="Times New Roman"/>
        </w:rPr>
        <w:t>. Vycházeli jsme ze současné platné legislativy týkající se problematiky školského poradenského systému, vzdělávání žáků a poskytování služeb na půdě školy. Dále jsme vycházeli z určité představy částečné jednotnosti v dokumentaci ŠPP a ze zkušeností specialistů pracujících ve školách i školských poradenských zařízení.</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Navržené formuláře je možné si </w:t>
      </w:r>
      <w:r w:rsidRPr="007A1836">
        <w:rPr>
          <w:rFonts w:cs="Times New Roman"/>
          <w:b/>
        </w:rPr>
        <w:t>uzpůsobit, upravit i doplnit dle potřeb jednotlivých škol</w:t>
      </w:r>
      <w:r w:rsidRPr="00855A48">
        <w:rPr>
          <w:rFonts w:cs="Times New Roman"/>
        </w:rPr>
        <w:t>. Nebyly vytvářeny jako neměnné dogma. Též si neklademe za cíl pokrýt formuláři veškerou činnost speciálního pedagoga, neboť se domníváme, že speciální pedagog by měl zejména pracovat se žákem, pedagogem a rodičem. V současné době, kdy chybí celostátně platné standardy pro vedení dokumentace ve školním poradenství, tedy i na školních poradenských pracovištích, jde pouze o snahu nebo pokus alespoň z části tento chybějící článek zaplnit, nikoliv však takové standardy nahradit.</w:t>
      </w:r>
    </w:p>
    <w:p w:rsidR="00234C1C" w:rsidRPr="00855A48" w:rsidRDefault="00234C1C" w:rsidP="004A18B5">
      <w:pPr>
        <w:spacing w:before="120" w:after="0" w:line="240" w:lineRule="auto"/>
        <w:ind w:firstLine="426"/>
        <w:jc w:val="both"/>
        <w:rPr>
          <w:rFonts w:cs="Times New Roman"/>
        </w:rPr>
      </w:pPr>
      <w:r w:rsidRPr="00855A48">
        <w:rPr>
          <w:rFonts w:cs="Times New Roman"/>
        </w:rPr>
        <w:t xml:space="preserve">Při tvorbě </w:t>
      </w:r>
      <w:r w:rsidR="00BC6990">
        <w:rPr>
          <w:rFonts w:cs="Times New Roman"/>
        </w:rPr>
        <w:t xml:space="preserve">této </w:t>
      </w:r>
      <w:r w:rsidRPr="00855A48">
        <w:rPr>
          <w:rFonts w:cs="Times New Roman"/>
        </w:rPr>
        <w:t xml:space="preserve">kapitoly je nutné mít i na paměti, že specialistou </w:t>
      </w:r>
      <w:r w:rsidR="00E85F4E">
        <w:rPr>
          <w:rFonts w:cs="Times New Roman"/>
        </w:rPr>
        <w:t>ve</w:t>
      </w:r>
      <w:r w:rsidRPr="00855A48">
        <w:rPr>
          <w:rFonts w:cs="Times New Roman"/>
        </w:rPr>
        <w:t xml:space="preserve"> škole nemusí být jen speciální pedagog, ale velmi často je to i psycholog. Proto vytvořené formuláře byly konzultovány i s kolegy psychology, kde činnosti speciálních pedagogů a psychologů mají velmi mnoho styčných ploch. Určitá jednotnost ve vedení dokumentace tak napomůže k lepší přehlednosti a i komunikaci v rámci týmu ŠPP a bude přehledná i pro vedení školy.</w:t>
      </w:r>
    </w:p>
    <w:p w:rsidR="001B6D46" w:rsidRPr="00855A48" w:rsidRDefault="001B6D46" w:rsidP="001B6D46">
      <w:pPr>
        <w:spacing w:before="60" w:after="0" w:line="240" w:lineRule="auto"/>
        <w:jc w:val="both"/>
        <w:rPr>
          <w:rFonts w:cs="Times New Roman"/>
        </w:rPr>
      </w:pPr>
    </w:p>
    <w:p w:rsidR="009518C0" w:rsidRDefault="009518C0">
      <w:pPr>
        <w:rPr>
          <w:b/>
          <w:caps/>
        </w:rPr>
      </w:pPr>
      <w:r>
        <w:rPr>
          <w:b/>
          <w:caps/>
        </w:rPr>
        <w:br w:type="page"/>
      </w:r>
    </w:p>
    <w:p w:rsidR="00234C1C" w:rsidRPr="001E7D8C" w:rsidRDefault="00E831A8" w:rsidP="001E7D8C">
      <w:pPr>
        <w:rPr>
          <w:b/>
          <w:caps/>
        </w:rPr>
      </w:pPr>
      <w:r w:rsidRPr="001E7D8C">
        <w:rPr>
          <w:b/>
          <w:caps/>
        </w:rPr>
        <w:lastRenderedPageBreak/>
        <w:t>Literatura</w:t>
      </w:r>
    </w:p>
    <w:p w:rsidR="00234C1C" w:rsidRPr="00082B09" w:rsidRDefault="00234C1C" w:rsidP="00082B09">
      <w:pPr>
        <w:spacing w:before="120" w:after="0" w:line="240" w:lineRule="auto"/>
        <w:ind w:left="425" w:hanging="425"/>
        <w:jc w:val="both"/>
        <w:rPr>
          <w:rFonts w:cs="Times New Roman"/>
          <w:sz w:val="22"/>
        </w:rPr>
      </w:pPr>
      <w:r w:rsidRPr="00082B09">
        <w:rPr>
          <w:rFonts w:cs="Times New Roman"/>
          <w:sz w:val="22"/>
        </w:rPr>
        <w:t>HADJ</w:t>
      </w:r>
      <w:r w:rsidR="007A4AA6" w:rsidRPr="00082B09">
        <w:rPr>
          <w:rFonts w:cs="Times New Roman"/>
          <w:sz w:val="22"/>
        </w:rPr>
        <w:t xml:space="preserve"> </w:t>
      </w:r>
      <w:r w:rsidRPr="00082B09">
        <w:rPr>
          <w:rFonts w:cs="Times New Roman"/>
          <w:sz w:val="22"/>
        </w:rPr>
        <w:t xml:space="preserve">MOUSSOVÁ, Z. </w:t>
      </w:r>
      <w:r w:rsidRPr="00082B09">
        <w:rPr>
          <w:rFonts w:cs="Times New Roman"/>
          <w:i/>
          <w:iCs/>
          <w:sz w:val="22"/>
        </w:rPr>
        <w:t>Úvod do speciálního poradenství</w:t>
      </w:r>
      <w:r w:rsidRPr="00082B09">
        <w:rPr>
          <w:rFonts w:cs="Times New Roman"/>
          <w:sz w:val="22"/>
        </w:rPr>
        <w:t>. Liberec: Technická univerzita v</w:t>
      </w:r>
      <w:r w:rsidR="00B53935" w:rsidRPr="00082B09">
        <w:rPr>
          <w:rFonts w:cs="Times New Roman"/>
          <w:sz w:val="22"/>
        </w:rPr>
        <w:t> </w:t>
      </w:r>
      <w:r w:rsidRPr="00082B09">
        <w:rPr>
          <w:rFonts w:cs="Times New Roman"/>
          <w:sz w:val="22"/>
        </w:rPr>
        <w:t>Liberci</w:t>
      </w:r>
      <w:r w:rsidR="00B53935" w:rsidRPr="00082B09">
        <w:rPr>
          <w:rFonts w:cs="Times New Roman"/>
          <w:sz w:val="22"/>
        </w:rPr>
        <w:t>, 2002</w:t>
      </w:r>
      <w:r w:rsidRPr="00082B09">
        <w:rPr>
          <w:rFonts w:cs="Times New Roman"/>
          <w:sz w:val="22"/>
        </w:rPr>
        <w:t xml:space="preserve">. </w:t>
      </w:r>
    </w:p>
    <w:p w:rsidR="00B53935" w:rsidRPr="00082B09" w:rsidRDefault="00234C1C" w:rsidP="00082B09">
      <w:pPr>
        <w:spacing w:before="120" w:after="0" w:line="240" w:lineRule="auto"/>
        <w:ind w:left="425" w:hanging="425"/>
        <w:jc w:val="both"/>
        <w:rPr>
          <w:rFonts w:cs="Times New Roman"/>
          <w:sz w:val="22"/>
        </w:rPr>
      </w:pPr>
      <w:r w:rsidRPr="00682DDC">
        <w:rPr>
          <w:rFonts w:cs="Times New Roman"/>
          <w:sz w:val="22"/>
        </w:rPr>
        <w:t xml:space="preserve">KUCHARSKÁ, A., a kol. </w:t>
      </w:r>
      <w:r w:rsidRPr="00682DDC">
        <w:rPr>
          <w:rFonts w:cs="Times New Roman"/>
          <w:i/>
          <w:sz w:val="22"/>
        </w:rPr>
        <w:t>Obligatorní diagnózy a obligatorní diagnostika ve s</w:t>
      </w:r>
      <w:r w:rsidR="00F10E33" w:rsidRPr="00682DDC">
        <w:rPr>
          <w:rFonts w:cs="Times New Roman"/>
          <w:i/>
          <w:sz w:val="22"/>
        </w:rPr>
        <w:t>peciálně</w:t>
      </w:r>
      <w:r w:rsidR="00B727CB" w:rsidRPr="00682DDC">
        <w:rPr>
          <w:rFonts w:cs="Times New Roman"/>
          <w:i/>
          <w:sz w:val="22"/>
        </w:rPr>
        <w:t xml:space="preserve"> </w:t>
      </w:r>
      <w:r w:rsidR="00F10E33" w:rsidRPr="00682DDC">
        <w:rPr>
          <w:rFonts w:cs="Times New Roman"/>
          <w:i/>
          <w:sz w:val="22"/>
        </w:rPr>
        <w:t>peda</w:t>
      </w:r>
      <w:r w:rsidRPr="00682DDC">
        <w:rPr>
          <w:rFonts w:cs="Times New Roman"/>
          <w:i/>
          <w:sz w:val="22"/>
        </w:rPr>
        <w:t>gogických</w:t>
      </w:r>
      <w:r w:rsidRPr="00082B09">
        <w:rPr>
          <w:rFonts w:cs="Times New Roman"/>
          <w:i/>
          <w:sz w:val="22"/>
        </w:rPr>
        <w:t xml:space="preserve"> centrech</w:t>
      </w:r>
      <w:r w:rsidRPr="00082B09">
        <w:rPr>
          <w:rFonts w:cs="Times New Roman"/>
          <w:sz w:val="22"/>
        </w:rPr>
        <w:t>. Praha: IPPP ČR</w:t>
      </w:r>
      <w:r w:rsidR="00B53935" w:rsidRPr="00082B09">
        <w:rPr>
          <w:rFonts w:cs="Times New Roman"/>
          <w:sz w:val="22"/>
        </w:rPr>
        <w:t>, 2007</w:t>
      </w:r>
      <w:r w:rsidRPr="00082B09">
        <w:rPr>
          <w:rFonts w:cs="Times New Roman"/>
          <w:sz w:val="22"/>
        </w:rPr>
        <w:t xml:space="preserve">. </w:t>
      </w:r>
    </w:p>
    <w:p w:rsidR="00234C1C" w:rsidRPr="00082B09" w:rsidRDefault="00234C1C" w:rsidP="00082B09">
      <w:pPr>
        <w:spacing w:before="120" w:after="0" w:line="240" w:lineRule="auto"/>
        <w:ind w:left="425" w:hanging="425"/>
        <w:jc w:val="both"/>
        <w:rPr>
          <w:rFonts w:cs="Times New Roman"/>
          <w:sz w:val="22"/>
        </w:rPr>
      </w:pPr>
      <w:r w:rsidRPr="00082B09">
        <w:rPr>
          <w:rFonts w:cs="Times New Roman"/>
          <w:sz w:val="22"/>
        </w:rPr>
        <w:t>KUCHARSKÁ, A. Týmová spolupráce ŠPP, kde je realizován projekt RAMPS – VIP III. Interní metodická zpráva č. 2. Praha: NÚV, 2012.</w:t>
      </w:r>
    </w:p>
    <w:p w:rsidR="00234C1C" w:rsidRPr="00082B09" w:rsidRDefault="00234C1C" w:rsidP="00681E8C">
      <w:pPr>
        <w:spacing w:before="120" w:after="0" w:line="240" w:lineRule="auto"/>
        <w:ind w:left="425" w:hanging="425"/>
        <w:rPr>
          <w:rFonts w:cs="Times New Roman"/>
          <w:sz w:val="22"/>
        </w:rPr>
      </w:pPr>
      <w:r w:rsidRPr="00082B09">
        <w:rPr>
          <w:rFonts w:cs="Times New Roman"/>
          <w:sz w:val="22"/>
        </w:rPr>
        <w:t xml:space="preserve">KUCHARSKÁ, A., HÖNIGOVÁ, S. Metodické služby po skončení projektu. Metodická zpráva č. 5. [online]. IPPP ČR, 2010 [cit. 2012-07-07]. Dostupné z: </w:t>
      </w:r>
      <w:hyperlink r:id="rId57" w:history="1">
        <w:r w:rsidRPr="00082B09">
          <w:rPr>
            <w:rStyle w:val="Hypertextovodkaz"/>
            <w:rFonts w:cs="Times New Roman"/>
            <w:color w:val="auto"/>
            <w:sz w:val="22"/>
            <w:u w:val="none"/>
          </w:rPr>
          <w:t>http://www.rspp.cz/rspp/images/metodickezpravy/mz%205.pdf</w:t>
        </w:r>
      </w:hyperlink>
    </w:p>
    <w:p w:rsidR="00234C1C" w:rsidRPr="00082B09" w:rsidRDefault="00234C1C" w:rsidP="00082B09">
      <w:pPr>
        <w:spacing w:before="120" w:after="0" w:line="240" w:lineRule="auto"/>
        <w:ind w:left="425" w:hanging="425"/>
        <w:jc w:val="both"/>
        <w:rPr>
          <w:rFonts w:cs="Times New Roman"/>
          <w:sz w:val="22"/>
        </w:rPr>
      </w:pPr>
      <w:r w:rsidRPr="00082B09">
        <w:rPr>
          <w:rFonts w:cs="Times New Roman"/>
          <w:sz w:val="22"/>
        </w:rPr>
        <w:t xml:space="preserve">KUCHARSKÁ, A., HÖNIGOVÁ, S. Aktuální vztah rodiny a školy. Spolupráce se školskými poradenskými pracovišti. Metodická zpráva č. 6. [online]. IPPP ČR, 2010 [cit. 2012-07-07]. Dostupné z: </w:t>
      </w:r>
      <w:hyperlink r:id="rId58" w:history="1">
        <w:r w:rsidRPr="00082B09">
          <w:rPr>
            <w:rStyle w:val="Hypertextovodkaz"/>
            <w:rFonts w:cs="Times New Roman"/>
            <w:color w:val="auto"/>
            <w:sz w:val="22"/>
            <w:u w:val="none"/>
          </w:rPr>
          <w:t>http://www.rspp.cz/rspp/images/metodickezpravy/mz%206.pdf</w:t>
        </w:r>
      </w:hyperlink>
    </w:p>
    <w:p w:rsidR="00B53935" w:rsidRPr="00082B09" w:rsidRDefault="00234C1C" w:rsidP="00082B09">
      <w:pPr>
        <w:spacing w:before="120" w:after="0" w:line="240" w:lineRule="auto"/>
        <w:ind w:left="425" w:hanging="425"/>
        <w:jc w:val="both"/>
        <w:rPr>
          <w:rFonts w:cs="Times New Roman"/>
          <w:sz w:val="22"/>
        </w:rPr>
      </w:pPr>
      <w:r w:rsidRPr="00082B09">
        <w:rPr>
          <w:rFonts w:cs="Times New Roman"/>
          <w:sz w:val="22"/>
        </w:rPr>
        <w:t xml:space="preserve">KUCHARSKÁ, A., HÖNIGOVÁ, S. Odborná metodika pro praxi školního psychologa nebo školního speciálního pedagoga. </w:t>
      </w:r>
      <w:r w:rsidRPr="00082B09">
        <w:rPr>
          <w:rFonts w:cs="Times New Roman"/>
          <w:i/>
          <w:sz w:val="22"/>
        </w:rPr>
        <w:t>Zpravodaj Pedagogicko-psychologické poradenství</w:t>
      </w:r>
      <w:r w:rsidRPr="00082B09">
        <w:rPr>
          <w:rFonts w:cs="Times New Roman"/>
          <w:sz w:val="22"/>
        </w:rPr>
        <w:t xml:space="preserve">, 2011, č. 60, s. 56-61. </w:t>
      </w:r>
    </w:p>
    <w:p w:rsidR="00234C1C" w:rsidRPr="00082B09" w:rsidRDefault="00234C1C" w:rsidP="00082B09">
      <w:pPr>
        <w:spacing w:before="120" w:after="0" w:line="240" w:lineRule="auto"/>
        <w:ind w:left="425" w:hanging="425"/>
        <w:jc w:val="both"/>
        <w:rPr>
          <w:rFonts w:cs="Times New Roman"/>
          <w:sz w:val="22"/>
        </w:rPr>
      </w:pPr>
      <w:r w:rsidRPr="00082B09">
        <w:rPr>
          <w:rFonts w:cs="Times New Roman"/>
          <w:sz w:val="22"/>
        </w:rPr>
        <w:t xml:space="preserve">KUCHARSKÁ, A., MRÁZKOVÁ, J., WOLFOVÁ, R., TOMICKÁ, V. </w:t>
      </w:r>
      <w:r w:rsidRPr="00082B09">
        <w:rPr>
          <w:rFonts w:cs="Times New Roman"/>
          <w:i/>
          <w:sz w:val="22"/>
        </w:rPr>
        <w:t>Školní speciální pedagog.</w:t>
      </w:r>
      <w:r w:rsidRPr="00082B09">
        <w:rPr>
          <w:rFonts w:cs="Times New Roman"/>
          <w:sz w:val="22"/>
        </w:rPr>
        <w:t xml:space="preserve"> Praha:  Portál, </w:t>
      </w:r>
      <w:r w:rsidR="00B53935" w:rsidRPr="00082B09">
        <w:rPr>
          <w:rFonts w:cs="Times New Roman"/>
          <w:sz w:val="22"/>
        </w:rPr>
        <w:t>2013.</w:t>
      </w:r>
    </w:p>
    <w:p w:rsidR="00234C1C" w:rsidRPr="00082B09" w:rsidRDefault="00234C1C" w:rsidP="00082B09">
      <w:pPr>
        <w:spacing w:before="120" w:after="0" w:line="240" w:lineRule="auto"/>
        <w:ind w:left="425" w:hanging="425"/>
        <w:jc w:val="both"/>
        <w:rPr>
          <w:rFonts w:cs="Times New Roman"/>
          <w:sz w:val="22"/>
        </w:rPr>
      </w:pPr>
      <w:r w:rsidRPr="00082B09">
        <w:rPr>
          <w:rFonts w:cs="Times New Roman"/>
          <w:sz w:val="22"/>
        </w:rPr>
        <w:t xml:space="preserve">SMÉKAL, V., ZAPLETALOVÁ, J., a kol., </w:t>
      </w:r>
      <w:r w:rsidRPr="00082B09">
        <w:rPr>
          <w:rFonts w:cs="Times New Roman"/>
          <w:i/>
          <w:sz w:val="22"/>
        </w:rPr>
        <w:t>Zpráva z vyšetření ve škole a ve školském poradenském zařízení</w:t>
      </w:r>
      <w:r w:rsidRPr="00082B09">
        <w:rPr>
          <w:rFonts w:cs="Times New Roman"/>
          <w:sz w:val="22"/>
        </w:rPr>
        <w:t>. Praha: IPPP ČR</w:t>
      </w:r>
      <w:r w:rsidR="00B53935" w:rsidRPr="00082B09">
        <w:rPr>
          <w:rFonts w:cs="Times New Roman"/>
          <w:sz w:val="22"/>
        </w:rPr>
        <w:t>, 2006</w:t>
      </w:r>
      <w:r w:rsidRPr="00082B09">
        <w:rPr>
          <w:rFonts w:cs="Times New Roman"/>
          <w:sz w:val="22"/>
        </w:rPr>
        <w:t>.</w:t>
      </w:r>
    </w:p>
    <w:p w:rsidR="00234C1C" w:rsidRPr="00082B09" w:rsidRDefault="00234C1C" w:rsidP="00681E8C">
      <w:pPr>
        <w:spacing w:before="120" w:after="0" w:line="240" w:lineRule="auto"/>
        <w:ind w:left="425" w:hanging="425"/>
        <w:rPr>
          <w:rFonts w:cs="Times New Roman"/>
          <w:sz w:val="22"/>
        </w:rPr>
      </w:pPr>
      <w:r w:rsidRPr="00082B09">
        <w:rPr>
          <w:rFonts w:cs="Times New Roman"/>
          <w:sz w:val="22"/>
        </w:rPr>
        <w:t>VYHLÁŠKA č. 116/2011 Sb., o poskytování poradenských služeb ve školách a školských zařízení, která mění Vyhlášku č. 72/2005 Sb., In:</w:t>
      </w:r>
      <w:r w:rsidRPr="00082B09">
        <w:rPr>
          <w:rFonts w:cs="Times New Roman"/>
          <w:i/>
          <w:sz w:val="22"/>
        </w:rPr>
        <w:t xml:space="preserve"> Sbírka zákonů České republiky </w:t>
      </w:r>
      <w:r w:rsidRPr="00082B09">
        <w:rPr>
          <w:rFonts w:cs="Times New Roman"/>
          <w:sz w:val="22"/>
        </w:rPr>
        <w:t>[online]. [vid. 30.</w:t>
      </w:r>
      <w:r w:rsidR="00082B09">
        <w:rPr>
          <w:rFonts w:cs="Times New Roman"/>
          <w:sz w:val="22"/>
        </w:rPr>
        <w:t xml:space="preserve"> </w:t>
      </w:r>
      <w:r w:rsidRPr="00082B09">
        <w:rPr>
          <w:rFonts w:cs="Times New Roman"/>
          <w:sz w:val="22"/>
        </w:rPr>
        <w:t>10.</w:t>
      </w:r>
      <w:r w:rsidR="00082B09">
        <w:rPr>
          <w:rFonts w:cs="Times New Roman"/>
          <w:sz w:val="22"/>
        </w:rPr>
        <w:t xml:space="preserve"> </w:t>
      </w:r>
      <w:r w:rsidRPr="00082B09">
        <w:rPr>
          <w:rFonts w:cs="Times New Roman"/>
          <w:sz w:val="22"/>
        </w:rPr>
        <w:t>2013]. Dostupné z: http://portal.gov.cz/app/zakony/download?idBiblio= 74209&amp;nr=116~2F2011~20Sb.&amp;ft=pdf</w:t>
      </w:r>
    </w:p>
    <w:p w:rsidR="00234C1C" w:rsidRPr="00082B09" w:rsidRDefault="00234C1C" w:rsidP="00681E8C">
      <w:pPr>
        <w:spacing w:before="120" w:after="0" w:line="240" w:lineRule="auto"/>
        <w:ind w:left="425" w:hanging="425"/>
        <w:rPr>
          <w:rFonts w:cs="Times New Roman"/>
          <w:sz w:val="22"/>
        </w:rPr>
      </w:pPr>
      <w:r w:rsidRPr="00082B09">
        <w:rPr>
          <w:rFonts w:cs="Times New Roman"/>
          <w:sz w:val="22"/>
        </w:rPr>
        <w:t xml:space="preserve">VYHLÁŠKA č. 364/2005 Sb., </w:t>
      </w:r>
      <w:r w:rsidRPr="00082B09">
        <w:rPr>
          <w:rFonts w:cs="Times New Roman"/>
          <w:bCs/>
          <w:sz w:val="22"/>
        </w:rPr>
        <w:t xml:space="preserve">o vedení dokumentace škol a školských zařízení a školní matriky a o předávání údajů z dokumentace škol a školských zařízení a ze školní matriky. </w:t>
      </w:r>
      <w:r w:rsidRPr="00082B09">
        <w:rPr>
          <w:rFonts w:cs="Times New Roman"/>
          <w:sz w:val="22"/>
        </w:rPr>
        <w:t>In:</w:t>
      </w:r>
      <w:r w:rsidRPr="00082B09">
        <w:rPr>
          <w:rFonts w:cs="Times New Roman"/>
          <w:i/>
          <w:sz w:val="22"/>
        </w:rPr>
        <w:t xml:space="preserve"> Sbírka zákonů České republiky </w:t>
      </w:r>
      <w:r w:rsidRPr="00082B09">
        <w:rPr>
          <w:rFonts w:cs="Times New Roman"/>
          <w:sz w:val="22"/>
        </w:rPr>
        <w:t>[online]. [vid. 30.</w:t>
      </w:r>
      <w:r w:rsidR="00082B09">
        <w:rPr>
          <w:rFonts w:cs="Times New Roman"/>
          <w:sz w:val="22"/>
        </w:rPr>
        <w:t xml:space="preserve"> </w:t>
      </w:r>
      <w:r w:rsidRPr="00082B09">
        <w:rPr>
          <w:rFonts w:cs="Times New Roman"/>
          <w:sz w:val="22"/>
        </w:rPr>
        <w:t>10.</w:t>
      </w:r>
      <w:r w:rsidR="00082B09">
        <w:rPr>
          <w:rFonts w:cs="Times New Roman"/>
          <w:sz w:val="22"/>
        </w:rPr>
        <w:t xml:space="preserve"> </w:t>
      </w:r>
      <w:r w:rsidRPr="00082B09">
        <w:rPr>
          <w:rFonts w:cs="Times New Roman"/>
          <w:sz w:val="22"/>
        </w:rPr>
        <w:t xml:space="preserve">2013]. Dostupné z: </w:t>
      </w:r>
      <w:hyperlink r:id="rId59" w:history="1">
        <w:r w:rsidRPr="00082B09">
          <w:rPr>
            <w:rStyle w:val="Hypertextovodkaz"/>
            <w:rFonts w:cs="Times New Roman"/>
            <w:color w:val="auto"/>
            <w:sz w:val="22"/>
            <w:u w:val="none"/>
          </w:rPr>
          <w:t>http://portal.gov.cz/app/zakony/download?idBiblio=60410&amp;nr=364~2F2005~20Sb.&amp;ft=pdf</w:t>
        </w:r>
      </w:hyperlink>
    </w:p>
    <w:p w:rsidR="00234C1C" w:rsidRPr="00082B09" w:rsidRDefault="00234C1C" w:rsidP="00681E8C">
      <w:pPr>
        <w:spacing w:before="120" w:after="0" w:line="240" w:lineRule="auto"/>
        <w:ind w:left="425" w:hanging="425"/>
        <w:rPr>
          <w:rFonts w:cs="Times New Roman"/>
          <w:sz w:val="22"/>
        </w:rPr>
      </w:pPr>
      <w:r w:rsidRPr="00082B09">
        <w:rPr>
          <w:rFonts w:cs="Times New Roman"/>
          <w:sz w:val="22"/>
        </w:rPr>
        <w:t xml:space="preserve">ZÁKON č.101/2002 Sb., o ochraně osobních údajů. In </w:t>
      </w:r>
      <w:r w:rsidRPr="00082B09">
        <w:rPr>
          <w:rFonts w:cs="Times New Roman"/>
          <w:i/>
          <w:sz w:val="22"/>
        </w:rPr>
        <w:t xml:space="preserve">Sbírka zákonů </w:t>
      </w:r>
      <w:r w:rsidR="00266EA9" w:rsidRPr="00082B09">
        <w:rPr>
          <w:rFonts w:cs="Times New Roman"/>
          <w:i/>
          <w:sz w:val="22"/>
        </w:rPr>
        <w:t>ČR</w:t>
      </w:r>
      <w:r w:rsidRPr="00082B09">
        <w:rPr>
          <w:rFonts w:cs="Times New Roman"/>
          <w:i/>
          <w:sz w:val="22"/>
        </w:rPr>
        <w:t xml:space="preserve"> </w:t>
      </w:r>
      <w:r w:rsidRPr="00082B09">
        <w:rPr>
          <w:rFonts w:cs="Times New Roman"/>
          <w:sz w:val="22"/>
        </w:rPr>
        <w:t>[online]. [</w:t>
      </w:r>
      <w:r w:rsidR="00B53935" w:rsidRPr="00082B09">
        <w:rPr>
          <w:rFonts w:cs="Times New Roman"/>
          <w:sz w:val="22"/>
        </w:rPr>
        <w:t>cit.</w:t>
      </w:r>
      <w:r w:rsidR="00082B09">
        <w:rPr>
          <w:rFonts w:cs="Times New Roman"/>
          <w:sz w:val="22"/>
        </w:rPr>
        <w:t xml:space="preserve"> </w:t>
      </w:r>
      <w:r w:rsidRPr="00082B09">
        <w:rPr>
          <w:rFonts w:cs="Times New Roman"/>
          <w:sz w:val="22"/>
        </w:rPr>
        <w:t>30.</w:t>
      </w:r>
      <w:r w:rsidR="00082B09">
        <w:rPr>
          <w:rFonts w:cs="Times New Roman"/>
          <w:sz w:val="22"/>
        </w:rPr>
        <w:t xml:space="preserve"> </w:t>
      </w:r>
      <w:r w:rsidRPr="00082B09">
        <w:rPr>
          <w:rFonts w:cs="Times New Roman"/>
          <w:sz w:val="22"/>
        </w:rPr>
        <w:t>10.</w:t>
      </w:r>
      <w:r w:rsidR="00082B09">
        <w:rPr>
          <w:rFonts w:cs="Times New Roman"/>
          <w:sz w:val="22"/>
        </w:rPr>
        <w:t xml:space="preserve"> </w:t>
      </w:r>
      <w:r w:rsidRPr="00082B09">
        <w:rPr>
          <w:rFonts w:cs="Times New Roman"/>
          <w:sz w:val="22"/>
        </w:rPr>
        <w:t>2013].</w:t>
      </w:r>
      <w:r w:rsidR="00266EA9" w:rsidRPr="00082B09">
        <w:rPr>
          <w:rFonts w:cs="Times New Roman"/>
          <w:sz w:val="22"/>
        </w:rPr>
        <w:t xml:space="preserve"> </w:t>
      </w:r>
      <w:r w:rsidRPr="00082B09">
        <w:rPr>
          <w:rFonts w:cs="Times New Roman"/>
          <w:sz w:val="22"/>
        </w:rPr>
        <w:t>Dostupné</w:t>
      </w:r>
      <w:r w:rsidR="00266EA9" w:rsidRPr="00082B09">
        <w:rPr>
          <w:rFonts w:cs="Times New Roman"/>
          <w:sz w:val="22"/>
        </w:rPr>
        <w:t xml:space="preserve"> </w:t>
      </w:r>
      <w:r w:rsidRPr="00082B09">
        <w:rPr>
          <w:rFonts w:cs="Times New Roman"/>
          <w:sz w:val="22"/>
        </w:rPr>
        <w:t xml:space="preserve">z: </w:t>
      </w:r>
      <w:r w:rsidR="00266EA9" w:rsidRPr="00082B09">
        <w:rPr>
          <w:rFonts w:cs="Times New Roman"/>
          <w:sz w:val="22"/>
        </w:rPr>
        <w:t>h</w:t>
      </w:r>
      <w:r w:rsidRPr="00082B09">
        <w:rPr>
          <w:rFonts w:cs="Times New Roman"/>
          <w:sz w:val="22"/>
        </w:rPr>
        <w:t>ttp://portal.gov.cz/app/zakony/download?idBiblio= 49228&amp;nr=101~2F2000~20Sb.&amp;ft=pdf</w:t>
      </w:r>
    </w:p>
    <w:p w:rsidR="00234C1C" w:rsidRPr="00082B09" w:rsidRDefault="00234C1C" w:rsidP="00681E8C">
      <w:pPr>
        <w:spacing w:before="120" w:after="0" w:line="240" w:lineRule="auto"/>
        <w:ind w:left="425" w:hanging="425"/>
        <w:rPr>
          <w:rFonts w:cs="Times New Roman"/>
          <w:sz w:val="22"/>
        </w:rPr>
      </w:pPr>
      <w:r w:rsidRPr="00082B09">
        <w:rPr>
          <w:rFonts w:cs="Times New Roman"/>
          <w:sz w:val="22"/>
        </w:rPr>
        <w:t xml:space="preserve">ZÁKON č. 132/1982 Sb., kterým se mění a doplňuje Zákon o rodině č. 94/1963 Sb. In: </w:t>
      </w:r>
      <w:r w:rsidRPr="00082B09">
        <w:rPr>
          <w:rFonts w:cs="Times New Roman"/>
          <w:i/>
          <w:sz w:val="22"/>
        </w:rPr>
        <w:t xml:space="preserve">Sbírka zákonů </w:t>
      </w:r>
      <w:r w:rsidR="00266EA9" w:rsidRPr="00082B09">
        <w:rPr>
          <w:rFonts w:cs="Times New Roman"/>
          <w:i/>
          <w:sz w:val="22"/>
        </w:rPr>
        <w:t>ČR</w:t>
      </w:r>
      <w:r w:rsidRPr="00082B09">
        <w:rPr>
          <w:rFonts w:cs="Times New Roman"/>
          <w:i/>
          <w:sz w:val="22"/>
        </w:rPr>
        <w:t xml:space="preserve"> </w:t>
      </w:r>
      <w:r w:rsidRPr="00082B09">
        <w:rPr>
          <w:rFonts w:cs="Times New Roman"/>
          <w:sz w:val="22"/>
        </w:rPr>
        <w:t>[online]. [</w:t>
      </w:r>
      <w:r w:rsidR="00266EA9" w:rsidRPr="00082B09">
        <w:rPr>
          <w:rFonts w:cs="Times New Roman"/>
          <w:sz w:val="22"/>
        </w:rPr>
        <w:t>cit.</w:t>
      </w:r>
      <w:r w:rsidRPr="00082B09">
        <w:rPr>
          <w:rFonts w:cs="Times New Roman"/>
          <w:sz w:val="22"/>
        </w:rPr>
        <w:t xml:space="preserve"> 30.</w:t>
      </w:r>
      <w:r w:rsidR="00082B09">
        <w:rPr>
          <w:rFonts w:cs="Times New Roman"/>
          <w:sz w:val="22"/>
        </w:rPr>
        <w:t xml:space="preserve"> </w:t>
      </w:r>
      <w:r w:rsidRPr="00082B09">
        <w:rPr>
          <w:rFonts w:cs="Times New Roman"/>
          <w:sz w:val="22"/>
        </w:rPr>
        <w:t>10.</w:t>
      </w:r>
      <w:r w:rsidR="00082B09">
        <w:rPr>
          <w:rFonts w:cs="Times New Roman"/>
          <w:sz w:val="22"/>
        </w:rPr>
        <w:t xml:space="preserve"> </w:t>
      </w:r>
      <w:r w:rsidRPr="00082B09">
        <w:rPr>
          <w:rFonts w:cs="Times New Roman"/>
          <w:sz w:val="22"/>
        </w:rPr>
        <w:t xml:space="preserve">2013]. Dostupné z: </w:t>
      </w:r>
      <w:hyperlink r:id="rId60" w:history="1">
        <w:r w:rsidRPr="00082B09">
          <w:rPr>
            <w:rStyle w:val="Hypertextovodkaz"/>
            <w:rFonts w:cs="Times New Roman"/>
            <w:color w:val="auto"/>
            <w:sz w:val="22"/>
            <w:u w:val="none"/>
          </w:rPr>
          <w:t>http://portal.gov.cz/app/zakony/download?idBiblio=35555&amp;nr=132~2F1982~20Sb.&amp;ft=pdf</w:t>
        </w:r>
      </w:hyperlink>
    </w:p>
    <w:p w:rsidR="00234C1C" w:rsidRPr="00082B09" w:rsidRDefault="00234C1C" w:rsidP="00681E8C">
      <w:pPr>
        <w:spacing w:before="120" w:after="0" w:line="240" w:lineRule="auto"/>
        <w:ind w:left="425" w:hanging="425"/>
        <w:rPr>
          <w:rFonts w:cs="Times New Roman"/>
          <w:sz w:val="22"/>
        </w:rPr>
      </w:pPr>
      <w:r w:rsidRPr="00082B09">
        <w:rPr>
          <w:rFonts w:cs="Times New Roman"/>
          <w:sz w:val="22"/>
        </w:rPr>
        <w:t>ZÁKON č. 499/2004 Sb., o archivnictví a spisové službě ve znění pozdějších předpisů. In:</w:t>
      </w:r>
      <w:r w:rsidRPr="00082B09">
        <w:rPr>
          <w:rFonts w:cs="Times New Roman"/>
          <w:i/>
          <w:sz w:val="22"/>
        </w:rPr>
        <w:t xml:space="preserve"> Sbírka zákonů </w:t>
      </w:r>
      <w:r w:rsidR="00266EA9" w:rsidRPr="00082B09">
        <w:rPr>
          <w:rFonts w:cs="Times New Roman"/>
          <w:i/>
          <w:sz w:val="22"/>
        </w:rPr>
        <w:t>ČR</w:t>
      </w:r>
      <w:r w:rsidRPr="00082B09">
        <w:rPr>
          <w:rFonts w:cs="Times New Roman"/>
          <w:i/>
          <w:sz w:val="22"/>
        </w:rPr>
        <w:t xml:space="preserve"> </w:t>
      </w:r>
      <w:r w:rsidRPr="00082B09">
        <w:rPr>
          <w:rFonts w:cs="Times New Roman"/>
          <w:sz w:val="22"/>
        </w:rPr>
        <w:t>[online]. [</w:t>
      </w:r>
      <w:r w:rsidR="00266EA9" w:rsidRPr="00082B09">
        <w:rPr>
          <w:rFonts w:cs="Times New Roman"/>
          <w:sz w:val="22"/>
        </w:rPr>
        <w:t>cit.</w:t>
      </w:r>
      <w:r w:rsidRPr="00082B09">
        <w:rPr>
          <w:rFonts w:cs="Times New Roman"/>
          <w:sz w:val="22"/>
        </w:rPr>
        <w:t xml:space="preserve"> 30.</w:t>
      </w:r>
      <w:r w:rsidR="00082B09">
        <w:rPr>
          <w:rFonts w:cs="Times New Roman"/>
          <w:sz w:val="22"/>
        </w:rPr>
        <w:t xml:space="preserve"> </w:t>
      </w:r>
      <w:r w:rsidRPr="00082B09">
        <w:rPr>
          <w:rFonts w:cs="Times New Roman"/>
          <w:sz w:val="22"/>
        </w:rPr>
        <w:t>10.</w:t>
      </w:r>
      <w:r w:rsidR="00082B09">
        <w:rPr>
          <w:rFonts w:cs="Times New Roman"/>
          <w:sz w:val="22"/>
        </w:rPr>
        <w:t xml:space="preserve"> </w:t>
      </w:r>
      <w:r w:rsidRPr="00082B09">
        <w:rPr>
          <w:rFonts w:cs="Times New Roman"/>
          <w:sz w:val="22"/>
        </w:rPr>
        <w:t xml:space="preserve">2013]. Dostupné z: </w:t>
      </w:r>
      <w:r w:rsidR="00082B09">
        <w:rPr>
          <w:rFonts w:cs="Times New Roman"/>
          <w:sz w:val="22"/>
        </w:rPr>
        <w:t>h</w:t>
      </w:r>
      <w:r w:rsidRPr="00082B09">
        <w:rPr>
          <w:rFonts w:cs="Times New Roman"/>
          <w:sz w:val="22"/>
        </w:rPr>
        <w:t>ttp://portal.gov.cz/app/zakony/download?idBiblio=58364&amp;nr=499~2F2004~20Sb.&amp;ft=pdf</w:t>
      </w:r>
    </w:p>
    <w:p w:rsidR="00234C1C" w:rsidRPr="00082B09" w:rsidRDefault="00234C1C" w:rsidP="00082B09">
      <w:pPr>
        <w:spacing w:before="120" w:after="0" w:line="240" w:lineRule="auto"/>
        <w:ind w:left="425" w:hanging="425"/>
        <w:jc w:val="both"/>
        <w:rPr>
          <w:rFonts w:cs="Times New Roman"/>
          <w:sz w:val="22"/>
        </w:rPr>
      </w:pPr>
      <w:r w:rsidRPr="00082B09">
        <w:rPr>
          <w:rFonts w:cs="Times New Roman"/>
          <w:sz w:val="22"/>
        </w:rPr>
        <w:t xml:space="preserve">ZÁKON č. 561/2004 Sb., o předškolním, základním středním, vyšším odborném a jiném vzdělávání, ve znění pozdějších předpisů. In: </w:t>
      </w:r>
      <w:r w:rsidRPr="00082B09">
        <w:rPr>
          <w:rFonts w:cs="Times New Roman"/>
          <w:i/>
          <w:sz w:val="22"/>
        </w:rPr>
        <w:t xml:space="preserve">Sbírka zákonů </w:t>
      </w:r>
      <w:r w:rsidR="00266EA9" w:rsidRPr="00082B09">
        <w:rPr>
          <w:rFonts w:cs="Times New Roman"/>
          <w:i/>
          <w:sz w:val="22"/>
        </w:rPr>
        <w:t>ČR</w:t>
      </w:r>
      <w:r w:rsidRPr="00082B09">
        <w:rPr>
          <w:rFonts w:cs="Times New Roman"/>
          <w:i/>
          <w:sz w:val="22"/>
        </w:rPr>
        <w:t xml:space="preserve"> </w:t>
      </w:r>
      <w:r w:rsidRPr="00082B09">
        <w:rPr>
          <w:rFonts w:cs="Times New Roman"/>
          <w:sz w:val="22"/>
        </w:rPr>
        <w:t>[online]. [</w:t>
      </w:r>
      <w:r w:rsidR="00266EA9" w:rsidRPr="00082B09">
        <w:rPr>
          <w:rFonts w:cs="Times New Roman"/>
          <w:sz w:val="22"/>
        </w:rPr>
        <w:t>cit.</w:t>
      </w:r>
      <w:r w:rsidRPr="00082B09">
        <w:rPr>
          <w:rFonts w:cs="Times New Roman"/>
          <w:sz w:val="22"/>
        </w:rPr>
        <w:t> 30.</w:t>
      </w:r>
      <w:r w:rsidR="00082B09">
        <w:rPr>
          <w:rFonts w:cs="Times New Roman"/>
          <w:sz w:val="22"/>
        </w:rPr>
        <w:t xml:space="preserve"> </w:t>
      </w:r>
      <w:r w:rsidRPr="00082B09">
        <w:rPr>
          <w:rFonts w:cs="Times New Roman"/>
          <w:sz w:val="22"/>
        </w:rPr>
        <w:t>10.</w:t>
      </w:r>
      <w:r w:rsidR="00082B09">
        <w:rPr>
          <w:rFonts w:cs="Times New Roman"/>
          <w:sz w:val="22"/>
        </w:rPr>
        <w:t xml:space="preserve"> </w:t>
      </w:r>
      <w:r w:rsidRPr="00082B09">
        <w:rPr>
          <w:rFonts w:cs="Times New Roman"/>
          <w:sz w:val="22"/>
        </w:rPr>
        <w:t>2013]. Dostupné z: http://portal.gov.cz/app/zakony/download?idBiblio= 58471&amp;nr=561~2F2004~20Sb.&amp;ft=pdf</w:t>
      </w:r>
    </w:p>
    <w:p w:rsidR="00234C1C" w:rsidRPr="00082B09" w:rsidRDefault="00234C1C" w:rsidP="00681E8C">
      <w:pPr>
        <w:spacing w:before="120" w:after="0" w:line="240" w:lineRule="auto"/>
        <w:ind w:left="425" w:hanging="425"/>
        <w:rPr>
          <w:rFonts w:cs="Times New Roman"/>
          <w:sz w:val="22"/>
        </w:rPr>
      </w:pPr>
      <w:r w:rsidRPr="00082B09">
        <w:rPr>
          <w:rFonts w:cs="Times New Roman"/>
          <w:sz w:val="22"/>
        </w:rPr>
        <w:t xml:space="preserve">ZÁKON Č. 563/2004 Sb., o pedagogických pracovnících a o změně některých zákonů. In </w:t>
      </w:r>
      <w:r w:rsidRPr="00082B09">
        <w:rPr>
          <w:rFonts w:cs="Times New Roman"/>
          <w:i/>
          <w:sz w:val="22"/>
        </w:rPr>
        <w:t xml:space="preserve">Sbírka zákonů </w:t>
      </w:r>
      <w:r w:rsidR="00266EA9" w:rsidRPr="00082B09">
        <w:rPr>
          <w:rFonts w:cs="Times New Roman"/>
          <w:i/>
          <w:sz w:val="22"/>
        </w:rPr>
        <w:t>ČR</w:t>
      </w:r>
      <w:r w:rsidRPr="00082B09">
        <w:rPr>
          <w:rFonts w:cs="Times New Roman"/>
          <w:i/>
          <w:sz w:val="22"/>
        </w:rPr>
        <w:t xml:space="preserve"> </w:t>
      </w:r>
      <w:r w:rsidRPr="00082B09">
        <w:rPr>
          <w:rFonts w:cs="Times New Roman"/>
          <w:sz w:val="22"/>
        </w:rPr>
        <w:t>[online]. [</w:t>
      </w:r>
      <w:r w:rsidR="00266EA9" w:rsidRPr="00082B09">
        <w:rPr>
          <w:rFonts w:cs="Times New Roman"/>
          <w:sz w:val="22"/>
        </w:rPr>
        <w:t>cit.</w:t>
      </w:r>
      <w:r w:rsidRPr="00082B09">
        <w:rPr>
          <w:rFonts w:cs="Times New Roman"/>
          <w:sz w:val="22"/>
        </w:rPr>
        <w:t xml:space="preserve"> 04.</w:t>
      </w:r>
      <w:r w:rsidR="00082B09">
        <w:rPr>
          <w:rFonts w:cs="Times New Roman"/>
          <w:sz w:val="22"/>
        </w:rPr>
        <w:t xml:space="preserve"> </w:t>
      </w:r>
      <w:r w:rsidRPr="00082B09">
        <w:rPr>
          <w:rFonts w:cs="Times New Roman"/>
          <w:sz w:val="22"/>
        </w:rPr>
        <w:t>11.</w:t>
      </w:r>
      <w:r w:rsidR="00082B09">
        <w:rPr>
          <w:rFonts w:cs="Times New Roman"/>
          <w:sz w:val="22"/>
        </w:rPr>
        <w:t xml:space="preserve"> </w:t>
      </w:r>
      <w:r w:rsidRPr="00082B09">
        <w:rPr>
          <w:rFonts w:cs="Times New Roman"/>
          <w:sz w:val="22"/>
        </w:rPr>
        <w:t xml:space="preserve">2013]. </w:t>
      </w:r>
      <w:r w:rsidR="00082B09">
        <w:rPr>
          <w:rFonts w:cs="Times New Roman"/>
          <w:sz w:val="22"/>
        </w:rPr>
        <w:t>D</w:t>
      </w:r>
      <w:r w:rsidRPr="00082B09">
        <w:rPr>
          <w:rFonts w:cs="Times New Roman"/>
          <w:sz w:val="22"/>
        </w:rPr>
        <w:t>ostupné z: http://portal.gov.cz/app/zakony/download?idBiblio=58473&amp;nr=563~2F2004~20Sb.&amp;ft=pdf</w:t>
      </w:r>
    </w:p>
    <w:p w:rsidR="00234C1C" w:rsidRPr="00082B09" w:rsidRDefault="00234C1C" w:rsidP="00082B09">
      <w:pPr>
        <w:spacing w:before="120" w:after="0" w:line="240" w:lineRule="auto"/>
        <w:ind w:left="425" w:hanging="425"/>
        <w:jc w:val="both"/>
        <w:rPr>
          <w:rFonts w:cs="Times New Roman"/>
          <w:sz w:val="22"/>
        </w:rPr>
      </w:pPr>
      <w:r w:rsidRPr="00082B09">
        <w:rPr>
          <w:rFonts w:cs="Times New Roman"/>
          <w:sz w:val="22"/>
        </w:rPr>
        <w:lastRenderedPageBreak/>
        <w:t xml:space="preserve">ZAPLETALOVÁ, J., a kol. </w:t>
      </w:r>
      <w:r w:rsidRPr="00082B09">
        <w:rPr>
          <w:rFonts w:cs="Times New Roman"/>
          <w:i/>
          <w:sz w:val="22"/>
        </w:rPr>
        <w:t>Obligatorní diagnózy a obligatorní diagnostika v pedagogicko-psychologických poradnách</w:t>
      </w:r>
      <w:r w:rsidRPr="00082B09">
        <w:rPr>
          <w:rFonts w:cs="Times New Roman"/>
          <w:sz w:val="22"/>
        </w:rPr>
        <w:t>. 1.</w:t>
      </w:r>
      <w:r w:rsidR="00F10E33">
        <w:rPr>
          <w:rFonts w:cs="Times New Roman"/>
          <w:sz w:val="22"/>
        </w:rPr>
        <w:t xml:space="preserve"> </w:t>
      </w:r>
      <w:r w:rsidRPr="00082B09">
        <w:rPr>
          <w:rFonts w:cs="Times New Roman"/>
          <w:sz w:val="22"/>
        </w:rPr>
        <w:t>vyd. Praha: IPPP ČR</w:t>
      </w:r>
      <w:r w:rsidR="00266EA9" w:rsidRPr="00082B09">
        <w:rPr>
          <w:rFonts w:cs="Times New Roman"/>
          <w:sz w:val="22"/>
        </w:rPr>
        <w:t>, 2006.</w:t>
      </w:r>
    </w:p>
    <w:p w:rsidR="000B36A0" w:rsidRPr="00082B09" w:rsidRDefault="00234C1C" w:rsidP="00082B09">
      <w:pPr>
        <w:spacing w:before="120" w:after="0" w:line="240" w:lineRule="auto"/>
        <w:ind w:left="425" w:hanging="425"/>
        <w:jc w:val="both"/>
        <w:rPr>
          <w:rFonts w:cs="Times New Roman"/>
          <w:b/>
          <w:caps/>
          <w:sz w:val="22"/>
        </w:rPr>
      </w:pPr>
      <w:r w:rsidRPr="00082B09">
        <w:rPr>
          <w:rFonts w:cs="Times New Roman"/>
          <w:sz w:val="22"/>
        </w:rPr>
        <w:t xml:space="preserve">ZAPLETALOVÁ, J. Co dělá školní psycholog? Kritická místa profese. Mimořádné číslo Aktuální otázky vzdělávání dětí se speciálními vzdělávacími potřebami. </w:t>
      </w:r>
      <w:r w:rsidRPr="00082B09">
        <w:rPr>
          <w:rFonts w:cs="Times New Roman"/>
          <w:i/>
          <w:sz w:val="22"/>
        </w:rPr>
        <w:t>Pedagogika</w:t>
      </w:r>
      <w:r w:rsidRPr="00082B09">
        <w:rPr>
          <w:rFonts w:cs="Times New Roman"/>
          <w:sz w:val="22"/>
        </w:rPr>
        <w:t xml:space="preserve">, 2001, s. 36-46. </w:t>
      </w:r>
    </w:p>
    <w:p w:rsidR="007A1836" w:rsidRDefault="007A1836" w:rsidP="007A1836"/>
    <w:p w:rsidR="00E831A8" w:rsidRPr="007A1836" w:rsidRDefault="00E831A8" w:rsidP="007A1836">
      <w:pPr>
        <w:rPr>
          <w:b/>
          <w:caps/>
        </w:rPr>
      </w:pPr>
      <w:r w:rsidRPr="007A1836">
        <w:rPr>
          <w:b/>
          <w:caps/>
        </w:rPr>
        <w:t>Seznam příloh</w:t>
      </w:r>
    </w:p>
    <w:p w:rsidR="00E831A8" w:rsidRPr="00855A48" w:rsidRDefault="00E831A8" w:rsidP="00E831A8">
      <w:pPr>
        <w:spacing w:before="60" w:after="0" w:line="240" w:lineRule="auto"/>
        <w:jc w:val="both"/>
        <w:rPr>
          <w:rFonts w:cs="Times New Roman"/>
          <w:szCs w:val="24"/>
        </w:rPr>
      </w:pPr>
      <w:r w:rsidRPr="00855A48">
        <w:rPr>
          <w:rFonts w:cs="Times New Roman"/>
          <w:szCs w:val="24"/>
        </w:rPr>
        <w:t xml:space="preserve">Příloha č. 1: </w:t>
      </w:r>
      <w:r w:rsidR="00C209CF" w:rsidRPr="00855A48">
        <w:rPr>
          <w:rFonts w:cs="Times New Roman"/>
          <w:szCs w:val="24"/>
        </w:rPr>
        <w:t>Etické normy práce školního psychologa</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2: Souhlas s činností školního speciálního pedagog</w:t>
      </w:r>
      <w:r w:rsidR="00C209CF" w:rsidRPr="00855A48">
        <w:rPr>
          <w:rFonts w:cs="Times New Roman"/>
          <w:szCs w:val="24"/>
        </w:rPr>
        <w:t>a ve škole</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3: In</w:t>
      </w:r>
      <w:r w:rsidR="00C209CF" w:rsidRPr="00855A48">
        <w:rPr>
          <w:rFonts w:cs="Times New Roman"/>
          <w:szCs w:val="24"/>
        </w:rPr>
        <w:t>dividuální informovaný souhlas</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4: Složka žáka</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5: Formulář o</w:t>
      </w:r>
      <w:r w:rsidR="00C209CF" w:rsidRPr="00855A48">
        <w:rPr>
          <w:rFonts w:cs="Times New Roman"/>
          <w:szCs w:val="24"/>
        </w:rPr>
        <w:t xml:space="preserve"> záznamu konzultací s rodiči</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6: Formulář o z</w:t>
      </w:r>
      <w:r w:rsidR="00C209CF" w:rsidRPr="00855A48">
        <w:rPr>
          <w:rFonts w:cs="Times New Roman"/>
          <w:szCs w:val="24"/>
        </w:rPr>
        <w:t>áznamu konzultace s pedagogy</w:t>
      </w:r>
    </w:p>
    <w:p w:rsidR="00E831A8" w:rsidRPr="00855A48" w:rsidRDefault="00E831A8" w:rsidP="00E831A8">
      <w:pPr>
        <w:spacing w:before="60" w:after="0" w:line="240" w:lineRule="auto"/>
        <w:jc w:val="both"/>
        <w:rPr>
          <w:rFonts w:cs="Times New Roman"/>
          <w:szCs w:val="24"/>
        </w:rPr>
      </w:pPr>
      <w:r w:rsidRPr="00855A48">
        <w:rPr>
          <w:rFonts w:cs="Times New Roman"/>
          <w:szCs w:val="24"/>
        </w:rPr>
        <w:t xml:space="preserve">Příloha č. 7: Formulář o záznamu z vyšetření </w:t>
      </w:r>
      <w:r w:rsidR="0058020A">
        <w:rPr>
          <w:rFonts w:cs="Times New Roman"/>
          <w:szCs w:val="24"/>
        </w:rPr>
        <w:t>(</w:t>
      </w:r>
      <w:r w:rsidR="00C209CF" w:rsidRPr="00855A48">
        <w:rPr>
          <w:rFonts w:cs="Times New Roman"/>
          <w:szCs w:val="24"/>
        </w:rPr>
        <w:t>vedení</w:t>
      </w:r>
      <w:r w:rsidR="0058020A">
        <w:rPr>
          <w:rFonts w:cs="Times New Roman"/>
          <w:szCs w:val="24"/>
        </w:rPr>
        <w:t>)</w:t>
      </w:r>
      <w:r w:rsidR="00C209CF" w:rsidRPr="00855A48">
        <w:rPr>
          <w:rFonts w:cs="Times New Roman"/>
          <w:szCs w:val="24"/>
        </w:rPr>
        <w:t xml:space="preserve"> krizové intervence</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8:</w:t>
      </w:r>
      <w:r w:rsidR="00C209CF" w:rsidRPr="00855A48">
        <w:rPr>
          <w:rFonts w:cs="Times New Roman"/>
          <w:szCs w:val="24"/>
        </w:rPr>
        <w:t xml:space="preserve"> Složka tří</w:t>
      </w:r>
      <w:r w:rsidR="000B36A0" w:rsidRPr="00855A48">
        <w:rPr>
          <w:rFonts w:cs="Times New Roman"/>
          <w:szCs w:val="24"/>
        </w:rPr>
        <w:t>dy</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9: Formul</w:t>
      </w:r>
      <w:r w:rsidR="000B36A0" w:rsidRPr="00855A48">
        <w:rPr>
          <w:rFonts w:cs="Times New Roman"/>
          <w:szCs w:val="24"/>
        </w:rPr>
        <w:t>ář Přehled aktivit se třídou</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10: Formulář Di</w:t>
      </w:r>
      <w:r w:rsidR="000B36A0" w:rsidRPr="00855A48">
        <w:rPr>
          <w:rFonts w:cs="Times New Roman"/>
          <w:szCs w:val="24"/>
        </w:rPr>
        <w:t>agnostika třídního kolektivu</w:t>
      </w:r>
    </w:p>
    <w:p w:rsidR="00E831A8" w:rsidRPr="00855A48" w:rsidRDefault="00E831A8" w:rsidP="00E831A8">
      <w:pPr>
        <w:spacing w:before="60" w:after="0" w:line="240" w:lineRule="auto"/>
        <w:jc w:val="both"/>
        <w:rPr>
          <w:rFonts w:cs="Times New Roman"/>
          <w:szCs w:val="24"/>
        </w:rPr>
      </w:pPr>
      <w:r w:rsidRPr="00855A48">
        <w:rPr>
          <w:rFonts w:cs="Times New Roman"/>
          <w:szCs w:val="24"/>
        </w:rPr>
        <w:t xml:space="preserve">Příloha č. 11: </w:t>
      </w:r>
      <w:r w:rsidR="000B36A0" w:rsidRPr="00855A48">
        <w:rPr>
          <w:rFonts w:cs="Times New Roman"/>
          <w:szCs w:val="24"/>
        </w:rPr>
        <w:t>Formulář Práce se třídou</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12: Formulář</w:t>
      </w:r>
      <w:r w:rsidR="000B36A0" w:rsidRPr="00855A48">
        <w:rPr>
          <w:rFonts w:cs="Times New Roman"/>
          <w:szCs w:val="24"/>
        </w:rPr>
        <w:t xml:space="preserve"> Krizová intervence ve třídě</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13:</w:t>
      </w:r>
      <w:r w:rsidR="000B36A0" w:rsidRPr="00855A48">
        <w:rPr>
          <w:rFonts w:cs="Times New Roman"/>
          <w:szCs w:val="24"/>
        </w:rPr>
        <w:t xml:space="preserve"> Formulář Screening</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14:</w:t>
      </w:r>
      <w:r w:rsidR="00C209CF" w:rsidRPr="00855A48">
        <w:rPr>
          <w:rFonts w:cs="Times New Roman"/>
          <w:szCs w:val="24"/>
        </w:rPr>
        <w:t xml:space="preserve"> Formulář Seznam žáků</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15: Žádost o službu školního speciálního psychologa</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16:</w:t>
      </w:r>
      <w:r w:rsidR="000B36A0" w:rsidRPr="00855A48">
        <w:rPr>
          <w:rFonts w:cs="Times New Roman"/>
          <w:szCs w:val="24"/>
        </w:rPr>
        <w:t xml:space="preserve"> Zápis z porad ŠPP</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17: Plán práce š</w:t>
      </w:r>
      <w:r w:rsidR="00C209CF" w:rsidRPr="00855A48">
        <w:rPr>
          <w:rFonts w:cs="Times New Roman"/>
          <w:szCs w:val="24"/>
        </w:rPr>
        <w:t xml:space="preserve">kolního speciálního </w:t>
      </w:r>
      <w:r w:rsidR="000B36A0" w:rsidRPr="00855A48">
        <w:rPr>
          <w:rFonts w:cs="Times New Roman"/>
          <w:szCs w:val="24"/>
        </w:rPr>
        <w:t>pedagoga</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18: Přehl</w:t>
      </w:r>
      <w:r w:rsidR="000B36A0" w:rsidRPr="00855A48">
        <w:rPr>
          <w:rFonts w:cs="Times New Roman"/>
          <w:szCs w:val="24"/>
        </w:rPr>
        <w:t>ed o vzdělávacích aktivitách</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19: Z</w:t>
      </w:r>
      <w:r w:rsidR="00C209CF" w:rsidRPr="00855A48">
        <w:rPr>
          <w:rFonts w:cs="Times New Roman"/>
          <w:szCs w:val="24"/>
        </w:rPr>
        <w:t>áznam o spoluprá</w:t>
      </w:r>
      <w:r w:rsidR="000B36A0" w:rsidRPr="00855A48">
        <w:rPr>
          <w:rFonts w:cs="Times New Roman"/>
          <w:szCs w:val="24"/>
        </w:rPr>
        <w:t>ci s učiteli</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20: Zpráva z vyšetření</w:t>
      </w:r>
    </w:p>
    <w:p w:rsidR="00E831A8" w:rsidRPr="00855A48" w:rsidRDefault="00E831A8" w:rsidP="00E831A8">
      <w:pPr>
        <w:spacing w:before="60" w:after="0" w:line="240" w:lineRule="auto"/>
        <w:jc w:val="both"/>
        <w:rPr>
          <w:rFonts w:cs="Times New Roman"/>
          <w:szCs w:val="24"/>
        </w:rPr>
      </w:pPr>
      <w:r w:rsidRPr="00855A48">
        <w:rPr>
          <w:rFonts w:cs="Times New Roman"/>
          <w:szCs w:val="24"/>
        </w:rPr>
        <w:t>Příloha č. 21:</w:t>
      </w:r>
      <w:r w:rsidR="000B36A0" w:rsidRPr="00855A48">
        <w:rPr>
          <w:rFonts w:cs="Times New Roman"/>
          <w:szCs w:val="24"/>
        </w:rPr>
        <w:t xml:space="preserve"> Zpráva z vedení/reedukace</w:t>
      </w:r>
    </w:p>
    <w:p w:rsidR="000B36A0" w:rsidRPr="00855A48" w:rsidRDefault="000B36A0" w:rsidP="000B36A0">
      <w:pPr>
        <w:rPr>
          <w:rFonts w:cs="Times New Roman"/>
          <w:szCs w:val="24"/>
        </w:rPr>
      </w:pPr>
      <w:r w:rsidRPr="00855A48">
        <w:rPr>
          <w:rFonts w:cs="Times New Roman"/>
          <w:szCs w:val="24"/>
        </w:rPr>
        <w:br w:type="page"/>
      </w:r>
    </w:p>
    <w:p w:rsidR="00E831A8" w:rsidRPr="00855A48" w:rsidRDefault="00F92656" w:rsidP="00F9265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imes New Roman"/>
          <w:b/>
          <w:smallCaps/>
          <w:sz w:val="22"/>
        </w:rPr>
      </w:pPr>
      <w:r w:rsidRPr="00855A48">
        <w:rPr>
          <w:rFonts w:cs="Times New Roman"/>
          <w:b/>
          <w:smallCaps/>
          <w:sz w:val="22"/>
        </w:rPr>
        <w:lastRenderedPageBreak/>
        <w:t xml:space="preserve">Příloha č. 1. </w:t>
      </w:r>
      <w:r w:rsidR="00E831A8" w:rsidRPr="00855A48">
        <w:rPr>
          <w:rFonts w:cs="Times New Roman"/>
          <w:b/>
          <w:smallCaps/>
          <w:sz w:val="22"/>
        </w:rPr>
        <w:t>Etické normy práce školního psychologa</w:t>
      </w:r>
    </w:p>
    <w:p w:rsidR="00E831A8" w:rsidRPr="00855A48" w:rsidRDefault="00E831A8" w:rsidP="00F9265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imes New Roman"/>
          <w:b/>
          <w:sz w:val="22"/>
        </w:rPr>
      </w:pPr>
      <w:r w:rsidRPr="00855A48">
        <w:rPr>
          <w:rFonts w:cs="Times New Roman"/>
          <w:b/>
          <w:sz w:val="22"/>
        </w:rPr>
        <w:t>Autoři: Thomas Oakland, Suzan Goldmanová, Herbert Bishoff</w:t>
      </w:r>
    </w:p>
    <w:p w:rsidR="00E831A8" w:rsidRPr="00855A48" w:rsidRDefault="00E831A8" w:rsidP="00F9265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imes New Roman"/>
          <w:b/>
          <w:sz w:val="22"/>
        </w:rPr>
      </w:pPr>
      <w:r w:rsidRPr="00855A48">
        <w:rPr>
          <w:rFonts w:cs="Times New Roman"/>
          <w:b/>
          <w:sz w:val="22"/>
        </w:rPr>
        <w:t>International School Psychology Association</w:t>
      </w:r>
    </w:p>
    <w:p w:rsidR="00E831A8" w:rsidRPr="00855A48" w:rsidRDefault="00E831A8" w:rsidP="00F9265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imes New Roman"/>
          <w:i/>
          <w:sz w:val="22"/>
        </w:rPr>
      </w:pPr>
      <w:r w:rsidRPr="00855A48">
        <w:rPr>
          <w:rFonts w:cs="Times New Roman"/>
          <w:i/>
          <w:sz w:val="22"/>
        </w:rPr>
        <w:t>Přijaty na 3. Sjezdu Asociace školní psychologie SR a ČR za normy i této Asociace</w:t>
      </w:r>
    </w:p>
    <w:p w:rsidR="00E831A8" w:rsidRPr="00855A48" w:rsidRDefault="00E831A8" w:rsidP="00E831A8">
      <w:pPr>
        <w:spacing w:after="0" w:line="240" w:lineRule="auto"/>
        <w:rPr>
          <w:rFonts w:cs="Times New Roman"/>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Úvod</w:t>
      </w:r>
    </w:p>
    <w:p w:rsidR="00E831A8" w:rsidRPr="00855A48" w:rsidRDefault="00E831A8" w:rsidP="00172A91">
      <w:pPr>
        <w:spacing w:before="60" w:after="0" w:line="240" w:lineRule="auto"/>
        <w:jc w:val="both"/>
        <w:rPr>
          <w:rFonts w:cs="Times New Roman"/>
          <w:sz w:val="22"/>
        </w:rPr>
      </w:pPr>
      <w:r w:rsidRPr="00855A48">
        <w:rPr>
          <w:rFonts w:cs="Times New Roman"/>
          <w:sz w:val="22"/>
        </w:rPr>
        <w:t>Každá profese potřebuje mít jednotné a uznávané standardy, které slouží jejím potřebám, jakož i potřebám klientů, učitelů, kteří připravují studenty na výkon této profese, úřadům a institucím. Od profesionálů se očekává, že pospíší a doloží příklady ty principy a hodnoty, jimiž se řídí ve své práci i osobním životě.</w:t>
      </w:r>
    </w:p>
    <w:p w:rsidR="00E831A8" w:rsidRPr="00855A48" w:rsidRDefault="00E831A8" w:rsidP="00172A91">
      <w:pPr>
        <w:spacing w:before="60" w:after="0" w:line="240" w:lineRule="auto"/>
        <w:ind w:firstLine="426"/>
        <w:jc w:val="both"/>
        <w:rPr>
          <w:rFonts w:cs="Times New Roman"/>
          <w:sz w:val="22"/>
        </w:rPr>
      </w:pPr>
      <w:r w:rsidRPr="00855A48">
        <w:rPr>
          <w:rFonts w:cs="Times New Roman"/>
          <w:sz w:val="22"/>
        </w:rPr>
        <w:t>Od nás – školních psychologů – se očekává, že naše hodnoty a postoje přesáhnou úzké osobní, sociální a kulturní rámce, že budeme jednat v souladu se zájmy studentů a žáků, učitelů, rodičů, institucí, společnosti a profese.</w:t>
      </w:r>
    </w:p>
    <w:p w:rsidR="00E831A8" w:rsidRPr="00855A48" w:rsidRDefault="00E831A8" w:rsidP="00172A91">
      <w:pPr>
        <w:spacing w:before="60" w:after="0" w:line="240" w:lineRule="auto"/>
        <w:ind w:firstLine="426"/>
        <w:jc w:val="both"/>
        <w:rPr>
          <w:rFonts w:cs="Times New Roman"/>
          <w:sz w:val="22"/>
        </w:rPr>
      </w:pPr>
      <w:r w:rsidRPr="00855A48">
        <w:rPr>
          <w:rFonts w:cs="Times New Roman"/>
          <w:sz w:val="22"/>
        </w:rPr>
        <w:t>Mezi školní psychologií a společností existují reciproční vzájemné vztahy. Jako odborníci – profesionálové se snažíme získat důvěru klientů v naše schopnosti a úsudky. Klienti zase na oplátku očekávají tu nejvyšší kvalitu poskytovaných služeb. Etický kodex má pomoci tyto vzájemné vztahy ujasnit a rozvíjet.</w:t>
      </w:r>
    </w:p>
    <w:p w:rsidR="00E831A8" w:rsidRPr="00855A48" w:rsidRDefault="00E831A8" w:rsidP="00172A91">
      <w:pPr>
        <w:spacing w:before="60" w:after="0" w:line="240" w:lineRule="auto"/>
        <w:ind w:firstLine="426"/>
        <w:jc w:val="both"/>
        <w:rPr>
          <w:rFonts w:cs="Times New Roman"/>
          <w:sz w:val="22"/>
        </w:rPr>
      </w:pPr>
      <w:r w:rsidRPr="00855A48">
        <w:rPr>
          <w:rFonts w:cs="Times New Roman"/>
          <w:sz w:val="22"/>
        </w:rPr>
        <w:t>Akceptovatelné standardy, jimiž se řídí výkon naší profese, přesahují geografické a národní hranice. V etickém kodexu se snažíme zachytit právě tyto společné znaky. Přesto mohou být výklad a manifestování etických principů tohoto kodexu s ohledem na normy, hodnoty a tradice jednotlivých zemí odlišné. Rozdíly v etických standardech mohou existovat také mezi jednotlivými profesemi. Záměrem tohoto kodexu není snaha o nahrazení nebo zatlačení do pozadí těch norem, které přijaly národní asociace či organizace, pod které spadají školní psychologové v dané zemi. V případě, že se kodexy liší, školní psychologové by se měli snažit vyřešit tento problém adekvátní úpravou dosavadních kodexů. Školní psychologové však nesmějí přistoupit na snížení úrovně etických standardů, které jsou jim arbitrárně ukládány.</w:t>
      </w:r>
    </w:p>
    <w:p w:rsidR="00E831A8" w:rsidRPr="00855A48" w:rsidRDefault="00E831A8" w:rsidP="00172A91">
      <w:pPr>
        <w:spacing w:before="60" w:after="0" w:line="240" w:lineRule="auto"/>
        <w:rPr>
          <w:rFonts w:cs="Times New Roman"/>
          <w:b/>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Obecná ustanovení</w:t>
      </w:r>
    </w:p>
    <w:p w:rsidR="00E831A8" w:rsidRPr="00855A48" w:rsidRDefault="00E831A8" w:rsidP="00172A91">
      <w:pPr>
        <w:spacing w:before="60" w:after="0" w:line="240" w:lineRule="auto"/>
        <w:jc w:val="both"/>
        <w:rPr>
          <w:rFonts w:cs="Times New Roman"/>
          <w:sz w:val="22"/>
        </w:rPr>
      </w:pPr>
      <w:r w:rsidRPr="00855A48">
        <w:rPr>
          <w:rFonts w:cs="Times New Roman"/>
          <w:sz w:val="22"/>
        </w:rPr>
        <w:t>Školní psychologové (dále jen ŠP) respektují a váží si každého člověka a největší důraz kladou na dodržování lidských práv. Snaží se chránit a zvyšovat blaho dětí a mládeže i kvalitu jejich rozvoje tím, že jim poskytují služby psychologické, pedagogické a služby těmto oborům příbuzné. Role, které zastávají ŠP, mají zabezpečovat zvládnutí poznatků a dovedností jak z pedagogiky, tak z psychologie. ŠP nepřekračují svoji odbornou kompetenci a neustále zvyšují svoje vzdělání a odborné schopnosti. Rovněž se snaží dosáhnout a udržovat nejvyšší standard profesionální kompetence a etiky chování. Ve výzkumné činnosti dodržují ŠP nejvyšší standardy.</w:t>
      </w:r>
    </w:p>
    <w:p w:rsidR="00E831A8" w:rsidRPr="00855A48" w:rsidRDefault="00E831A8" w:rsidP="00172A91">
      <w:pPr>
        <w:spacing w:before="60" w:after="0" w:line="240" w:lineRule="auto"/>
        <w:rPr>
          <w:rFonts w:cs="Times New Roman"/>
          <w:b/>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1. Profesionální normy</w:t>
      </w:r>
    </w:p>
    <w:p w:rsidR="00E831A8" w:rsidRPr="00855A48" w:rsidRDefault="00E831A8" w:rsidP="00172A91">
      <w:pPr>
        <w:spacing w:before="60" w:after="0" w:line="240" w:lineRule="auto"/>
        <w:rPr>
          <w:rFonts w:cs="Times New Roman"/>
          <w:b/>
          <w:sz w:val="22"/>
        </w:rPr>
      </w:pPr>
      <w:r w:rsidRPr="00855A48">
        <w:rPr>
          <w:rFonts w:cs="Times New Roman"/>
          <w:b/>
          <w:sz w:val="22"/>
        </w:rPr>
        <w:t>1.1. Omezení vyplývající z profese</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a)</w:t>
      </w:r>
      <w:r w:rsidRPr="00855A48">
        <w:rPr>
          <w:rFonts w:cs="Times New Roman"/>
          <w:sz w:val="22"/>
        </w:rPr>
        <w:tab/>
        <w:t>ŠP poskytují pouze ty služby, které spadají do oblasti jejich odborné kompetence. Svoji kompetenci, kvalifikaci, vzdělání a zkušenosti nezkreslují.</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b)</w:t>
      </w:r>
      <w:r w:rsidRPr="00855A48">
        <w:rPr>
          <w:rFonts w:cs="Times New Roman"/>
          <w:sz w:val="22"/>
        </w:rPr>
        <w:tab/>
        <w:t xml:space="preserve">ŠP si jsou vědomi omezení, která patří k jejich profesi a v případě potřeby zvou ke spolupráci odborníky </w:t>
      </w:r>
      <w:r w:rsidR="0058020A">
        <w:rPr>
          <w:rFonts w:cs="Times New Roman"/>
          <w:sz w:val="22"/>
        </w:rPr>
        <w:t xml:space="preserve">z </w:t>
      </w:r>
      <w:r w:rsidRPr="00855A48">
        <w:rPr>
          <w:rFonts w:cs="Times New Roman"/>
          <w:sz w:val="22"/>
        </w:rPr>
        <w:t>jiných profesí. V tomto bodě je implicitně zahrnut předpoklad, že ŠP znají obecnou sféru kompetencí jiných odborníků, které žádají o spolupráci.</w:t>
      </w:r>
    </w:p>
    <w:p w:rsidR="00E831A8" w:rsidRPr="00855A48" w:rsidRDefault="00E831A8" w:rsidP="00172A91">
      <w:pPr>
        <w:spacing w:before="60" w:after="0" w:line="240" w:lineRule="auto"/>
        <w:rPr>
          <w:rFonts w:cs="Times New Roman"/>
          <w:b/>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1.2. Profesionální odpovědnost</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a)</w:t>
      </w:r>
      <w:r w:rsidRPr="00855A48">
        <w:rPr>
          <w:rFonts w:cs="Times New Roman"/>
          <w:sz w:val="22"/>
        </w:rPr>
        <w:tab/>
        <w:t>ŠP se seznamují s cíli a principy fungování školského systému a institucí, v jejichž rámci působí, aby mohli svou práci vykonávat efektivně.</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lastRenderedPageBreak/>
        <w:t>b)</w:t>
      </w:r>
      <w:r w:rsidRPr="00855A48">
        <w:rPr>
          <w:rFonts w:cs="Times New Roman"/>
          <w:sz w:val="22"/>
        </w:rPr>
        <w:tab/>
        <w:t>Pokud pracují s rodinami, snaží se seznámit s cíli a principy, jimiž se tyto rodiny řídí, aby jim mohli pomáhat co nejúčinněji.</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c)</w:t>
      </w:r>
      <w:r w:rsidRPr="00855A48">
        <w:rPr>
          <w:rFonts w:cs="Times New Roman"/>
          <w:sz w:val="22"/>
        </w:rPr>
        <w:tab/>
        <w:t>ŠP znají školský zákon a příslušné směrnice, vyhlášky, doporučení. Pokud jsou administrativní předpisy a nařízení v rozporu s etickými principy, vyvíjejí ŠP upřímnou snahu tyto neshody a rozdíly odstranit. Pokud v tomto úsilí ŠP neuspějí, měli by dát přednost etickým principům.</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d)</w:t>
      </w:r>
      <w:r w:rsidRPr="00855A48">
        <w:rPr>
          <w:rFonts w:cs="Times New Roman"/>
          <w:sz w:val="22"/>
        </w:rPr>
        <w:tab/>
        <w:t>ŠP by neměli připustit, aby jejich osobní názory nebo předsudky ovlivnily jejich profesionální rozhodování. Neměli by se podílet na činnostech, při nichž jakýmkoli způsobem dochází k diskriminaci, ať už z důvodu rasové příslušnosti, postižení klienta, jeho věku, pohlaví, sexuální orientace, sociální nebo třídní příslušnosti, národnosti, náboženského vyznání.</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e)</w:t>
      </w:r>
      <w:r w:rsidRPr="00855A48">
        <w:rPr>
          <w:rFonts w:cs="Times New Roman"/>
          <w:sz w:val="22"/>
        </w:rPr>
        <w:tab/>
        <w:t>ŠP respektují kulturní zvláštnosti toho prostředí, ve kterém pracují. Citlivě vnímají kulturní rozdíly a tím adaptují i způsoby poskytování svých služeb klientům v multikulturním prostředí.</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f)</w:t>
      </w:r>
      <w:r w:rsidRPr="00855A48">
        <w:rPr>
          <w:rFonts w:cs="Times New Roman"/>
          <w:sz w:val="22"/>
        </w:rPr>
        <w:tab/>
        <w:t>ŠP chrání blaho žáků a studentů, rodičů, učitelů a pedagogů, kolegů, zaměstnavatelů a jednají v souladu s jejich zájmy. Ochrana blaha žáků a studentů, jejich rodičů, učitelů a pedagogů je pro ŠP prvořadou záležitostí. Pokud nastane konflikt zájmů, ŠP preferuje zájmy žáků a studentů.</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g)</w:t>
      </w:r>
      <w:r w:rsidRPr="00855A48">
        <w:rPr>
          <w:rFonts w:cs="Times New Roman"/>
          <w:sz w:val="22"/>
        </w:rPr>
        <w:tab/>
        <w:t>ŠP poskytují své služby žákům a studentům se souhlasem jejich rodičů nebo zákonných zástupců. Tento souhlas nemusí být získán předem</w:t>
      </w:r>
      <w:r w:rsidR="0058020A">
        <w:rPr>
          <w:rFonts w:cs="Times New Roman"/>
          <w:sz w:val="22"/>
        </w:rPr>
        <w:t>, pokud</w:t>
      </w:r>
      <w:r w:rsidRPr="00855A48">
        <w:rPr>
          <w:rFonts w:cs="Times New Roman"/>
          <w:sz w:val="22"/>
        </w:rPr>
        <w:t xml:space="preserve"> nastane kritická situace (</w:t>
      </w:r>
      <w:r w:rsidR="0058020A">
        <w:rPr>
          <w:rFonts w:cs="Times New Roman"/>
          <w:sz w:val="22"/>
        </w:rPr>
        <w:t>na</w:t>
      </w:r>
      <w:r w:rsidRPr="00855A48">
        <w:rPr>
          <w:rFonts w:cs="Times New Roman"/>
          <w:sz w:val="22"/>
        </w:rPr>
        <w:t>př. když jednání žáka či studenta nebo jeho stav může být nebezpečný pro něj samotného nebo pro jiné osoby).</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h)</w:t>
      </w:r>
      <w:r w:rsidRPr="00855A48">
        <w:rPr>
          <w:rFonts w:cs="Times New Roman"/>
          <w:sz w:val="22"/>
        </w:rPr>
        <w:tab/>
        <w:t>Příprava a supervize ŠP</w:t>
      </w:r>
    </w:p>
    <w:p w:rsidR="00E831A8" w:rsidRPr="00855A48" w:rsidRDefault="00E831A8" w:rsidP="00172A91">
      <w:pPr>
        <w:tabs>
          <w:tab w:val="left" w:pos="454"/>
        </w:tabs>
        <w:spacing w:before="60" w:after="0" w:line="240" w:lineRule="auto"/>
        <w:ind w:left="454"/>
        <w:jc w:val="both"/>
        <w:rPr>
          <w:rFonts w:cs="Times New Roman"/>
          <w:sz w:val="22"/>
        </w:rPr>
      </w:pPr>
      <w:r w:rsidRPr="00855A48">
        <w:rPr>
          <w:rFonts w:cs="Times New Roman"/>
          <w:sz w:val="22"/>
        </w:rPr>
        <w:t xml:space="preserve">1) Učitelé, kteří připravují </w:t>
      </w:r>
      <w:r w:rsidR="0058020A">
        <w:rPr>
          <w:rFonts w:cs="Times New Roman"/>
          <w:sz w:val="22"/>
        </w:rPr>
        <w:t>ŠP</w:t>
      </w:r>
      <w:r w:rsidRPr="00855A48">
        <w:rPr>
          <w:rFonts w:cs="Times New Roman"/>
          <w:sz w:val="22"/>
        </w:rPr>
        <w:t xml:space="preserve"> na jejich povolání, musí zajistit, aby všechny informace, které jim během přípravy poskytují, byly aktuální a přesné.</w:t>
      </w:r>
    </w:p>
    <w:p w:rsidR="00E831A8" w:rsidRPr="00855A48" w:rsidRDefault="00E831A8" w:rsidP="00172A91">
      <w:pPr>
        <w:tabs>
          <w:tab w:val="left" w:pos="454"/>
        </w:tabs>
        <w:spacing w:before="60" w:after="0" w:line="240" w:lineRule="auto"/>
        <w:ind w:left="454"/>
        <w:jc w:val="both"/>
        <w:rPr>
          <w:rFonts w:cs="Times New Roman"/>
          <w:sz w:val="22"/>
        </w:rPr>
      </w:pPr>
      <w:r w:rsidRPr="00855A48">
        <w:rPr>
          <w:rFonts w:cs="Times New Roman"/>
          <w:sz w:val="22"/>
        </w:rPr>
        <w:t>2) V oblasti etických norem zvyšují učitelé informovanost studentů školní psychologie a kladou důraz na dodržování přijatých zásad.</w:t>
      </w:r>
    </w:p>
    <w:p w:rsidR="00E831A8" w:rsidRPr="00855A48" w:rsidRDefault="00E831A8" w:rsidP="00172A91">
      <w:pPr>
        <w:tabs>
          <w:tab w:val="left" w:pos="454"/>
        </w:tabs>
        <w:spacing w:before="60" w:after="0" w:line="240" w:lineRule="auto"/>
        <w:ind w:left="454"/>
        <w:jc w:val="both"/>
        <w:rPr>
          <w:rFonts w:cs="Times New Roman"/>
          <w:sz w:val="22"/>
        </w:rPr>
      </w:pPr>
      <w:r w:rsidRPr="00855A48">
        <w:rPr>
          <w:rFonts w:cs="Times New Roman"/>
          <w:sz w:val="22"/>
        </w:rPr>
        <w:t>3) Učitelé a supervizoři vytvářejí studentům bohaté příležitosti pro získání odborných zkušeností a poskytují jim konzultace a konstruktivní hodnocení.</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ch)</w:t>
      </w:r>
      <w:r w:rsidRPr="00855A48">
        <w:rPr>
          <w:rFonts w:cs="Times New Roman"/>
          <w:sz w:val="22"/>
        </w:rPr>
        <w:tab/>
        <w:t>ŠP se vyhýbají situacím, při nichž by docházelo ke konfliktům nebo tajným dohodám, v jejichž pozadí by stály důvody ekonomické, politické nebo osobní.</w:t>
      </w:r>
    </w:p>
    <w:p w:rsidR="00E831A8" w:rsidRPr="00855A48" w:rsidRDefault="00E831A8" w:rsidP="00172A91">
      <w:pPr>
        <w:spacing w:before="60" w:after="0" w:line="240" w:lineRule="auto"/>
        <w:jc w:val="both"/>
        <w:rPr>
          <w:rFonts w:cs="Times New Roman"/>
          <w:b/>
          <w:sz w:val="22"/>
        </w:rPr>
      </w:pPr>
    </w:p>
    <w:p w:rsidR="00E831A8" w:rsidRPr="00855A48" w:rsidRDefault="00E831A8" w:rsidP="00172A91">
      <w:pPr>
        <w:spacing w:before="60" w:after="0" w:line="240" w:lineRule="auto"/>
        <w:jc w:val="both"/>
        <w:rPr>
          <w:rFonts w:cs="Times New Roman"/>
          <w:b/>
          <w:sz w:val="22"/>
        </w:rPr>
      </w:pPr>
      <w:r w:rsidRPr="00855A48">
        <w:rPr>
          <w:rFonts w:cs="Times New Roman"/>
          <w:b/>
          <w:sz w:val="22"/>
        </w:rPr>
        <w:t>1.3. Důvěrnost informací</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a)</w:t>
      </w:r>
      <w:r w:rsidRPr="00855A48">
        <w:rPr>
          <w:rFonts w:cs="Times New Roman"/>
          <w:sz w:val="22"/>
        </w:rPr>
        <w:tab/>
        <w:t>ŠP jsou povinni udržovat v tajnosti důvěrné informace o žácích a studentech, které získali při výkonu své praxe, při vyučování nebo při výzkumu.</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b)</w:t>
      </w:r>
      <w:r w:rsidRPr="00855A48">
        <w:rPr>
          <w:rFonts w:cs="Times New Roman"/>
          <w:sz w:val="22"/>
        </w:rPr>
        <w:tab/>
        <w:t>Zprávy o žácích a studentech jsou uchovávány na bezpečném místě tak, aby byla zaručena jejich ochrana před nepovolanými osobami.</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c)</w:t>
      </w:r>
      <w:r w:rsidRPr="00855A48">
        <w:rPr>
          <w:rFonts w:cs="Times New Roman"/>
          <w:sz w:val="22"/>
        </w:rPr>
        <w:tab/>
        <w:t>ŠP poskytují důvěrné informace o žácích a studentech úřadům teprve tehdy, mají-li k tomu souhlas rodičů nebo zákonných zástupců. Za určitých okolností musí mít nejprve souhlas žáka či studenta, než o něm poskytnou důvěrné informace rodičům nebo odborníkům z jiných institucí. Při zvažování nutnosti mít souhlas žáků, resp. studentů</w:t>
      </w:r>
      <w:r w:rsidR="0058020A">
        <w:rPr>
          <w:rFonts w:cs="Times New Roman"/>
          <w:sz w:val="22"/>
        </w:rPr>
        <w:t>,</w:t>
      </w:r>
      <w:r w:rsidRPr="00855A48">
        <w:rPr>
          <w:rFonts w:cs="Times New Roman"/>
          <w:sz w:val="22"/>
        </w:rPr>
        <w:t xml:space="preserve"> se bere v úvahu věková hranice plnoletosti v daném státě, mentální úroveň žáka a jeho morální zralost. Výjimku tvoří ty případy, kdy se psycholog domnívá, že žákovi či studentovi hrozí bezprostřední nebezpečí anebo </w:t>
      </w:r>
      <w:r w:rsidR="0058020A">
        <w:rPr>
          <w:rFonts w:cs="Times New Roman"/>
          <w:sz w:val="22"/>
        </w:rPr>
        <w:t xml:space="preserve">že </w:t>
      </w:r>
      <w:r w:rsidRPr="00855A48">
        <w:rPr>
          <w:rFonts w:cs="Times New Roman"/>
          <w:sz w:val="22"/>
        </w:rPr>
        <w:t>žák či student ohrožuje jiné osoby.</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d)</w:t>
      </w:r>
      <w:r w:rsidRPr="00855A48">
        <w:rPr>
          <w:rFonts w:cs="Times New Roman"/>
          <w:sz w:val="22"/>
        </w:rPr>
        <w:tab/>
        <w:t xml:space="preserve">Důvěrné informace o dětech a mládeži se mohou stát předmětem </w:t>
      </w:r>
      <w:r w:rsidR="00F10E33">
        <w:rPr>
          <w:rFonts w:cs="Times New Roman"/>
          <w:sz w:val="22"/>
        </w:rPr>
        <w:t>diskuz</w:t>
      </w:r>
      <w:r w:rsidRPr="00855A48">
        <w:rPr>
          <w:rFonts w:cs="Times New Roman"/>
          <w:sz w:val="22"/>
        </w:rPr>
        <w:t>e jen těch odborníků, kteří k danému případu mají jasný profesionální vztah.</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e)</w:t>
      </w:r>
      <w:r w:rsidRPr="00855A48">
        <w:rPr>
          <w:rFonts w:cs="Times New Roman"/>
          <w:sz w:val="22"/>
        </w:rPr>
        <w:tab/>
        <w:t>Pokud se v přednáškách nebo publikacích používají případové studie, ŠP je povinen zajistit, aby žádná z osob nemohla být podle popisu případu identifikovaná nepovolanými lidmi.</w:t>
      </w:r>
    </w:p>
    <w:p w:rsidR="00E831A8" w:rsidRPr="00855A48" w:rsidRDefault="00E831A8" w:rsidP="00172A91">
      <w:pPr>
        <w:spacing w:before="60" w:after="0" w:line="240" w:lineRule="auto"/>
        <w:rPr>
          <w:rFonts w:cs="Times New Roman"/>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1.4. Odborný růst</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a)</w:t>
      </w:r>
      <w:r w:rsidRPr="00855A48">
        <w:rPr>
          <w:rFonts w:cs="Times New Roman"/>
          <w:sz w:val="22"/>
        </w:rPr>
        <w:tab/>
        <w:t>ŠP si uvědomují potřebu neustále se vzdělávat.</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lastRenderedPageBreak/>
        <w:t>b)</w:t>
      </w:r>
      <w:r w:rsidRPr="00855A48">
        <w:rPr>
          <w:rFonts w:cs="Times New Roman"/>
          <w:sz w:val="22"/>
        </w:rPr>
        <w:tab/>
        <w:t>Pokud ŠP pracují na problematice, s níž jsou málo obeznámeni, je třeba, aby navázali odbornou spolupráci a požádali o supervizi.</w:t>
      </w:r>
    </w:p>
    <w:p w:rsidR="00E831A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c)</w:t>
      </w:r>
      <w:r w:rsidRPr="00855A48">
        <w:rPr>
          <w:rFonts w:cs="Times New Roman"/>
          <w:sz w:val="22"/>
        </w:rPr>
        <w:tab/>
        <w:t>ŠP si udržují přehled o nejnovějších vědeckých a odborných poznatcích své disciplíny tím, že studují odbornou literaturu, účastní se konferencí a workshopů, aktivně se zapojují do práce odborných společností a asociací.</w:t>
      </w:r>
    </w:p>
    <w:p w:rsidR="00172A91" w:rsidRPr="00855A48" w:rsidRDefault="00172A91" w:rsidP="00172A91">
      <w:pPr>
        <w:tabs>
          <w:tab w:val="left" w:pos="454"/>
        </w:tabs>
        <w:spacing w:before="60" w:after="0" w:line="240" w:lineRule="auto"/>
        <w:ind w:left="450" w:hanging="450"/>
        <w:jc w:val="both"/>
        <w:rPr>
          <w:rFonts w:cs="Times New Roman"/>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2. Výkon profese (profesionální praxe)</w:t>
      </w:r>
    </w:p>
    <w:p w:rsidR="00E831A8" w:rsidRPr="00855A48" w:rsidRDefault="00E831A8" w:rsidP="00172A91">
      <w:pPr>
        <w:spacing w:before="60" w:after="0" w:line="240" w:lineRule="auto"/>
        <w:rPr>
          <w:rFonts w:cs="Times New Roman"/>
          <w:b/>
          <w:sz w:val="22"/>
        </w:rPr>
      </w:pPr>
      <w:r w:rsidRPr="00855A48">
        <w:rPr>
          <w:rFonts w:cs="Times New Roman"/>
          <w:b/>
          <w:sz w:val="22"/>
        </w:rPr>
        <w:t>2.1. Profesionální vztahy</w:t>
      </w:r>
    </w:p>
    <w:p w:rsidR="00E831A8" w:rsidRPr="00855A48" w:rsidRDefault="00E831A8" w:rsidP="00172A91">
      <w:pPr>
        <w:spacing w:before="60" w:after="0" w:line="240" w:lineRule="auto"/>
        <w:rPr>
          <w:rFonts w:cs="Times New Roman"/>
          <w:b/>
          <w:sz w:val="22"/>
        </w:rPr>
      </w:pPr>
      <w:r w:rsidRPr="00855A48">
        <w:rPr>
          <w:rFonts w:cs="Times New Roman"/>
          <w:b/>
          <w:sz w:val="22"/>
        </w:rPr>
        <w:t>a) Žáci a studenti</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1)</w:t>
      </w:r>
      <w:r w:rsidRPr="00855A48">
        <w:rPr>
          <w:rFonts w:cs="Times New Roman"/>
          <w:sz w:val="22"/>
        </w:rPr>
        <w:tab/>
        <w:t>Blaho dětí a mládeže považují ŠP za prvořadou a klíčovou záležitost.</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2)</w:t>
      </w:r>
      <w:r w:rsidRPr="00855A48">
        <w:rPr>
          <w:rFonts w:cs="Times New Roman"/>
          <w:sz w:val="22"/>
        </w:rPr>
        <w:tab/>
        <w:t xml:space="preserve">ŠP zajišťují, aby děti a mládež </w:t>
      </w:r>
      <w:r w:rsidR="0058020A" w:rsidRPr="00855A48">
        <w:rPr>
          <w:rFonts w:cs="Times New Roman"/>
          <w:sz w:val="22"/>
        </w:rPr>
        <w:t>chápal</w:t>
      </w:r>
      <w:r w:rsidR="0058020A">
        <w:rPr>
          <w:rFonts w:cs="Times New Roman"/>
          <w:sz w:val="22"/>
        </w:rPr>
        <w:t>y</w:t>
      </w:r>
      <w:r w:rsidR="0058020A" w:rsidRPr="00855A48">
        <w:rPr>
          <w:rFonts w:cs="Times New Roman"/>
          <w:sz w:val="22"/>
        </w:rPr>
        <w:t xml:space="preserve"> </w:t>
      </w:r>
      <w:r w:rsidRPr="00855A48">
        <w:rPr>
          <w:rFonts w:cs="Times New Roman"/>
          <w:sz w:val="22"/>
        </w:rPr>
        <w:t>podstatu a cíl jakéhokoli vyšetření či intervence v co nejvyšší míře (s ohledem na schopnosti a zralosti klientů).</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3)</w:t>
      </w:r>
      <w:r w:rsidRPr="00855A48">
        <w:rPr>
          <w:rFonts w:cs="Times New Roman"/>
          <w:sz w:val="22"/>
        </w:rPr>
        <w:tab/>
        <w:t>ŠP nevyužívají ke svému osobnímu prospěchu profesionální vztahy, které mají s dětmi, rodiči, učiteli, jinými klienty či zkoumanými osobami.</w:t>
      </w:r>
    </w:p>
    <w:p w:rsidR="00172A91" w:rsidRDefault="00172A91" w:rsidP="00172A91">
      <w:pPr>
        <w:spacing w:before="60" w:after="0" w:line="240" w:lineRule="auto"/>
        <w:rPr>
          <w:rFonts w:cs="Times New Roman"/>
          <w:b/>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b) Rodiče</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1)</w:t>
      </w:r>
      <w:r w:rsidRPr="00855A48">
        <w:rPr>
          <w:rFonts w:cs="Times New Roman"/>
          <w:sz w:val="22"/>
        </w:rPr>
        <w:tab/>
      </w:r>
      <w:r w:rsidR="0058020A">
        <w:rPr>
          <w:rFonts w:cs="Times New Roman"/>
          <w:sz w:val="22"/>
        </w:rPr>
        <w:t>Š</w:t>
      </w:r>
      <w:r w:rsidRPr="00855A48">
        <w:rPr>
          <w:rFonts w:cs="Times New Roman"/>
          <w:sz w:val="22"/>
        </w:rPr>
        <w:t>P vysvětlují rodičům podstatu každého vyšetření nebo profesionální intervence, které se týkají jejich dítěte.</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2)</w:t>
      </w:r>
      <w:r w:rsidRPr="00855A48">
        <w:rPr>
          <w:rFonts w:cs="Times New Roman"/>
          <w:sz w:val="22"/>
        </w:rPr>
        <w:tab/>
      </w:r>
      <w:r w:rsidR="0058020A">
        <w:rPr>
          <w:rFonts w:cs="Times New Roman"/>
          <w:sz w:val="22"/>
        </w:rPr>
        <w:t>Š</w:t>
      </w:r>
      <w:r w:rsidRPr="00855A48">
        <w:rPr>
          <w:rFonts w:cs="Times New Roman"/>
          <w:sz w:val="22"/>
        </w:rPr>
        <w:t>P sdělují výsledky každého vyšetření, konzultace nebo jiných služeb poskytnutých jejich dítěti, v rodném jazyce rodičů.</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3)</w:t>
      </w:r>
      <w:r w:rsidRPr="00855A48">
        <w:rPr>
          <w:rFonts w:cs="Times New Roman"/>
          <w:sz w:val="22"/>
        </w:rPr>
        <w:tab/>
      </w:r>
      <w:r w:rsidR="0058020A">
        <w:rPr>
          <w:rFonts w:cs="Times New Roman"/>
          <w:sz w:val="22"/>
        </w:rPr>
        <w:t>Š</w:t>
      </w:r>
      <w:r w:rsidRPr="00855A48">
        <w:rPr>
          <w:rFonts w:cs="Times New Roman"/>
          <w:sz w:val="22"/>
        </w:rPr>
        <w:t>P projednávají s rodiči plány zacílené na pomoc dítěti a optimalizaci jeho rozvoje, včetně různých alternativních postupů. Nesmějí se vyhýbat konfliktům, zejména v případech, kdy snaha vyhnout se konfliktu by mohla mít za následek snížení úrovně služeb poskytovaných žákům či studentům.</w:t>
      </w:r>
    </w:p>
    <w:p w:rsidR="00172A91" w:rsidRDefault="00172A91" w:rsidP="00172A91">
      <w:pPr>
        <w:spacing w:before="60" w:after="0" w:line="240" w:lineRule="auto"/>
        <w:rPr>
          <w:rFonts w:cs="Times New Roman"/>
          <w:b/>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c) Kolegové a zaměstnanci školy</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1)</w:t>
      </w:r>
      <w:r w:rsidRPr="00855A48">
        <w:rPr>
          <w:rFonts w:cs="Times New Roman"/>
          <w:sz w:val="22"/>
        </w:rPr>
        <w:tab/>
        <w:t xml:space="preserve">ŠP se snaží rozvíjet harmonické a kooperativní pracovní vztahy s kolegy i ostatními pracovníky školy. ŠP si uvědomují, že mají působit jako členové týmu pracujícího ve škole, příp. jiných institucích a společenstvích. </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2)</w:t>
      </w:r>
      <w:r w:rsidRPr="00855A48">
        <w:rPr>
          <w:rFonts w:cs="Times New Roman"/>
          <w:sz w:val="22"/>
        </w:rPr>
        <w:tab/>
      </w:r>
      <w:r w:rsidR="00F91128">
        <w:rPr>
          <w:rFonts w:cs="Times New Roman"/>
          <w:sz w:val="22"/>
        </w:rPr>
        <w:t>Snaha</w:t>
      </w:r>
      <w:r w:rsidR="00F91128" w:rsidRPr="00855A48">
        <w:rPr>
          <w:rFonts w:cs="Times New Roman"/>
          <w:sz w:val="22"/>
        </w:rPr>
        <w:t xml:space="preserve"> </w:t>
      </w:r>
      <w:r w:rsidRPr="00855A48">
        <w:rPr>
          <w:rFonts w:cs="Times New Roman"/>
          <w:sz w:val="22"/>
        </w:rPr>
        <w:t>o rozvíjení harmonických a kooperativních vztahů v instituci by neměla vést ke snižování standardů služeb, poskytovaných žákům a studentům.</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3)</w:t>
      </w:r>
      <w:r w:rsidRPr="00855A48">
        <w:rPr>
          <w:rFonts w:cs="Times New Roman"/>
          <w:sz w:val="22"/>
        </w:rPr>
        <w:tab/>
        <w:t>ŠP nepronáší o svých kolezích a spolupracovnících devalvující poznámky.</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4)</w:t>
      </w:r>
      <w:r w:rsidRPr="00855A48">
        <w:rPr>
          <w:rFonts w:cs="Times New Roman"/>
          <w:sz w:val="22"/>
        </w:rPr>
        <w:tab/>
        <w:t>Pokud ŠP vědí o neetických praktikách jiného školního psychologa, měli by se snažit o nápravu nejprve tak, že neformálně a konstruktivním způsobem upozorní kolegu na nevhodnost používaných postupů. Je-li tento pokus o nápravu neúspěšný, je třeba podniknout další kroky k odstranění neetického chov</w:t>
      </w:r>
      <w:r w:rsidR="00EC2300" w:rsidRPr="00855A48">
        <w:rPr>
          <w:rFonts w:cs="Times New Roman"/>
          <w:sz w:val="22"/>
        </w:rPr>
        <w:t>ání. Pamatují-li na tyto případy</w:t>
      </w:r>
      <w:r w:rsidRPr="00855A48">
        <w:rPr>
          <w:rFonts w:cs="Times New Roman"/>
          <w:sz w:val="22"/>
        </w:rPr>
        <w:t xml:space="preserve"> regule národní asociace školní psychologie, pak </w:t>
      </w:r>
      <w:r w:rsidR="00EC2300" w:rsidRPr="00855A48">
        <w:rPr>
          <w:rFonts w:cs="Times New Roman"/>
          <w:sz w:val="22"/>
        </w:rPr>
        <w:t>je třeba postupovat podle nich.</w:t>
      </w:r>
    </w:p>
    <w:p w:rsidR="00E831A8" w:rsidRPr="00855A48" w:rsidRDefault="00E831A8" w:rsidP="00172A91">
      <w:pPr>
        <w:spacing w:before="60" w:after="0" w:line="240" w:lineRule="auto"/>
        <w:rPr>
          <w:rFonts w:cs="Times New Roman"/>
          <w:b/>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d) Vztahy k odborníkům jiných profesí</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1)</w:t>
      </w:r>
      <w:r w:rsidRPr="00855A48">
        <w:rPr>
          <w:rFonts w:cs="Times New Roman"/>
          <w:sz w:val="22"/>
        </w:rPr>
        <w:tab/>
        <w:t>ŠP se snaží navázat a udržet kooperativní pracovní vztahy s odborníky příbuzných profesí, dále s místními úřady, vedoucími školskými pracovníky a jinými osobami, které zastávají důležitá místa.</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2)</w:t>
      </w:r>
      <w:r w:rsidRPr="00855A48">
        <w:rPr>
          <w:rFonts w:cs="Times New Roman"/>
          <w:sz w:val="22"/>
        </w:rPr>
        <w:tab/>
        <w:t>ŠP znají okruh kompetencí a hranice kompetencí u odborníků příbuzných profesí.</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3)</w:t>
      </w:r>
      <w:r w:rsidRPr="00855A48">
        <w:rPr>
          <w:rFonts w:cs="Times New Roman"/>
          <w:sz w:val="22"/>
        </w:rPr>
        <w:tab/>
        <w:t>ŠP se snaží vypracovat co nejkvalifikovanější závěr</w:t>
      </w:r>
      <w:r w:rsidR="00F91128">
        <w:rPr>
          <w:rFonts w:cs="Times New Roman"/>
          <w:sz w:val="22"/>
        </w:rPr>
        <w:t>y</w:t>
      </w:r>
      <w:r w:rsidRPr="00855A48">
        <w:rPr>
          <w:rFonts w:cs="Times New Roman"/>
          <w:sz w:val="22"/>
        </w:rPr>
        <w:t>, které mají sloužit jiným odborníkům</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lastRenderedPageBreak/>
        <w:t>4)</w:t>
      </w:r>
      <w:r w:rsidRPr="00855A48">
        <w:rPr>
          <w:rFonts w:cs="Times New Roman"/>
          <w:sz w:val="22"/>
        </w:rPr>
        <w:tab/>
        <w:t>ŠP neposkytují své odborné služby osobám, jimž pomáhá jiný odborník. Výjimkou jsou případy, kdy daný odborník k tomu dá souhlas nebo o spolupráci sám požádá, anebo případy, kdy profesionální vztah mezi danou osobou a příslušným odborníkem již skončil.</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5)</w:t>
      </w:r>
      <w:r w:rsidRPr="00855A48">
        <w:rPr>
          <w:rFonts w:cs="Times New Roman"/>
          <w:sz w:val="22"/>
        </w:rPr>
        <w:tab/>
        <w:t>ŠP nepřijímají taková rozhodnutí, jejichž záměrem by přímo bylo získat osobní prospěch nebo rozhodnutí, která by zprostředkovaně vedla k osobnímu prospěchu.</w:t>
      </w:r>
    </w:p>
    <w:p w:rsidR="00E831A8" w:rsidRPr="00855A48" w:rsidRDefault="00E831A8" w:rsidP="00172A91">
      <w:pPr>
        <w:spacing w:before="60" w:after="0" w:line="240" w:lineRule="auto"/>
        <w:rPr>
          <w:rFonts w:cs="Times New Roman"/>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2.2. Vyšetření</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1)</w:t>
      </w:r>
      <w:r w:rsidRPr="00855A48">
        <w:rPr>
          <w:rFonts w:cs="Times New Roman"/>
          <w:sz w:val="22"/>
        </w:rPr>
        <w:tab/>
        <w:t>ŠP ručí za to, že se testy a jiné diagnostické pomůcky nedostanou do rukou nepovolaných osob (budou respektována legální omezení), aby byla zachována validita testů.</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2)</w:t>
      </w:r>
      <w:r w:rsidRPr="00855A48">
        <w:rPr>
          <w:rFonts w:cs="Times New Roman"/>
          <w:sz w:val="22"/>
        </w:rPr>
        <w:tab/>
        <w:t>Pro zajištění validity výsledků ŠP administrují testy v souladu s instrukcemi vydavatele testu.</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3)</w:t>
      </w:r>
      <w:r w:rsidRPr="00855A48">
        <w:rPr>
          <w:rFonts w:cs="Times New Roman"/>
          <w:sz w:val="22"/>
        </w:rPr>
        <w:tab/>
        <w:t>ŠP interpretují výsledky testu s ohledem na přiměřenost použitých norem či jiných vhodně stanovených kritérií, jakož i koeficientů reliability a validity zjištěných pro ty účely, pro něž se dané testy používají.</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4)</w:t>
      </w:r>
      <w:r w:rsidRPr="00855A48">
        <w:rPr>
          <w:rFonts w:cs="Times New Roman"/>
          <w:sz w:val="22"/>
        </w:rPr>
        <w:tab/>
        <w:t>Pokud byla validita testu vzhledem ke konkrétnímu žákovi či studentovi z nějakého důvodu zpochybněna nebo pokud bylo administrování testu nějakým způsobem pozměněno, musí být tyto skutečnosti uvedeny ve zprávě o vyšetření spolu s adekvátní interpretací toho, jak tyto faktory mohly ovlivnit výsledky.</w:t>
      </w:r>
    </w:p>
    <w:p w:rsidR="00E831A8" w:rsidRPr="00855A48" w:rsidRDefault="00E831A8" w:rsidP="00172A91">
      <w:pPr>
        <w:tabs>
          <w:tab w:val="left" w:pos="454"/>
        </w:tabs>
        <w:spacing w:before="60" w:after="0" w:line="240" w:lineRule="auto"/>
        <w:rPr>
          <w:rFonts w:cs="Times New Roman"/>
          <w:sz w:val="22"/>
        </w:rPr>
      </w:pPr>
      <w:r w:rsidRPr="00855A48">
        <w:rPr>
          <w:rFonts w:cs="Times New Roman"/>
          <w:sz w:val="22"/>
        </w:rPr>
        <w:t>5)</w:t>
      </w:r>
      <w:r w:rsidRPr="00855A48">
        <w:rPr>
          <w:rFonts w:cs="Times New Roman"/>
          <w:sz w:val="22"/>
        </w:rPr>
        <w:tab/>
      </w:r>
      <w:r w:rsidR="00F91128">
        <w:rPr>
          <w:rFonts w:cs="Times New Roman"/>
          <w:sz w:val="22"/>
        </w:rPr>
        <w:t>Š</w:t>
      </w:r>
      <w:r w:rsidRPr="00855A48">
        <w:rPr>
          <w:rFonts w:cs="Times New Roman"/>
          <w:sz w:val="22"/>
        </w:rPr>
        <w:t>P chrání údaje získané při vyšetření klienta před chybnou interpretací či zneužitím.</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6)</w:t>
      </w:r>
      <w:r w:rsidRPr="00855A48">
        <w:rPr>
          <w:rFonts w:cs="Times New Roman"/>
          <w:sz w:val="22"/>
        </w:rPr>
        <w:tab/>
        <w:t>ŠP o výsledcích vyšetření dítěte plně informují rodiče, příp. dítě (je-li to vhodné a přiměřené), a to způsobem, který je jim srozumitelný.</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7)</w:t>
      </w:r>
      <w:r w:rsidRPr="00855A48">
        <w:rPr>
          <w:rFonts w:cs="Times New Roman"/>
          <w:sz w:val="22"/>
        </w:rPr>
        <w:tab/>
        <w:t>ŠP zodpovídají za volbu technik a způsob jejich použití k vyšetření klienta; měli by být schopni jejich použití obhájit.</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8)</w:t>
      </w:r>
      <w:r w:rsidRPr="00855A48">
        <w:rPr>
          <w:rFonts w:cs="Times New Roman"/>
          <w:sz w:val="22"/>
        </w:rPr>
        <w:tab/>
        <w:t>ŠP nesmějí podporovat používání psychodiagnostických metod osobami bez odpovídajícího vzdělání nebo jiným způsobem nekvalifikovanými.</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9)</w:t>
      </w:r>
      <w:r w:rsidRPr="00855A48">
        <w:rPr>
          <w:rFonts w:cs="Times New Roman"/>
          <w:sz w:val="22"/>
        </w:rPr>
        <w:tab/>
        <w:t>Pokud ŠP používají přeložené zahraniční testy, měli by uskutečnit studie, které jim pomohou zjistit, zda jsou testové normy použitelné i v zemi, kde ŠP působí, a zda má přeložený test uspokojivou reliabilitu a validitu.</w:t>
      </w:r>
    </w:p>
    <w:p w:rsidR="00E831A8" w:rsidRPr="00855A48" w:rsidRDefault="00E831A8" w:rsidP="00172A91">
      <w:pPr>
        <w:spacing w:before="60" w:after="0" w:line="240" w:lineRule="auto"/>
        <w:rPr>
          <w:rFonts w:cs="Times New Roman"/>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t>3. Výzkum</w:t>
      </w:r>
    </w:p>
    <w:p w:rsidR="00E831A8" w:rsidRPr="00855A48" w:rsidRDefault="00E831A8" w:rsidP="00172A91">
      <w:pPr>
        <w:spacing w:before="60" w:after="0" w:line="240" w:lineRule="auto"/>
        <w:rPr>
          <w:rFonts w:cs="Times New Roman"/>
          <w:b/>
          <w:sz w:val="22"/>
        </w:rPr>
      </w:pPr>
      <w:r w:rsidRPr="00855A48">
        <w:rPr>
          <w:rFonts w:cs="Times New Roman"/>
          <w:b/>
          <w:sz w:val="22"/>
        </w:rPr>
        <w:t>3.1. Všeobecná ustanovení</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1)</w:t>
      </w:r>
      <w:r w:rsidRPr="00855A48">
        <w:rPr>
          <w:rFonts w:cs="Times New Roman"/>
          <w:sz w:val="22"/>
        </w:rPr>
        <w:tab/>
        <w:t>Při provádění výzkumů dodržují ŠP nejvyšší standard etických principů.</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2)</w:t>
      </w:r>
      <w:r w:rsidRPr="00855A48">
        <w:rPr>
          <w:rFonts w:cs="Times New Roman"/>
          <w:sz w:val="22"/>
        </w:rPr>
        <w:tab/>
        <w:t>ŠP nevnášejí do výzkumů žádné kulturní, rasové, sociální, třídní nebo etnické předsudky.</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3)</w:t>
      </w:r>
      <w:r w:rsidRPr="00855A48">
        <w:rPr>
          <w:rFonts w:cs="Times New Roman"/>
          <w:sz w:val="22"/>
        </w:rPr>
        <w:tab/>
        <w:t>ŠP musí informovat rodiče o tom, že jejich dítě se stane subjektem výzkumu.</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4)</w:t>
      </w:r>
      <w:r w:rsidRPr="00855A48">
        <w:rPr>
          <w:rFonts w:cs="Times New Roman"/>
          <w:sz w:val="22"/>
        </w:rPr>
        <w:tab/>
        <w:t>ŠP respektují právo rodičů nedovolit svému dítěti účastnit se výzkumu anebo jeho účast ve výzkumu kdykoli ukončit.</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5)</w:t>
      </w:r>
      <w:r w:rsidRPr="00855A48">
        <w:rPr>
          <w:rFonts w:cs="Times New Roman"/>
          <w:sz w:val="22"/>
        </w:rPr>
        <w:tab/>
        <w:t>Kdykoli je to možné, ŠP plně informují žáky a studenty, jakož i jejich rodiče o podstatě a cílech výzkumu.</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6)</w:t>
      </w:r>
      <w:r w:rsidRPr="00855A48">
        <w:rPr>
          <w:rFonts w:cs="Times New Roman"/>
          <w:sz w:val="22"/>
        </w:rPr>
        <w:tab/>
        <w:t>ŠP ručí za to, že žáci a studenti účastnící se výzkumu neutrpí žádnou fyzickou nebo psychickou újmu způsobenou procedurami použitými ve výzkumu.</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7)</w:t>
      </w:r>
      <w:r w:rsidRPr="00855A48">
        <w:rPr>
          <w:rFonts w:cs="Times New Roman"/>
          <w:sz w:val="22"/>
        </w:rPr>
        <w:tab/>
        <w:t>ŠP zodpovídají za exaktnost publikovaných výsledků a za uvedení limitů plynoucích z prezentovaných údajů.</w:t>
      </w:r>
    </w:p>
    <w:p w:rsidR="00E831A8" w:rsidRPr="00855A48" w:rsidRDefault="00E831A8" w:rsidP="00172A91">
      <w:pPr>
        <w:tabs>
          <w:tab w:val="left" w:pos="454"/>
        </w:tabs>
        <w:spacing w:before="60" w:after="0" w:line="240" w:lineRule="auto"/>
        <w:ind w:left="450" w:hanging="450"/>
        <w:rPr>
          <w:rFonts w:cs="Times New Roman"/>
          <w:sz w:val="22"/>
        </w:rPr>
      </w:pPr>
      <w:r w:rsidRPr="00855A48">
        <w:rPr>
          <w:rFonts w:cs="Times New Roman"/>
          <w:sz w:val="22"/>
        </w:rPr>
        <w:t>8)</w:t>
      </w:r>
      <w:r w:rsidRPr="00855A48">
        <w:rPr>
          <w:rFonts w:cs="Times New Roman"/>
          <w:sz w:val="22"/>
        </w:rPr>
        <w:tab/>
        <w:t>ŠP podávají zprávy o výsledcích výzkumu učitelům, rodičům, žákům, studentům a jiným zájemcům.</w:t>
      </w:r>
    </w:p>
    <w:p w:rsidR="00E831A8" w:rsidRPr="00855A48" w:rsidRDefault="00E831A8" w:rsidP="00172A91">
      <w:pPr>
        <w:tabs>
          <w:tab w:val="left" w:pos="454"/>
        </w:tabs>
        <w:spacing w:before="60" w:after="0" w:line="240" w:lineRule="auto"/>
        <w:rPr>
          <w:rFonts w:cs="Times New Roman"/>
          <w:sz w:val="22"/>
        </w:rPr>
      </w:pPr>
      <w:r w:rsidRPr="00855A48">
        <w:rPr>
          <w:rFonts w:cs="Times New Roman"/>
          <w:sz w:val="22"/>
        </w:rPr>
        <w:t>9)</w:t>
      </w:r>
      <w:r w:rsidRPr="00855A48">
        <w:rPr>
          <w:rFonts w:cs="Times New Roman"/>
          <w:sz w:val="22"/>
        </w:rPr>
        <w:tab/>
        <w:t>ŠP poděkují při publikování výsledků všem osobám, které se výzkumu účastnily.</w:t>
      </w:r>
    </w:p>
    <w:p w:rsidR="00E831A8" w:rsidRPr="00855A48" w:rsidRDefault="00E831A8" w:rsidP="00172A91">
      <w:pPr>
        <w:spacing w:before="60" w:after="0" w:line="240" w:lineRule="auto"/>
        <w:rPr>
          <w:rFonts w:cs="Times New Roman"/>
          <w:b/>
          <w:sz w:val="22"/>
        </w:rPr>
      </w:pPr>
    </w:p>
    <w:p w:rsidR="00E831A8" w:rsidRPr="00855A48" w:rsidRDefault="00E831A8" w:rsidP="00172A91">
      <w:pPr>
        <w:spacing w:before="60" w:after="0" w:line="240" w:lineRule="auto"/>
        <w:rPr>
          <w:rFonts w:cs="Times New Roman"/>
          <w:b/>
          <w:sz w:val="22"/>
        </w:rPr>
      </w:pPr>
      <w:r w:rsidRPr="00855A48">
        <w:rPr>
          <w:rFonts w:cs="Times New Roman"/>
          <w:b/>
          <w:sz w:val="22"/>
        </w:rPr>
        <w:lastRenderedPageBreak/>
        <w:t>3.2. Transkulturální výzkum</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1)</w:t>
      </w:r>
      <w:r w:rsidRPr="00855A48">
        <w:rPr>
          <w:rFonts w:cs="Times New Roman"/>
          <w:sz w:val="22"/>
        </w:rPr>
        <w:tab/>
        <w:t>ŠP dodržují etická pravidla výzkumu té země, v níž své výzkumy uskutečňují.</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2)</w:t>
      </w:r>
      <w:r w:rsidRPr="00855A48">
        <w:rPr>
          <w:rFonts w:cs="Times New Roman"/>
          <w:sz w:val="22"/>
        </w:rPr>
        <w:tab/>
        <w:t>ŠP posuzují etickou přijatelnost každého výzkumu.</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3)</w:t>
      </w:r>
      <w:r w:rsidRPr="00855A48">
        <w:rPr>
          <w:rFonts w:cs="Times New Roman"/>
          <w:sz w:val="22"/>
        </w:rPr>
        <w:tab/>
        <w:t>ŠP respektují kulturu hostitelské země. Vyhýbají se činnostem, které by porušovaly očekávání, která z kulturních zvyklostí plynou nebo kvůli nimž by se do formulace výzkumného problému, jeho realizace nebo popisu výsledků vnášely kulturně zkreslené momenty.</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4)</w:t>
      </w:r>
      <w:r w:rsidRPr="00855A48">
        <w:rPr>
          <w:rFonts w:cs="Times New Roman"/>
          <w:sz w:val="22"/>
        </w:rPr>
        <w:tab/>
        <w:t>ŠP komunikují mezi sebou, komunikují s dalšími osobami a organizacemi podílejícími se na výzkumném projektu otevřeně.</w:t>
      </w:r>
    </w:p>
    <w:p w:rsidR="00E831A8" w:rsidRPr="00855A48" w:rsidRDefault="00E831A8" w:rsidP="00172A91">
      <w:pPr>
        <w:tabs>
          <w:tab w:val="left" w:pos="454"/>
        </w:tabs>
        <w:spacing w:before="60" w:after="0" w:line="240" w:lineRule="auto"/>
        <w:jc w:val="both"/>
        <w:rPr>
          <w:rFonts w:cs="Times New Roman"/>
          <w:sz w:val="22"/>
        </w:rPr>
      </w:pPr>
      <w:r w:rsidRPr="00855A48">
        <w:rPr>
          <w:rFonts w:cs="Times New Roman"/>
          <w:sz w:val="22"/>
        </w:rPr>
        <w:t>5)</w:t>
      </w:r>
      <w:r w:rsidRPr="00855A48">
        <w:rPr>
          <w:rFonts w:cs="Times New Roman"/>
          <w:sz w:val="22"/>
        </w:rPr>
        <w:tab/>
        <w:t>ŠP respektují práva žáků a studentů, chrání jejich blaho a dobrou pověst.</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6)</w:t>
      </w:r>
      <w:r w:rsidRPr="00855A48">
        <w:rPr>
          <w:rFonts w:cs="Times New Roman"/>
          <w:sz w:val="22"/>
        </w:rPr>
        <w:tab/>
        <w:t>Vždycky, když je to možné, by měly být výzkumné závěry prospěšné a jistým způsobem obohatit osoby účastnící se výzkumu, jakož i hostitelské instituce a hostitelskou zemi.</w:t>
      </w:r>
    </w:p>
    <w:p w:rsidR="00E831A8" w:rsidRPr="00855A48" w:rsidRDefault="00E831A8" w:rsidP="00172A91">
      <w:pPr>
        <w:tabs>
          <w:tab w:val="left" w:pos="454"/>
        </w:tabs>
        <w:spacing w:before="60" w:after="0" w:line="240" w:lineRule="auto"/>
        <w:ind w:left="450" w:hanging="450"/>
        <w:jc w:val="both"/>
        <w:rPr>
          <w:rFonts w:cs="Times New Roman"/>
          <w:sz w:val="22"/>
        </w:rPr>
      </w:pPr>
      <w:r w:rsidRPr="00855A48">
        <w:rPr>
          <w:rFonts w:cs="Times New Roman"/>
          <w:sz w:val="22"/>
        </w:rPr>
        <w:t>7)</w:t>
      </w:r>
      <w:r w:rsidRPr="00855A48">
        <w:rPr>
          <w:rFonts w:cs="Times New Roman"/>
          <w:sz w:val="22"/>
        </w:rPr>
        <w:tab/>
        <w:t xml:space="preserve">ŠP udržují vysoký standard své odborné kompetence i tím, že se nepouštějí do výzkumů bez potřebných vědomostí a dovedností, včetně poznatků z oblasti metodologie, transkulturálních výzkumů a poznání kontextu, v němž bude daný výzkum probíhat. </w:t>
      </w:r>
      <w:r w:rsidR="00F91128">
        <w:rPr>
          <w:rFonts w:cs="Times New Roman"/>
          <w:sz w:val="22"/>
        </w:rPr>
        <w:t>P</w:t>
      </w:r>
      <w:r w:rsidRPr="00855A48">
        <w:rPr>
          <w:rFonts w:cs="Times New Roman"/>
          <w:sz w:val="22"/>
        </w:rPr>
        <w:t xml:space="preserve">ři výběru výzkumných metod </w:t>
      </w:r>
      <w:r w:rsidR="00F91128">
        <w:rPr>
          <w:rFonts w:cs="Times New Roman"/>
          <w:sz w:val="22"/>
        </w:rPr>
        <w:t xml:space="preserve">by měl výzkumník postupovat </w:t>
      </w:r>
      <w:r w:rsidRPr="00855A48">
        <w:rPr>
          <w:rFonts w:cs="Times New Roman"/>
          <w:sz w:val="22"/>
        </w:rPr>
        <w:t>opatrně zejména tehdy, když mají být použity v transkulturálních srovnávacích výzkumech. Zvýšená opatrnost je také na místě při interpretování kulturních rozdílů.</w:t>
      </w:r>
    </w:p>
    <w:p w:rsidR="00E831A8" w:rsidRDefault="00E831A8" w:rsidP="00172A91">
      <w:pPr>
        <w:tabs>
          <w:tab w:val="left" w:pos="454"/>
        </w:tabs>
        <w:spacing w:before="60" w:after="0" w:line="240" w:lineRule="auto"/>
        <w:ind w:left="450" w:hanging="450"/>
        <w:rPr>
          <w:rFonts w:cs="Times New Roman"/>
          <w:sz w:val="22"/>
        </w:rPr>
      </w:pPr>
      <w:r w:rsidRPr="00855A48">
        <w:rPr>
          <w:rFonts w:cs="Times New Roman"/>
          <w:sz w:val="22"/>
        </w:rPr>
        <w:t>8)</w:t>
      </w:r>
      <w:r w:rsidRPr="00855A48">
        <w:rPr>
          <w:rFonts w:cs="Times New Roman"/>
          <w:sz w:val="22"/>
        </w:rPr>
        <w:tab/>
        <w:t>ŠP mají počítat s tím, že jejich výzkumná činnost může mít pro různé členy společnosti neúmyslné důsledky, ať již přímé nebo nepřímé.</w:t>
      </w: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172A91" w:rsidRDefault="00172A91" w:rsidP="00172A91">
      <w:pPr>
        <w:tabs>
          <w:tab w:val="left" w:pos="454"/>
        </w:tabs>
        <w:spacing w:before="60" w:after="0" w:line="240" w:lineRule="auto"/>
        <w:ind w:left="450" w:hanging="450"/>
        <w:rPr>
          <w:rFonts w:cs="Times New Roman"/>
          <w:sz w:val="22"/>
        </w:rPr>
      </w:pPr>
    </w:p>
    <w:p w:rsidR="00E831A8" w:rsidRPr="00855A48" w:rsidRDefault="00E831A8" w:rsidP="00E831A8">
      <w:pPr>
        <w:spacing w:after="0" w:line="240" w:lineRule="auto"/>
        <w:jc w:val="both"/>
        <w:rPr>
          <w:rFonts w:cs="Times New Roman"/>
          <w:sz w:val="22"/>
        </w:rPr>
      </w:pPr>
    </w:p>
    <w:p w:rsidR="001B6D46" w:rsidRPr="006513DB" w:rsidRDefault="007A1836" w:rsidP="006513D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imes New Roman"/>
          <w:b/>
          <w:szCs w:val="24"/>
        </w:rPr>
      </w:pPr>
      <w:r w:rsidRPr="006513DB">
        <w:rPr>
          <w:rFonts w:cs="Times New Roman"/>
          <w:b/>
          <w:szCs w:val="24"/>
        </w:rPr>
        <w:lastRenderedPageBreak/>
        <w:t>Příloha č. 2</w:t>
      </w:r>
      <w:r w:rsidR="006513DB" w:rsidRPr="006513DB">
        <w:rPr>
          <w:rFonts w:cs="Times New Roman"/>
          <w:b/>
          <w:szCs w:val="24"/>
        </w:rPr>
        <w:t xml:space="preserve">. </w:t>
      </w:r>
      <w:r w:rsidR="00E831A8" w:rsidRPr="006513DB">
        <w:rPr>
          <w:rFonts w:cs="Times New Roman"/>
          <w:b/>
          <w:szCs w:val="24"/>
        </w:rPr>
        <w:t>Souhlas s činností školníh</w:t>
      </w:r>
      <w:r w:rsidR="001B6D46" w:rsidRPr="006513DB">
        <w:rPr>
          <w:rFonts w:cs="Times New Roman"/>
          <w:b/>
          <w:szCs w:val="24"/>
        </w:rPr>
        <w:t>o speciálního pedagoga ve škole</w:t>
      </w:r>
    </w:p>
    <w:p w:rsidR="006513DB" w:rsidRPr="00855A48" w:rsidRDefault="006513DB" w:rsidP="00ED4514">
      <w:pPr>
        <w:shd w:val="clear" w:color="auto" w:fill="FFFFFF" w:themeFill="background1"/>
        <w:spacing w:before="120" w:after="0" w:line="240" w:lineRule="auto"/>
        <w:rPr>
          <w:rFonts w:cs="Times New Roman"/>
          <w:b/>
          <w:sz w:val="22"/>
        </w:rPr>
      </w:pPr>
    </w:p>
    <w:p w:rsidR="00E831A8" w:rsidRPr="00855A48" w:rsidRDefault="00E831A8" w:rsidP="006513DB">
      <w:pPr>
        <w:pBdr>
          <w:top w:val="single" w:sz="4" w:space="1" w:color="auto"/>
          <w:left w:val="single" w:sz="4" w:space="4" w:color="auto"/>
          <w:bottom w:val="single" w:sz="4" w:space="2" w:color="auto"/>
          <w:right w:val="single" w:sz="4" w:space="4" w:color="auto"/>
        </w:pBdr>
        <w:shd w:val="clear" w:color="auto" w:fill="FFFFFF" w:themeFill="background1"/>
        <w:spacing w:after="0" w:line="240" w:lineRule="auto"/>
        <w:jc w:val="center"/>
        <w:rPr>
          <w:rFonts w:cs="Times New Roman"/>
          <w:b/>
          <w:sz w:val="22"/>
        </w:rPr>
      </w:pPr>
      <w:r w:rsidRPr="00855A48">
        <w:rPr>
          <w:rFonts w:cs="Times New Roman"/>
          <w:b/>
          <w:sz w:val="22"/>
        </w:rPr>
        <w:t>Souhlas s činností školního speciálního pedagoga ve škole (název a adresa školy)</w:t>
      </w:r>
    </w:p>
    <w:p w:rsidR="00E831A8" w:rsidRPr="00855A48" w:rsidRDefault="00E831A8" w:rsidP="00E831A8">
      <w:pPr>
        <w:pStyle w:val="Zkladntext"/>
        <w:jc w:val="left"/>
        <w:rPr>
          <w:sz w:val="22"/>
          <w:szCs w:val="22"/>
        </w:rPr>
      </w:pPr>
    </w:p>
    <w:p w:rsidR="00E831A8" w:rsidRPr="00855A48" w:rsidRDefault="00E831A8" w:rsidP="00E831A8">
      <w:pPr>
        <w:pStyle w:val="Zkladntext"/>
        <w:jc w:val="both"/>
        <w:rPr>
          <w:sz w:val="21"/>
          <w:szCs w:val="21"/>
        </w:rPr>
      </w:pPr>
      <w:r w:rsidRPr="00855A48">
        <w:rPr>
          <w:sz w:val="21"/>
          <w:szCs w:val="21"/>
        </w:rPr>
        <w:t xml:space="preserve">Školní speciální pedagog působí </w:t>
      </w:r>
      <w:r w:rsidR="00E85F4E">
        <w:rPr>
          <w:sz w:val="21"/>
          <w:szCs w:val="21"/>
        </w:rPr>
        <w:t>ve</w:t>
      </w:r>
      <w:r w:rsidRPr="00855A48">
        <w:rPr>
          <w:sz w:val="21"/>
          <w:szCs w:val="21"/>
        </w:rPr>
        <w:t xml:space="preserve"> škole v rámci systémového projektu RAMPS-VIP III financovaného z Evropských sociálních fondů a státního rozpočtu České republiky. Činnost školního speciálního pedagoga ve škole je samostatná poradenská činnost, která není přímou součástí vzdělávací činnosti školy. Jedná se o komplexní službu žákům, jejich rodičům a pedagogům, která vychází ze standardních činností vymezených ve vyhlášce č. 72/2005 Sb., o poskytování poradenských služeb ve školách a školských poradenských zařízeních, ve znění vyhlášky č. 116/2011 Sb., z Koncepce školního poradenského pracoviště školy (název a adresa) a z ročního plánu činnosti školního speciálního pedagoga.</w:t>
      </w:r>
    </w:p>
    <w:p w:rsidR="00E831A8" w:rsidRPr="00855A48" w:rsidRDefault="00E831A8" w:rsidP="00E831A8">
      <w:pPr>
        <w:pStyle w:val="Zkladntext"/>
        <w:pBdr>
          <w:bottom w:val="single" w:sz="4" w:space="1" w:color="auto"/>
        </w:pBdr>
        <w:spacing w:before="120"/>
        <w:jc w:val="both"/>
        <w:rPr>
          <w:sz w:val="21"/>
          <w:szCs w:val="21"/>
        </w:rPr>
      </w:pPr>
      <w:r w:rsidRPr="00855A48">
        <w:rPr>
          <w:sz w:val="21"/>
          <w:szCs w:val="21"/>
        </w:rPr>
        <w:t>Rodiče udělují, v souladu se zákonem č.</w:t>
      </w:r>
      <w:r w:rsidR="009518C0">
        <w:rPr>
          <w:sz w:val="21"/>
          <w:szCs w:val="21"/>
        </w:rPr>
        <w:t xml:space="preserve"> </w:t>
      </w:r>
      <w:r w:rsidRPr="00855A48">
        <w:rPr>
          <w:sz w:val="21"/>
          <w:szCs w:val="21"/>
        </w:rPr>
        <w:t>101/2000 Sb., o ochraně osobních údajů</w:t>
      </w:r>
      <w:r w:rsidR="00F91128">
        <w:rPr>
          <w:sz w:val="21"/>
          <w:szCs w:val="21"/>
        </w:rPr>
        <w:t>,</w:t>
      </w:r>
      <w:r w:rsidRPr="00855A48">
        <w:rPr>
          <w:sz w:val="21"/>
          <w:szCs w:val="21"/>
        </w:rPr>
        <w:t xml:space="preserve"> souhlas s činností školního speciálního pedagoga, včetně všech náležitostí s tím souvisejících, zejména s vedením potřebné dokumentace a její archivací podle platných předpisů.</w:t>
      </w:r>
    </w:p>
    <w:p w:rsidR="00E831A8" w:rsidRPr="00855A48" w:rsidRDefault="00E831A8" w:rsidP="00E831A8">
      <w:pPr>
        <w:pStyle w:val="Zkladntext"/>
        <w:jc w:val="left"/>
        <w:rPr>
          <w:sz w:val="21"/>
          <w:szCs w:val="21"/>
        </w:rPr>
      </w:pPr>
    </w:p>
    <w:p w:rsidR="00E831A8" w:rsidRPr="00855A48" w:rsidRDefault="00E831A8" w:rsidP="00E831A8">
      <w:pPr>
        <w:pStyle w:val="Zkladntext"/>
        <w:jc w:val="left"/>
        <w:rPr>
          <w:b/>
          <w:bCs/>
          <w:sz w:val="21"/>
          <w:szCs w:val="21"/>
        </w:rPr>
      </w:pPr>
      <w:r w:rsidRPr="00855A48">
        <w:rPr>
          <w:b/>
          <w:bCs/>
          <w:sz w:val="21"/>
          <w:szCs w:val="21"/>
        </w:rPr>
        <w:t>Souhlas rodičů</w:t>
      </w:r>
      <w:r w:rsidR="00F91128">
        <w:rPr>
          <w:b/>
          <w:bCs/>
          <w:sz w:val="21"/>
          <w:szCs w:val="21"/>
        </w:rPr>
        <w:t xml:space="preserve"> </w:t>
      </w:r>
      <w:r w:rsidRPr="00855A48">
        <w:rPr>
          <w:b/>
          <w:bCs/>
          <w:sz w:val="21"/>
          <w:szCs w:val="21"/>
        </w:rPr>
        <w:t>/</w:t>
      </w:r>
      <w:r w:rsidR="00F91128">
        <w:rPr>
          <w:b/>
          <w:bCs/>
          <w:sz w:val="21"/>
          <w:szCs w:val="21"/>
        </w:rPr>
        <w:t xml:space="preserve"> </w:t>
      </w:r>
      <w:r w:rsidRPr="00855A48">
        <w:rPr>
          <w:b/>
          <w:bCs/>
          <w:sz w:val="21"/>
          <w:szCs w:val="21"/>
        </w:rPr>
        <w:t>zletilých klientů s činností školního speciálního pedagoga</w:t>
      </w:r>
    </w:p>
    <w:p w:rsidR="00E831A8" w:rsidRPr="00855A48" w:rsidRDefault="00E831A8" w:rsidP="00E831A8">
      <w:pPr>
        <w:pStyle w:val="Zkladntext"/>
        <w:spacing w:before="120"/>
        <w:jc w:val="both"/>
        <w:rPr>
          <w:sz w:val="21"/>
          <w:szCs w:val="21"/>
        </w:rPr>
      </w:pPr>
      <w:r w:rsidRPr="00855A48">
        <w:rPr>
          <w:sz w:val="21"/>
          <w:szCs w:val="21"/>
        </w:rPr>
        <w:t xml:space="preserve">Tento souhlas se projednává </w:t>
      </w:r>
      <w:r w:rsidRPr="00855A48">
        <w:rPr>
          <w:b/>
          <w:sz w:val="21"/>
          <w:szCs w:val="21"/>
        </w:rPr>
        <w:t>jedenkrát ročně</w:t>
      </w:r>
      <w:r w:rsidRPr="00855A48">
        <w:rPr>
          <w:sz w:val="21"/>
          <w:szCs w:val="21"/>
        </w:rPr>
        <w:t xml:space="preserve"> zpravidla na třídních schůzkách. Rodiče, kteří </w:t>
      </w:r>
      <w:r w:rsidRPr="00855A48">
        <w:rPr>
          <w:b/>
          <w:sz w:val="21"/>
          <w:szCs w:val="21"/>
        </w:rPr>
        <w:t xml:space="preserve">souhlasí s tím, že školní speciální pedagog </w:t>
      </w:r>
      <w:r w:rsidR="00E85F4E">
        <w:rPr>
          <w:b/>
          <w:sz w:val="21"/>
          <w:szCs w:val="21"/>
        </w:rPr>
        <w:t>ve</w:t>
      </w:r>
      <w:r w:rsidRPr="00855A48">
        <w:rPr>
          <w:b/>
          <w:sz w:val="21"/>
          <w:szCs w:val="21"/>
        </w:rPr>
        <w:t xml:space="preserve"> škole působí</w:t>
      </w:r>
      <w:r w:rsidRPr="00855A48">
        <w:rPr>
          <w:sz w:val="21"/>
          <w:szCs w:val="21"/>
        </w:rPr>
        <w:t>, souhlas podepíší. Svým podpisem stvrzují, že souhlasí, aby školní speciální pedagog:</w:t>
      </w:r>
    </w:p>
    <w:p w:rsidR="00E831A8" w:rsidRPr="00855A48" w:rsidRDefault="001366ED" w:rsidP="00BD341C">
      <w:pPr>
        <w:pStyle w:val="Zkladntext"/>
        <w:numPr>
          <w:ilvl w:val="0"/>
          <w:numId w:val="56"/>
        </w:numPr>
        <w:tabs>
          <w:tab w:val="clear" w:pos="720"/>
          <w:tab w:val="num" w:pos="426"/>
        </w:tabs>
        <w:ind w:left="426" w:hanging="426"/>
        <w:jc w:val="both"/>
        <w:rPr>
          <w:sz w:val="21"/>
          <w:szCs w:val="21"/>
        </w:rPr>
      </w:pPr>
      <w:r>
        <w:rPr>
          <w:sz w:val="21"/>
          <w:szCs w:val="21"/>
        </w:rPr>
        <w:t>s</w:t>
      </w:r>
      <w:r w:rsidRPr="00855A48">
        <w:rPr>
          <w:sz w:val="21"/>
          <w:szCs w:val="21"/>
        </w:rPr>
        <w:t xml:space="preserve">polupracoval </w:t>
      </w:r>
      <w:r w:rsidR="00E831A8" w:rsidRPr="00855A48">
        <w:rPr>
          <w:sz w:val="21"/>
          <w:szCs w:val="21"/>
        </w:rPr>
        <w:t>s učiteli při vyhledávání žáků se speciálními vzdělávacími potřebami a žáků mimořádně nadaných.</w:t>
      </w:r>
    </w:p>
    <w:p w:rsidR="00E831A8" w:rsidRPr="00855A48" w:rsidRDefault="001366ED" w:rsidP="00BD341C">
      <w:pPr>
        <w:pStyle w:val="Zkladntext"/>
        <w:numPr>
          <w:ilvl w:val="0"/>
          <w:numId w:val="56"/>
        </w:numPr>
        <w:tabs>
          <w:tab w:val="clear" w:pos="720"/>
          <w:tab w:val="num" w:pos="426"/>
        </w:tabs>
        <w:ind w:left="426" w:hanging="426"/>
        <w:jc w:val="both"/>
        <w:rPr>
          <w:sz w:val="21"/>
          <w:szCs w:val="21"/>
        </w:rPr>
      </w:pPr>
      <w:r>
        <w:rPr>
          <w:sz w:val="21"/>
          <w:szCs w:val="21"/>
        </w:rPr>
        <w:t>p</w:t>
      </w:r>
      <w:r w:rsidR="00E831A8" w:rsidRPr="00855A48">
        <w:rPr>
          <w:sz w:val="21"/>
          <w:szCs w:val="21"/>
        </w:rPr>
        <w:t>odílel se na třídnických hodinách ve spolupráci s třídním učitelem.</w:t>
      </w:r>
    </w:p>
    <w:p w:rsidR="00E831A8" w:rsidRPr="00855A48" w:rsidRDefault="001366ED" w:rsidP="00BD341C">
      <w:pPr>
        <w:pStyle w:val="Zkladntext"/>
        <w:numPr>
          <w:ilvl w:val="0"/>
          <w:numId w:val="56"/>
        </w:numPr>
        <w:tabs>
          <w:tab w:val="clear" w:pos="720"/>
          <w:tab w:val="num" w:pos="426"/>
        </w:tabs>
        <w:ind w:left="426" w:hanging="426"/>
        <w:jc w:val="both"/>
        <w:rPr>
          <w:sz w:val="21"/>
          <w:szCs w:val="21"/>
        </w:rPr>
      </w:pPr>
      <w:r>
        <w:rPr>
          <w:sz w:val="21"/>
          <w:szCs w:val="21"/>
        </w:rPr>
        <w:t>p</w:t>
      </w:r>
      <w:r w:rsidR="00E831A8" w:rsidRPr="00855A48">
        <w:rPr>
          <w:sz w:val="21"/>
          <w:szCs w:val="21"/>
        </w:rPr>
        <w:t>oskytl úvodní poradenskou konzultaci dítěti, které ho samo vyhledá.</w:t>
      </w:r>
    </w:p>
    <w:p w:rsidR="00E831A8" w:rsidRPr="00855A48" w:rsidRDefault="001366ED" w:rsidP="00BD341C">
      <w:pPr>
        <w:pStyle w:val="Zkladntext"/>
        <w:numPr>
          <w:ilvl w:val="0"/>
          <w:numId w:val="56"/>
        </w:numPr>
        <w:tabs>
          <w:tab w:val="clear" w:pos="720"/>
          <w:tab w:val="num" w:pos="426"/>
        </w:tabs>
        <w:ind w:left="426" w:hanging="426"/>
        <w:jc w:val="both"/>
        <w:rPr>
          <w:sz w:val="21"/>
          <w:szCs w:val="21"/>
        </w:rPr>
      </w:pPr>
      <w:r>
        <w:rPr>
          <w:sz w:val="21"/>
          <w:szCs w:val="21"/>
        </w:rPr>
        <w:t>p</w:t>
      </w:r>
      <w:r w:rsidR="00E831A8" w:rsidRPr="00855A48">
        <w:rPr>
          <w:sz w:val="21"/>
          <w:szCs w:val="21"/>
        </w:rPr>
        <w:t>oskytl krizovou intervenci dítěti, které se octne v psychicky mimořádně náročné situaci.</w:t>
      </w:r>
    </w:p>
    <w:p w:rsidR="00E831A8" w:rsidRPr="00855A48" w:rsidRDefault="001366ED" w:rsidP="00BD341C">
      <w:pPr>
        <w:pStyle w:val="Zkladntext"/>
        <w:numPr>
          <w:ilvl w:val="0"/>
          <w:numId w:val="56"/>
        </w:numPr>
        <w:tabs>
          <w:tab w:val="clear" w:pos="720"/>
          <w:tab w:val="num" w:pos="426"/>
        </w:tabs>
        <w:ind w:left="426" w:hanging="426"/>
        <w:jc w:val="both"/>
        <w:rPr>
          <w:sz w:val="21"/>
          <w:szCs w:val="21"/>
        </w:rPr>
      </w:pPr>
      <w:r>
        <w:rPr>
          <w:sz w:val="21"/>
          <w:szCs w:val="21"/>
        </w:rPr>
        <w:t>v</w:t>
      </w:r>
      <w:r w:rsidR="00E831A8" w:rsidRPr="00855A48">
        <w:rPr>
          <w:sz w:val="21"/>
          <w:szCs w:val="21"/>
        </w:rPr>
        <w:t>ytvářel podmínky k maximálnímu využití potenciálu dítěte.</w:t>
      </w:r>
    </w:p>
    <w:p w:rsidR="00E831A8" w:rsidRPr="00855A48" w:rsidRDefault="001366ED" w:rsidP="00BD341C">
      <w:pPr>
        <w:pStyle w:val="Zkladntext"/>
        <w:numPr>
          <w:ilvl w:val="0"/>
          <w:numId w:val="56"/>
        </w:numPr>
        <w:tabs>
          <w:tab w:val="clear" w:pos="720"/>
          <w:tab w:val="num" w:pos="426"/>
        </w:tabs>
        <w:ind w:left="426" w:hanging="426"/>
        <w:jc w:val="both"/>
        <w:rPr>
          <w:sz w:val="21"/>
          <w:szCs w:val="21"/>
        </w:rPr>
      </w:pPr>
      <w:r>
        <w:rPr>
          <w:sz w:val="21"/>
          <w:szCs w:val="21"/>
        </w:rPr>
        <w:t>p</w:t>
      </w:r>
      <w:r w:rsidR="00E831A8" w:rsidRPr="00855A48">
        <w:rPr>
          <w:sz w:val="21"/>
          <w:szCs w:val="21"/>
        </w:rPr>
        <w:t>rováděl opatření k posílení pozitivní atmosféry ve škole.</w:t>
      </w:r>
    </w:p>
    <w:p w:rsidR="00E831A8" w:rsidRPr="00855A48" w:rsidRDefault="001366ED" w:rsidP="00BD341C">
      <w:pPr>
        <w:pStyle w:val="Zkladntext"/>
        <w:numPr>
          <w:ilvl w:val="0"/>
          <w:numId w:val="56"/>
        </w:numPr>
        <w:tabs>
          <w:tab w:val="clear" w:pos="720"/>
          <w:tab w:val="num" w:pos="426"/>
        </w:tabs>
        <w:ind w:left="426" w:hanging="426"/>
        <w:jc w:val="both"/>
        <w:rPr>
          <w:sz w:val="21"/>
          <w:szCs w:val="21"/>
        </w:rPr>
      </w:pPr>
      <w:r>
        <w:rPr>
          <w:sz w:val="21"/>
          <w:szCs w:val="21"/>
        </w:rPr>
        <w:t>p</w:t>
      </w:r>
      <w:r w:rsidR="00E831A8" w:rsidRPr="00855A48">
        <w:rPr>
          <w:sz w:val="21"/>
          <w:szCs w:val="21"/>
        </w:rPr>
        <w:t>rováděl anonymní anketní šetření a průzkumy ve škole (vztah žáků k vyučovacím předmětům, výskyt sociálně</w:t>
      </w:r>
      <w:r>
        <w:rPr>
          <w:sz w:val="21"/>
          <w:szCs w:val="21"/>
        </w:rPr>
        <w:t xml:space="preserve"> </w:t>
      </w:r>
      <w:r w:rsidR="00E831A8" w:rsidRPr="00855A48">
        <w:rPr>
          <w:sz w:val="21"/>
          <w:szCs w:val="21"/>
        </w:rPr>
        <w:t>patologických jevů apod.) a konzultoval zjištěné údaje s vedením školy, výchovným poradcem, školním metodikem prevence, třídním učitelem, při důsledném zachovávání anonymity jednotlivých žáků, kteří se šetření a průzkumů účastnili.</w:t>
      </w:r>
    </w:p>
    <w:p w:rsidR="00E831A8" w:rsidRPr="00855A48" w:rsidRDefault="001366ED" w:rsidP="00BD341C">
      <w:pPr>
        <w:pStyle w:val="Zkladntext"/>
        <w:numPr>
          <w:ilvl w:val="0"/>
          <w:numId w:val="56"/>
        </w:numPr>
        <w:tabs>
          <w:tab w:val="clear" w:pos="720"/>
          <w:tab w:val="num" w:pos="426"/>
        </w:tabs>
        <w:ind w:left="426" w:hanging="426"/>
        <w:jc w:val="both"/>
        <w:rPr>
          <w:sz w:val="21"/>
          <w:szCs w:val="21"/>
        </w:rPr>
      </w:pPr>
      <w:r>
        <w:rPr>
          <w:sz w:val="21"/>
          <w:szCs w:val="21"/>
        </w:rPr>
        <w:t>i</w:t>
      </w:r>
      <w:r w:rsidR="00E831A8" w:rsidRPr="00855A48">
        <w:rPr>
          <w:sz w:val="21"/>
          <w:szCs w:val="21"/>
        </w:rPr>
        <w:t>nformoval rodiče na třídních schůzkách či mimořádným písemným sdělením o výsledcích anonymních anketních šetření a průzkumech.</w:t>
      </w:r>
    </w:p>
    <w:p w:rsidR="00E831A8" w:rsidRPr="00855A48" w:rsidRDefault="00E831A8" w:rsidP="00E831A8">
      <w:pPr>
        <w:pStyle w:val="Zkladntext"/>
        <w:spacing w:before="120"/>
        <w:jc w:val="both"/>
        <w:rPr>
          <w:sz w:val="21"/>
          <w:szCs w:val="21"/>
        </w:rPr>
      </w:pPr>
      <w:r w:rsidRPr="00855A48">
        <w:rPr>
          <w:sz w:val="21"/>
          <w:szCs w:val="21"/>
        </w:rPr>
        <w:t>Rozhodnou-li se rodiče, že souhlas s činností školního speciálního pedagoga nepodepíší, nemá školní speciální pedagog právo jejich dítěti výše uvedené služby poskytovat.</w:t>
      </w:r>
    </w:p>
    <w:p w:rsidR="00E831A8" w:rsidRPr="00855A48" w:rsidRDefault="00E831A8" w:rsidP="00E831A8">
      <w:pPr>
        <w:pStyle w:val="Zkladntext"/>
        <w:jc w:val="both"/>
        <w:rPr>
          <w:b/>
          <w:sz w:val="21"/>
          <w:szCs w:val="21"/>
        </w:rPr>
      </w:pPr>
    </w:p>
    <w:p w:rsidR="00E831A8" w:rsidRPr="00855A48" w:rsidRDefault="00E831A8" w:rsidP="00E831A8">
      <w:pPr>
        <w:pStyle w:val="Zkladntext"/>
        <w:jc w:val="both"/>
        <w:rPr>
          <w:sz w:val="21"/>
          <w:szCs w:val="21"/>
        </w:rPr>
      </w:pPr>
      <w:r w:rsidRPr="00855A48">
        <w:rPr>
          <w:b/>
          <w:sz w:val="21"/>
          <w:szCs w:val="21"/>
        </w:rPr>
        <w:t>Jméno žáka:</w:t>
      </w:r>
      <w:r w:rsidRPr="00855A48">
        <w:rPr>
          <w:b/>
          <w:sz w:val="21"/>
          <w:szCs w:val="21"/>
        </w:rPr>
        <w:tab/>
      </w:r>
      <w:r w:rsidRPr="00855A48">
        <w:rPr>
          <w:b/>
          <w:sz w:val="21"/>
          <w:szCs w:val="21"/>
        </w:rPr>
        <w:tab/>
      </w:r>
      <w:r w:rsidRPr="00855A48">
        <w:rPr>
          <w:b/>
          <w:sz w:val="21"/>
          <w:szCs w:val="21"/>
        </w:rPr>
        <w:tab/>
      </w:r>
      <w:r w:rsidRPr="00855A48">
        <w:rPr>
          <w:b/>
          <w:sz w:val="21"/>
          <w:szCs w:val="21"/>
        </w:rPr>
        <w:tab/>
      </w:r>
      <w:r w:rsidRPr="00855A48">
        <w:rPr>
          <w:b/>
          <w:sz w:val="21"/>
          <w:szCs w:val="21"/>
        </w:rPr>
        <w:tab/>
      </w:r>
      <w:r w:rsidRPr="00855A48">
        <w:rPr>
          <w:b/>
          <w:sz w:val="21"/>
          <w:szCs w:val="21"/>
        </w:rPr>
        <w:tab/>
      </w:r>
      <w:r w:rsidRPr="00855A48">
        <w:rPr>
          <w:b/>
          <w:sz w:val="21"/>
          <w:szCs w:val="21"/>
        </w:rPr>
        <w:tab/>
      </w:r>
      <w:r w:rsidRPr="00855A48">
        <w:rPr>
          <w:b/>
          <w:sz w:val="21"/>
          <w:szCs w:val="21"/>
        </w:rPr>
        <w:tab/>
        <w:t xml:space="preserve">Třída: </w:t>
      </w:r>
    </w:p>
    <w:p w:rsidR="00E831A8" w:rsidRPr="00855A48" w:rsidRDefault="00E831A8" w:rsidP="00F92656">
      <w:pPr>
        <w:pStyle w:val="Zkladntext"/>
        <w:spacing w:before="120"/>
        <w:jc w:val="both"/>
        <w:rPr>
          <w:i/>
          <w:sz w:val="21"/>
          <w:szCs w:val="21"/>
        </w:rPr>
      </w:pPr>
      <w:r w:rsidRPr="00855A48">
        <w:rPr>
          <w:i/>
          <w:sz w:val="21"/>
          <w:szCs w:val="21"/>
        </w:rPr>
        <w:t>Byli jsme informováni o činnosti školního speciálního pedagoga a souhlasíme s působením tohoto odborníka ve škole, kterou naše dcera</w:t>
      </w:r>
      <w:r w:rsidR="001366ED">
        <w:rPr>
          <w:i/>
          <w:sz w:val="21"/>
          <w:szCs w:val="21"/>
        </w:rPr>
        <w:t xml:space="preserve"> </w:t>
      </w:r>
      <w:r w:rsidRPr="00855A48">
        <w:rPr>
          <w:i/>
          <w:sz w:val="21"/>
          <w:szCs w:val="21"/>
        </w:rPr>
        <w:t>/</w:t>
      </w:r>
      <w:r w:rsidR="001366ED">
        <w:rPr>
          <w:i/>
          <w:sz w:val="21"/>
          <w:szCs w:val="21"/>
        </w:rPr>
        <w:t xml:space="preserve"> </w:t>
      </w:r>
      <w:r w:rsidRPr="00855A48">
        <w:rPr>
          <w:i/>
          <w:sz w:val="21"/>
          <w:szCs w:val="21"/>
        </w:rPr>
        <w:t>náš syn navštěvuje</w:t>
      </w:r>
    </w:p>
    <w:p w:rsidR="00E831A8" w:rsidRPr="00855A48" w:rsidRDefault="00E831A8" w:rsidP="00E831A8">
      <w:pPr>
        <w:pStyle w:val="Zkladntext"/>
        <w:jc w:val="both"/>
        <w:rPr>
          <w:sz w:val="21"/>
          <w:szCs w:val="21"/>
        </w:rPr>
      </w:pPr>
    </w:p>
    <w:p w:rsidR="00E831A8" w:rsidRPr="00855A48" w:rsidRDefault="00E831A8" w:rsidP="00E831A8">
      <w:pPr>
        <w:pStyle w:val="Zkladntext"/>
        <w:jc w:val="both"/>
        <w:rPr>
          <w:sz w:val="21"/>
          <w:szCs w:val="21"/>
        </w:rPr>
      </w:pPr>
      <w:r w:rsidRPr="00855A48">
        <w:rPr>
          <w:sz w:val="21"/>
          <w:szCs w:val="21"/>
        </w:rPr>
        <w:t>Podpis rodičů:</w:t>
      </w:r>
      <w:r w:rsidRPr="00855A48">
        <w:rPr>
          <w:sz w:val="21"/>
          <w:szCs w:val="21"/>
        </w:rPr>
        <w:tab/>
        <w:t>……………………………</w:t>
      </w:r>
      <w:r w:rsidRPr="00855A48">
        <w:rPr>
          <w:sz w:val="21"/>
          <w:szCs w:val="21"/>
        </w:rPr>
        <w:tab/>
        <w:t>Podpis třídního učitele:…………………………</w:t>
      </w:r>
    </w:p>
    <w:p w:rsidR="00E831A8" w:rsidRPr="00855A48" w:rsidRDefault="00E831A8" w:rsidP="00E831A8">
      <w:pPr>
        <w:pStyle w:val="Zkladntext"/>
        <w:jc w:val="left"/>
        <w:rPr>
          <w:sz w:val="21"/>
          <w:szCs w:val="21"/>
        </w:rPr>
      </w:pPr>
    </w:p>
    <w:p w:rsidR="00E831A8" w:rsidRPr="00855A48" w:rsidRDefault="00E831A8" w:rsidP="00E831A8">
      <w:pPr>
        <w:pStyle w:val="Zkladntext"/>
        <w:jc w:val="left"/>
        <w:rPr>
          <w:sz w:val="21"/>
          <w:szCs w:val="21"/>
        </w:rPr>
      </w:pPr>
      <w:r w:rsidRPr="00855A48">
        <w:rPr>
          <w:sz w:val="21"/>
          <w:szCs w:val="21"/>
        </w:rPr>
        <w:t xml:space="preserve">V……………………..……. </w:t>
      </w:r>
      <w:r w:rsidR="001366ED">
        <w:rPr>
          <w:sz w:val="21"/>
          <w:szCs w:val="21"/>
        </w:rPr>
        <w:t xml:space="preserve"> </w:t>
      </w:r>
      <w:r w:rsidRPr="00855A48">
        <w:rPr>
          <w:sz w:val="21"/>
          <w:szCs w:val="21"/>
        </w:rPr>
        <w:t>dne: ……………………….</w:t>
      </w:r>
    </w:p>
    <w:p w:rsidR="00E831A8" w:rsidRPr="00855A48" w:rsidRDefault="00E831A8" w:rsidP="00E831A8">
      <w:pPr>
        <w:pStyle w:val="Zkladntext"/>
        <w:jc w:val="both"/>
        <w:rPr>
          <w:sz w:val="21"/>
          <w:szCs w:val="21"/>
        </w:rPr>
      </w:pPr>
    </w:p>
    <w:p w:rsidR="00E831A8" w:rsidRPr="00855A48" w:rsidRDefault="00E831A8" w:rsidP="00E831A8">
      <w:pPr>
        <w:pStyle w:val="Zkladntext"/>
        <w:jc w:val="both"/>
        <w:rPr>
          <w:sz w:val="21"/>
          <w:szCs w:val="21"/>
        </w:rPr>
      </w:pPr>
      <w:r w:rsidRPr="00855A48">
        <w:rPr>
          <w:sz w:val="21"/>
          <w:szCs w:val="21"/>
        </w:rPr>
        <w:t>Důležité upozornění:</w:t>
      </w:r>
    </w:p>
    <w:p w:rsidR="00E831A8" w:rsidRPr="00855A48" w:rsidRDefault="00E831A8" w:rsidP="00E831A8">
      <w:pPr>
        <w:pStyle w:val="Zkladntext"/>
        <w:jc w:val="both"/>
        <w:rPr>
          <w:sz w:val="21"/>
          <w:szCs w:val="21"/>
        </w:rPr>
      </w:pPr>
      <w:r w:rsidRPr="00855A48">
        <w:rPr>
          <w:sz w:val="21"/>
          <w:szCs w:val="21"/>
        </w:rPr>
        <w:t>V případě potřeby práce s </w:t>
      </w:r>
      <w:r w:rsidRPr="00855A48">
        <w:rPr>
          <w:b/>
          <w:sz w:val="21"/>
          <w:szCs w:val="21"/>
        </w:rPr>
        <w:t xml:space="preserve">konkrétním žákem či žákovským kolektivem </w:t>
      </w:r>
      <w:r w:rsidRPr="00855A48">
        <w:rPr>
          <w:sz w:val="21"/>
          <w:szCs w:val="21"/>
        </w:rPr>
        <w:t>(neanonymně) bude vždy předem s</w:t>
      </w:r>
      <w:r w:rsidR="008C1034">
        <w:rPr>
          <w:sz w:val="21"/>
          <w:szCs w:val="21"/>
        </w:rPr>
        <w:t> </w:t>
      </w:r>
      <w:r w:rsidRPr="00855A48">
        <w:rPr>
          <w:sz w:val="21"/>
          <w:szCs w:val="21"/>
        </w:rPr>
        <w:t>rodiči</w:t>
      </w:r>
      <w:r w:rsidR="008C1034">
        <w:rPr>
          <w:sz w:val="21"/>
          <w:szCs w:val="21"/>
        </w:rPr>
        <w:t xml:space="preserve"> </w:t>
      </w:r>
      <w:r w:rsidRPr="00855A48">
        <w:rPr>
          <w:sz w:val="21"/>
          <w:szCs w:val="21"/>
        </w:rPr>
        <w:t>/</w:t>
      </w:r>
      <w:r w:rsidR="008C1034">
        <w:rPr>
          <w:sz w:val="21"/>
          <w:szCs w:val="21"/>
        </w:rPr>
        <w:t xml:space="preserve"> </w:t>
      </w:r>
      <w:r w:rsidRPr="00855A48">
        <w:rPr>
          <w:sz w:val="21"/>
          <w:szCs w:val="21"/>
        </w:rPr>
        <w:t xml:space="preserve">zákonnými zástupci sjednán pro konkrétní poskytovanou službu </w:t>
      </w:r>
      <w:r w:rsidRPr="00855A48">
        <w:rPr>
          <w:b/>
          <w:sz w:val="21"/>
          <w:szCs w:val="21"/>
        </w:rPr>
        <w:t>individuální informovaný souhlas rodiče</w:t>
      </w:r>
      <w:r w:rsidR="008C1034">
        <w:rPr>
          <w:b/>
          <w:sz w:val="21"/>
          <w:szCs w:val="21"/>
        </w:rPr>
        <w:t xml:space="preserve"> </w:t>
      </w:r>
      <w:r w:rsidRPr="00855A48">
        <w:rPr>
          <w:b/>
          <w:sz w:val="21"/>
          <w:szCs w:val="21"/>
        </w:rPr>
        <w:t>/</w:t>
      </w:r>
      <w:r w:rsidR="008C1034">
        <w:rPr>
          <w:b/>
          <w:sz w:val="21"/>
          <w:szCs w:val="21"/>
        </w:rPr>
        <w:t xml:space="preserve"> </w:t>
      </w:r>
      <w:r w:rsidRPr="00855A48">
        <w:rPr>
          <w:b/>
          <w:sz w:val="21"/>
          <w:szCs w:val="21"/>
        </w:rPr>
        <w:t>zákonného zástupce</w:t>
      </w:r>
      <w:r w:rsidRPr="00681E8C">
        <w:rPr>
          <w:sz w:val="21"/>
          <w:szCs w:val="21"/>
        </w:rPr>
        <w:t>.</w:t>
      </w:r>
    </w:p>
    <w:p w:rsidR="00D02012" w:rsidRPr="00855A48" w:rsidRDefault="00D02012">
      <w:pPr>
        <w:rPr>
          <w:rFonts w:cs="Times New Roman"/>
          <w:b/>
          <w:sz w:val="22"/>
        </w:rPr>
      </w:pPr>
      <w:r w:rsidRPr="00855A48">
        <w:rPr>
          <w:rFonts w:cs="Times New Roman"/>
          <w:b/>
          <w:sz w:val="22"/>
        </w:rPr>
        <w:br w:type="page"/>
      </w:r>
    </w:p>
    <w:p w:rsidR="00F92656" w:rsidRPr="006513DB" w:rsidRDefault="006513DB" w:rsidP="00C209CF">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0" w:line="240" w:lineRule="auto"/>
        <w:jc w:val="center"/>
        <w:rPr>
          <w:rFonts w:cs="Times New Roman"/>
          <w:b/>
          <w:szCs w:val="24"/>
        </w:rPr>
      </w:pPr>
      <w:r w:rsidRPr="006513DB">
        <w:rPr>
          <w:rFonts w:cs="Times New Roman"/>
          <w:b/>
          <w:szCs w:val="24"/>
        </w:rPr>
        <w:lastRenderedPageBreak/>
        <w:t xml:space="preserve">Příloha č. 3. </w:t>
      </w:r>
      <w:r w:rsidR="00F92656" w:rsidRPr="006513DB">
        <w:rPr>
          <w:rFonts w:cs="Times New Roman"/>
          <w:b/>
          <w:szCs w:val="24"/>
        </w:rPr>
        <w:t>Individuální informovaný souhlas</w:t>
      </w:r>
    </w:p>
    <w:p w:rsidR="00F92656" w:rsidRPr="00855A48" w:rsidRDefault="00F92656" w:rsidP="00F92656">
      <w:pPr>
        <w:rPr>
          <w:rFonts w:cs="Times New Roman"/>
          <w:sz w:val="6"/>
          <w:szCs w:val="6"/>
        </w:rPr>
      </w:pPr>
    </w:p>
    <w:p w:rsidR="00F92656" w:rsidRPr="00855A48" w:rsidRDefault="00F92656" w:rsidP="00F92656">
      <w:pPr>
        <w:rPr>
          <w:rFonts w:cs="Times New Roman"/>
          <w:sz w:val="22"/>
        </w:rPr>
      </w:pPr>
      <w:r w:rsidRPr="00855A48">
        <w:rPr>
          <w:rFonts w:cs="Times New Roman"/>
          <w:sz w:val="22"/>
        </w:rPr>
        <w:t>Název školy:</w:t>
      </w:r>
    </w:p>
    <w:p w:rsidR="00F92656" w:rsidRPr="00855A48" w:rsidRDefault="00F92656" w:rsidP="00F92656">
      <w:pPr>
        <w:rPr>
          <w:rFonts w:cs="Times New Roman"/>
          <w:b/>
          <w:sz w:val="22"/>
        </w:rPr>
      </w:pPr>
      <w:r w:rsidRPr="00855A48">
        <w:rPr>
          <w:rFonts w:cs="Times New Roman"/>
          <w:b/>
          <w:sz w:val="22"/>
        </w:rPr>
        <w:t>Individuální informovaný souhlas rodiče</w:t>
      </w:r>
      <w:r w:rsidR="008C1034">
        <w:rPr>
          <w:rFonts w:cs="Times New Roman"/>
          <w:b/>
          <w:sz w:val="22"/>
        </w:rPr>
        <w:t xml:space="preserve"> </w:t>
      </w:r>
      <w:r w:rsidRPr="00855A48">
        <w:rPr>
          <w:rFonts w:cs="Times New Roman"/>
          <w:b/>
          <w:sz w:val="22"/>
        </w:rPr>
        <w:t>/</w:t>
      </w:r>
      <w:r w:rsidR="008C1034">
        <w:rPr>
          <w:rFonts w:cs="Times New Roman"/>
          <w:b/>
          <w:sz w:val="22"/>
        </w:rPr>
        <w:t xml:space="preserve"> </w:t>
      </w:r>
      <w:r w:rsidRPr="00855A48">
        <w:rPr>
          <w:rFonts w:cs="Times New Roman"/>
          <w:b/>
          <w:sz w:val="22"/>
        </w:rPr>
        <w:t>zákonného zástupce s činností školního speciálního pedagoga.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640"/>
        <w:gridCol w:w="2027"/>
      </w:tblGrid>
      <w:tr w:rsidR="00F92656" w:rsidRPr="00855A48" w:rsidTr="00F92656">
        <w:trPr>
          <w:trHeight w:val="1445"/>
        </w:trPr>
        <w:tc>
          <w:tcPr>
            <w:tcW w:w="9212" w:type="dxa"/>
            <w:gridSpan w:val="3"/>
            <w:shd w:val="clear" w:color="auto" w:fill="auto"/>
          </w:tcPr>
          <w:p w:rsidR="00F92656" w:rsidRPr="00855A48" w:rsidRDefault="00F92656" w:rsidP="00234C5B">
            <w:pPr>
              <w:spacing w:after="0" w:line="240" w:lineRule="auto"/>
              <w:rPr>
                <w:rFonts w:cs="Times New Roman"/>
              </w:rPr>
            </w:pPr>
            <w:r w:rsidRPr="00855A48">
              <w:rPr>
                <w:rFonts w:cs="Times New Roman"/>
                <w:sz w:val="22"/>
              </w:rPr>
              <w:t>Popis konkrétní poradenské služby, pro kterou je souhlas sjednáván</w:t>
            </w:r>
            <w:r w:rsidR="008C1034">
              <w:rPr>
                <w:rFonts w:cs="Times New Roman"/>
                <w:sz w:val="22"/>
              </w:rPr>
              <w:t>,</w:t>
            </w:r>
            <w:r w:rsidRPr="00855A48">
              <w:rPr>
                <w:rFonts w:cs="Times New Roman"/>
                <w:sz w:val="22"/>
              </w:rPr>
              <w:t xml:space="preserve"> včetně jejího časového rozvržení:</w:t>
            </w:r>
          </w:p>
          <w:p w:rsidR="00F92656" w:rsidRPr="00855A48" w:rsidRDefault="00F92656" w:rsidP="00234C5B">
            <w:pPr>
              <w:spacing w:after="0" w:line="240" w:lineRule="auto"/>
              <w:rPr>
                <w:rFonts w:cs="Times New Roman"/>
              </w:rPr>
            </w:pPr>
          </w:p>
          <w:p w:rsidR="00F92656" w:rsidRPr="00855A48" w:rsidRDefault="00F92656" w:rsidP="00234C5B">
            <w:pPr>
              <w:spacing w:after="0" w:line="240" w:lineRule="auto"/>
              <w:rPr>
                <w:rFonts w:cs="Times New Roman"/>
              </w:rPr>
            </w:pPr>
          </w:p>
          <w:p w:rsidR="00F92656" w:rsidRPr="00855A48" w:rsidRDefault="00F92656" w:rsidP="00234C5B">
            <w:pPr>
              <w:spacing w:after="0" w:line="240" w:lineRule="auto"/>
              <w:rPr>
                <w:rFonts w:cs="Times New Roman"/>
              </w:rPr>
            </w:pPr>
          </w:p>
        </w:tc>
      </w:tr>
      <w:tr w:rsidR="00F92656" w:rsidRPr="00855A48" w:rsidTr="00234C5B">
        <w:trPr>
          <w:trHeight w:val="510"/>
        </w:trPr>
        <w:tc>
          <w:tcPr>
            <w:tcW w:w="9212" w:type="dxa"/>
            <w:gridSpan w:val="3"/>
            <w:shd w:val="clear" w:color="auto" w:fill="auto"/>
          </w:tcPr>
          <w:p w:rsidR="00F92656" w:rsidRPr="00855A48" w:rsidRDefault="00F92656" w:rsidP="00234C5B">
            <w:pPr>
              <w:spacing w:after="0" w:line="240" w:lineRule="auto"/>
              <w:rPr>
                <w:rFonts w:cs="Times New Roman"/>
              </w:rPr>
            </w:pPr>
            <w:r w:rsidRPr="00855A48">
              <w:rPr>
                <w:rFonts w:cs="Times New Roman"/>
                <w:sz w:val="22"/>
              </w:rPr>
              <w:t>Kontakt na školního speciálního pedagoga poskytujícího službu (jméno, telefon, e-mail):</w:t>
            </w:r>
          </w:p>
          <w:p w:rsidR="00F92656" w:rsidRPr="00855A48" w:rsidRDefault="00F92656" w:rsidP="00234C5B">
            <w:pPr>
              <w:spacing w:after="0" w:line="240" w:lineRule="auto"/>
              <w:rPr>
                <w:rFonts w:cs="Times New Roman"/>
              </w:rPr>
            </w:pPr>
          </w:p>
          <w:p w:rsidR="00F92656" w:rsidRPr="00855A48" w:rsidRDefault="00F92656" w:rsidP="00234C5B">
            <w:pPr>
              <w:spacing w:after="0" w:line="240" w:lineRule="auto"/>
              <w:rPr>
                <w:rFonts w:cs="Times New Roman"/>
              </w:rPr>
            </w:pPr>
          </w:p>
        </w:tc>
      </w:tr>
      <w:tr w:rsidR="00F92656" w:rsidRPr="00855A48" w:rsidTr="00234C5B">
        <w:tc>
          <w:tcPr>
            <w:tcW w:w="4545" w:type="dxa"/>
            <w:shd w:val="clear" w:color="auto" w:fill="auto"/>
          </w:tcPr>
          <w:p w:rsidR="00F92656" w:rsidRPr="00855A48" w:rsidRDefault="00F92656" w:rsidP="00234C5B">
            <w:pPr>
              <w:spacing w:after="0" w:line="240" w:lineRule="auto"/>
              <w:rPr>
                <w:rFonts w:cs="Times New Roman"/>
              </w:rPr>
            </w:pPr>
            <w:r w:rsidRPr="00855A48">
              <w:rPr>
                <w:rFonts w:cs="Times New Roman"/>
                <w:sz w:val="22"/>
              </w:rPr>
              <w:t>Jméno a příjmení žáka/</w:t>
            </w:r>
            <w:r w:rsidR="008C1034">
              <w:rPr>
                <w:rFonts w:cs="Times New Roman"/>
                <w:sz w:val="22"/>
              </w:rPr>
              <w:t>žák</w:t>
            </w:r>
            <w:r w:rsidRPr="00855A48">
              <w:rPr>
                <w:rFonts w:cs="Times New Roman"/>
                <w:sz w:val="22"/>
              </w:rPr>
              <w:t>yně:</w:t>
            </w:r>
          </w:p>
          <w:p w:rsidR="00F92656" w:rsidRPr="00855A48" w:rsidRDefault="00F92656" w:rsidP="00234C5B">
            <w:pPr>
              <w:spacing w:after="0" w:line="240" w:lineRule="auto"/>
              <w:rPr>
                <w:rFonts w:cs="Times New Roman"/>
              </w:rPr>
            </w:pPr>
          </w:p>
          <w:p w:rsidR="00F92656" w:rsidRPr="00855A48" w:rsidRDefault="00F92656" w:rsidP="00234C5B">
            <w:pPr>
              <w:spacing w:after="0" w:line="240" w:lineRule="auto"/>
              <w:rPr>
                <w:rFonts w:cs="Times New Roman"/>
              </w:rPr>
            </w:pPr>
          </w:p>
        </w:tc>
        <w:tc>
          <w:tcPr>
            <w:tcW w:w="2640" w:type="dxa"/>
            <w:shd w:val="clear" w:color="auto" w:fill="auto"/>
          </w:tcPr>
          <w:p w:rsidR="00F92656" w:rsidRPr="00855A48" w:rsidRDefault="00F92656" w:rsidP="00234C5B">
            <w:pPr>
              <w:spacing w:after="0" w:line="240" w:lineRule="auto"/>
              <w:rPr>
                <w:rFonts w:cs="Times New Roman"/>
              </w:rPr>
            </w:pPr>
            <w:r w:rsidRPr="00855A48">
              <w:rPr>
                <w:rFonts w:cs="Times New Roman"/>
                <w:sz w:val="22"/>
              </w:rPr>
              <w:t>Datum narození:</w:t>
            </w:r>
          </w:p>
          <w:p w:rsidR="00F92656" w:rsidRPr="00855A48" w:rsidRDefault="00F92656" w:rsidP="00234C5B">
            <w:pPr>
              <w:spacing w:after="0" w:line="240" w:lineRule="auto"/>
              <w:rPr>
                <w:rFonts w:cs="Times New Roman"/>
              </w:rPr>
            </w:pPr>
          </w:p>
          <w:p w:rsidR="00F92656" w:rsidRPr="00855A48" w:rsidRDefault="00F92656" w:rsidP="00234C5B">
            <w:pPr>
              <w:spacing w:after="0" w:line="240" w:lineRule="auto"/>
              <w:rPr>
                <w:rFonts w:cs="Times New Roman"/>
              </w:rPr>
            </w:pPr>
          </w:p>
        </w:tc>
        <w:tc>
          <w:tcPr>
            <w:tcW w:w="2027" w:type="dxa"/>
            <w:shd w:val="clear" w:color="auto" w:fill="auto"/>
          </w:tcPr>
          <w:p w:rsidR="00F92656" w:rsidRPr="00855A48" w:rsidRDefault="00F92656" w:rsidP="00234C5B">
            <w:pPr>
              <w:spacing w:after="0" w:line="240" w:lineRule="auto"/>
              <w:rPr>
                <w:rFonts w:cs="Times New Roman"/>
              </w:rPr>
            </w:pPr>
            <w:r w:rsidRPr="00855A48">
              <w:rPr>
                <w:rFonts w:cs="Times New Roman"/>
                <w:sz w:val="22"/>
              </w:rPr>
              <w:t>Třída:</w:t>
            </w:r>
          </w:p>
          <w:p w:rsidR="00F92656" w:rsidRPr="00855A48" w:rsidRDefault="00F92656" w:rsidP="00234C5B">
            <w:pPr>
              <w:spacing w:after="0" w:line="240" w:lineRule="auto"/>
              <w:rPr>
                <w:rFonts w:cs="Times New Roman"/>
              </w:rPr>
            </w:pPr>
          </w:p>
          <w:p w:rsidR="00F92656" w:rsidRPr="00855A48" w:rsidRDefault="00F92656" w:rsidP="00234C5B">
            <w:pPr>
              <w:spacing w:after="0" w:line="240" w:lineRule="auto"/>
              <w:rPr>
                <w:rFonts w:cs="Times New Roman"/>
              </w:rPr>
            </w:pPr>
          </w:p>
        </w:tc>
      </w:tr>
      <w:tr w:rsidR="00F92656" w:rsidRPr="00855A48" w:rsidTr="00234C5B">
        <w:tc>
          <w:tcPr>
            <w:tcW w:w="9212" w:type="dxa"/>
            <w:gridSpan w:val="3"/>
            <w:tcBorders>
              <w:bottom w:val="single" w:sz="4" w:space="0" w:color="auto"/>
            </w:tcBorders>
            <w:shd w:val="clear" w:color="auto" w:fill="auto"/>
          </w:tcPr>
          <w:p w:rsidR="00F92656" w:rsidRPr="00855A48" w:rsidRDefault="00F92656" w:rsidP="00BD341C">
            <w:pPr>
              <w:numPr>
                <w:ilvl w:val="0"/>
                <w:numId w:val="57"/>
              </w:numPr>
              <w:spacing w:after="0" w:line="240" w:lineRule="auto"/>
              <w:ind w:left="426" w:hanging="284"/>
              <w:jc w:val="both"/>
              <w:rPr>
                <w:rFonts w:cs="Times New Roman"/>
              </w:rPr>
            </w:pPr>
            <w:r w:rsidRPr="00855A48">
              <w:rPr>
                <w:rFonts w:cs="Times New Roman"/>
                <w:sz w:val="22"/>
              </w:rPr>
              <w:t>Prohlašuji, že jsem byl/a srozumitelně informován/a o povaze, způsobu, rozsahu, cílech a postupech nabízené poradenské služby, o prospěchu, který je možné očekávat, a o všech předvídatelných důsledcích, které mohou vyplynout z poskytování poradenské služby, i o možných následcích, pokud tato služba nebude poskytnuta, o právech a povinnostech spojených s poskytováním poradenských služeb včetně práva žádat kdykoliv poskytnutí poradenské služby znovu.</w:t>
            </w:r>
          </w:p>
          <w:p w:rsidR="00F92656" w:rsidRPr="00855A48" w:rsidRDefault="00F92656" w:rsidP="00BD341C">
            <w:pPr>
              <w:numPr>
                <w:ilvl w:val="0"/>
                <w:numId w:val="57"/>
              </w:numPr>
              <w:spacing w:after="0" w:line="240" w:lineRule="auto"/>
              <w:ind w:left="426" w:hanging="284"/>
              <w:jc w:val="both"/>
              <w:rPr>
                <w:rFonts w:cs="Times New Roman"/>
              </w:rPr>
            </w:pPr>
            <w:r w:rsidRPr="00855A48">
              <w:rPr>
                <w:rFonts w:cs="Times New Roman"/>
                <w:sz w:val="22"/>
              </w:rPr>
              <w:t>Měl/a jsem možnost klást doplňující otázky, které mi byly zodpovězeny.</w:t>
            </w:r>
          </w:p>
          <w:p w:rsidR="00F92656" w:rsidRPr="00855A48" w:rsidRDefault="00F92656" w:rsidP="00BD341C">
            <w:pPr>
              <w:numPr>
                <w:ilvl w:val="0"/>
                <w:numId w:val="57"/>
              </w:numPr>
              <w:spacing w:after="0" w:line="240" w:lineRule="auto"/>
              <w:ind w:left="426" w:hanging="284"/>
              <w:jc w:val="both"/>
              <w:rPr>
                <w:rFonts w:cs="Times New Roman"/>
              </w:rPr>
            </w:pPr>
            <w:r w:rsidRPr="00855A48">
              <w:rPr>
                <w:rFonts w:cs="Times New Roman"/>
                <w:sz w:val="22"/>
              </w:rPr>
              <w:t>Souhlasím/nesouhlasím* s předáním zjištěných informací o dítěti dalším kompetentním pracovníkům školy (např. třídní učitel, výchovný poradce) v případě, že to bude nezbytně nutné k další péči o dítě a v zájmu dítěte.</w:t>
            </w:r>
          </w:p>
          <w:p w:rsidR="00F92656" w:rsidRPr="00855A48" w:rsidRDefault="00F92656" w:rsidP="00BD341C">
            <w:pPr>
              <w:numPr>
                <w:ilvl w:val="0"/>
                <w:numId w:val="57"/>
              </w:numPr>
              <w:spacing w:after="0" w:line="240" w:lineRule="auto"/>
              <w:ind w:left="426" w:hanging="284"/>
              <w:jc w:val="both"/>
              <w:rPr>
                <w:rFonts w:cs="Times New Roman"/>
              </w:rPr>
            </w:pPr>
            <w:r w:rsidRPr="00855A48">
              <w:rPr>
                <w:rFonts w:cs="Times New Roman"/>
                <w:sz w:val="22"/>
              </w:rPr>
              <w:t>Dále souhlasím/nesouhlasím</w:t>
            </w:r>
            <w:r w:rsidR="008C1034" w:rsidRPr="00855A48">
              <w:rPr>
                <w:rFonts w:cs="Times New Roman"/>
                <w:sz w:val="22"/>
              </w:rPr>
              <w:t>*</w:t>
            </w:r>
            <w:r w:rsidRPr="00855A48">
              <w:rPr>
                <w:rFonts w:cs="Times New Roman"/>
                <w:sz w:val="22"/>
              </w:rPr>
              <w:t xml:space="preserve">  s předáním dalších informací o dítěti kompetentním pracovníkům školy (např. třídní učitel, výchovný poradce) v případě, že to bude nezbytně nutné k zajištění vzdělávání a péče o dítě a bude to v jeho  zájmu.</w:t>
            </w:r>
          </w:p>
          <w:p w:rsidR="00F92656" w:rsidRPr="00855A48" w:rsidRDefault="00F92656" w:rsidP="00BD341C">
            <w:pPr>
              <w:numPr>
                <w:ilvl w:val="0"/>
                <w:numId w:val="57"/>
              </w:numPr>
              <w:spacing w:after="0" w:line="240" w:lineRule="auto"/>
              <w:ind w:left="426" w:hanging="284"/>
              <w:jc w:val="both"/>
              <w:rPr>
                <w:rFonts w:cs="Times New Roman"/>
              </w:rPr>
            </w:pPr>
            <w:r w:rsidRPr="00855A48">
              <w:rPr>
                <w:rFonts w:cs="Times New Roman"/>
                <w:sz w:val="22"/>
              </w:rPr>
              <w:t>Byl/a jsem seznámena/a s tím, že o provedené poradenské službě</w:t>
            </w:r>
            <w:r w:rsidR="008C1034">
              <w:rPr>
                <w:rFonts w:cs="Times New Roman"/>
                <w:sz w:val="22"/>
              </w:rPr>
              <w:t xml:space="preserve"> si</w:t>
            </w:r>
            <w:r w:rsidRPr="00855A48">
              <w:rPr>
                <w:rFonts w:cs="Times New Roman"/>
                <w:sz w:val="22"/>
              </w:rPr>
              <w:t xml:space="preserve"> </w:t>
            </w:r>
            <w:r w:rsidR="008C1034">
              <w:rPr>
                <w:rFonts w:cs="Times New Roman"/>
                <w:sz w:val="22"/>
              </w:rPr>
              <w:t>vede</w:t>
            </w:r>
            <w:r w:rsidR="008C1034" w:rsidRPr="00855A48">
              <w:rPr>
                <w:rFonts w:cs="Times New Roman"/>
                <w:sz w:val="22"/>
              </w:rPr>
              <w:t xml:space="preserve"> </w:t>
            </w:r>
            <w:r w:rsidRPr="00855A48">
              <w:rPr>
                <w:rFonts w:cs="Times New Roman"/>
                <w:sz w:val="22"/>
              </w:rPr>
              <w:t>školní speciální dokumentac</w:t>
            </w:r>
            <w:r w:rsidR="008C1034">
              <w:rPr>
                <w:rFonts w:cs="Times New Roman"/>
                <w:sz w:val="22"/>
              </w:rPr>
              <w:t>i</w:t>
            </w:r>
            <w:r w:rsidRPr="00855A48">
              <w:rPr>
                <w:rFonts w:cs="Times New Roman"/>
                <w:sz w:val="22"/>
              </w:rPr>
              <w:t>, která je v souladu s platnými předpisy archivována.</w:t>
            </w:r>
          </w:p>
          <w:p w:rsidR="00F92656" w:rsidRPr="00855A48" w:rsidRDefault="00F92656" w:rsidP="00234C5B">
            <w:pPr>
              <w:spacing w:after="0" w:line="240" w:lineRule="auto"/>
              <w:rPr>
                <w:rFonts w:cs="Times New Roman"/>
              </w:rPr>
            </w:pPr>
          </w:p>
        </w:tc>
      </w:tr>
      <w:tr w:rsidR="00F92656" w:rsidRPr="00855A48" w:rsidTr="00F92656">
        <w:trPr>
          <w:trHeight w:val="1259"/>
        </w:trPr>
        <w:tc>
          <w:tcPr>
            <w:tcW w:w="9212" w:type="dxa"/>
            <w:gridSpan w:val="3"/>
            <w:tcBorders>
              <w:bottom w:val="single" w:sz="12" w:space="0" w:color="auto"/>
            </w:tcBorders>
            <w:shd w:val="clear" w:color="auto" w:fill="auto"/>
          </w:tcPr>
          <w:p w:rsidR="00F92656" w:rsidRPr="00855A48" w:rsidRDefault="00F92656" w:rsidP="00234C5B">
            <w:pPr>
              <w:spacing w:after="0" w:line="240" w:lineRule="auto"/>
              <w:rPr>
                <w:rFonts w:cs="Times New Roman"/>
              </w:rPr>
            </w:pPr>
            <w:r w:rsidRPr="00855A48">
              <w:rPr>
                <w:rFonts w:cs="Times New Roman"/>
                <w:b/>
                <w:sz w:val="22"/>
              </w:rPr>
              <w:t>Svým podpisem dávám souhlas k realizaci navrhované poradenské služby:</w:t>
            </w:r>
          </w:p>
          <w:p w:rsidR="00F92656" w:rsidRPr="00855A48" w:rsidRDefault="00F92656" w:rsidP="00234C5B">
            <w:pPr>
              <w:spacing w:after="0" w:line="240" w:lineRule="auto"/>
              <w:rPr>
                <w:rFonts w:cs="Times New Roman"/>
              </w:rPr>
            </w:pPr>
          </w:p>
          <w:p w:rsidR="00F92656" w:rsidRPr="00855A48" w:rsidRDefault="00F92656" w:rsidP="00F92656">
            <w:pPr>
              <w:spacing w:after="0" w:line="240" w:lineRule="auto"/>
              <w:rPr>
                <w:rFonts w:cs="Times New Roman"/>
              </w:rPr>
            </w:pPr>
            <w:r w:rsidRPr="00855A48">
              <w:rPr>
                <w:rFonts w:cs="Times New Roman"/>
                <w:sz w:val="22"/>
              </w:rPr>
              <w:t>……………………………………….                          ………………………………………</w:t>
            </w:r>
          </w:p>
          <w:p w:rsidR="00F92656" w:rsidRPr="00855A48" w:rsidRDefault="00F92656" w:rsidP="00F92656">
            <w:pPr>
              <w:spacing w:after="0" w:line="240" w:lineRule="auto"/>
              <w:rPr>
                <w:rFonts w:cs="Times New Roman"/>
              </w:rPr>
            </w:pPr>
            <w:r w:rsidRPr="00855A48">
              <w:rPr>
                <w:rFonts w:cs="Times New Roman"/>
                <w:sz w:val="22"/>
              </w:rPr>
              <w:t>Podpis rodiče</w:t>
            </w:r>
            <w:r w:rsidR="008C1034">
              <w:rPr>
                <w:rFonts w:cs="Times New Roman"/>
                <w:sz w:val="22"/>
              </w:rPr>
              <w:t xml:space="preserve"> </w:t>
            </w:r>
            <w:r w:rsidRPr="00855A48">
              <w:rPr>
                <w:rFonts w:cs="Times New Roman"/>
                <w:sz w:val="22"/>
              </w:rPr>
              <w:t>/</w:t>
            </w:r>
            <w:r w:rsidR="008C1034">
              <w:rPr>
                <w:rFonts w:cs="Times New Roman"/>
                <w:sz w:val="22"/>
              </w:rPr>
              <w:t xml:space="preserve"> </w:t>
            </w:r>
            <w:r w:rsidRPr="00855A48">
              <w:rPr>
                <w:rFonts w:cs="Times New Roman"/>
                <w:sz w:val="22"/>
              </w:rPr>
              <w:t>zákonného zástupce                                                         Datum:</w:t>
            </w:r>
          </w:p>
        </w:tc>
      </w:tr>
      <w:tr w:rsidR="00F92656" w:rsidRPr="00855A48" w:rsidTr="00234C5B">
        <w:tc>
          <w:tcPr>
            <w:tcW w:w="9212" w:type="dxa"/>
            <w:gridSpan w:val="3"/>
            <w:tcBorders>
              <w:top w:val="single" w:sz="12" w:space="0" w:color="auto"/>
            </w:tcBorders>
            <w:shd w:val="clear" w:color="auto" w:fill="auto"/>
          </w:tcPr>
          <w:p w:rsidR="00F92656" w:rsidRPr="00855A48" w:rsidRDefault="00F92656" w:rsidP="00F92656">
            <w:pPr>
              <w:spacing w:after="0" w:line="240" w:lineRule="auto"/>
              <w:rPr>
                <w:rFonts w:cs="Times New Roman"/>
              </w:rPr>
            </w:pPr>
            <w:r w:rsidRPr="00855A48">
              <w:rPr>
                <w:rFonts w:cs="Times New Roman"/>
                <w:sz w:val="22"/>
              </w:rPr>
              <w:t>V případě individuálního s</w:t>
            </w:r>
            <w:r w:rsidR="00F10E33">
              <w:rPr>
                <w:rFonts w:cs="Times New Roman"/>
                <w:sz w:val="22"/>
              </w:rPr>
              <w:t>peciálněpeda</w:t>
            </w:r>
            <w:r w:rsidRPr="00855A48">
              <w:rPr>
                <w:rFonts w:cs="Times New Roman"/>
                <w:sz w:val="22"/>
              </w:rPr>
              <w:t>gogického vyšetření:</w:t>
            </w:r>
          </w:p>
          <w:p w:rsidR="00F92656" w:rsidRPr="00855A48" w:rsidRDefault="00F92656" w:rsidP="00BD341C">
            <w:pPr>
              <w:numPr>
                <w:ilvl w:val="0"/>
                <w:numId w:val="58"/>
              </w:numPr>
              <w:spacing w:after="0" w:line="240" w:lineRule="auto"/>
              <w:ind w:left="426" w:hanging="284"/>
              <w:jc w:val="both"/>
              <w:rPr>
                <w:rFonts w:cs="Times New Roman"/>
              </w:rPr>
            </w:pPr>
            <w:r w:rsidRPr="00855A48">
              <w:rPr>
                <w:rFonts w:cs="Times New Roman"/>
                <w:sz w:val="22"/>
              </w:rPr>
              <w:t>Byl/a jsem seznámen/a s výsledky individuálního vyšetření a sdělení jsem plně porozuměl/a</w:t>
            </w:r>
            <w:r w:rsidR="008C1034">
              <w:rPr>
                <w:rFonts w:cs="Times New Roman"/>
                <w:sz w:val="22"/>
              </w:rPr>
              <w:t>:</w:t>
            </w:r>
            <w:r w:rsidRPr="00855A48">
              <w:rPr>
                <w:rFonts w:cs="Times New Roman"/>
                <w:sz w:val="22"/>
              </w:rPr>
              <w:t xml:space="preserve">  ANO/NE*</w:t>
            </w:r>
          </w:p>
          <w:p w:rsidR="00F92656" w:rsidRPr="00855A48" w:rsidRDefault="00F92656" w:rsidP="00BD341C">
            <w:pPr>
              <w:numPr>
                <w:ilvl w:val="0"/>
                <w:numId w:val="58"/>
              </w:numPr>
              <w:spacing w:after="0" w:line="240" w:lineRule="auto"/>
              <w:ind w:left="426" w:hanging="284"/>
              <w:rPr>
                <w:rFonts w:cs="Times New Roman"/>
              </w:rPr>
            </w:pPr>
            <w:r w:rsidRPr="00855A48">
              <w:rPr>
                <w:rFonts w:cs="Times New Roman"/>
                <w:sz w:val="22"/>
              </w:rPr>
              <w:t>Byla mi předána písemná zpráva z individuálního vyšetření</w:t>
            </w:r>
            <w:r w:rsidR="008C1034">
              <w:rPr>
                <w:rFonts w:cs="Times New Roman"/>
                <w:sz w:val="22"/>
              </w:rPr>
              <w:t>:</w:t>
            </w:r>
            <w:r w:rsidRPr="00855A48">
              <w:rPr>
                <w:rFonts w:cs="Times New Roman"/>
                <w:sz w:val="22"/>
              </w:rPr>
              <w:t xml:space="preserve"> ANO/NE*</w:t>
            </w:r>
          </w:p>
          <w:p w:rsidR="00F92656" w:rsidRPr="00855A48" w:rsidRDefault="00F92656" w:rsidP="00234C5B">
            <w:pPr>
              <w:spacing w:after="0" w:line="240" w:lineRule="auto"/>
              <w:rPr>
                <w:rFonts w:cs="Times New Roman"/>
              </w:rPr>
            </w:pPr>
            <w:r w:rsidRPr="00855A48">
              <w:rPr>
                <w:rFonts w:cs="Times New Roman"/>
                <w:sz w:val="22"/>
              </w:rPr>
              <w:t>……………………………………….                                …………………………………</w:t>
            </w:r>
          </w:p>
          <w:p w:rsidR="00F92656" w:rsidRPr="00855A48" w:rsidRDefault="00F92656" w:rsidP="00234C5B">
            <w:pPr>
              <w:spacing w:after="0" w:line="240" w:lineRule="auto"/>
              <w:rPr>
                <w:rFonts w:cs="Times New Roman"/>
              </w:rPr>
            </w:pPr>
            <w:r w:rsidRPr="00855A48">
              <w:rPr>
                <w:rFonts w:cs="Times New Roman"/>
                <w:sz w:val="22"/>
              </w:rPr>
              <w:t xml:space="preserve">Podpis rodiče/zákonného zástupce                                                        Datum            </w:t>
            </w:r>
          </w:p>
          <w:p w:rsidR="00F92656" w:rsidRPr="00855A48" w:rsidRDefault="00F92656" w:rsidP="00234C5B">
            <w:pPr>
              <w:spacing w:after="0" w:line="240" w:lineRule="auto"/>
              <w:rPr>
                <w:rFonts w:cs="Times New Roman"/>
              </w:rPr>
            </w:pPr>
          </w:p>
        </w:tc>
      </w:tr>
    </w:tbl>
    <w:p w:rsidR="00082B09" w:rsidRDefault="00F92656" w:rsidP="00082B09">
      <w:pPr>
        <w:rPr>
          <w:rFonts w:cs="Times New Roman"/>
          <w:sz w:val="18"/>
          <w:szCs w:val="18"/>
        </w:rPr>
      </w:pPr>
      <w:r w:rsidRPr="00855A48">
        <w:rPr>
          <w:rFonts w:cs="Times New Roman"/>
          <w:sz w:val="18"/>
          <w:szCs w:val="18"/>
        </w:rPr>
        <w:t>*</w:t>
      </w:r>
      <w:r w:rsidR="008C1034">
        <w:rPr>
          <w:rFonts w:cs="Times New Roman"/>
          <w:sz w:val="18"/>
          <w:szCs w:val="18"/>
        </w:rPr>
        <w:t xml:space="preserve"> </w:t>
      </w:r>
      <w:r w:rsidRPr="00855A48">
        <w:rPr>
          <w:rFonts w:cs="Times New Roman"/>
          <w:sz w:val="18"/>
          <w:szCs w:val="18"/>
        </w:rPr>
        <w:t>nehodící se škrtněte</w:t>
      </w:r>
    </w:p>
    <w:p w:rsidR="00F92656" w:rsidRPr="00855A48" w:rsidRDefault="00F92656" w:rsidP="00082B09">
      <w:pPr>
        <w:rPr>
          <w:rFonts w:cs="Times New Roman"/>
          <w:b/>
          <w:sz w:val="22"/>
        </w:rPr>
      </w:pPr>
    </w:p>
    <w:tbl>
      <w:tblPr>
        <w:tblpPr w:leftFromText="141" w:rightFromText="141" w:vertAnchor="page" w:horzAnchor="margin" w:tblpY="2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091"/>
        <w:gridCol w:w="3902"/>
      </w:tblGrid>
      <w:tr w:rsidR="00943BF8" w:rsidRPr="00855A48" w:rsidTr="00082B09">
        <w:tc>
          <w:tcPr>
            <w:tcW w:w="9212" w:type="dxa"/>
            <w:gridSpan w:val="3"/>
            <w:tcBorders>
              <w:top w:val="single" w:sz="12" w:space="0" w:color="auto"/>
              <w:left w:val="single" w:sz="12" w:space="0" w:color="auto"/>
              <w:right w:val="single" w:sz="12" w:space="0" w:color="auto"/>
            </w:tcBorders>
            <w:shd w:val="clear" w:color="auto" w:fill="F2F2F2" w:themeFill="background1" w:themeFillShade="F2"/>
          </w:tcPr>
          <w:p w:rsidR="00082B09" w:rsidRDefault="007A1836" w:rsidP="00943BF8">
            <w:pPr>
              <w:rPr>
                <w:rFonts w:cs="Times New Roman"/>
                <w:b/>
                <w:sz w:val="22"/>
              </w:rPr>
            </w:pPr>
            <w:r>
              <w:rPr>
                <w:rFonts w:cs="Times New Roman"/>
              </w:rPr>
              <w:lastRenderedPageBreak/>
              <w:br w:type="page"/>
            </w:r>
            <w:r w:rsidR="006513DB">
              <w:rPr>
                <w:rFonts w:cs="Times New Roman"/>
                <w:b/>
                <w:sz w:val="22"/>
              </w:rPr>
              <w:t xml:space="preserve"> Příloha č. 4. </w:t>
            </w:r>
            <w:r w:rsidR="00082B09" w:rsidRPr="00855A48">
              <w:rPr>
                <w:rFonts w:cs="Times New Roman"/>
                <w:b/>
                <w:sz w:val="22"/>
              </w:rPr>
              <w:t xml:space="preserve"> Složka žáka (dvojlist)</w:t>
            </w:r>
          </w:p>
          <w:p w:rsidR="00943BF8" w:rsidRPr="00082B09" w:rsidRDefault="00D02012" w:rsidP="00943BF8">
            <w:pPr>
              <w:rPr>
                <w:rFonts w:cs="Times New Roman"/>
                <w:b/>
                <w:szCs w:val="24"/>
              </w:rPr>
            </w:pPr>
            <w:r w:rsidRPr="00082B09">
              <w:rPr>
                <w:rFonts w:cs="Times New Roman"/>
                <w:b/>
                <w:szCs w:val="24"/>
              </w:rPr>
              <w:t>Jméno a příjmení žáka/</w:t>
            </w:r>
            <w:r w:rsidR="008C1034">
              <w:rPr>
                <w:rFonts w:cs="Times New Roman"/>
                <w:b/>
                <w:szCs w:val="24"/>
              </w:rPr>
              <w:t>žák</w:t>
            </w:r>
            <w:r w:rsidRPr="00082B09">
              <w:rPr>
                <w:rFonts w:cs="Times New Roman"/>
                <w:b/>
                <w:szCs w:val="24"/>
              </w:rPr>
              <w:t>yně:</w:t>
            </w:r>
          </w:p>
        </w:tc>
      </w:tr>
      <w:tr w:rsidR="00943BF8" w:rsidRPr="00855A48" w:rsidTr="00943BF8">
        <w:tc>
          <w:tcPr>
            <w:tcW w:w="4219" w:type="dxa"/>
            <w:tcBorders>
              <w:top w:val="single" w:sz="12" w:space="0" w:color="auto"/>
            </w:tcBorders>
            <w:shd w:val="clear" w:color="auto" w:fill="auto"/>
          </w:tcPr>
          <w:p w:rsidR="00943BF8" w:rsidRPr="00855A48" w:rsidRDefault="00943BF8" w:rsidP="00943BF8">
            <w:pPr>
              <w:rPr>
                <w:rFonts w:cs="Times New Roman"/>
                <w:szCs w:val="24"/>
              </w:rPr>
            </w:pPr>
            <w:r w:rsidRPr="00855A48">
              <w:rPr>
                <w:rFonts w:cs="Times New Roman"/>
                <w:szCs w:val="24"/>
              </w:rPr>
              <w:t>Datum narození:</w:t>
            </w:r>
          </w:p>
        </w:tc>
        <w:tc>
          <w:tcPr>
            <w:tcW w:w="4993" w:type="dxa"/>
            <w:gridSpan w:val="2"/>
            <w:tcBorders>
              <w:top w:val="single" w:sz="12" w:space="0" w:color="auto"/>
            </w:tcBorders>
            <w:shd w:val="clear" w:color="auto" w:fill="auto"/>
          </w:tcPr>
          <w:p w:rsidR="00943BF8" w:rsidRPr="00855A48" w:rsidRDefault="00943BF8" w:rsidP="00943BF8">
            <w:pPr>
              <w:rPr>
                <w:rFonts w:cs="Times New Roman"/>
                <w:szCs w:val="24"/>
              </w:rPr>
            </w:pPr>
          </w:p>
        </w:tc>
      </w:tr>
      <w:tr w:rsidR="00943BF8" w:rsidRPr="00855A48" w:rsidTr="00943BF8">
        <w:tc>
          <w:tcPr>
            <w:tcW w:w="9212" w:type="dxa"/>
            <w:gridSpan w:val="3"/>
            <w:shd w:val="clear" w:color="auto" w:fill="auto"/>
          </w:tcPr>
          <w:p w:rsidR="00943BF8" w:rsidRPr="00855A48" w:rsidRDefault="00943BF8" w:rsidP="00D02012">
            <w:pPr>
              <w:rPr>
                <w:rFonts w:cs="Times New Roman"/>
                <w:szCs w:val="24"/>
              </w:rPr>
            </w:pPr>
            <w:r w:rsidRPr="00855A48">
              <w:rPr>
                <w:rFonts w:cs="Times New Roman"/>
                <w:szCs w:val="24"/>
              </w:rPr>
              <w:t>Bydliště:</w:t>
            </w:r>
          </w:p>
        </w:tc>
      </w:tr>
      <w:tr w:rsidR="00943BF8" w:rsidRPr="00855A48" w:rsidTr="00943BF8">
        <w:tc>
          <w:tcPr>
            <w:tcW w:w="5310" w:type="dxa"/>
            <w:gridSpan w:val="2"/>
            <w:shd w:val="clear" w:color="auto" w:fill="auto"/>
          </w:tcPr>
          <w:p w:rsidR="00943BF8" w:rsidRPr="00855A48" w:rsidRDefault="00943BF8" w:rsidP="00943BF8">
            <w:pPr>
              <w:rPr>
                <w:rFonts w:cs="Times New Roman"/>
                <w:szCs w:val="24"/>
              </w:rPr>
            </w:pPr>
            <w:r w:rsidRPr="00855A48">
              <w:rPr>
                <w:rFonts w:cs="Times New Roman"/>
                <w:szCs w:val="24"/>
              </w:rPr>
              <w:t>Matka</w:t>
            </w:r>
            <w:r w:rsidR="008C1034">
              <w:rPr>
                <w:rFonts w:cs="Times New Roman"/>
                <w:szCs w:val="24"/>
              </w:rPr>
              <w:t xml:space="preserve"> </w:t>
            </w:r>
            <w:r w:rsidRPr="00855A48">
              <w:rPr>
                <w:rFonts w:cs="Times New Roman"/>
                <w:szCs w:val="24"/>
              </w:rPr>
              <w:t>/</w:t>
            </w:r>
            <w:r w:rsidR="008C1034">
              <w:rPr>
                <w:rFonts w:cs="Times New Roman"/>
                <w:szCs w:val="24"/>
              </w:rPr>
              <w:t xml:space="preserve"> </w:t>
            </w:r>
            <w:r w:rsidRPr="00855A48">
              <w:rPr>
                <w:rFonts w:cs="Times New Roman"/>
                <w:szCs w:val="24"/>
              </w:rPr>
              <w:t>zákonný zástupce:</w:t>
            </w:r>
          </w:p>
        </w:tc>
        <w:tc>
          <w:tcPr>
            <w:tcW w:w="3902" w:type="dxa"/>
            <w:shd w:val="clear" w:color="auto" w:fill="auto"/>
          </w:tcPr>
          <w:p w:rsidR="00943BF8" w:rsidRPr="00855A48" w:rsidRDefault="00943BF8" w:rsidP="00943BF8">
            <w:pPr>
              <w:rPr>
                <w:rFonts w:cs="Times New Roman"/>
                <w:szCs w:val="24"/>
              </w:rPr>
            </w:pPr>
            <w:r w:rsidRPr="00855A48">
              <w:rPr>
                <w:rFonts w:cs="Times New Roman"/>
                <w:szCs w:val="24"/>
              </w:rPr>
              <w:t>Mobil:</w:t>
            </w:r>
          </w:p>
          <w:p w:rsidR="00943BF8" w:rsidRPr="00855A48" w:rsidRDefault="00943BF8" w:rsidP="00943BF8">
            <w:pPr>
              <w:rPr>
                <w:rFonts w:cs="Times New Roman"/>
                <w:szCs w:val="24"/>
              </w:rPr>
            </w:pPr>
            <w:r w:rsidRPr="00855A48">
              <w:rPr>
                <w:rFonts w:cs="Times New Roman"/>
                <w:szCs w:val="24"/>
              </w:rPr>
              <w:t>e-mail:</w:t>
            </w:r>
          </w:p>
        </w:tc>
      </w:tr>
      <w:tr w:rsidR="00943BF8" w:rsidRPr="00855A48" w:rsidTr="00943BF8">
        <w:tc>
          <w:tcPr>
            <w:tcW w:w="5310" w:type="dxa"/>
            <w:gridSpan w:val="2"/>
            <w:shd w:val="clear" w:color="auto" w:fill="auto"/>
          </w:tcPr>
          <w:p w:rsidR="00943BF8" w:rsidRPr="00855A48" w:rsidRDefault="00943BF8" w:rsidP="00943BF8">
            <w:pPr>
              <w:rPr>
                <w:rFonts w:cs="Times New Roman"/>
                <w:szCs w:val="24"/>
              </w:rPr>
            </w:pPr>
            <w:r w:rsidRPr="00855A48">
              <w:rPr>
                <w:rFonts w:cs="Times New Roman"/>
                <w:szCs w:val="24"/>
              </w:rPr>
              <w:t>Otec</w:t>
            </w:r>
            <w:r w:rsidR="008C1034">
              <w:rPr>
                <w:rFonts w:cs="Times New Roman"/>
                <w:szCs w:val="24"/>
              </w:rPr>
              <w:t xml:space="preserve"> </w:t>
            </w:r>
            <w:r w:rsidRPr="00855A48">
              <w:rPr>
                <w:rFonts w:cs="Times New Roman"/>
                <w:szCs w:val="24"/>
              </w:rPr>
              <w:t>/</w:t>
            </w:r>
            <w:r w:rsidR="008C1034">
              <w:rPr>
                <w:rFonts w:cs="Times New Roman"/>
                <w:szCs w:val="24"/>
              </w:rPr>
              <w:t xml:space="preserve"> </w:t>
            </w:r>
            <w:r w:rsidRPr="00855A48">
              <w:rPr>
                <w:rFonts w:cs="Times New Roman"/>
                <w:szCs w:val="24"/>
              </w:rPr>
              <w:t>zákonný zástupce:</w:t>
            </w:r>
          </w:p>
        </w:tc>
        <w:tc>
          <w:tcPr>
            <w:tcW w:w="3902" w:type="dxa"/>
            <w:shd w:val="clear" w:color="auto" w:fill="auto"/>
          </w:tcPr>
          <w:p w:rsidR="00943BF8" w:rsidRPr="00855A48" w:rsidRDefault="00943BF8" w:rsidP="00943BF8">
            <w:pPr>
              <w:rPr>
                <w:rFonts w:cs="Times New Roman"/>
                <w:szCs w:val="24"/>
              </w:rPr>
            </w:pPr>
            <w:r w:rsidRPr="00855A48">
              <w:rPr>
                <w:rFonts w:cs="Times New Roman"/>
                <w:szCs w:val="24"/>
              </w:rPr>
              <w:t>Mobil:</w:t>
            </w:r>
          </w:p>
          <w:p w:rsidR="00943BF8" w:rsidRPr="00855A48" w:rsidRDefault="00943BF8" w:rsidP="00943BF8">
            <w:pPr>
              <w:rPr>
                <w:rFonts w:cs="Times New Roman"/>
                <w:szCs w:val="24"/>
              </w:rPr>
            </w:pPr>
            <w:r w:rsidRPr="00855A48">
              <w:rPr>
                <w:rFonts w:cs="Times New Roman"/>
                <w:szCs w:val="24"/>
              </w:rPr>
              <w:t>e-mail:</w:t>
            </w:r>
          </w:p>
        </w:tc>
      </w:tr>
      <w:tr w:rsidR="00943BF8" w:rsidRPr="00855A48" w:rsidTr="00943BF8">
        <w:tc>
          <w:tcPr>
            <w:tcW w:w="9212" w:type="dxa"/>
            <w:gridSpan w:val="3"/>
            <w:shd w:val="clear" w:color="auto" w:fill="auto"/>
          </w:tcPr>
          <w:p w:rsidR="00943BF8" w:rsidRPr="00855A48" w:rsidRDefault="00943BF8" w:rsidP="001766CB">
            <w:pPr>
              <w:rPr>
                <w:rFonts w:cs="Times New Roman"/>
                <w:szCs w:val="24"/>
              </w:rPr>
            </w:pPr>
            <w:r w:rsidRPr="00855A48">
              <w:rPr>
                <w:rFonts w:cs="Times New Roman"/>
                <w:szCs w:val="24"/>
              </w:rPr>
              <w:t>Další důležité údaje:</w:t>
            </w:r>
          </w:p>
        </w:tc>
      </w:tr>
      <w:tr w:rsidR="00943BF8" w:rsidRPr="00855A48" w:rsidTr="00943BF8">
        <w:tc>
          <w:tcPr>
            <w:tcW w:w="9212" w:type="dxa"/>
            <w:gridSpan w:val="3"/>
            <w:shd w:val="clear" w:color="auto" w:fill="auto"/>
          </w:tcPr>
          <w:p w:rsidR="00943BF8" w:rsidRPr="00855A48" w:rsidRDefault="00943BF8" w:rsidP="001766CB">
            <w:pPr>
              <w:rPr>
                <w:rFonts w:cs="Times New Roman"/>
                <w:szCs w:val="24"/>
              </w:rPr>
            </w:pPr>
            <w:r w:rsidRPr="00855A48">
              <w:rPr>
                <w:rFonts w:cs="Times New Roman"/>
                <w:szCs w:val="24"/>
              </w:rPr>
              <w:t>Dříve vyšetřen/a:</w:t>
            </w:r>
          </w:p>
        </w:tc>
      </w:tr>
      <w:tr w:rsidR="00943BF8" w:rsidRPr="00855A48" w:rsidTr="00943BF8">
        <w:tc>
          <w:tcPr>
            <w:tcW w:w="9212" w:type="dxa"/>
            <w:gridSpan w:val="3"/>
            <w:shd w:val="clear" w:color="auto" w:fill="auto"/>
          </w:tcPr>
          <w:p w:rsidR="00943BF8" w:rsidRPr="00855A48" w:rsidRDefault="00943BF8" w:rsidP="00943BF8">
            <w:pPr>
              <w:rPr>
                <w:rFonts w:cs="Times New Roman"/>
                <w:szCs w:val="24"/>
              </w:rPr>
            </w:pPr>
            <w:r w:rsidRPr="00855A48">
              <w:rPr>
                <w:rFonts w:cs="Times New Roman"/>
                <w:szCs w:val="24"/>
              </w:rPr>
              <w:t>Dojíždějící žák/</w:t>
            </w:r>
            <w:r w:rsidR="008C1034">
              <w:rPr>
                <w:rFonts w:cs="Times New Roman"/>
                <w:szCs w:val="24"/>
              </w:rPr>
              <w:t>žá</w:t>
            </w:r>
            <w:r w:rsidRPr="00855A48">
              <w:rPr>
                <w:rFonts w:cs="Times New Roman"/>
                <w:szCs w:val="24"/>
              </w:rPr>
              <w:t>yně:   ANO – NE</w:t>
            </w:r>
          </w:p>
        </w:tc>
      </w:tr>
    </w:tbl>
    <w:p w:rsidR="00F92656" w:rsidRPr="00855A48" w:rsidRDefault="00F92656" w:rsidP="008A17C9">
      <w:pPr>
        <w:spacing w:before="60" w:after="0" w:line="240" w:lineRule="auto"/>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1843"/>
        <w:gridCol w:w="1591"/>
      </w:tblGrid>
      <w:tr w:rsidR="00943BF8" w:rsidRPr="00855A48" w:rsidTr="00D83BE8">
        <w:tc>
          <w:tcPr>
            <w:tcW w:w="2660" w:type="dxa"/>
            <w:shd w:val="clear" w:color="auto" w:fill="auto"/>
          </w:tcPr>
          <w:p w:rsidR="00943BF8" w:rsidRPr="00855A48" w:rsidRDefault="00943BF8" w:rsidP="00D83BE8">
            <w:pPr>
              <w:jc w:val="center"/>
              <w:rPr>
                <w:rFonts w:cs="Times New Roman"/>
                <w:szCs w:val="24"/>
              </w:rPr>
            </w:pPr>
            <w:r w:rsidRPr="00855A48">
              <w:rPr>
                <w:rFonts w:cs="Times New Roman"/>
                <w:szCs w:val="24"/>
              </w:rPr>
              <w:t>Školní rok:</w:t>
            </w:r>
          </w:p>
        </w:tc>
        <w:tc>
          <w:tcPr>
            <w:tcW w:w="3118" w:type="dxa"/>
            <w:shd w:val="clear" w:color="auto" w:fill="auto"/>
          </w:tcPr>
          <w:p w:rsidR="00943BF8" w:rsidRPr="00855A48" w:rsidRDefault="00943BF8" w:rsidP="00D83BE8">
            <w:pPr>
              <w:jc w:val="center"/>
              <w:rPr>
                <w:rFonts w:cs="Times New Roman"/>
                <w:szCs w:val="24"/>
              </w:rPr>
            </w:pPr>
            <w:r w:rsidRPr="00855A48">
              <w:rPr>
                <w:rFonts w:cs="Times New Roman"/>
                <w:szCs w:val="24"/>
              </w:rPr>
              <w:t>Třídní učitel:</w:t>
            </w:r>
          </w:p>
        </w:tc>
        <w:tc>
          <w:tcPr>
            <w:tcW w:w="1843" w:type="dxa"/>
            <w:shd w:val="clear" w:color="auto" w:fill="auto"/>
          </w:tcPr>
          <w:p w:rsidR="00943BF8" w:rsidRPr="00855A48" w:rsidRDefault="00943BF8" w:rsidP="00D83BE8">
            <w:pPr>
              <w:jc w:val="center"/>
              <w:rPr>
                <w:rFonts w:cs="Times New Roman"/>
                <w:szCs w:val="24"/>
              </w:rPr>
            </w:pPr>
            <w:r w:rsidRPr="00855A48">
              <w:rPr>
                <w:rFonts w:cs="Times New Roman"/>
                <w:szCs w:val="24"/>
              </w:rPr>
              <w:t>Třída:</w:t>
            </w:r>
          </w:p>
        </w:tc>
        <w:tc>
          <w:tcPr>
            <w:tcW w:w="1591" w:type="dxa"/>
            <w:shd w:val="clear" w:color="auto" w:fill="auto"/>
          </w:tcPr>
          <w:p w:rsidR="00943BF8" w:rsidRPr="00855A48" w:rsidRDefault="00943BF8" w:rsidP="00D83BE8">
            <w:pPr>
              <w:jc w:val="center"/>
              <w:rPr>
                <w:rFonts w:cs="Times New Roman"/>
                <w:szCs w:val="24"/>
              </w:rPr>
            </w:pPr>
            <w:r w:rsidRPr="00855A48">
              <w:rPr>
                <w:rFonts w:cs="Times New Roman"/>
                <w:szCs w:val="24"/>
              </w:rPr>
              <w:t>IVP</w:t>
            </w:r>
          </w:p>
          <w:p w:rsidR="00943BF8" w:rsidRPr="00855A48" w:rsidRDefault="00943BF8" w:rsidP="008C1034">
            <w:pPr>
              <w:spacing w:after="0" w:line="240" w:lineRule="auto"/>
              <w:jc w:val="center"/>
              <w:rPr>
                <w:rFonts w:cs="Times New Roman"/>
                <w:szCs w:val="24"/>
              </w:rPr>
            </w:pPr>
            <w:r w:rsidRPr="00855A48">
              <w:rPr>
                <w:rFonts w:cs="Times New Roman"/>
                <w:szCs w:val="24"/>
              </w:rPr>
              <w:t>(ANO</w:t>
            </w:r>
            <w:r w:rsidR="008C1034">
              <w:rPr>
                <w:rFonts w:cs="Times New Roman"/>
                <w:szCs w:val="24"/>
              </w:rPr>
              <w:t xml:space="preserve"> – </w:t>
            </w:r>
            <w:r w:rsidRPr="00855A48">
              <w:rPr>
                <w:rFonts w:cs="Times New Roman"/>
                <w:szCs w:val="24"/>
              </w:rPr>
              <w:t>NE)</w:t>
            </w:r>
          </w:p>
        </w:tc>
      </w:tr>
      <w:tr w:rsidR="00943BF8" w:rsidRPr="00855A48" w:rsidTr="00D83BE8">
        <w:tc>
          <w:tcPr>
            <w:tcW w:w="2660" w:type="dxa"/>
            <w:shd w:val="clear" w:color="auto" w:fill="auto"/>
          </w:tcPr>
          <w:p w:rsidR="00943BF8" w:rsidRPr="00855A48" w:rsidRDefault="00943BF8" w:rsidP="00D83BE8">
            <w:pPr>
              <w:rPr>
                <w:rFonts w:cs="Times New Roman"/>
                <w:szCs w:val="24"/>
              </w:rPr>
            </w:pPr>
          </w:p>
        </w:tc>
        <w:tc>
          <w:tcPr>
            <w:tcW w:w="3118" w:type="dxa"/>
            <w:shd w:val="clear" w:color="auto" w:fill="auto"/>
          </w:tcPr>
          <w:p w:rsidR="00943BF8" w:rsidRPr="00855A48" w:rsidRDefault="00943BF8" w:rsidP="00D83BE8">
            <w:pPr>
              <w:rPr>
                <w:rFonts w:cs="Times New Roman"/>
                <w:szCs w:val="24"/>
              </w:rPr>
            </w:pPr>
          </w:p>
        </w:tc>
        <w:tc>
          <w:tcPr>
            <w:tcW w:w="1843" w:type="dxa"/>
            <w:shd w:val="clear" w:color="auto" w:fill="auto"/>
          </w:tcPr>
          <w:p w:rsidR="00943BF8" w:rsidRPr="00855A48" w:rsidRDefault="00943BF8" w:rsidP="00D83BE8">
            <w:pPr>
              <w:rPr>
                <w:rFonts w:cs="Times New Roman"/>
                <w:szCs w:val="24"/>
              </w:rPr>
            </w:pPr>
          </w:p>
        </w:tc>
        <w:tc>
          <w:tcPr>
            <w:tcW w:w="1591" w:type="dxa"/>
            <w:shd w:val="clear" w:color="auto" w:fill="auto"/>
          </w:tcPr>
          <w:p w:rsidR="00943BF8" w:rsidRPr="00855A48" w:rsidRDefault="00943BF8" w:rsidP="00D83BE8">
            <w:pPr>
              <w:rPr>
                <w:rFonts w:cs="Times New Roman"/>
                <w:szCs w:val="24"/>
              </w:rPr>
            </w:pPr>
          </w:p>
        </w:tc>
      </w:tr>
      <w:tr w:rsidR="00943BF8" w:rsidRPr="00855A48" w:rsidTr="00D83BE8">
        <w:tc>
          <w:tcPr>
            <w:tcW w:w="2660" w:type="dxa"/>
            <w:shd w:val="clear" w:color="auto" w:fill="auto"/>
          </w:tcPr>
          <w:p w:rsidR="00943BF8" w:rsidRPr="00855A48" w:rsidRDefault="00943BF8" w:rsidP="00D83BE8">
            <w:pPr>
              <w:rPr>
                <w:rFonts w:cs="Times New Roman"/>
                <w:szCs w:val="24"/>
              </w:rPr>
            </w:pPr>
          </w:p>
        </w:tc>
        <w:tc>
          <w:tcPr>
            <w:tcW w:w="3118" w:type="dxa"/>
            <w:shd w:val="clear" w:color="auto" w:fill="auto"/>
          </w:tcPr>
          <w:p w:rsidR="00943BF8" w:rsidRPr="00855A48" w:rsidRDefault="00943BF8" w:rsidP="00D83BE8">
            <w:pPr>
              <w:rPr>
                <w:rFonts w:cs="Times New Roman"/>
                <w:szCs w:val="24"/>
              </w:rPr>
            </w:pPr>
          </w:p>
        </w:tc>
        <w:tc>
          <w:tcPr>
            <w:tcW w:w="1843" w:type="dxa"/>
            <w:shd w:val="clear" w:color="auto" w:fill="auto"/>
          </w:tcPr>
          <w:p w:rsidR="00943BF8" w:rsidRPr="00855A48" w:rsidRDefault="00943BF8" w:rsidP="00D83BE8">
            <w:pPr>
              <w:rPr>
                <w:rFonts w:cs="Times New Roman"/>
                <w:szCs w:val="24"/>
              </w:rPr>
            </w:pPr>
          </w:p>
        </w:tc>
        <w:tc>
          <w:tcPr>
            <w:tcW w:w="1591" w:type="dxa"/>
            <w:shd w:val="clear" w:color="auto" w:fill="auto"/>
          </w:tcPr>
          <w:p w:rsidR="00943BF8" w:rsidRPr="00855A48" w:rsidRDefault="00943BF8" w:rsidP="00D83BE8">
            <w:pPr>
              <w:rPr>
                <w:rFonts w:cs="Times New Roman"/>
                <w:szCs w:val="24"/>
              </w:rPr>
            </w:pPr>
          </w:p>
        </w:tc>
      </w:tr>
      <w:tr w:rsidR="00943BF8" w:rsidRPr="00855A48" w:rsidTr="00D83BE8">
        <w:tc>
          <w:tcPr>
            <w:tcW w:w="2660" w:type="dxa"/>
            <w:shd w:val="clear" w:color="auto" w:fill="auto"/>
          </w:tcPr>
          <w:p w:rsidR="00943BF8" w:rsidRPr="00855A48" w:rsidRDefault="00943BF8" w:rsidP="00D83BE8">
            <w:pPr>
              <w:rPr>
                <w:rFonts w:cs="Times New Roman"/>
              </w:rPr>
            </w:pPr>
          </w:p>
        </w:tc>
        <w:tc>
          <w:tcPr>
            <w:tcW w:w="3118" w:type="dxa"/>
            <w:shd w:val="clear" w:color="auto" w:fill="auto"/>
          </w:tcPr>
          <w:p w:rsidR="00943BF8" w:rsidRPr="00855A48" w:rsidRDefault="00943BF8" w:rsidP="00D83BE8">
            <w:pPr>
              <w:rPr>
                <w:rFonts w:cs="Times New Roman"/>
              </w:rPr>
            </w:pPr>
          </w:p>
        </w:tc>
        <w:tc>
          <w:tcPr>
            <w:tcW w:w="1843" w:type="dxa"/>
            <w:shd w:val="clear" w:color="auto" w:fill="auto"/>
          </w:tcPr>
          <w:p w:rsidR="00943BF8" w:rsidRPr="00855A48" w:rsidRDefault="00943BF8" w:rsidP="00D83BE8">
            <w:pPr>
              <w:rPr>
                <w:rFonts w:cs="Times New Roman"/>
              </w:rPr>
            </w:pPr>
          </w:p>
        </w:tc>
        <w:tc>
          <w:tcPr>
            <w:tcW w:w="1591" w:type="dxa"/>
            <w:shd w:val="clear" w:color="auto" w:fill="auto"/>
          </w:tcPr>
          <w:p w:rsidR="00943BF8" w:rsidRPr="00855A48" w:rsidRDefault="00943BF8" w:rsidP="00D83BE8">
            <w:pPr>
              <w:rPr>
                <w:rFonts w:cs="Times New Roman"/>
              </w:rPr>
            </w:pPr>
          </w:p>
        </w:tc>
      </w:tr>
      <w:tr w:rsidR="00943BF8" w:rsidRPr="00855A48" w:rsidTr="00D83BE8">
        <w:tc>
          <w:tcPr>
            <w:tcW w:w="2660" w:type="dxa"/>
            <w:shd w:val="clear" w:color="auto" w:fill="auto"/>
          </w:tcPr>
          <w:p w:rsidR="00943BF8" w:rsidRPr="00855A48" w:rsidRDefault="00943BF8" w:rsidP="00D83BE8">
            <w:pPr>
              <w:rPr>
                <w:rFonts w:cs="Times New Roman"/>
              </w:rPr>
            </w:pPr>
          </w:p>
        </w:tc>
        <w:tc>
          <w:tcPr>
            <w:tcW w:w="3118" w:type="dxa"/>
            <w:shd w:val="clear" w:color="auto" w:fill="auto"/>
          </w:tcPr>
          <w:p w:rsidR="00943BF8" w:rsidRPr="00855A48" w:rsidRDefault="00943BF8" w:rsidP="00D83BE8">
            <w:pPr>
              <w:rPr>
                <w:rFonts w:cs="Times New Roman"/>
              </w:rPr>
            </w:pPr>
          </w:p>
        </w:tc>
        <w:tc>
          <w:tcPr>
            <w:tcW w:w="1843" w:type="dxa"/>
            <w:shd w:val="clear" w:color="auto" w:fill="auto"/>
          </w:tcPr>
          <w:p w:rsidR="00943BF8" w:rsidRPr="00855A48" w:rsidRDefault="00943BF8" w:rsidP="00D83BE8">
            <w:pPr>
              <w:rPr>
                <w:rFonts w:cs="Times New Roman"/>
              </w:rPr>
            </w:pPr>
          </w:p>
        </w:tc>
        <w:tc>
          <w:tcPr>
            <w:tcW w:w="1591" w:type="dxa"/>
            <w:shd w:val="clear" w:color="auto" w:fill="auto"/>
          </w:tcPr>
          <w:p w:rsidR="00943BF8" w:rsidRPr="00855A48" w:rsidRDefault="00943BF8" w:rsidP="00D83BE8">
            <w:pPr>
              <w:rPr>
                <w:rFonts w:cs="Times New Roman"/>
              </w:rPr>
            </w:pPr>
          </w:p>
        </w:tc>
      </w:tr>
      <w:tr w:rsidR="00943BF8" w:rsidRPr="00855A48" w:rsidTr="00D83BE8">
        <w:tc>
          <w:tcPr>
            <w:tcW w:w="2660" w:type="dxa"/>
            <w:shd w:val="clear" w:color="auto" w:fill="auto"/>
          </w:tcPr>
          <w:p w:rsidR="00943BF8" w:rsidRPr="00855A48" w:rsidRDefault="00943BF8" w:rsidP="00D83BE8">
            <w:pPr>
              <w:rPr>
                <w:rFonts w:cs="Times New Roman"/>
              </w:rPr>
            </w:pPr>
          </w:p>
        </w:tc>
        <w:tc>
          <w:tcPr>
            <w:tcW w:w="3118" w:type="dxa"/>
            <w:shd w:val="clear" w:color="auto" w:fill="auto"/>
          </w:tcPr>
          <w:p w:rsidR="00943BF8" w:rsidRPr="00855A48" w:rsidRDefault="00943BF8" w:rsidP="00D83BE8">
            <w:pPr>
              <w:rPr>
                <w:rFonts w:cs="Times New Roman"/>
              </w:rPr>
            </w:pPr>
          </w:p>
        </w:tc>
        <w:tc>
          <w:tcPr>
            <w:tcW w:w="1843" w:type="dxa"/>
            <w:shd w:val="clear" w:color="auto" w:fill="auto"/>
          </w:tcPr>
          <w:p w:rsidR="00943BF8" w:rsidRPr="00855A48" w:rsidRDefault="00943BF8" w:rsidP="00D83BE8">
            <w:pPr>
              <w:rPr>
                <w:rFonts w:cs="Times New Roman"/>
              </w:rPr>
            </w:pPr>
          </w:p>
        </w:tc>
        <w:tc>
          <w:tcPr>
            <w:tcW w:w="1591" w:type="dxa"/>
            <w:shd w:val="clear" w:color="auto" w:fill="auto"/>
          </w:tcPr>
          <w:p w:rsidR="00943BF8" w:rsidRPr="00855A48" w:rsidRDefault="00943BF8" w:rsidP="00D83BE8">
            <w:pPr>
              <w:rPr>
                <w:rFonts w:cs="Times New Roman"/>
              </w:rPr>
            </w:pPr>
          </w:p>
        </w:tc>
      </w:tr>
      <w:tr w:rsidR="00943BF8" w:rsidRPr="00855A48" w:rsidTr="00D83BE8">
        <w:tc>
          <w:tcPr>
            <w:tcW w:w="2660" w:type="dxa"/>
            <w:shd w:val="clear" w:color="auto" w:fill="auto"/>
          </w:tcPr>
          <w:p w:rsidR="00943BF8" w:rsidRPr="00855A48" w:rsidRDefault="00943BF8" w:rsidP="00D83BE8">
            <w:pPr>
              <w:rPr>
                <w:rFonts w:cs="Times New Roman"/>
              </w:rPr>
            </w:pPr>
          </w:p>
        </w:tc>
        <w:tc>
          <w:tcPr>
            <w:tcW w:w="3118" w:type="dxa"/>
            <w:shd w:val="clear" w:color="auto" w:fill="auto"/>
          </w:tcPr>
          <w:p w:rsidR="00943BF8" w:rsidRPr="00855A48" w:rsidRDefault="00943BF8" w:rsidP="00D83BE8">
            <w:pPr>
              <w:rPr>
                <w:rFonts w:cs="Times New Roman"/>
              </w:rPr>
            </w:pPr>
          </w:p>
        </w:tc>
        <w:tc>
          <w:tcPr>
            <w:tcW w:w="1843" w:type="dxa"/>
            <w:shd w:val="clear" w:color="auto" w:fill="auto"/>
          </w:tcPr>
          <w:p w:rsidR="00943BF8" w:rsidRPr="00855A48" w:rsidRDefault="00943BF8" w:rsidP="00D83BE8">
            <w:pPr>
              <w:rPr>
                <w:rFonts w:cs="Times New Roman"/>
              </w:rPr>
            </w:pPr>
          </w:p>
        </w:tc>
        <w:tc>
          <w:tcPr>
            <w:tcW w:w="1591" w:type="dxa"/>
            <w:shd w:val="clear" w:color="auto" w:fill="auto"/>
          </w:tcPr>
          <w:p w:rsidR="00943BF8" w:rsidRPr="00855A48" w:rsidRDefault="00943BF8" w:rsidP="00D83BE8">
            <w:pPr>
              <w:rPr>
                <w:rFonts w:cs="Times New Roman"/>
              </w:rPr>
            </w:pPr>
          </w:p>
        </w:tc>
      </w:tr>
    </w:tbl>
    <w:p w:rsidR="001766CB" w:rsidRPr="00855A48" w:rsidRDefault="001766CB">
      <w:pPr>
        <w:rPr>
          <w:rFonts w:cs="Times New Roman"/>
          <w:b/>
          <w:sz w:val="22"/>
        </w:rPr>
      </w:pPr>
      <w:r w:rsidRPr="00855A48">
        <w:rPr>
          <w:rFonts w:cs="Times New Roman"/>
          <w:b/>
          <w:sz w:val="22"/>
        </w:rPr>
        <w:br w:type="page"/>
      </w:r>
    </w:p>
    <w:p w:rsidR="004E093D" w:rsidRPr="006513DB" w:rsidRDefault="00C209CF" w:rsidP="00943BF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sidRPr="006513DB">
        <w:rPr>
          <w:rFonts w:cs="Times New Roman"/>
          <w:b/>
          <w:szCs w:val="24"/>
        </w:rPr>
        <w:lastRenderedPageBreak/>
        <w:t>Příloha č. 5</w:t>
      </w:r>
      <w:r w:rsidR="006513DB" w:rsidRPr="006513DB">
        <w:rPr>
          <w:rFonts w:cs="Times New Roman"/>
          <w:b/>
          <w:szCs w:val="24"/>
        </w:rPr>
        <w:t xml:space="preserve">. </w:t>
      </w:r>
      <w:r w:rsidR="00EC2300" w:rsidRPr="006513DB">
        <w:rPr>
          <w:rFonts w:cs="Times New Roman"/>
          <w:b/>
          <w:szCs w:val="24"/>
        </w:rPr>
        <w:t>Formulář o záznamu konzultací s rodiči</w:t>
      </w:r>
    </w:p>
    <w:p w:rsidR="00C209CF" w:rsidRPr="00855A48" w:rsidRDefault="00C209CF" w:rsidP="00D02012">
      <w:pPr>
        <w:spacing w:after="0" w:line="240" w:lineRule="auto"/>
        <w:jc w:val="both"/>
        <w:rPr>
          <w:rFonts w:cs="Times New Roman"/>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EC2300" w:rsidRPr="00855A48" w:rsidTr="00570077">
        <w:tc>
          <w:tcPr>
            <w:tcW w:w="9212" w:type="dxa"/>
            <w:gridSpan w:val="2"/>
            <w:shd w:val="clear" w:color="auto" w:fill="auto"/>
          </w:tcPr>
          <w:p w:rsidR="00EC2300" w:rsidRPr="00082B09" w:rsidRDefault="00EC2300" w:rsidP="00570077">
            <w:pPr>
              <w:jc w:val="center"/>
              <w:rPr>
                <w:rFonts w:cs="Times New Roman"/>
                <w:szCs w:val="24"/>
              </w:rPr>
            </w:pPr>
            <w:r w:rsidRPr="00082B09">
              <w:rPr>
                <w:rFonts w:cs="Times New Roman"/>
                <w:b/>
                <w:szCs w:val="24"/>
              </w:rPr>
              <w:t>Záznam z konzultace s rodiči</w:t>
            </w:r>
          </w:p>
        </w:tc>
      </w:tr>
      <w:tr w:rsidR="00EC2300" w:rsidRPr="00855A48" w:rsidTr="00570077">
        <w:tc>
          <w:tcPr>
            <w:tcW w:w="2235" w:type="dxa"/>
            <w:shd w:val="clear" w:color="auto" w:fill="auto"/>
          </w:tcPr>
          <w:p w:rsidR="00EC2300" w:rsidRPr="00855A48" w:rsidRDefault="00EC2300" w:rsidP="00570077">
            <w:pPr>
              <w:rPr>
                <w:rFonts w:cs="Times New Roman"/>
              </w:rPr>
            </w:pPr>
            <w:r w:rsidRPr="00855A48">
              <w:rPr>
                <w:rFonts w:cs="Times New Roman"/>
              </w:rPr>
              <w:t>Jméno dítěte:</w:t>
            </w:r>
          </w:p>
        </w:tc>
        <w:tc>
          <w:tcPr>
            <w:tcW w:w="6977" w:type="dxa"/>
            <w:shd w:val="clear" w:color="auto" w:fill="auto"/>
          </w:tcPr>
          <w:p w:rsidR="00EC2300" w:rsidRPr="00855A48" w:rsidRDefault="00EC2300" w:rsidP="00570077">
            <w:pPr>
              <w:rPr>
                <w:rFonts w:cs="Times New Roman"/>
              </w:rPr>
            </w:pPr>
          </w:p>
        </w:tc>
      </w:tr>
      <w:tr w:rsidR="00EC2300" w:rsidRPr="00855A48" w:rsidTr="00570077">
        <w:tc>
          <w:tcPr>
            <w:tcW w:w="2235" w:type="dxa"/>
            <w:shd w:val="clear" w:color="auto" w:fill="auto"/>
          </w:tcPr>
          <w:p w:rsidR="00EC2300" w:rsidRPr="00855A48" w:rsidRDefault="00EC2300" w:rsidP="00570077">
            <w:pPr>
              <w:rPr>
                <w:rFonts w:cs="Times New Roman"/>
              </w:rPr>
            </w:pPr>
            <w:r w:rsidRPr="00855A48">
              <w:rPr>
                <w:rFonts w:cs="Times New Roman"/>
              </w:rPr>
              <w:t>Žadatel</w:t>
            </w:r>
            <w:r w:rsidR="009518C0">
              <w:rPr>
                <w:rFonts w:cs="Times New Roman"/>
              </w:rPr>
              <w:t>:</w:t>
            </w:r>
          </w:p>
        </w:tc>
        <w:tc>
          <w:tcPr>
            <w:tcW w:w="6977" w:type="dxa"/>
            <w:shd w:val="clear" w:color="auto" w:fill="auto"/>
          </w:tcPr>
          <w:p w:rsidR="00EC2300" w:rsidRPr="00855A48" w:rsidRDefault="00EC2300" w:rsidP="00570077">
            <w:pPr>
              <w:rPr>
                <w:rFonts w:cs="Times New Roman"/>
              </w:rPr>
            </w:pPr>
          </w:p>
        </w:tc>
      </w:tr>
      <w:tr w:rsidR="00EC2300" w:rsidRPr="00855A48" w:rsidTr="00570077">
        <w:tc>
          <w:tcPr>
            <w:tcW w:w="2235" w:type="dxa"/>
            <w:shd w:val="clear" w:color="auto" w:fill="auto"/>
          </w:tcPr>
          <w:p w:rsidR="00EC2300" w:rsidRPr="00855A48" w:rsidRDefault="00EC2300" w:rsidP="00570077">
            <w:pPr>
              <w:rPr>
                <w:rFonts w:cs="Times New Roman"/>
              </w:rPr>
            </w:pPr>
            <w:r w:rsidRPr="00855A48">
              <w:rPr>
                <w:rFonts w:cs="Times New Roman"/>
              </w:rPr>
              <w:t>Důvod žádosti (popis problému):</w:t>
            </w:r>
          </w:p>
        </w:tc>
        <w:tc>
          <w:tcPr>
            <w:tcW w:w="6977" w:type="dxa"/>
            <w:shd w:val="clear" w:color="auto" w:fill="auto"/>
          </w:tcPr>
          <w:p w:rsidR="00EC2300" w:rsidRPr="00855A48" w:rsidRDefault="00EC2300" w:rsidP="00570077">
            <w:pPr>
              <w:rPr>
                <w:rFonts w:cs="Times New Roman"/>
              </w:rPr>
            </w:pPr>
          </w:p>
        </w:tc>
      </w:tr>
      <w:tr w:rsidR="00EC2300" w:rsidRPr="00855A48" w:rsidTr="00570077">
        <w:tc>
          <w:tcPr>
            <w:tcW w:w="2235" w:type="dxa"/>
            <w:shd w:val="clear" w:color="auto" w:fill="auto"/>
          </w:tcPr>
          <w:p w:rsidR="00EC2300" w:rsidRPr="00855A48" w:rsidRDefault="00EC2300" w:rsidP="00570077">
            <w:pPr>
              <w:rPr>
                <w:rFonts w:cs="Times New Roman"/>
              </w:rPr>
            </w:pPr>
            <w:r w:rsidRPr="00855A48">
              <w:rPr>
                <w:rFonts w:cs="Times New Roman"/>
              </w:rPr>
              <w:t>Datum:</w:t>
            </w:r>
          </w:p>
        </w:tc>
        <w:tc>
          <w:tcPr>
            <w:tcW w:w="6977" w:type="dxa"/>
            <w:shd w:val="clear" w:color="auto" w:fill="auto"/>
          </w:tcPr>
          <w:p w:rsidR="00EC2300" w:rsidRPr="00855A48" w:rsidRDefault="00EC2300" w:rsidP="00570077">
            <w:pPr>
              <w:rPr>
                <w:rFonts w:cs="Times New Roman"/>
              </w:rPr>
            </w:pPr>
          </w:p>
        </w:tc>
      </w:tr>
      <w:tr w:rsidR="00EC2300" w:rsidRPr="00855A48" w:rsidTr="00570077">
        <w:tc>
          <w:tcPr>
            <w:tcW w:w="2235" w:type="dxa"/>
            <w:shd w:val="clear" w:color="auto" w:fill="auto"/>
          </w:tcPr>
          <w:p w:rsidR="00EC2300" w:rsidRPr="00855A48" w:rsidRDefault="00EC2300" w:rsidP="00570077">
            <w:pPr>
              <w:rPr>
                <w:rFonts w:cs="Times New Roman"/>
              </w:rPr>
            </w:pPr>
            <w:r w:rsidRPr="00855A48">
              <w:rPr>
                <w:rFonts w:cs="Times New Roman"/>
              </w:rPr>
              <w:t>Přítomni:</w:t>
            </w:r>
          </w:p>
        </w:tc>
        <w:tc>
          <w:tcPr>
            <w:tcW w:w="6977" w:type="dxa"/>
            <w:shd w:val="clear" w:color="auto" w:fill="auto"/>
          </w:tcPr>
          <w:p w:rsidR="00EC2300" w:rsidRPr="00855A48" w:rsidRDefault="00EC2300" w:rsidP="00570077">
            <w:pPr>
              <w:rPr>
                <w:rFonts w:cs="Times New Roman"/>
              </w:rPr>
            </w:pPr>
          </w:p>
        </w:tc>
      </w:tr>
      <w:tr w:rsidR="00EC2300" w:rsidRPr="00855A48" w:rsidTr="00570077">
        <w:tc>
          <w:tcPr>
            <w:tcW w:w="9212" w:type="dxa"/>
            <w:gridSpan w:val="2"/>
            <w:shd w:val="clear" w:color="auto" w:fill="auto"/>
          </w:tcPr>
          <w:p w:rsidR="00EC2300" w:rsidRPr="00855A48" w:rsidRDefault="00EC2300" w:rsidP="00570077">
            <w:pPr>
              <w:rPr>
                <w:rFonts w:cs="Times New Roman"/>
              </w:rPr>
            </w:pPr>
            <w:r w:rsidRPr="00855A48">
              <w:rPr>
                <w:rFonts w:cs="Times New Roman"/>
              </w:rPr>
              <w:t>Průběh služby:</w:t>
            </w:r>
          </w:p>
          <w:p w:rsidR="00EC2300" w:rsidRPr="00855A48" w:rsidRDefault="00EC2300" w:rsidP="00570077">
            <w:pPr>
              <w:rPr>
                <w:rFonts w:cs="Times New Roman"/>
              </w:rPr>
            </w:pPr>
          </w:p>
          <w:p w:rsidR="00EC2300" w:rsidRPr="00855A48" w:rsidRDefault="00EC2300" w:rsidP="00570077">
            <w:pPr>
              <w:rPr>
                <w:rFonts w:cs="Times New Roman"/>
              </w:rPr>
            </w:pPr>
          </w:p>
          <w:p w:rsidR="00EC2300" w:rsidRPr="00855A48" w:rsidRDefault="00EC2300" w:rsidP="00570077">
            <w:pPr>
              <w:rPr>
                <w:rFonts w:cs="Times New Roman"/>
              </w:rPr>
            </w:pPr>
          </w:p>
          <w:p w:rsidR="00EC2300" w:rsidRPr="00855A48" w:rsidRDefault="00EC2300" w:rsidP="00570077">
            <w:pPr>
              <w:rPr>
                <w:rFonts w:cs="Times New Roman"/>
              </w:rPr>
            </w:pPr>
          </w:p>
          <w:p w:rsidR="00EC2300" w:rsidRPr="00855A48" w:rsidRDefault="00EC2300" w:rsidP="00570077">
            <w:pPr>
              <w:rPr>
                <w:rFonts w:cs="Times New Roman"/>
              </w:rPr>
            </w:pPr>
          </w:p>
          <w:p w:rsidR="00EC2300" w:rsidRPr="00855A48" w:rsidRDefault="00EC2300" w:rsidP="00570077">
            <w:pPr>
              <w:rPr>
                <w:rFonts w:cs="Times New Roman"/>
              </w:rPr>
            </w:pPr>
          </w:p>
        </w:tc>
      </w:tr>
      <w:tr w:rsidR="00EC2300" w:rsidRPr="00855A48" w:rsidTr="00570077">
        <w:tc>
          <w:tcPr>
            <w:tcW w:w="9212" w:type="dxa"/>
            <w:gridSpan w:val="2"/>
            <w:shd w:val="clear" w:color="auto" w:fill="auto"/>
          </w:tcPr>
          <w:p w:rsidR="00EC2300" w:rsidRPr="00855A48" w:rsidRDefault="00EC2300" w:rsidP="00570077">
            <w:pPr>
              <w:rPr>
                <w:rFonts w:cs="Times New Roman"/>
              </w:rPr>
            </w:pPr>
            <w:r w:rsidRPr="00855A48">
              <w:rPr>
                <w:rFonts w:cs="Times New Roman"/>
              </w:rPr>
              <w:t>Shrnutí:</w:t>
            </w:r>
          </w:p>
          <w:p w:rsidR="00EC2300" w:rsidRPr="00855A48" w:rsidRDefault="00EC2300" w:rsidP="00570077">
            <w:pPr>
              <w:rPr>
                <w:rFonts w:cs="Times New Roman"/>
              </w:rPr>
            </w:pPr>
          </w:p>
          <w:p w:rsidR="00EC2300" w:rsidRPr="00855A48" w:rsidRDefault="00EC2300" w:rsidP="00570077">
            <w:pPr>
              <w:rPr>
                <w:rFonts w:cs="Times New Roman"/>
              </w:rPr>
            </w:pPr>
          </w:p>
        </w:tc>
      </w:tr>
      <w:tr w:rsidR="00EC2300" w:rsidRPr="00855A48" w:rsidTr="00570077">
        <w:tc>
          <w:tcPr>
            <w:tcW w:w="9212" w:type="dxa"/>
            <w:gridSpan w:val="2"/>
            <w:shd w:val="clear" w:color="auto" w:fill="auto"/>
          </w:tcPr>
          <w:p w:rsidR="00EC2300" w:rsidRPr="00855A48" w:rsidRDefault="00EC2300" w:rsidP="00570077">
            <w:pPr>
              <w:rPr>
                <w:rFonts w:cs="Times New Roman"/>
              </w:rPr>
            </w:pPr>
            <w:r w:rsidRPr="00855A48">
              <w:rPr>
                <w:rFonts w:cs="Times New Roman"/>
              </w:rPr>
              <w:t>Další plán:</w:t>
            </w:r>
          </w:p>
          <w:p w:rsidR="00EC2300" w:rsidRPr="00855A48" w:rsidRDefault="00EC2300" w:rsidP="00570077">
            <w:pPr>
              <w:rPr>
                <w:rFonts w:cs="Times New Roman"/>
              </w:rPr>
            </w:pPr>
          </w:p>
        </w:tc>
      </w:tr>
      <w:tr w:rsidR="00EC2300" w:rsidRPr="00855A48" w:rsidTr="00570077">
        <w:tc>
          <w:tcPr>
            <w:tcW w:w="9212" w:type="dxa"/>
            <w:gridSpan w:val="2"/>
            <w:shd w:val="clear" w:color="auto" w:fill="auto"/>
          </w:tcPr>
          <w:p w:rsidR="00EC2300" w:rsidRPr="00855A48" w:rsidRDefault="00EC2300" w:rsidP="00570077">
            <w:pPr>
              <w:rPr>
                <w:rFonts w:cs="Times New Roman"/>
              </w:rPr>
            </w:pPr>
            <w:r w:rsidRPr="00855A48">
              <w:rPr>
                <w:rFonts w:cs="Times New Roman"/>
              </w:rPr>
              <w:t xml:space="preserve">Zápis </w:t>
            </w:r>
            <w:r w:rsidR="008C1034">
              <w:rPr>
                <w:rFonts w:cs="Times New Roman"/>
              </w:rPr>
              <w:t>provedl</w:t>
            </w:r>
            <w:r w:rsidRPr="00855A48">
              <w:rPr>
                <w:rFonts w:cs="Times New Roman"/>
              </w:rPr>
              <w:t>:</w:t>
            </w:r>
          </w:p>
          <w:p w:rsidR="00EC2300" w:rsidRPr="00855A48" w:rsidRDefault="00EC2300" w:rsidP="00570077">
            <w:pPr>
              <w:rPr>
                <w:rFonts w:cs="Times New Roman"/>
              </w:rPr>
            </w:pPr>
          </w:p>
        </w:tc>
      </w:tr>
    </w:tbl>
    <w:p w:rsidR="00F92656" w:rsidRPr="00855A48" w:rsidRDefault="00F92656" w:rsidP="00FE00A7">
      <w:pPr>
        <w:jc w:val="both"/>
        <w:rPr>
          <w:rFonts w:cs="Times New Roman"/>
        </w:rPr>
      </w:pPr>
    </w:p>
    <w:p w:rsidR="001766CB" w:rsidRPr="00855A48" w:rsidRDefault="001766CB">
      <w:pPr>
        <w:rPr>
          <w:rFonts w:cs="Times New Roman"/>
          <w:b/>
          <w:sz w:val="22"/>
        </w:rPr>
      </w:pPr>
      <w:r w:rsidRPr="00855A48">
        <w:rPr>
          <w:rFonts w:cs="Times New Roman"/>
          <w:b/>
          <w:sz w:val="22"/>
        </w:rPr>
        <w:br w:type="page"/>
      </w:r>
    </w:p>
    <w:p w:rsidR="00EC2300" w:rsidRPr="006513DB" w:rsidRDefault="00700553" w:rsidP="00EC23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sidRPr="006513DB">
        <w:rPr>
          <w:rFonts w:cs="Times New Roman"/>
          <w:b/>
          <w:szCs w:val="24"/>
        </w:rPr>
        <w:lastRenderedPageBreak/>
        <w:t>Příloha č. 6</w:t>
      </w:r>
      <w:r w:rsidR="006513DB">
        <w:rPr>
          <w:rFonts w:cs="Times New Roman"/>
          <w:b/>
          <w:szCs w:val="24"/>
        </w:rPr>
        <w:t>.</w:t>
      </w:r>
      <w:r w:rsidR="00EC2300" w:rsidRPr="006513DB">
        <w:rPr>
          <w:rFonts w:cs="Times New Roman"/>
          <w:b/>
          <w:szCs w:val="24"/>
        </w:rPr>
        <w:t xml:space="preserve"> </w:t>
      </w:r>
      <w:r w:rsidRPr="006513DB">
        <w:rPr>
          <w:rFonts w:cs="Times New Roman"/>
          <w:b/>
          <w:szCs w:val="24"/>
        </w:rPr>
        <w:t>Formulář o záznamu konzultace s pedagogy</w:t>
      </w:r>
    </w:p>
    <w:p w:rsidR="00F92656" w:rsidRPr="00855A48" w:rsidRDefault="00F92656" w:rsidP="0047369B">
      <w:pPr>
        <w:spacing w:after="0"/>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700553" w:rsidRPr="00855A48" w:rsidTr="00570077">
        <w:tc>
          <w:tcPr>
            <w:tcW w:w="9212" w:type="dxa"/>
            <w:gridSpan w:val="2"/>
            <w:shd w:val="clear" w:color="auto" w:fill="auto"/>
          </w:tcPr>
          <w:p w:rsidR="00700553" w:rsidRPr="00082B09" w:rsidRDefault="00700553" w:rsidP="00570077">
            <w:pPr>
              <w:jc w:val="center"/>
              <w:rPr>
                <w:rFonts w:cs="Times New Roman"/>
                <w:szCs w:val="24"/>
              </w:rPr>
            </w:pPr>
            <w:r w:rsidRPr="00082B09">
              <w:rPr>
                <w:rFonts w:cs="Times New Roman"/>
                <w:b/>
                <w:szCs w:val="24"/>
              </w:rPr>
              <w:t>Záznam z konzultace s učitelem</w:t>
            </w:r>
          </w:p>
        </w:tc>
      </w:tr>
      <w:tr w:rsidR="00700553" w:rsidRPr="00855A48" w:rsidTr="00570077">
        <w:tc>
          <w:tcPr>
            <w:tcW w:w="2235" w:type="dxa"/>
            <w:shd w:val="clear" w:color="auto" w:fill="auto"/>
          </w:tcPr>
          <w:p w:rsidR="00700553" w:rsidRPr="00855A48" w:rsidRDefault="00700553" w:rsidP="00570077">
            <w:pPr>
              <w:rPr>
                <w:rFonts w:cs="Times New Roman"/>
              </w:rPr>
            </w:pPr>
            <w:r w:rsidRPr="00855A48">
              <w:rPr>
                <w:rFonts w:cs="Times New Roman"/>
              </w:rPr>
              <w:t>Jméno dítěte:</w:t>
            </w:r>
          </w:p>
        </w:tc>
        <w:tc>
          <w:tcPr>
            <w:tcW w:w="6977" w:type="dxa"/>
            <w:shd w:val="clear" w:color="auto" w:fill="auto"/>
          </w:tcPr>
          <w:p w:rsidR="00700553" w:rsidRPr="00855A48" w:rsidRDefault="00700553" w:rsidP="00570077">
            <w:pPr>
              <w:rPr>
                <w:rFonts w:cs="Times New Roman"/>
              </w:rPr>
            </w:pPr>
          </w:p>
        </w:tc>
      </w:tr>
      <w:tr w:rsidR="00700553" w:rsidRPr="00855A48" w:rsidTr="00570077">
        <w:tc>
          <w:tcPr>
            <w:tcW w:w="2235" w:type="dxa"/>
            <w:shd w:val="clear" w:color="auto" w:fill="auto"/>
          </w:tcPr>
          <w:p w:rsidR="00700553" w:rsidRPr="00855A48" w:rsidRDefault="00700553" w:rsidP="00570077">
            <w:pPr>
              <w:rPr>
                <w:rFonts w:cs="Times New Roman"/>
              </w:rPr>
            </w:pPr>
            <w:r w:rsidRPr="00855A48">
              <w:rPr>
                <w:rFonts w:cs="Times New Roman"/>
              </w:rPr>
              <w:t>Žadatel:</w:t>
            </w:r>
          </w:p>
        </w:tc>
        <w:tc>
          <w:tcPr>
            <w:tcW w:w="6977" w:type="dxa"/>
            <w:shd w:val="clear" w:color="auto" w:fill="auto"/>
          </w:tcPr>
          <w:p w:rsidR="00700553" w:rsidRPr="00855A48" w:rsidRDefault="00700553" w:rsidP="00570077">
            <w:pPr>
              <w:rPr>
                <w:rFonts w:cs="Times New Roman"/>
              </w:rPr>
            </w:pPr>
          </w:p>
        </w:tc>
      </w:tr>
      <w:tr w:rsidR="00700553" w:rsidRPr="00855A48" w:rsidTr="00570077">
        <w:tc>
          <w:tcPr>
            <w:tcW w:w="2235" w:type="dxa"/>
            <w:shd w:val="clear" w:color="auto" w:fill="auto"/>
          </w:tcPr>
          <w:p w:rsidR="00700553" w:rsidRPr="00855A48" w:rsidRDefault="00700553" w:rsidP="00570077">
            <w:pPr>
              <w:rPr>
                <w:rFonts w:cs="Times New Roman"/>
              </w:rPr>
            </w:pPr>
            <w:r w:rsidRPr="00855A48">
              <w:rPr>
                <w:rFonts w:cs="Times New Roman"/>
              </w:rPr>
              <w:t>Důvod žádosti (popis problému):</w:t>
            </w:r>
          </w:p>
        </w:tc>
        <w:tc>
          <w:tcPr>
            <w:tcW w:w="6977"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r>
      <w:tr w:rsidR="00700553" w:rsidRPr="00855A48" w:rsidTr="00570077">
        <w:tc>
          <w:tcPr>
            <w:tcW w:w="2235" w:type="dxa"/>
            <w:shd w:val="clear" w:color="auto" w:fill="auto"/>
          </w:tcPr>
          <w:p w:rsidR="00700553" w:rsidRPr="00855A48" w:rsidRDefault="00700553" w:rsidP="00570077">
            <w:pPr>
              <w:rPr>
                <w:rFonts w:cs="Times New Roman"/>
              </w:rPr>
            </w:pPr>
            <w:r w:rsidRPr="00855A48">
              <w:rPr>
                <w:rFonts w:cs="Times New Roman"/>
              </w:rPr>
              <w:t>Datum:</w:t>
            </w:r>
          </w:p>
        </w:tc>
        <w:tc>
          <w:tcPr>
            <w:tcW w:w="6977" w:type="dxa"/>
            <w:shd w:val="clear" w:color="auto" w:fill="auto"/>
          </w:tcPr>
          <w:p w:rsidR="00700553" w:rsidRPr="00855A48" w:rsidRDefault="00700553" w:rsidP="00570077">
            <w:pPr>
              <w:rPr>
                <w:rFonts w:cs="Times New Roman"/>
              </w:rPr>
            </w:pPr>
          </w:p>
        </w:tc>
      </w:tr>
      <w:tr w:rsidR="00700553" w:rsidRPr="00855A48" w:rsidTr="00570077">
        <w:tc>
          <w:tcPr>
            <w:tcW w:w="2235" w:type="dxa"/>
            <w:shd w:val="clear" w:color="auto" w:fill="auto"/>
          </w:tcPr>
          <w:p w:rsidR="00700553" w:rsidRPr="00855A48" w:rsidRDefault="00700553" w:rsidP="00570077">
            <w:pPr>
              <w:rPr>
                <w:rFonts w:cs="Times New Roman"/>
              </w:rPr>
            </w:pPr>
            <w:r w:rsidRPr="00855A48">
              <w:rPr>
                <w:rFonts w:cs="Times New Roman"/>
              </w:rPr>
              <w:t>Přítomni:</w:t>
            </w:r>
          </w:p>
        </w:tc>
        <w:tc>
          <w:tcPr>
            <w:tcW w:w="6977" w:type="dxa"/>
            <w:shd w:val="clear" w:color="auto" w:fill="auto"/>
          </w:tcPr>
          <w:p w:rsidR="00700553" w:rsidRPr="00855A48" w:rsidRDefault="00700553" w:rsidP="00570077">
            <w:pPr>
              <w:rPr>
                <w:rFonts w:cs="Times New Roman"/>
              </w:rPr>
            </w:pPr>
          </w:p>
        </w:tc>
      </w:tr>
      <w:tr w:rsidR="00700553" w:rsidRPr="00855A48" w:rsidTr="00570077">
        <w:tc>
          <w:tcPr>
            <w:tcW w:w="9212" w:type="dxa"/>
            <w:gridSpan w:val="2"/>
            <w:shd w:val="clear" w:color="auto" w:fill="auto"/>
          </w:tcPr>
          <w:p w:rsidR="00700553" w:rsidRPr="00855A48" w:rsidRDefault="00700553" w:rsidP="00570077">
            <w:pPr>
              <w:rPr>
                <w:rFonts w:cs="Times New Roman"/>
              </w:rPr>
            </w:pPr>
            <w:r w:rsidRPr="00855A48">
              <w:rPr>
                <w:rFonts w:cs="Times New Roman"/>
              </w:rPr>
              <w:t>Průběh služby:</w:t>
            </w:r>
          </w:p>
          <w:p w:rsidR="00700553" w:rsidRPr="00855A48" w:rsidRDefault="00700553" w:rsidP="00570077">
            <w:pPr>
              <w:rPr>
                <w:rFonts w:cs="Times New Roman"/>
              </w:rPr>
            </w:pPr>
          </w:p>
          <w:p w:rsidR="00700553" w:rsidRPr="00855A48" w:rsidRDefault="00700553" w:rsidP="00570077">
            <w:pPr>
              <w:rPr>
                <w:rFonts w:cs="Times New Roman"/>
              </w:rPr>
            </w:pPr>
          </w:p>
          <w:p w:rsidR="00700553" w:rsidRPr="00855A48" w:rsidRDefault="00700553" w:rsidP="00570077">
            <w:pPr>
              <w:rPr>
                <w:rFonts w:cs="Times New Roman"/>
              </w:rPr>
            </w:pPr>
          </w:p>
          <w:p w:rsidR="00700553" w:rsidRPr="00855A48" w:rsidRDefault="00700553" w:rsidP="00570077">
            <w:pPr>
              <w:rPr>
                <w:rFonts w:cs="Times New Roman"/>
              </w:rPr>
            </w:pPr>
          </w:p>
          <w:p w:rsidR="00700553" w:rsidRPr="00855A48" w:rsidRDefault="00700553" w:rsidP="00570077">
            <w:pPr>
              <w:rPr>
                <w:rFonts w:cs="Times New Roman"/>
              </w:rPr>
            </w:pPr>
          </w:p>
          <w:p w:rsidR="00700553" w:rsidRPr="00855A48" w:rsidRDefault="00700553" w:rsidP="00570077">
            <w:pPr>
              <w:rPr>
                <w:rFonts w:cs="Times New Roman"/>
              </w:rPr>
            </w:pPr>
          </w:p>
        </w:tc>
      </w:tr>
      <w:tr w:rsidR="00700553" w:rsidRPr="00855A48" w:rsidTr="00570077">
        <w:tc>
          <w:tcPr>
            <w:tcW w:w="9212" w:type="dxa"/>
            <w:gridSpan w:val="2"/>
            <w:shd w:val="clear" w:color="auto" w:fill="auto"/>
          </w:tcPr>
          <w:p w:rsidR="00700553" w:rsidRPr="00855A48" w:rsidRDefault="00700553" w:rsidP="00570077">
            <w:pPr>
              <w:rPr>
                <w:rFonts w:cs="Times New Roman"/>
              </w:rPr>
            </w:pPr>
            <w:r w:rsidRPr="00855A48">
              <w:rPr>
                <w:rFonts w:cs="Times New Roman"/>
              </w:rPr>
              <w:t>Shrnutí:</w:t>
            </w:r>
          </w:p>
          <w:p w:rsidR="00700553" w:rsidRPr="00855A48" w:rsidRDefault="00700553" w:rsidP="00570077">
            <w:pPr>
              <w:rPr>
                <w:rFonts w:cs="Times New Roman"/>
              </w:rPr>
            </w:pPr>
          </w:p>
          <w:p w:rsidR="00700553" w:rsidRPr="00855A48" w:rsidRDefault="00700553" w:rsidP="00570077">
            <w:pPr>
              <w:rPr>
                <w:rFonts w:cs="Times New Roman"/>
              </w:rPr>
            </w:pPr>
          </w:p>
        </w:tc>
      </w:tr>
      <w:tr w:rsidR="00700553" w:rsidRPr="00855A48" w:rsidTr="00570077">
        <w:tc>
          <w:tcPr>
            <w:tcW w:w="9212" w:type="dxa"/>
            <w:gridSpan w:val="2"/>
            <w:shd w:val="clear" w:color="auto" w:fill="auto"/>
          </w:tcPr>
          <w:p w:rsidR="00700553" w:rsidRPr="00855A48" w:rsidRDefault="00700553" w:rsidP="00570077">
            <w:pPr>
              <w:rPr>
                <w:rFonts w:cs="Times New Roman"/>
              </w:rPr>
            </w:pPr>
            <w:r w:rsidRPr="00855A48">
              <w:rPr>
                <w:rFonts w:cs="Times New Roman"/>
              </w:rPr>
              <w:t>Další plán:</w:t>
            </w:r>
          </w:p>
          <w:p w:rsidR="00700553" w:rsidRPr="00855A48" w:rsidRDefault="00700553" w:rsidP="00570077">
            <w:pPr>
              <w:rPr>
                <w:rFonts w:cs="Times New Roman"/>
              </w:rPr>
            </w:pPr>
          </w:p>
          <w:p w:rsidR="00700553" w:rsidRPr="00855A48" w:rsidRDefault="00700553" w:rsidP="00570077">
            <w:pPr>
              <w:rPr>
                <w:rFonts w:cs="Times New Roman"/>
              </w:rPr>
            </w:pPr>
          </w:p>
        </w:tc>
      </w:tr>
      <w:tr w:rsidR="00700553" w:rsidRPr="00855A48" w:rsidTr="00570077">
        <w:tc>
          <w:tcPr>
            <w:tcW w:w="9212" w:type="dxa"/>
            <w:gridSpan w:val="2"/>
            <w:shd w:val="clear" w:color="auto" w:fill="auto"/>
          </w:tcPr>
          <w:p w:rsidR="00700553" w:rsidRDefault="00700553" w:rsidP="00570077">
            <w:pPr>
              <w:rPr>
                <w:rFonts w:cs="Times New Roman"/>
              </w:rPr>
            </w:pPr>
            <w:r w:rsidRPr="00855A48">
              <w:rPr>
                <w:rFonts w:cs="Times New Roman"/>
              </w:rPr>
              <w:t xml:space="preserve">Zápis </w:t>
            </w:r>
            <w:r w:rsidR="008C1034">
              <w:rPr>
                <w:rFonts w:cs="Times New Roman"/>
              </w:rPr>
              <w:t>provedl</w:t>
            </w:r>
            <w:r w:rsidRPr="00855A48">
              <w:rPr>
                <w:rFonts w:cs="Times New Roman"/>
              </w:rPr>
              <w:t>:</w:t>
            </w:r>
          </w:p>
          <w:p w:rsidR="00082B09" w:rsidRPr="00855A48" w:rsidRDefault="00082B09" w:rsidP="00570077">
            <w:pPr>
              <w:rPr>
                <w:rFonts w:cs="Times New Roman"/>
              </w:rPr>
            </w:pPr>
          </w:p>
        </w:tc>
      </w:tr>
    </w:tbl>
    <w:p w:rsidR="001766CB" w:rsidRPr="00855A48" w:rsidRDefault="001766CB">
      <w:pPr>
        <w:rPr>
          <w:rFonts w:cs="Times New Roman"/>
          <w:b/>
          <w:sz w:val="22"/>
        </w:rPr>
      </w:pPr>
      <w:r w:rsidRPr="00855A48">
        <w:rPr>
          <w:rFonts w:cs="Times New Roman"/>
          <w:b/>
          <w:sz w:val="22"/>
        </w:rPr>
        <w:br w:type="page"/>
      </w:r>
    </w:p>
    <w:p w:rsidR="00700553" w:rsidRPr="006513DB" w:rsidRDefault="006513DB" w:rsidP="0070055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Pr>
          <w:rFonts w:cs="Times New Roman"/>
          <w:b/>
          <w:szCs w:val="24"/>
        </w:rPr>
        <w:lastRenderedPageBreak/>
        <w:t xml:space="preserve">Příloha č. 7. </w:t>
      </w:r>
      <w:r w:rsidR="00700553" w:rsidRPr="006513DB">
        <w:rPr>
          <w:rFonts w:cs="Times New Roman"/>
          <w:b/>
          <w:szCs w:val="24"/>
        </w:rPr>
        <w:t xml:space="preserve">Formulář o záznamu z vyšetření </w:t>
      </w:r>
      <w:r w:rsidR="008C1034">
        <w:rPr>
          <w:rFonts w:cs="Times New Roman"/>
          <w:b/>
          <w:szCs w:val="24"/>
        </w:rPr>
        <w:t>(</w:t>
      </w:r>
      <w:r w:rsidR="00700553" w:rsidRPr="006513DB">
        <w:rPr>
          <w:rFonts w:cs="Times New Roman"/>
          <w:b/>
          <w:szCs w:val="24"/>
        </w:rPr>
        <w:t>vedení</w:t>
      </w:r>
      <w:r w:rsidR="008C1034">
        <w:rPr>
          <w:rFonts w:cs="Times New Roman"/>
          <w:b/>
          <w:szCs w:val="24"/>
        </w:rPr>
        <w:t xml:space="preserve">) </w:t>
      </w:r>
      <w:r w:rsidR="00700553" w:rsidRPr="006513DB">
        <w:rPr>
          <w:rFonts w:cs="Times New Roman"/>
          <w:b/>
          <w:szCs w:val="24"/>
        </w:rPr>
        <w:t xml:space="preserve"> krizové intervence</w:t>
      </w:r>
    </w:p>
    <w:p w:rsidR="00F92656" w:rsidRPr="00855A48" w:rsidRDefault="00F92656" w:rsidP="0047369B">
      <w:pPr>
        <w:spacing w:after="0"/>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93"/>
        <w:gridCol w:w="283"/>
        <w:gridCol w:w="6836"/>
      </w:tblGrid>
      <w:tr w:rsidR="00700553" w:rsidRPr="00855A48" w:rsidTr="00570077">
        <w:tc>
          <w:tcPr>
            <w:tcW w:w="9212" w:type="dxa"/>
            <w:gridSpan w:val="4"/>
            <w:shd w:val="clear" w:color="auto" w:fill="auto"/>
          </w:tcPr>
          <w:p w:rsidR="00700553" w:rsidRPr="00082B09" w:rsidRDefault="00700553" w:rsidP="008C1034">
            <w:pPr>
              <w:jc w:val="center"/>
              <w:rPr>
                <w:rFonts w:cs="Times New Roman"/>
                <w:szCs w:val="24"/>
              </w:rPr>
            </w:pPr>
            <w:r w:rsidRPr="00082B09">
              <w:rPr>
                <w:rFonts w:cs="Times New Roman"/>
                <w:b/>
                <w:szCs w:val="24"/>
              </w:rPr>
              <w:t xml:space="preserve">Záznam z vyšetření </w:t>
            </w:r>
            <w:r w:rsidR="008C1034">
              <w:rPr>
                <w:rFonts w:cs="Times New Roman"/>
                <w:b/>
                <w:szCs w:val="24"/>
              </w:rPr>
              <w:t>(</w:t>
            </w:r>
            <w:r w:rsidRPr="00082B09">
              <w:rPr>
                <w:rFonts w:cs="Times New Roman"/>
                <w:b/>
                <w:szCs w:val="24"/>
              </w:rPr>
              <w:t>vedení</w:t>
            </w:r>
            <w:r w:rsidR="008C1034">
              <w:rPr>
                <w:rFonts w:cs="Times New Roman"/>
                <w:b/>
                <w:szCs w:val="24"/>
              </w:rPr>
              <w:t>)</w:t>
            </w:r>
            <w:r w:rsidRPr="00082B09">
              <w:rPr>
                <w:rFonts w:cs="Times New Roman"/>
                <w:b/>
                <w:szCs w:val="24"/>
              </w:rPr>
              <w:t xml:space="preserve"> krizové intervence</w:t>
            </w:r>
          </w:p>
        </w:tc>
      </w:tr>
      <w:tr w:rsidR="00700553" w:rsidRPr="00855A48" w:rsidTr="00570077">
        <w:tc>
          <w:tcPr>
            <w:tcW w:w="2093" w:type="dxa"/>
            <w:gridSpan w:val="2"/>
            <w:shd w:val="clear" w:color="auto" w:fill="auto"/>
          </w:tcPr>
          <w:p w:rsidR="00700553" w:rsidRPr="00855A48" w:rsidRDefault="00700553" w:rsidP="00570077">
            <w:pPr>
              <w:rPr>
                <w:rFonts w:cs="Times New Roman"/>
              </w:rPr>
            </w:pPr>
            <w:r w:rsidRPr="00855A48">
              <w:rPr>
                <w:rFonts w:cs="Times New Roman"/>
              </w:rPr>
              <w:t>Jméno dítěte:</w:t>
            </w:r>
          </w:p>
        </w:tc>
        <w:tc>
          <w:tcPr>
            <w:tcW w:w="7119" w:type="dxa"/>
            <w:gridSpan w:val="2"/>
            <w:shd w:val="clear" w:color="auto" w:fill="auto"/>
          </w:tcPr>
          <w:p w:rsidR="00700553" w:rsidRPr="00855A48" w:rsidRDefault="00700553" w:rsidP="00570077">
            <w:pPr>
              <w:rPr>
                <w:rFonts w:cs="Times New Roman"/>
              </w:rPr>
            </w:pPr>
          </w:p>
        </w:tc>
      </w:tr>
      <w:tr w:rsidR="00700553" w:rsidRPr="00855A48" w:rsidTr="00570077">
        <w:tc>
          <w:tcPr>
            <w:tcW w:w="2093" w:type="dxa"/>
            <w:gridSpan w:val="2"/>
            <w:shd w:val="clear" w:color="auto" w:fill="auto"/>
          </w:tcPr>
          <w:p w:rsidR="00700553" w:rsidRPr="00855A48" w:rsidRDefault="00700553" w:rsidP="00570077">
            <w:pPr>
              <w:rPr>
                <w:rFonts w:cs="Times New Roman"/>
              </w:rPr>
            </w:pPr>
            <w:r w:rsidRPr="00855A48">
              <w:rPr>
                <w:rFonts w:cs="Times New Roman"/>
              </w:rPr>
              <w:t>Žadatel:</w:t>
            </w:r>
          </w:p>
        </w:tc>
        <w:tc>
          <w:tcPr>
            <w:tcW w:w="7119" w:type="dxa"/>
            <w:gridSpan w:val="2"/>
            <w:shd w:val="clear" w:color="auto" w:fill="auto"/>
          </w:tcPr>
          <w:p w:rsidR="00700553" w:rsidRPr="00855A48" w:rsidRDefault="00700553" w:rsidP="00570077">
            <w:pPr>
              <w:rPr>
                <w:rFonts w:cs="Times New Roman"/>
              </w:rPr>
            </w:pPr>
          </w:p>
        </w:tc>
      </w:tr>
      <w:tr w:rsidR="00700553" w:rsidRPr="00855A48" w:rsidTr="00570077">
        <w:tc>
          <w:tcPr>
            <w:tcW w:w="2093" w:type="dxa"/>
            <w:gridSpan w:val="2"/>
            <w:shd w:val="clear" w:color="auto" w:fill="auto"/>
          </w:tcPr>
          <w:p w:rsidR="00700553" w:rsidRPr="00855A48" w:rsidRDefault="00700553" w:rsidP="00570077">
            <w:pPr>
              <w:rPr>
                <w:rFonts w:cs="Times New Roman"/>
              </w:rPr>
            </w:pPr>
            <w:r w:rsidRPr="00855A48">
              <w:rPr>
                <w:rFonts w:cs="Times New Roman"/>
              </w:rPr>
              <w:t>Důvod žádosti (popis problému):</w:t>
            </w:r>
          </w:p>
        </w:tc>
        <w:tc>
          <w:tcPr>
            <w:tcW w:w="7119" w:type="dxa"/>
            <w:gridSpan w:val="2"/>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r>
      <w:tr w:rsidR="00700553" w:rsidRPr="00855A48" w:rsidTr="00570077">
        <w:tc>
          <w:tcPr>
            <w:tcW w:w="2376" w:type="dxa"/>
            <w:gridSpan w:val="3"/>
            <w:shd w:val="clear" w:color="auto" w:fill="auto"/>
          </w:tcPr>
          <w:p w:rsidR="00700553" w:rsidRPr="00855A48" w:rsidRDefault="00700553" w:rsidP="00570077">
            <w:pPr>
              <w:rPr>
                <w:rFonts w:cs="Times New Roman"/>
              </w:rPr>
            </w:pPr>
            <w:r w:rsidRPr="00855A48">
              <w:rPr>
                <w:rFonts w:cs="Times New Roman"/>
              </w:rPr>
              <w:t>Informovaný souhlas zákonného zástupce:</w:t>
            </w:r>
          </w:p>
        </w:tc>
        <w:tc>
          <w:tcPr>
            <w:tcW w:w="6836" w:type="dxa"/>
            <w:shd w:val="clear" w:color="auto" w:fill="auto"/>
          </w:tcPr>
          <w:p w:rsidR="00700553" w:rsidRPr="00855A48" w:rsidRDefault="00700553" w:rsidP="00570077">
            <w:pPr>
              <w:rPr>
                <w:rFonts w:cs="Times New Roman"/>
              </w:rPr>
            </w:pPr>
            <w:r w:rsidRPr="00855A48">
              <w:rPr>
                <w:rFonts w:cs="Times New Roman"/>
              </w:rPr>
              <w:t>Sjednán dne:</w:t>
            </w:r>
          </w:p>
          <w:p w:rsidR="00700553" w:rsidRPr="00855A48" w:rsidRDefault="00700553" w:rsidP="00570077">
            <w:pPr>
              <w:rPr>
                <w:rFonts w:cs="Times New Roman"/>
              </w:rPr>
            </w:pPr>
            <w:r w:rsidRPr="00855A48">
              <w:rPr>
                <w:rFonts w:cs="Times New Roman"/>
              </w:rPr>
              <w:t>S kým:</w:t>
            </w:r>
          </w:p>
        </w:tc>
      </w:tr>
      <w:tr w:rsidR="00700553" w:rsidRPr="00855A48" w:rsidTr="00570077">
        <w:tc>
          <w:tcPr>
            <w:tcW w:w="1500" w:type="dxa"/>
            <w:shd w:val="clear" w:color="auto" w:fill="auto"/>
          </w:tcPr>
          <w:p w:rsidR="00700553" w:rsidRPr="00855A48" w:rsidRDefault="00700553" w:rsidP="00570077">
            <w:pPr>
              <w:rPr>
                <w:rFonts w:cs="Times New Roman"/>
              </w:rPr>
            </w:pPr>
            <w:r w:rsidRPr="00855A48">
              <w:rPr>
                <w:rFonts w:cs="Times New Roman"/>
              </w:rPr>
              <w:t>Datum:</w:t>
            </w:r>
          </w:p>
        </w:tc>
        <w:tc>
          <w:tcPr>
            <w:tcW w:w="7712" w:type="dxa"/>
            <w:gridSpan w:val="3"/>
            <w:shd w:val="clear" w:color="auto" w:fill="auto"/>
          </w:tcPr>
          <w:p w:rsidR="00700553" w:rsidRPr="00855A48" w:rsidRDefault="00700553" w:rsidP="00570077">
            <w:pPr>
              <w:spacing w:after="0" w:line="240" w:lineRule="auto"/>
              <w:rPr>
                <w:rFonts w:cs="Times New Roman"/>
              </w:rPr>
            </w:pPr>
          </w:p>
        </w:tc>
      </w:tr>
      <w:tr w:rsidR="00700553" w:rsidRPr="00855A48" w:rsidTr="00570077">
        <w:tc>
          <w:tcPr>
            <w:tcW w:w="1500" w:type="dxa"/>
            <w:shd w:val="clear" w:color="auto" w:fill="auto"/>
          </w:tcPr>
          <w:p w:rsidR="00700553" w:rsidRPr="00855A48" w:rsidRDefault="00700553" w:rsidP="00570077">
            <w:pPr>
              <w:rPr>
                <w:rFonts w:cs="Times New Roman"/>
              </w:rPr>
            </w:pPr>
            <w:r w:rsidRPr="00855A48">
              <w:rPr>
                <w:rFonts w:cs="Times New Roman"/>
              </w:rPr>
              <w:t>Přítomni:</w:t>
            </w:r>
          </w:p>
        </w:tc>
        <w:tc>
          <w:tcPr>
            <w:tcW w:w="7712" w:type="dxa"/>
            <w:gridSpan w:val="3"/>
            <w:shd w:val="clear" w:color="auto" w:fill="auto"/>
          </w:tcPr>
          <w:p w:rsidR="00700553" w:rsidRPr="00855A48" w:rsidRDefault="00700553" w:rsidP="00570077">
            <w:pPr>
              <w:spacing w:after="0" w:line="240" w:lineRule="auto"/>
              <w:rPr>
                <w:rFonts w:cs="Times New Roman"/>
              </w:rPr>
            </w:pPr>
          </w:p>
        </w:tc>
      </w:tr>
      <w:tr w:rsidR="00700553" w:rsidRPr="00855A48" w:rsidTr="00570077">
        <w:tc>
          <w:tcPr>
            <w:tcW w:w="9212" w:type="dxa"/>
            <w:gridSpan w:val="4"/>
            <w:shd w:val="clear" w:color="auto" w:fill="auto"/>
          </w:tcPr>
          <w:p w:rsidR="00700553" w:rsidRPr="00855A48" w:rsidRDefault="00700553" w:rsidP="00570077">
            <w:pPr>
              <w:rPr>
                <w:rFonts w:cs="Times New Roman"/>
              </w:rPr>
            </w:pPr>
            <w:r w:rsidRPr="00855A48">
              <w:rPr>
                <w:rFonts w:cs="Times New Roman"/>
              </w:rPr>
              <w:t>Průběh služby:</w:t>
            </w:r>
          </w:p>
          <w:p w:rsidR="00700553" w:rsidRPr="00855A48" w:rsidRDefault="00700553" w:rsidP="00570077">
            <w:pPr>
              <w:rPr>
                <w:rFonts w:cs="Times New Roman"/>
              </w:rPr>
            </w:pPr>
          </w:p>
          <w:p w:rsidR="00700553" w:rsidRPr="00855A48" w:rsidRDefault="00700553" w:rsidP="00570077">
            <w:pPr>
              <w:rPr>
                <w:rFonts w:cs="Times New Roman"/>
              </w:rPr>
            </w:pPr>
          </w:p>
          <w:p w:rsidR="00700553" w:rsidRPr="00855A48" w:rsidRDefault="00700553" w:rsidP="00570077">
            <w:pPr>
              <w:rPr>
                <w:rFonts w:cs="Times New Roman"/>
              </w:rPr>
            </w:pPr>
          </w:p>
          <w:p w:rsidR="00700553" w:rsidRPr="00855A48" w:rsidRDefault="00700553" w:rsidP="00570077">
            <w:pPr>
              <w:rPr>
                <w:rFonts w:cs="Times New Roman"/>
              </w:rPr>
            </w:pPr>
          </w:p>
        </w:tc>
      </w:tr>
      <w:tr w:rsidR="00700553" w:rsidRPr="00855A48" w:rsidTr="00570077">
        <w:tc>
          <w:tcPr>
            <w:tcW w:w="9212" w:type="dxa"/>
            <w:gridSpan w:val="4"/>
            <w:shd w:val="clear" w:color="auto" w:fill="auto"/>
          </w:tcPr>
          <w:p w:rsidR="00700553" w:rsidRPr="00855A48" w:rsidRDefault="00700553" w:rsidP="00570077">
            <w:pPr>
              <w:rPr>
                <w:rFonts w:cs="Times New Roman"/>
              </w:rPr>
            </w:pPr>
            <w:r w:rsidRPr="00855A48">
              <w:rPr>
                <w:rFonts w:cs="Times New Roman"/>
              </w:rPr>
              <w:t>Shrnutí:</w:t>
            </w:r>
          </w:p>
          <w:p w:rsidR="00700553" w:rsidRPr="00855A48" w:rsidRDefault="00700553" w:rsidP="00570077">
            <w:pPr>
              <w:rPr>
                <w:rFonts w:cs="Times New Roman"/>
              </w:rPr>
            </w:pPr>
          </w:p>
        </w:tc>
      </w:tr>
      <w:tr w:rsidR="00700553" w:rsidRPr="00855A48" w:rsidTr="00570077">
        <w:tc>
          <w:tcPr>
            <w:tcW w:w="9212" w:type="dxa"/>
            <w:gridSpan w:val="4"/>
            <w:shd w:val="clear" w:color="auto" w:fill="auto"/>
          </w:tcPr>
          <w:p w:rsidR="00700553" w:rsidRPr="00855A48" w:rsidRDefault="00700553" w:rsidP="00570077">
            <w:pPr>
              <w:rPr>
                <w:rFonts w:cs="Times New Roman"/>
              </w:rPr>
            </w:pPr>
            <w:r w:rsidRPr="00855A48">
              <w:rPr>
                <w:rFonts w:cs="Times New Roman"/>
              </w:rPr>
              <w:t>Další plán</w:t>
            </w:r>
            <w:r w:rsidR="008C1034">
              <w:rPr>
                <w:rFonts w:cs="Times New Roman"/>
              </w:rPr>
              <w:t>:</w:t>
            </w:r>
          </w:p>
        </w:tc>
      </w:tr>
      <w:tr w:rsidR="00700553" w:rsidRPr="00855A48" w:rsidTr="00570077">
        <w:tc>
          <w:tcPr>
            <w:tcW w:w="9212" w:type="dxa"/>
            <w:gridSpan w:val="4"/>
            <w:shd w:val="clear" w:color="auto" w:fill="auto"/>
          </w:tcPr>
          <w:p w:rsidR="00700553" w:rsidRPr="00855A48" w:rsidRDefault="00700553" w:rsidP="008C1034">
            <w:pPr>
              <w:rPr>
                <w:rFonts w:cs="Times New Roman"/>
              </w:rPr>
            </w:pPr>
            <w:r w:rsidRPr="00855A48">
              <w:rPr>
                <w:rFonts w:cs="Times New Roman"/>
              </w:rPr>
              <w:t xml:space="preserve">Zápis </w:t>
            </w:r>
            <w:r w:rsidR="008C1034">
              <w:rPr>
                <w:rFonts w:cs="Times New Roman"/>
              </w:rPr>
              <w:t>provedl</w:t>
            </w:r>
            <w:r w:rsidRPr="00855A48">
              <w:rPr>
                <w:rFonts w:cs="Times New Roman"/>
              </w:rPr>
              <w:t>:</w:t>
            </w:r>
          </w:p>
        </w:tc>
      </w:tr>
    </w:tbl>
    <w:p w:rsidR="00700553" w:rsidRPr="00855A48" w:rsidRDefault="00700553">
      <w:pPr>
        <w:rPr>
          <w:rFonts w:cs="Times New Roman"/>
        </w:rPr>
      </w:pPr>
      <w:r w:rsidRPr="00855A48">
        <w:rPr>
          <w:rFonts w:cs="Times New Roman"/>
        </w:rPr>
        <w:br w:type="page"/>
      </w:r>
    </w:p>
    <w:p w:rsidR="00700553" w:rsidRPr="006513DB" w:rsidRDefault="006513DB" w:rsidP="0070055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Pr>
          <w:rFonts w:cs="Times New Roman"/>
          <w:b/>
          <w:szCs w:val="24"/>
        </w:rPr>
        <w:lastRenderedPageBreak/>
        <w:t xml:space="preserve">Příloha č. 8. </w:t>
      </w:r>
      <w:r w:rsidR="00700553" w:rsidRPr="006513DB">
        <w:rPr>
          <w:rFonts w:cs="Times New Roman"/>
          <w:b/>
          <w:szCs w:val="24"/>
        </w:rPr>
        <w:t>Složka třídy (dvojlist)</w:t>
      </w:r>
    </w:p>
    <w:p w:rsidR="00700553" w:rsidRPr="00855A48" w:rsidRDefault="00700553" w:rsidP="0047369B">
      <w:pPr>
        <w:spacing w:after="0"/>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700553" w:rsidRPr="00855A48" w:rsidTr="00570077">
        <w:tc>
          <w:tcPr>
            <w:tcW w:w="9212" w:type="dxa"/>
            <w:gridSpan w:val="4"/>
            <w:shd w:val="clear" w:color="auto" w:fill="auto"/>
          </w:tcPr>
          <w:p w:rsidR="00700553" w:rsidRPr="00855A48" w:rsidRDefault="00700553" w:rsidP="00570077">
            <w:pPr>
              <w:rPr>
                <w:rFonts w:cs="Times New Roman"/>
              </w:rPr>
            </w:pPr>
            <w:r w:rsidRPr="00855A48">
              <w:rPr>
                <w:rFonts w:cs="Times New Roman"/>
              </w:rPr>
              <w:t>Složka třídy</w:t>
            </w:r>
          </w:p>
        </w:tc>
      </w:tr>
      <w:tr w:rsidR="00700553" w:rsidRPr="00855A48" w:rsidTr="00570077">
        <w:tc>
          <w:tcPr>
            <w:tcW w:w="2303" w:type="dxa"/>
            <w:shd w:val="clear" w:color="auto" w:fill="auto"/>
          </w:tcPr>
          <w:p w:rsidR="00700553" w:rsidRPr="00855A48" w:rsidRDefault="00700553" w:rsidP="00570077">
            <w:pPr>
              <w:jc w:val="center"/>
              <w:rPr>
                <w:rFonts w:cs="Times New Roman"/>
              </w:rPr>
            </w:pPr>
            <w:r w:rsidRPr="00855A48">
              <w:rPr>
                <w:rFonts w:cs="Times New Roman"/>
              </w:rPr>
              <w:t>Školní rok:</w:t>
            </w:r>
          </w:p>
        </w:tc>
        <w:tc>
          <w:tcPr>
            <w:tcW w:w="2303" w:type="dxa"/>
            <w:shd w:val="clear" w:color="auto" w:fill="auto"/>
          </w:tcPr>
          <w:p w:rsidR="00700553" w:rsidRPr="00855A48" w:rsidRDefault="00700553" w:rsidP="00570077">
            <w:pPr>
              <w:jc w:val="center"/>
              <w:rPr>
                <w:rFonts w:cs="Times New Roman"/>
              </w:rPr>
            </w:pPr>
            <w:r w:rsidRPr="00855A48">
              <w:rPr>
                <w:rFonts w:cs="Times New Roman"/>
              </w:rPr>
              <w:t>Ročník</w:t>
            </w:r>
            <w:r w:rsidR="009518C0">
              <w:rPr>
                <w:rFonts w:cs="Times New Roman"/>
              </w:rPr>
              <w:t>:</w:t>
            </w:r>
          </w:p>
        </w:tc>
        <w:tc>
          <w:tcPr>
            <w:tcW w:w="2303" w:type="dxa"/>
            <w:shd w:val="clear" w:color="auto" w:fill="auto"/>
          </w:tcPr>
          <w:p w:rsidR="00700553" w:rsidRPr="00855A48" w:rsidRDefault="00700553" w:rsidP="00570077">
            <w:pPr>
              <w:jc w:val="center"/>
              <w:rPr>
                <w:rFonts w:cs="Times New Roman"/>
              </w:rPr>
            </w:pPr>
            <w:r w:rsidRPr="00855A48">
              <w:rPr>
                <w:rFonts w:cs="Times New Roman"/>
              </w:rPr>
              <w:t>Počet žáků:</w:t>
            </w:r>
          </w:p>
        </w:tc>
        <w:tc>
          <w:tcPr>
            <w:tcW w:w="2303" w:type="dxa"/>
            <w:shd w:val="clear" w:color="auto" w:fill="auto"/>
          </w:tcPr>
          <w:p w:rsidR="00700553" w:rsidRPr="00855A48" w:rsidRDefault="00700553" w:rsidP="00570077">
            <w:pPr>
              <w:jc w:val="center"/>
              <w:rPr>
                <w:rFonts w:cs="Times New Roman"/>
              </w:rPr>
            </w:pPr>
            <w:r w:rsidRPr="00855A48">
              <w:rPr>
                <w:rFonts w:cs="Times New Roman"/>
              </w:rPr>
              <w:t>Třídní učitel:</w:t>
            </w: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bl>
    <w:p w:rsidR="00700553" w:rsidRPr="00855A48" w:rsidRDefault="00700553" w:rsidP="00700553">
      <w:pPr>
        <w:jc w:val="both"/>
        <w:rPr>
          <w:rFonts w:cs="Times New Roman"/>
        </w:rPr>
      </w:pPr>
    </w:p>
    <w:tbl>
      <w:tblPr>
        <w:tblW w:w="0" w:type="auto"/>
        <w:tblLook w:val="04A0" w:firstRow="1" w:lastRow="0" w:firstColumn="1" w:lastColumn="0" w:noHBand="0" w:noVBand="1"/>
      </w:tblPr>
      <w:tblGrid>
        <w:gridCol w:w="9210"/>
      </w:tblGrid>
      <w:tr w:rsidR="00700553" w:rsidRPr="00855A48" w:rsidTr="00700553">
        <w:tc>
          <w:tcPr>
            <w:tcW w:w="9210" w:type="dxa"/>
          </w:tcPr>
          <w:p w:rsidR="00700553" w:rsidRPr="00855A48" w:rsidRDefault="00700553" w:rsidP="00700553">
            <w:pPr>
              <w:jc w:val="both"/>
            </w:pPr>
            <w:r w:rsidRPr="00855A48">
              <w:t>Důležité poznámky:</w:t>
            </w: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p w:rsidR="00700553" w:rsidRPr="00855A48" w:rsidRDefault="00700553" w:rsidP="00700553">
            <w:pPr>
              <w:jc w:val="both"/>
            </w:pPr>
          </w:p>
        </w:tc>
      </w:tr>
    </w:tbl>
    <w:p w:rsidR="001766CB" w:rsidRPr="00855A48" w:rsidRDefault="001766CB">
      <w:pPr>
        <w:rPr>
          <w:rFonts w:cs="Times New Roman"/>
          <w:b/>
          <w:sz w:val="22"/>
        </w:rPr>
      </w:pPr>
      <w:r w:rsidRPr="00855A48">
        <w:rPr>
          <w:rFonts w:cs="Times New Roman"/>
          <w:b/>
          <w:sz w:val="22"/>
        </w:rPr>
        <w:br w:type="page"/>
      </w:r>
    </w:p>
    <w:p w:rsidR="00700553" w:rsidRPr="006513DB" w:rsidRDefault="006513DB" w:rsidP="0070055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Pr>
          <w:rFonts w:cs="Times New Roman"/>
          <w:b/>
          <w:szCs w:val="24"/>
        </w:rPr>
        <w:lastRenderedPageBreak/>
        <w:t xml:space="preserve">Příloha č. 9. </w:t>
      </w:r>
      <w:r w:rsidR="00700553" w:rsidRPr="006513DB">
        <w:rPr>
          <w:rFonts w:cs="Times New Roman"/>
          <w:b/>
          <w:szCs w:val="24"/>
        </w:rPr>
        <w:t>Formulář Přehled aktivit se třídou</w:t>
      </w:r>
    </w:p>
    <w:p w:rsidR="00700553" w:rsidRPr="00855A48" w:rsidRDefault="00700553" w:rsidP="0047369B">
      <w:pPr>
        <w:spacing w:after="0"/>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700553" w:rsidRPr="00855A48" w:rsidTr="00570077">
        <w:tc>
          <w:tcPr>
            <w:tcW w:w="9212" w:type="dxa"/>
            <w:gridSpan w:val="4"/>
            <w:shd w:val="clear" w:color="auto" w:fill="auto"/>
          </w:tcPr>
          <w:p w:rsidR="00700553" w:rsidRPr="00082B09" w:rsidRDefault="00700553" w:rsidP="00570077">
            <w:pPr>
              <w:rPr>
                <w:rFonts w:cs="Times New Roman"/>
                <w:b/>
                <w:szCs w:val="24"/>
              </w:rPr>
            </w:pPr>
            <w:r w:rsidRPr="00082B09">
              <w:rPr>
                <w:rFonts w:cs="Times New Roman"/>
                <w:b/>
                <w:szCs w:val="24"/>
              </w:rPr>
              <w:t>Přehled aktivit se třídou</w:t>
            </w:r>
          </w:p>
        </w:tc>
      </w:tr>
      <w:tr w:rsidR="00700553" w:rsidRPr="00855A48" w:rsidTr="00570077">
        <w:tc>
          <w:tcPr>
            <w:tcW w:w="2303" w:type="dxa"/>
            <w:shd w:val="clear" w:color="auto" w:fill="auto"/>
          </w:tcPr>
          <w:p w:rsidR="00700553" w:rsidRPr="00855A48" w:rsidRDefault="00700553" w:rsidP="00570077">
            <w:pPr>
              <w:rPr>
                <w:rFonts w:cs="Times New Roman"/>
              </w:rPr>
            </w:pPr>
            <w:r w:rsidRPr="00855A48">
              <w:rPr>
                <w:rFonts w:cs="Times New Roman"/>
              </w:rPr>
              <w:t>Datum:</w:t>
            </w:r>
          </w:p>
        </w:tc>
        <w:tc>
          <w:tcPr>
            <w:tcW w:w="2303" w:type="dxa"/>
            <w:shd w:val="clear" w:color="auto" w:fill="auto"/>
          </w:tcPr>
          <w:p w:rsidR="00700553" w:rsidRPr="00855A48" w:rsidRDefault="00700553" w:rsidP="00570077">
            <w:pPr>
              <w:rPr>
                <w:rFonts w:cs="Times New Roman"/>
              </w:rPr>
            </w:pPr>
            <w:r w:rsidRPr="00855A48">
              <w:rPr>
                <w:rFonts w:cs="Times New Roman"/>
              </w:rPr>
              <w:t>Popis aktivity:</w:t>
            </w:r>
          </w:p>
        </w:tc>
        <w:tc>
          <w:tcPr>
            <w:tcW w:w="2303" w:type="dxa"/>
            <w:shd w:val="clear" w:color="auto" w:fill="auto"/>
          </w:tcPr>
          <w:p w:rsidR="00700553" w:rsidRPr="00855A48" w:rsidRDefault="00700553" w:rsidP="00570077">
            <w:pPr>
              <w:rPr>
                <w:rFonts w:cs="Times New Roman"/>
              </w:rPr>
            </w:pPr>
            <w:r w:rsidRPr="00855A48">
              <w:rPr>
                <w:rFonts w:cs="Times New Roman"/>
              </w:rPr>
              <w:t>Provedl:</w:t>
            </w:r>
          </w:p>
        </w:tc>
        <w:tc>
          <w:tcPr>
            <w:tcW w:w="2303" w:type="dxa"/>
            <w:shd w:val="clear" w:color="auto" w:fill="auto"/>
          </w:tcPr>
          <w:p w:rsidR="00700553" w:rsidRPr="00855A48" w:rsidRDefault="00700553" w:rsidP="00570077">
            <w:pPr>
              <w:rPr>
                <w:rFonts w:cs="Times New Roman"/>
              </w:rPr>
            </w:pPr>
            <w:r w:rsidRPr="00855A48">
              <w:rPr>
                <w:rFonts w:cs="Times New Roman"/>
              </w:rPr>
              <w:t>Příloha č.:</w:t>
            </w: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r w:rsidR="00700553" w:rsidRPr="00855A48" w:rsidTr="00570077">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c>
          <w:tcPr>
            <w:tcW w:w="2303" w:type="dxa"/>
            <w:shd w:val="clear" w:color="auto" w:fill="auto"/>
          </w:tcPr>
          <w:p w:rsidR="00700553" w:rsidRPr="00855A48" w:rsidRDefault="00700553" w:rsidP="00570077">
            <w:pPr>
              <w:rPr>
                <w:rFonts w:cs="Times New Roman"/>
              </w:rPr>
            </w:pPr>
          </w:p>
        </w:tc>
      </w:tr>
    </w:tbl>
    <w:p w:rsidR="001766CB" w:rsidRPr="00855A48" w:rsidRDefault="001766CB">
      <w:pPr>
        <w:rPr>
          <w:rFonts w:cs="Times New Roman"/>
          <w:b/>
          <w:sz w:val="22"/>
        </w:rPr>
      </w:pPr>
      <w:r w:rsidRPr="00855A48">
        <w:rPr>
          <w:rFonts w:cs="Times New Roman"/>
          <w:b/>
          <w:sz w:val="22"/>
        </w:rPr>
        <w:br w:type="page"/>
      </w:r>
    </w:p>
    <w:p w:rsidR="00700553" w:rsidRPr="006513DB" w:rsidRDefault="006513DB" w:rsidP="0070055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Pr>
          <w:rFonts w:cs="Times New Roman"/>
          <w:b/>
          <w:szCs w:val="24"/>
        </w:rPr>
        <w:lastRenderedPageBreak/>
        <w:t xml:space="preserve">Příloha č. 10. </w:t>
      </w:r>
      <w:r w:rsidR="00700553" w:rsidRPr="006513DB">
        <w:rPr>
          <w:rFonts w:cs="Times New Roman"/>
          <w:b/>
          <w:szCs w:val="24"/>
        </w:rPr>
        <w:t>Formulář Diagnostika třídního kolektivu</w:t>
      </w:r>
    </w:p>
    <w:p w:rsidR="00700553" w:rsidRPr="00855A48" w:rsidRDefault="00700553" w:rsidP="0047369B">
      <w:pPr>
        <w:spacing w:after="0"/>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717"/>
      </w:tblGrid>
      <w:tr w:rsidR="00700553" w:rsidRPr="00855A48" w:rsidTr="00570077">
        <w:tc>
          <w:tcPr>
            <w:tcW w:w="9212" w:type="dxa"/>
            <w:gridSpan w:val="3"/>
            <w:shd w:val="clear" w:color="auto" w:fill="auto"/>
          </w:tcPr>
          <w:p w:rsidR="00700553" w:rsidRPr="00082B09" w:rsidRDefault="00700553" w:rsidP="00570077">
            <w:pPr>
              <w:jc w:val="center"/>
              <w:rPr>
                <w:rFonts w:cs="Times New Roman"/>
                <w:szCs w:val="24"/>
              </w:rPr>
            </w:pPr>
            <w:r w:rsidRPr="00082B09">
              <w:rPr>
                <w:rFonts w:cs="Times New Roman"/>
                <w:b/>
                <w:szCs w:val="24"/>
              </w:rPr>
              <w:t>Diagnostika třídního kolektivu</w:t>
            </w:r>
          </w:p>
        </w:tc>
      </w:tr>
      <w:tr w:rsidR="00700553" w:rsidRPr="00855A48" w:rsidTr="00570077">
        <w:tc>
          <w:tcPr>
            <w:tcW w:w="2660" w:type="dxa"/>
            <w:shd w:val="clear" w:color="auto" w:fill="auto"/>
          </w:tcPr>
          <w:p w:rsidR="00700553" w:rsidRPr="00855A48" w:rsidRDefault="00700553" w:rsidP="00570077">
            <w:pPr>
              <w:rPr>
                <w:rFonts w:cs="Times New Roman"/>
                <w:szCs w:val="24"/>
              </w:rPr>
            </w:pPr>
            <w:r w:rsidRPr="00855A48">
              <w:rPr>
                <w:rFonts w:cs="Times New Roman"/>
                <w:szCs w:val="24"/>
              </w:rPr>
              <w:t>Třída:</w:t>
            </w:r>
          </w:p>
        </w:tc>
        <w:tc>
          <w:tcPr>
            <w:tcW w:w="2835" w:type="dxa"/>
            <w:shd w:val="clear" w:color="auto" w:fill="auto"/>
          </w:tcPr>
          <w:p w:rsidR="00700553" w:rsidRPr="00855A48" w:rsidRDefault="00700553" w:rsidP="00570077">
            <w:pPr>
              <w:rPr>
                <w:rFonts w:cs="Times New Roman"/>
                <w:szCs w:val="24"/>
              </w:rPr>
            </w:pPr>
            <w:r w:rsidRPr="00855A48">
              <w:rPr>
                <w:rFonts w:cs="Times New Roman"/>
                <w:szCs w:val="24"/>
              </w:rPr>
              <w:t>Školní rok:</w:t>
            </w:r>
          </w:p>
        </w:tc>
        <w:tc>
          <w:tcPr>
            <w:tcW w:w="3717" w:type="dxa"/>
            <w:shd w:val="clear" w:color="auto" w:fill="auto"/>
          </w:tcPr>
          <w:p w:rsidR="00700553" w:rsidRPr="00855A48" w:rsidRDefault="00700553" w:rsidP="00570077">
            <w:pPr>
              <w:rPr>
                <w:rFonts w:cs="Times New Roman"/>
                <w:szCs w:val="24"/>
              </w:rPr>
            </w:pPr>
            <w:r w:rsidRPr="00855A48">
              <w:rPr>
                <w:rFonts w:cs="Times New Roman"/>
                <w:szCs w:val="24"/>
              </w:rPr>
              <w:t>Třídní učitel:</w:t>
            </w: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Žadatel:</w:t>
            </w: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Důvod služby:</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Datum provedení:</w:t>
            </w: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Přítomni:</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Průběh služby:</w:t>
            </w:r>
          </w:p>
          <w:p w:rsidR="00700553" w:rsidRPr="00855A48" w:rsidRDefault="00700553" w:rsidP="00570077">
            <w:pPr>
              <w:rPr>
                <w:rFonts w:cs="Times New Roman"/>
                <w:szCs w:val="24"/>
              </w:rPr>
            </w:pP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Shrnutí:</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Další plán:</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A1836" w:rsidRDefault="00700553" w:rsidP="00570077">
            <w:pPr>
              <w:rPr>
                <w:rFonts w:cs="Times New Roman"/>
                <w:szCs w:val="24"/>
              </w:rPr>
            </w:pPr>
            <w:r w:rsidRPr="00855A48">
              <w:rPr>
                <w:rFonts w:cs="Times New Roman"/>
                <w:szCs w:val="24"/>
              </w:rPr>
              <w:t>Službu a záznam provedl:</w:t>
            </w:r>
          </w:p>
          <w:p w:rsidR="007A1836" w:rsidRPr="00855A48" w:rsidRDefault="007A1836" w:rsidP="00570077">
            <w:pPr>
              <w:rPr>
                <w:rFonts w:cs="Times New Roman"/>
                <w:szCs w:val="24"/>
              </w:rPr>
            </w:pPr>
          </w:p>
        </w:tc>
      </w:tr>
    </w:tbl>
    <w:p w:rsidR="00700553" w:rsidRPr="00855A48" w:rsidRDefault="00700553" w:rsidP="00700553">
      <w:pPr>
        <w:rPr>
          <w:rFonts w:cs="Times New Roman"/>
        </w:rPr>
      </w:pPr>
      <w:r w:rsidRPr="00855A48">
        <w:rPr>
          <w:rFonts w:cs="Times New Roman"/>
        </w:rPr>
        <w:br w:type="page"/>
      </w:r>
    </w:p>
    <w:p w:rsidR="00700553" w:rsidRPr="006513DB" w:rsidRDefault="006513DB" w:rsidP="0070055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Pr>
          <w:rFonts w:cs="Times New Roman"/>
          <w:b/>
          <w:szCs w:val="24"/>
        </w:rPr>
        <w:lastRenderedPageBreak/>
        <w:t xml:space="preserve">Příloha č. 11. </w:t>
      </w:r>
      <w:r w:rsidR="00700553" w:rsidRPr="006513DB">
        <w:rPr>
          <w:rFonts w:cs="Times New Roman"/>
          <w:b/>
          <w:szCs w:val="24"/>
        </w:rPr>
        <w:t>Formulář Práce se třídou</w:t>
      </w:r>
    </w:p>
    <w:p w:rsidR="00700553" w:rsidRPr="00855A48" w:rsidRDefault="00700553" w:rsidP="0047369B">
      <w:pPr>
        <w:spacing w:after="0"/>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717"/>
      </w:tblGrid>
      <w:tr w:rsidR="00700553" w:rsidRPr="00855A48" w:rsidTr="00570077">
        <w:tc>
          <w:tcPr>
            <w:tcW w:w="9212" w:type="dxa"/>
            <w:gridSpan w:val="3"/>
            <w:shd w:val="clear" w:color="auto" w:fill="auto"/>
          </w:tcPr>
          <w:p w:rsidR="00700553" w:rsidRPr="00082B09" w:rsidRDefault="00700553" w:rsidP="00570077">
            <w:pPr>
              <w:jc w:val="center"/>
              <w:rPr>
                <w:rFonts w:cs="Times New Roman"/>
                <w:szCs w:val="24"/>
              </w:rPr>
            </w:pPr>
            <w:r w:rsidRPr="00082B09">
              <w:rPr>
                <w:rFonts w:cs="Times New Roman"/>
                <w:b/>
                <w:szCs w:val="24"/>
              </w:rPr>
              <w:t>Práce se třídou</w:t>
            </w:r>
          </w:p>
        </w:tc>
      </w:tr>
      <w:tr w:rsidR="00700553" w:rsidRPr="00855A48" w:rsidTr="00570077">
        <w:tc>
          <w:tcPr>
            <w:tcW w:w="2660" w:type="dxa"/>
            <w:shd w:val="clear" w:color="auto" w:fill="auto"/>
          </w:tcPr>
          <w:p w:rsidR="00700553" w:rsidRPr="00855A48" w:rsidRDefault="00700553" w:rsidP="00570077">
            <w:pPr>
              <w:rPr>
                <w:rFonts w:cs="Times New Roman"/>
                <w:szCs w:val="24"/>
              </w:rPr>
            </w:pPr>
            <w:r w:rsidRPr="00855A48">
              <w:rPr>
                <w:rFonts w:cs="Times New Roman"/>
                <w:szCs w:val="24"/>
              </w:rPr>
              <w:t>Třída:</w:t>
            </w:r>
          </w:p>
        </w:tc>
        <w:tc>
          <w:tcPr>
            <w:tcW w:w="2835" w:type="dxa"/>
            <w:shd w:val="clear" w:color="auto" w:fill="auto"/>
          </w:tcPr>
          <w:p w:rsidR="00700553" w:rsidRPr="00855A48" w:rsidRDefault="00700553" w:rsidP="00570077">
            <w:pPr>
              <w:rPr>
                <w:rFonts w:cs="Times New Roman"/>
                <w:szCs w:val="24"/>
              </w:rPr>
            </w:pPr>
            <w:r w:rsidRPr="00855A48">
              <w:rPr>
                <w:rFonts w:cs="Times New Roman"/>
                <w:szCs w:val="24"/>
              </w:rPr>
              <w:t>Školní rok:</w:t>
            </w:r>
          </w:p>
        </w:tc>
        <w:tc>
          <w:tcPr>
            <w:tcW w:w="3717" w:type="dxa"/>
            <w:shd w:val="clear" w:color="auto" w:fill="auto"/>
          </w:tcPr>
          <w:p w:rsidR="00700553" w:rsidRPr="00855A48" w:rsidRDefault="00700553" w:rsidP="00570077">
            <w:pPr>
              <w:rPr>
                <w:rFonts w:cs="Times New Roman"/>
                <w:szCs w:val="24"/>
              </w:rPr>
            </w:pPr>
            <w:r w:rsidRPr="00855A48">
              <w:rPr>
                <w:rFonts w:cs="Times New Roman"/>
                <w:szCs w:val="24"/>
              </w:rPr>
              <w:t>Třídní učitel:</w:t>
            </w: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Žadatel:</w:t>
            </w: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Důvod služby:</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Datum setkání:</w:t>
            </w: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Přítomni:</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Průběh setkání:</w:t>
            </w:r>
          </w:p>
          <w:p w:rsidR="00700553" w:rsidRPr="00855A48" w:rsidRDefault="00700553" w:rsidP="00570077">
            <w:pPr>
              <w:rPr>
                <w:rFonts w:cs="Times New Roman"/>
                <w:szCs w:val="24"/>
              </w:rPr>
            </w:pP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Shrnutí:</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Další plán:</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Default="00700553" w:rsidP="00570077">
            <w:pPr>
              <w:rPr>
                <w:rFonts w:cs="Times New Roman"/>
                <w:szCs w:val="24"/>
              </w:rPr>
            </w:pPr>
            <w:r w:rsidRPr="00855A48">
              <w:rPr>
                <w:rFonts w:cs="Times New Roman"/>
                <w:szCs w:val="24"/>
              </w:rPr>
              <w:t>Datum dalšího setkání:</w:t>
            </w:r>
          </w:p>
          <w:p w:rsidR="00082B09" w:rsidRPr="00855A48" w:rsidRDefault="00082B09" w:rsidP="00570077">
            <w:pPr>
              <w:rPr>
                <w:rFonts w:cs="Times New Roman"/>
                <w:szCs w:val="24"/>
              </w:rPr>
            </w:pPr>
          </w:p>
        </w:tc>
      </w:tr>
      <w:tr w:rsidR="00700553" w:rsidRPr="00855A48" w:rsidTr="00570077">
        <w:tc>
          <w:tcPr>
            <w:tcW w:w="9212" w:type="dxa"/>
            <w:gridSpan w:val="3"/>
            <w:shd w:val="clear" w:color="auto" w:fill="auto"/>
          </w:tcPr>
          <w:p w:rsidR="00700553" w:rsidRDefault="00700553" w:rsidP="00570077">
            <w:pPr>
              <w:rPr>
                <w:rFonts w:cs="Times New Roman"/>
                <w:szCs w:val="24"/>
              </w:rPr>
            </w:pPr>
            <w:r w:rsidRPr="00855A48">
              <w:rPr>
                <w:rFonts w:cs="Times New Roman"/>
                <w:szCs w:val="24"/>
              </w:rPr>
              <w:t>Službu a záznam provedl:</w:t>
            </w:r>
          </w:p>
          <w:p w:rsidR="007A1836" w:rsidRPr="00855A48" w:rsidRDefault="007A1836" w:rsidP="00570077">
            <w:pPr>
              <w:rPr>
                <w:rFonts w:cs="Times New Roman"/>
                <w:szCs w:val="24"/>
              </w:rPr>
            </w:pPr>
          </w:p>
        </w:tc>
      </w:tr>
    </w:tbl>
    <w:p w:rsidR="00700553" w:rsidRPr="00855A48" w:rsidRDefault="00700553">
      <w:pPr>
        <w:rPr>
          <w:rFonts w:cs="Times New Roman"/>
        </w:rPr>
      </w:pPr>
      <w:r w:rsidRPr="00855A48">
        <w:rPr>
          <w:rFonts w:cs="Times New Roman"/>
        </w:rPr>
        <w:br w:type="page"/>
      </w:r>
    </w:p>
    <w:p w:rsidR="00700553" w:rsidRPr="006513DB" w:rsidRDefault="006513DB" w:rsidP="0070055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Pr>
          <w:rFonts w:cs="Times New Roman"/>
          <w:b/>
          <w:szCs w:val="24"/>
        </w:rPr>
        <w:lastRenderedPageBreak/>
        <w:t xml:space="preserve">Příloha č. 12. </w:t>
      </w:r>
      <w:r w:rsidR="00700553" w:rsidRPr="006513DB">
        <w:rPr>
          <w:rFonts w:cs="Times New Roman"/>
          <w:b/>
          <w:szCs w:val="24"/>
        </w:rPr>
        <w:t xml:space="preserve">Formulář </w:t>
      </w:r>
      <w:r w:rsidR="008C1034">
        <w:rPr>
          <w:rFonts w:cs="Times New Roman"/>
          <w:b/>
          <w:szCs w:val="24"/>
        </w:rPr>
        <w:t>K</w:t>
      </w:r>
      <w:r w:rsidR="00700553" w:rsidRPr="006513DB">
        <w:rPr>
          <w:rFonts w:cs="Times New Roman"/>
          <w:b/>
          <w:szCs w:val="24"/>
        </w:rPr>
        <w:t>rizová intervence ve třídě</w:t>
      </w:r>
    </w:p>
    <w:p w:rsidR="00700553" w:rsidRPr="00855A48" w:rsidRDefault="00700553" w:rsidP="0047369B">
      <w:pPr>
        <w:spacing w:after="0"/>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717"/>
      </w:tblGrid>
      <w:tr w:rsidR="00700553" w:rsidRPr="00855A48" w:rsidTr="00570077">
        <w:tc>
          <w:tcPr>
            <w:tcW w:w="9212" w:type="dxa"/>
            <w:gridSpan w:val="3"/>
            <w:shd w:val="clear" w:color="auto" w:fill="auto"/>
          </w:tcPr>
          <w:p w:rsidR="00700553" w:rsidRPr="00082B09" w:rsidRDefault="00700553" w:rsidP="00570077">
            <w:pPr>
              <w:jc w:val="center"/>
              <w:rPr>
                <w:rFonts w:cs="Times New Roman"/>
                <w:szCs w:val="24"/>
              </w:rPr>
            </w:pPr>
            <w:r w:rsidRPr="00082B09">
              <w:rPr>
                <w:rFonts w:cs="Times New Roman"/>
                <w:b/>
                <w:szCs w:val="24"/>
              </w:rPr>
              <w:t>Krizová intervence ve třídě</w:t>
            </w:r>
          </w:p>
        </w:tc>
      </w:tr>
      <w:tr w:rsidR="00700553" w:rsidRPr="00855A48" w:rsidTr="00570077">
        <w:tc>
          <w:tcPr>
            <w:tcW w:w="2660" w:type="dxa"/>
            <w:shd w:val="clear" w:color="auto" w:fill="auto"/>
          </w:tcPr>
          <w:p w:rsidR="00700553" w:rsidRPr="00855A48" w:rsidRDefault="00700553" w:rsidP="00570077">
            <w:pPr>
              <w:rPr>
                <w:rFonts w:cs="Times New Roman"/>
                <w:szCs w:val="24"/>
              </w:rPr>
            </w:pPr>
            <w:r w:rsidRPr="00855A48">
              <w:rPr>
                <w:rFonts w:cs="Times New Roman"/>
                <w:szCs w:val="24"/>
              </w:rPr>
              <w:t>Třída:</w:t>
            </w:r>
          </w:p>
        </w:tc>
        <w:tc>
          <w:tcPr>
            <w:tcW w:w="2835" w:type="dxa"/>
            <w:shd w:val="clear" w:color="auto" w:fill="auto"/>
          </w:tcPr>
          <w:p w:rsidR="00700553" w:rsidRPr="00855A48" w:rsidRDefault="00700553" w:rsidP="00570077">
            <w:pPr>
              <w:rPr>
                <w:rFonts w:cs="Times New Roman"/>
                <w:szCs w:val="24"/>
              </w:rPr>
            </w:pPr>
            <w:r w:rsidRPr="00855A48">
              <w:rPr>
                <w:rFonts w:cs="Times New Roman"/>
                <w:szCs w:val="24"/>
              </w:rPr>
              <w:t>Školní rok:</w:t>
            </w:r>
          </w:p>
        </w:tc>
        <w:tc>
          <w:tcPr>
            <w:tcW w:w="3717" w:type="dxa"/>
            <w:shd w:val="clear" w:color="auto" w:fill="auto"/>
          </w:tcPr>
          <w:p w:rsidR="00700553" w:rsidRPr="00855A48" w:rsidRDefault="00700553" w:rsidP="00570077">
            <w:pPr>
              <w:rPr>
                <w:rFonts w:cs="Times New Roman"/>
                <w:szCs w:val="24"/>
              </w:rPr>
            </w:pPr>
            <w:r w:rsidRPr="00855A48">
              <w:rPr>
                <w:rFonts w:cs="Times New Roman"/>
                <w:szCs w:val="24"/>
              </w:rPr>
              <w:t>Třídní učitel:</w:t>
            </w: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Žadatel:</w:t>
            </w: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Důvod služby:</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Datum setkání:</w:t>
            </w: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Přítomni/chybí:</w:t>
            </w:r>
          </w:p>
          <w:p w:rsidR="00700553" w:rsidRPr="00855A48" w:rsidRDefault="00700553" w:rsidP="00570077">
            <w:pPr>
              <w:rPr>
                <w:rFonts w:cs="Times New Roman"/>
                <w:szCs w:val="24"/>
              </w:rPr>
            </w:pP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spacing w:after="0" w:line="240" w:lineRule="auto"/>
              <w:rPr>
                <w:rFonts w:cs="Times New Roman"/>
                <w:szCs w:val="24"/>
              </w:rPr>
            </w:pPr>
            <w:r w:rsidRPr="00855A48">
              <w:rPr>
                <w:rFonts w:cs="Times New Roman"/>
                <w:szCs w:val="24"/>
              </w:rPr>
              <w:t>Informovaný souhlas zákonného zástupce u všech žáků? ANO</w:t>
            </w:r>
            <w:r w:rsidR="008C1034">
              <w:rPr>
                <w:rFonts w:cs="Times New Roman"/>
                <w:szCs w:val="24"/>
              </w:rPr>
              <w:t xml:space="preserve"> – </w:t>
            </w:r>
            <w:r w:rsidRPr="00855A48">
              <w:rPr>
                <w:rFonts w:cs="Times New Roman"/>
                <w:szCs w:val="24"/>
              </w:rPr>
              <w:t>NE</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Průběh setkání:</w:t>
            </w:r>
          </w:p>
          <w:p w:rsidR="00700553" w:rsidRPr="00855A48" w:rsidRDefault="00700553" w:rsidP="00570077">
            <w:pPr>
              <w:rPr>
                <w:rFonts w:cs="Times New Roman"/>
                <w:szCs w:val="24"/>
              </w:rPr>
            </w:pPr>
          </w:p>
          <w:p w:rsidR="00700553" w:rsidRPr="00855A48" w:rsidRDefault="00700553" w:rsidP="00570077">
            <w:pPr>
              <w:rPr>
                <w:rFonts w:cs="Times New Roman"/>
                <w:szCs w:val="24"/>
              </w:rPr>
            </w:pPr>
          </w:p>
          <w:p w:rsidR="00700553" w:rsidRPr="00855A48" w:rsidRDefault="00700553" w:rsidP="00570077">
            <w:pPr>
              <w:rPr>
                <w:rFonts w:cs="Times New Roman"/>
                <w:szCs w:val="24"/>
              </w:rPr>
            </w:pP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Shrnutí:</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Další plán:</w:t>
            </w:r>
          </w:p>
          <w:p w:rsidR="00700553" w:rsidRPr="00855A48" w:rsidRDefault="00700553" w:rsidP="00570077">
            <w:pPr>
              <w:rPr>
                <w:rFonts w:cs="Times New Roman"/>
                <w:szCs w:val="24"/>
              </w:rPr>
            </w:pPr>
          </w:p>
        </w:tc>
      </w:tr>
      <w:tr w:rsidR="00700553" w:rsidRPr="00855A48" w:rsidTr="00570077">
        <w:tc>
          <w:tcPr>
            <w:tcW w:w="9212" w:type="dxa"/>
            <w:gridSpan w:val="3"/>
            <w:shd w:val="clear" w:color="auto" w:fill="auto"/>
          </w:tcPr>
          <w:p w:rsidR="00700553" w:rsidRPr="00855A48" w:rsidRDefault="00700553" w:rsidP="00570077">
            <w:pPr>
              <w:rPr>
                <w:rFonts w:cs="Times New Roman"/>
                <w:szCs w:val="24"/>
              </w:rPr>
            </w:pPr>
            <w:r w:rsidRPr="00855A48">
              <w:rPr>
                <w:rFonts w:cs="Times New Roman"/>
                <w:szCs w:val="24"/>
              </w:rPr>
              <w:t>Datum dalšího setkání:</w:t>
            </w:r>
          </w:p>
        </w:tc>
      </w:tr>
      <w:tr w:rsidR="00700553" w:rsidRPr="00855A48" w:rsidTr="00570077">
        <w:tc>
          <w:tcPr>
            <w:tcW w:w="9212" w:type="dxa"/>
            <w:gridSpan w:val="3"/>
            <w:shd w:val="clear" w:color="auto" w:fill="auto"/>
          </w:tcPr>
          <w:p w:rsidR="00700553" w:rsidRDefault="00700553" w:rsidP="00570077">
            <w:pPr>
              <w:rPr>
                <w:rFonts w:cs="Times New Roman"/>
                <w:szCs w:val="24"/>
              </w:rPr>
            </w:pPr>
            <w:r w:rsidRPr="00855A48">
              <w:rPr>
                <w:rFonts w:cs="Times New Roman"/>
                <w:szCs w:val="24"/>
              </w:rPr>
              <w:t>Službu a záznam provedl:</w:t>
            </w:r>
          </w:p>
          <w:p w:rsidR="00082B09" w:rsidRPr="00855A48" w:rsidRDefault="00082B09" w:rsidP="00570077">
            <w:pPr>
              <w:rPr>
                <w:rFonts w:cs="Times New Roman"/>
                <w:szCs w:val="24"/>
              </w:rPr>
            </w:pPr>
          </w:p>
        </w:tc>
      </w:tr>
    </w:tbl>
    <w:p w:rsidR="001766CB" w:rsidRPr="00855A48" w:rsidRDefault="001766CB">
      <w:pPr>
        <w:rPr>
          <w:rFonts w:cs="Times New Roman"/>
          <w:b/>
          <w:sz w:val="22"/>
        </w:rPr>
      </w:pPr>
      <w:r w:rsidRPr="00855A48">
        <w:rPr>
          <w:rFonts w:cs="Times New Roman"/>
          <w:b/>
          <w:sz w:val="22"/>
        </w:rPr>
        <w:br w:type="page"/>
      </w:r>
    </w:p>
    <w:p w:rsidR="00855F30" w:rsidRPr="006513DB" w:rsidRDefault="006513DB" w:rsidP="00855F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Pr>
          <w:rFonts w:cs="Times New Roman"/>
          <w:b/>
          <w:szCs w:val="24"/>
        </w:rPr>
        <w:lastRenderedPageBreak/>
        <w:t>Příloha č. 13.</w:t>
      </w:r>
      <w:r w:rsidR="00855F30" w:rsidRPr="006513DB">
        <w:rPr>
          <w:rFonts w:cs="Times New Roman"/>
          <w:b/>
          <w:szCs w:val="24"/>
        </w:rPr>
        <w:t xml:space="preserve"> Formulář Screening</w:t>
      </w:r>
    </w:p>
    <w:p w:rsidR="00700553" w:rsidRPr="00855A48" w:rsidRDefault="00700553" w:rsidP="0047369B">
      <w:pPr>
        <w:spacing w:after="0"/>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3717"/>
      </w:tblGrid>
      <w:tr w:rsidR="00855F30" w:rsidRPr="00855A48" w:rsidTr="00570077">
        <w:tc>
          <w:tcPr>
            <w:tcW w:w="9212" w:type="dxa"/>
            <w:gridSpan w:val="3"/>
            <w:shd w:val="clear" w:color="auto" w:fill="auto"/>
          </w:tcPr>
          <w:p w:rsidR="00855F30" w:rsidRPr="00082B09" w:rsidRDefault="00855F30" w:rsidP="00570077">
            <w:pPr>
              <w:jc w:val="center"/>
              <w:rPr>
                <w:rFonts w:cs="Times New Roman"/>
                <w:szCs w:val="24"/>
              </w:rPr>
            </w:pPr>
            <w:r w:rsidRPr="00082B09">
              <w:rPr>
                <w:rFonts w:cs="Times New Roman"/>
                <w:b/>
                <w:szCs w:val="24"/>
              </w:rPr>
              <w:t>Screening</w:t>
            </w:r>
          </w:p>
        </w:tc>
      </w:tr>
      <w:tr w:rsidR="00855F30" w:rsidRPr="00855A48" w:rsidTr="00570077">
        <w:tc>
          <w:tcPr>
            <w:tcW w:w="2660" w:type="dxa"/>
            <w:shd w:val="clear" w:color="auto" w:fill="auto"/>
          </w:tcPr>
          <w:p w:rsidR="00855F30" w:rsidRPr="00855A48" w:rsidRDefault="00855F30" w:rsidP="00570077">
            <w:pPr>
              <w:rPr>
                <w:rFonts w:cs="Times New Roman"/>
                <w:szCs w:val="24"/>
              </w:rPr>
            </w:pPr>
            <w:r w:rsidRPr="00855A48">
              <w:rPr>
                <w:rFonts w:cs="Times New Roman"/>
                <w:szCs w:val="24"/>
              </w:rPr>
              <w:t>Třída:</w:t>
            </w:r>
          </w:p>
        </w:tc>
        <w:tc>
          <w:tcPr>
            <w:tcW w:w="2835" w:type="dxa"/>
            <w:shd w:val="clear" w:color="auto" w:fill="auto"/>
          </w:tcPr>
          <w:p w:rsidR="00855F30" w:rsidRPr="00855A48" w:rsidRDefault="00855F30" w:rsidP="00570077">
            <w:pPr>
              <w:rPr>
                <w:rFonts w:cs="Times New Roman"/>
                <w:szCs w:val="24"/>
              </w:rPr>
            </w:pPr>
            <w:r w:rsidRPr="00855A48">
              <w:rPr>
                <w:rFonts w:cs="Times New Roman"/>
                <w:szCs w:val="24"/>
              </w:rPr>
              <w:t>Školní rok:</w:t>
            </w:r>
          </w:p>
        </w:tc>
        <w:tc>
          <w:tcPr>
            <w:tcW w:w="3717" w:type="dxa"/>
            <w:shd w:val="clear" w:color="auto" w:fill="auto"/>
          </w:tcPr>
          <w:p w:rsidR="00855F30" w:rsidRPr="00855A48" w:rsidRDefault="00855F30" w:rsidP="00570077">
            <w:pPr>
              <w:rPr>
                <w:rFonts w:cs="Times New Roman"/>
                <w:szCs w:val="24"/>
              </w:rPr>
            </w:pPr>
            <w:r w:rsidRPr="00855A48">
              <w:rPr>
                <w:rFonts w:cs="Times New Roman"/>
                <w:szCs w:val="24"/>
              </w:rPr>
              <w:t>Třídní učitel:</w:t>
            </w: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Žadatel:</w:t>
            </w: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Důvod služby:</w:t>
            </w:r>
          </w:p>
          <w:p w:rsidR="00855F30" w:rsidRPr="00855A48" w:rsidRDefault="00855F30" w:rsidP="00570077">
            <w:pPr>
              <w:rPr>
                <w:rFonts w:cs="Times New Roman"/>
                <w:szCs w:val="24"/>
              </w:rPr>
            </w:pP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Datum provedení:</w:t>
            </w: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Přítomni:</w:t>
            </w:r>
          </w:p>
          <w:p w:rsidR="00855F30" w:rsidRPr="00855A48" w:rsidRDefault="00855F30" w:rsidP="00570077">
            <w:pPr>
              <w:rPr>
                <w:rFonts w:cs="Times New Roman"/>
                <w:szCs w:val="24"/>
              </w:rPr>
            </w:pPr>
          </w:p>
          <w:p w:rsidR="00855F30" w:rsidRPr="00855A48" w:rsidRDefault="00855F30" w:rsidP="00570077">
            <w:pPr>
              <w:rPr>
                <w:rFonts w:cs="Times New Roman"/>
                <w:szCs w:val="24"/>
              </w:rPr>
            </w:pP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Průběh služby:</w:t>
            </w:r>
          </w:p>
          <w:p w:rsidR="00855F30" w:rsidRPr="00855A48" w:rsidRDefault="00855F30" w:rsidP="00570077">
            <w:pPr>
              <w:rPr>
                <w:rFonts w:cs="Times New Roman"/>
                <w:szCs w:val="24"/>
              </w:rPr>
            </w:pPr>
          </w:p>
          <w:p w:rsidR="00855F30" w:rsidRPr="00855A48" w:rsidRDefault="00855F30" w:rsidP="00570077">
            <w:pPr>
              <w:rPr>
                <w:rFonts w:cs="Times New Roman"/>
                <w:szCs w:val="24"/>
              </w:rPr>
            </w:pP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Shrnutí:</w:t>
            </w:r>
          </w:p>
          <w:p w:rsidR="00855F30" w:rsidRPr="00855A48" w:rsidRDefault="00855F30" w:rsidP="00570077">
            <w:pPr>
              <w:rPr>
                <w:rFonts w:cs="Times New Roman"/>
                <w:szCs w:val="24"/>
              </w:rPr>
            </w:pP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Další plán:</w:t>
            </w:r>
          </w:p>
          <w:p w:rsidR="00855F30" w:rsidRPr="00855A48" w:rsidRDefault="00855F30" w:rsidP="00570077">
            <w:pPr>
              <w:rPr>
                <w:rFonts w:cs="Times New Roman"/>
                <w:szCs w:val="24"/>
              </w:rPr>
            </w:pPr>
          </w:p>
        </w:tc>
      </w:tr>
      <w:tr w:rsidR="00855F30" w:rsidRPr="00855A48" w:rsidTr="00570077">
        <w:tc>
          <w:tcPr>
            <w:tcW w:w="9212" w:type="dxa"/>
            <w:gridSpan w:val="3"/>
            <w:shd w:val="clear" w:color="auto" w:fill="auto"/>
          </w:tcPr>
          <w:p w:rsidR="00855F30" w:rsidRDefault="00855F30" w:rsidP="00570077">
            <w:pPr>
              <w:rPr>
                <w:rFonts w:cs="Times New Roman"/>
                <w:szCs w:val="24"/>
              </w:rPr>
            </w:pPr>
            <w:r w:rsidRPr="00855A48">
              <w:rPr>
                <w:rFonts w:cs="Times New Roman"/>
                <w:szCs w:val="24"/>
              </w:rPr>
              <w:t>Službu a záznam provedl:</w:t>
            </w:r>
          </w:p>
          <w:p w:rsidR="007A1836" w:rsidRPr="00855A48" w:rsidRDefault="007A1836" w:rsidP="00570077">
            <w:pPr>
              <w:rPr>
                <w:rFonts w:cs="Times New Roman"/>
                <w:szCs w:val="24"/>
              </w:rPr>
            </w:pPr>
          </w:p>
        </w:tc>
      </w:tr>
    </w:tbl>
    <w:p w:rsidR="00700553" w:rsidRPr="00855A48" w:rsidRDefault="00700553">
      <w:pPr>
        <w:rPr>
          <w:rFonts w:cs="Times New Roman"/>
        </w:rPr>
      </w:pPr>
      <w:r w:rsidRPr="00855A48">
        <w:rPr>
          <w:rFonts w:cs="Times New Roman"/>
        </w:rPr>
        <w:br w:type="page"/>
      </w:r>
    </w:p>
    <w:p w:rsidR="00855F30" w:rsidRPr="006513DB" w:rsidRDefault="006513DB" w:rsidP="00855F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sidRPr="006513DB">
        <w:rPr>
          <w:rFonts w:cs="Times New Roman"/>
          <w:b/>
          <w:szCs w:val="24"/>
        </w:rPr>
        <w:lastRenderedPageBreak/>
        <w:t xml:space="preserve">Příloha č. 14. </w:t>
      </w:r>
      <w:r w:rsidR="00855F30" w:rsidRPr="006513DB">
        <w:rPr>
          <w:rFonts w:cs="Times New Roman"/>
          <w:b/>
          <w:szCs w:val="24"/>
        </w:rPr>
        <w:t>Formulář Seznam žáků</w:t>
      </w:r>
    </w:p>
    <w:p w:rsidR="00855F30" w:rsidRPr="00855A48" w:rsidRDefault="00855F30" w:rsidP="0047369B">
      <w:pPr>
        <w:spacing w:after="0"/>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260"/>
        <w:gridCol w:w="1080"/>
        <w:gridCol w:w="1689"/>
        <w:gridCol w:w="546"/>
        <w:gridCol w:w="1695"/>
        <w:gridCol w:w="2327"/>
      </w:tblGrid>
      <w:tr w:rsidR="00855F30" w:rsidRPr="00082B09" w:rsidTr="00570077">
        <w:tc>
          <w:tcPr>
            <w:tcW w:w="1875" w:type="dxa"/>
            <w:gridSpan w:val="2"/>
            <w:tcBorders>
              <w:top w:val="single" w:sz="12" w:space="0" w:color="auto"/>
              <w:left w:val="single" w:sz="12" w:space="0" w:color="auto"/>
              <w:bottom w:val="single" w:sz="12" w:space="0" w:color="auto"/>
              <w:right w:val="single" w:sz="12" w:space="0" w:color="auto"/>
            </w:tcBorders>
            <w:shd w:val="clear" w:color="auto" w:fill="auto"/>
          </w:tcPr>
          <w:p w:rsidR="00855F30" w:rsidRPr="00082B09" w:rsidRDefault="00855F30" w:rsidP="00570077">
            <w:pPr>
              <w:rPr>
                <w:rFonts w:cs="Times New Roman"/>
                <w:b/>
                <w:szCs w:val="24"/>
              </w:rPr>
            </w:pPr>
            <w:r w:rsidRPr="00082B09">
              <w:rPr>
                <w:rFonts w:cs="Times New Roman"/>
                <w:b/>
                <w:szCs w:val="24"/>
              </w:rPr>
              <w:t>Seznam žáků</w:t>
            </w:r>
          </w:p>
        </w:tc>
        <w:tc>
          <w:tcPr>
            <w:tcW w:w="3315" w:type="dxa"/>
            <w:gridSpan w:val="3"/>
            <w:tcBorders>
              <w:top w:val="single" w:sz="12" w:space="0" w:color="auto"/>
              <w:left w:val="single" w:sz="12" w:space="0" w:color="auto"/>
              <w:bottom w:val="single" w:sz="12" w:space="0" w:color="auto"/>
              <w:right w:val="single" w:sz="12" w:space="0" w:color="auto"/>
            </w:tcBorders>
            <w:shd w:val="clear" w:color="auto" w:fill="auto"/>
          </w:tcPr>
          <w:p w:rsidR="00855F30" w:rsidRPr="00082B09" w:rsidRDefault="00855F30" w:rsidP="00570077">
            <w:pPr>
              <w:rPr>
                <w:rFonts w:cs="Times New Roman"/>
                <w:b/>
                <w:szCs w:val="24"/>
              </w:rPr>
            </w:pPr>
            <w:r w:rsidRPr="00082B09">
              <w:rPr>
                <w:rFonts w:cs="Times New Roman"/>
                <w:b/>
                <w:szCs w:val="24"/>
              </w:rPr>
              <w:t>Třída:</w:t>
            </w:r>
          </w:p>
        </w:tc>
        <w:tc>
          <w:tcPr>
            <w:tcW w:w="4022" w:type="dxa"/>
            <w:gridSpan w:val="2"/>
            <w:tcBorders>
              <w:top w:val="single" w:sz="12" w:space="0" w:color="auto"/>
              <w:left w:val="single" w:sz="12" w:space="0" w:color="auto"/>
              <w:bottom w:val="single" w:sz="12" w:space="0" w:color="auto"/>
              <w:right w:val="single" w:sz="12" w:space="0" w:color="auto"/>
            </w:tcBorders>
            <w:shd w:val="clear" w:color="auto" w:fill="auto"/>
          </w:tcPr>
          <w:p w:rsidR="00855F30" w:rsidRPr="00082B09" w:rsidRDefault="00855F30" w:rsidP="00570077">
            <w:pPr>
              <w:rPr>
                <w:rFonts w:cs="Times New Roman"/>
                <w:b/>
                <w:szCs w:val="24"/>
              </w:rPr>
            </w:pPr>
            <w:r w:rsidRPr="00082B09">
              <w:rPr>
                <w:rFonts w:cs="Times New Roman"/>
                <w:b/>
                <w:szCs w:val="24"/>
              </w:rPr>
              <w:t>Školní rok</w:t>
            </w:r>
          </w:p>
        </w:tc>
      </w:tr>
      <w:tr w:rsidR="00855F30" w:rsidRPr="00082B09" w:rsidTr="00681E8C">
        <w:tc>
          <w:tcPr>
            <w:tcW w:w="2955" w:type="dxa"/>
            <w:gridSpan w:val="3"/>
            <w:tcBorders>
              <w:top w:val="single" w:sz="12" w:space="0" w:color="auto"/>
            </w:tcBorders>
            <w:shd w:val="clear" w:color="auto" w:fill="auto"/>
          </w:tcPr>
          <w:p w:rsidR="00855F30" w:rsidRPr="00082B09" w:rsidRDefault="00855F30" w:rsidP="00570077">
            <w:pPr>
              <w:jc w:val="center"/>
              <w:rPr>
                <w:rFonts w:cs="Times New Roman"/>
                <w:szCs w:val="24"/>
              </w:rPr>
            </w:pPr>
            <w:r w:rsidRPr="00082B09">
              <w:rPr>
                <w:rFonts w:cs="Times New Roman"/>
                <w:szCs w:val="24"/>
              </w:rPr>
              <w:t>Jméno</w:t>
            </w:r>
            <w:r w:rsidR="006B51B1">
              <w:rPr>
                <w:rFonts w:cs="Times New Roman"/>
                <w:szCs w:val="24"/>
              </w:rPr>
              <w:t xml:space="preserve"> a příjmení:</w:t>
            </w:r>
          </w:p>
        </w:tc>
        <w:tc>
          <w:tcPr>
            <w:tcW w:w="1689" w:type="dxa"/>
            <w:tcBorders>
              <w:top w:val="single" w:sz="12" w:space="0" w:color="auto"/>
            </w:tcBorders>
            <w:shd w:val="clear" w:color="auto" w:fill="auto"/>
          </w:tcPr>
          <w:p w:rsidR="00855F30" w:rsidRPr="00082B09" w:rsidRDefault="00855F30" w:rsidP="00570077">
            <w:pPr>
              <w:spacing w:after="0"/>
              <w:jc w:val="center"/>
              <w:rPr>
                <w:rFonts w:cs="Times New Roman"/>
                <w:szCs w:val="24"/>
              </w:rPr>
            </w:pPr>
            <w:r w:rsidRPr="00082B09">
              <w:rPr>
                <w:rFonts w:cs="Times New Roman"/>
                <w:szCs w:val="24"/>
              </w:rPr>
              <w:t>IVP</w:t>
            </w:r>
          </w:p>
          <w:p w:rsidR="00855F30" w:rsidRPr="00082B09" w:rsidRDefault="00855F30" w:rsidP="008C1034">
            <w:pPr>
              <w:jc w:val="center"/>
              <w:rPr>
                <w:rFonts w:cs="Times New Roman"/>
                <w:szCs w:val="24"/>
              </w:rPr>
            </w:pPr>
            <w:r w:rsidRPr="00082B09">
              <w:rPr>
                <w:rFonts w:cs="Times New Roman"/>
                <w:szCs w:val="24"/>
              </w:rPr>
              <w:t>(ANO</w:t>
            </w:r>
            <w:r w:rsidR="008C1034">
              <w:rPr>
                <w:rFonts w:cs="Times New Roman"/>
                <w:szCs w:val="24"/>
              </w:rPr>
              <w:t xml:space="preserve"> – </w:t>
            </w:r>
            <w:r w:rsidRPr="00082B09">
              <w:rPr>
                <w:rFonts w:cs="Times New Roman"/>
                <w:szCs w:val="24"/>
              </w:rPr>
              <w:t>NE)</w:t>
            </w:r>
          </w:p>
        </w:tc>
        <w:tc>
          <w:tcPr>
            <w:tcW w:w="2241" w:type="dxa"/>
            <w:gridSpan w:val="2"/>
            <w:tcBorders>
              <w:top w:val="single" w:sz="12" w:space="0" w:color="auto"/>
            </w:tcBorders>
            <w:shd w:val="clear" w:color="auto" w:fill="auto"/>
          </w:tcPr>
          <w:p w:rsidR="00855F30" w:rsidRPr="00082B09" w:rsidRDefault="00855F30" w:rsidP="00570077">
            <w:pPr>
              <w:spacing w:after="0" w:line="240" w:lineRule="auto"/>
              <w:jc w:val="center"/>
              <w:rPr>
                <w:rFonts w:cs="Times New Roman"/>
                <w:szCs w:val="24"/>
              </w:rPr>
            </w:pPr>
            <w:r w:rsidRPr="00082B09">
              <w:rPr>
                <w:rFonts w:cs="Times New Roman"/>
                <w:szCs w:val="24"/>
              </w:rPr>
              <w:t>Souhlas s činností speciálního pedagoga ve škole</w:t>
            </w:r>
          </w:p>
          <w:p w:rsidR="00855F30" w:rsidRPr="00082B09" w:rsidRDefault="00855F30" w:rsidP="008C1034">
            <w:pPr>
              <w:spacing w:after="0"/>
              <w:jc w:val="center"/>
              <w:rPr>
                <w:rFonts w:cs="Times New Roman"/>
                <w:szCs w:val="24"/>
              </w:rPr>
            </w:pPr>
            <w:r w:rsidRPr="00082B09">
              <w:rPr>
                <w:rFonts w:cs="Times New Roman"/>
                <w:szCs w:val="24"/>
              </w:rPr>
              <w:t>(ANO</w:t>
            </w:r>
            <w:r w:rsidR="008C1034">
              <w:rPr>
                <w:rFonts w:cs="Times New Roman"/>
                <w:szCs w:val="24"/>
              </w:rPr>
              <w:t xml:space="preserve"> – </w:t>
            </w:r>
            <w:r w:rsidRPr="00082B09">
              <w:rPr>
                <w:rFonts w:cs="Times New Roman"/>
                <w:szCs w:val="24"/>
              </w:rPr>
              <w:t>NE)</w:t>
            </w:r>
          </w:p>
        </w:tc>
        <w:tc>
          <w:tcPr>
            <w:tcW w:w="2327" w:type="dxa"/>
            <w:tcBorders>
              <w:top w:val="single" w:sz="12" w:space="0" w:color="auto"/>
            </w:tcBorders>
            <w:shd w:val="clear" w:color="auto" w:fill="auto"/>
          </w:tcPr>
          <w:p w:rsidR="00855F30" w:rsidRPr="00082B09" w:rsidRDefault="00855F30" w:rsidP="00570077">
            <w:pPr>
              <w:spacing w:after="0"/>
              <w:jc w:val="center"/>
              <w:rPr>
                <w:rFonts w:cs="Times New Roman"/>
                <w:szCs w:val="24"/>
              </w:rPr>
            </w:pPr>
            <w:r w:rsidRPr="00082B09">
              <w:rPr>
                <w:rFonts w:cs="Times New Roman"/>
                <w:szCs w:val="24"/>
              </w:rPr>
              <w:t>Poznámky</w:t>
            </w: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2</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3</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4</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5</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6</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7</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8</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9</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10</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11</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12</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13</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14</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15</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w:t>
            </w:r>
            <w:r w:rsidR="001766CB" w:rsidRPr="00855A48">
              <w:rPr>
                <w:rFonts w:cs="Times New Roman"/>
              </w:rPr>
              <w:t>6</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17</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r w:rsidR="00855F30" w:rsidRPr="00855A48" w:rsidTr="00681E8C">
        <w:tc>
          <w:tcPr>
            <w:tcW w:w="615" w:type="dxa"/>
            <w:shd w:val="clear" w:color="auto" w:fill="auto"/>
          </w:tcPr>
          <w:p w:rsidR="00855F30" w:rsidRPr="00855A48" w:rsidRDefault="00855F30" w:rsidP="00570077">
            <w:pPr>
              <w:rPr>
                <w:rFonts w:cs="Times New Roman"/>
              </w:rPr>
            </w:pPr>
            <w:r w:rsidRPr="00855A48">
              <w:rPr>
                <w:rFonts w:cs="Times New Roman"/>
              </w:rPr>
              <w:t>18</w:t>
            </w:r>
          </w:p>
        </w:tc>
        <w:tc>
          <w:tcPr>
            <w:tcW w:w="2340" w:type="dxa"/>
            <w:gridSpan w:val="2"/>
            <w:shd w:val="clear" w:color="auto" w:fill="auto"/>
          </w:tcPr>
          <w:p w:rsidR="00855F30" w:rsidRPr="00855A48" w:rsidRDefault="00855F30" w:rsidP="00570077">
            <w:pPr>
              <w:rPr>
                <w:rFonts w:cs="Times New Roman"/>
              </w:rPr>
            </w:pPr>
          </w:p>
        </w:tc>
        <w:tc>
          <w:tcPr>
            <w:tcW w:w="1689" w:type="dxa"/>
            <w:shd w:val="clear" w:color="auto" w:fill="auto"/>
          </w:tcPr>
          <w:p w:rsidR="00855F30" w:rsidRPr="00855A48" w:rsidRDefault="00855F30" w:rsidP="00570077">
            <w:pPr>
              <w:rPr>
                <w:rFonts w:cs="Times New Roman"/>
              </w:rPr>
            </w:pPr>
          </w:p>
        </w:tc>
        <w:tc>
          <w:tcPr>
            <w:tcW w:w="2241" w:type="dxa"/>
            <w:gridSpan w:val="2"/>
            <w:shd w:val="clear" w:color="auto" w:fill="auto"/>
          </w:tcPr>
          <w:p w:rsidR="00855F30" w:rsidRPr="00855A48" w:rsidRDefault="00855F30" w:rsidP="00570077">
            <w:pPr>
              <w:rPr>
                <w:rFonts w:cs="Times New Roman"/>
              </w:rPr>
            </w:pPr>
          </w:p>
        </w:tc>
        <w:tc>
          <w:tcPr>
            <w:tcW w:w="2327" w:type="dxa"/>
            <w:shd w:val="clear" w:color="auto" w:fill="auto"/>
          </w:tcPr>
          <w:p w:rsidR="00855F30" w:rsidRPr="00855A48" w:rsidRDefault="00855F30" w:rsidP="00570077">
            <w:pPr>
              <w:rPr>
                <w:rFonts w:cs="Times New Roman"/>
              </w:rPr>
            </w:pPr>
          </w:p>
        </w:tc>
      </w:tr>
    </w:tbl>
    <w:p w:rsidR="001766CB" w:rsidRPr="00855A48" w:rsidRDefault="001766CB">
      <w:pPr>
        <w:rPr>
          <w:rFonts w:cs="Times New Roman"/>
          <w:b/>
          <w:sz w:val="22"/>
        </w:rPr>
      </w:pPr>
      <w:r w:rsidRPr="00855A48">
        <w:rPr>
          <w:rFonts w:cs="Times New Roman"/>
          <w:b/>
          <w:sz w:val="22"/>
        </w:rPr>
        <w:br w:type="page"/>
      </w:r>
    </w:p>
    <w:p w:rsidR="00855F30" w:rsidRPr="006513DB" w:rsidRDefault="006513DB" w:rsidP="00855F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Pr>
          <w:rFonts w:cs="Times New Roman"/>
          <w:b/>
          <w:szCs w:val="24"/>
        </w:rPr>
        <w:lastRenderedPageBreak/>
        <w:t xml:space="preserve">Příloha č. 15. </w:t>
      </w:r>
      <w:r w:rsidR="00855F30" w:rsidRPr="006513DB">
        <w:rPr>
          <w:rFonts w:cs="Times New Roman"/>
          <w:b/>
          <w:szCs w:val="24"/>
        </w:rPr>
        <w:t>Žádost o službu školního speciálního pedagoga</w:t>
      </w:r>
    </w:p>
    <w:p w:rsidR="00855F30" w:rsidRPr="00855A48" w:rsidRDefault="00855F30" w:rsidP="0047369B">
      <w:pPr>
        <w:spacing w:after="0"/>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3720"/>
        <w:gridCol w:w="3437"/>
      </w:tblGrid>
      <w:tr w:rsidR="00855F30" w:rsidRPr="006B51B1" w:rsidTr="00570077">
        <w:tc>
          <w:tcPr>
            <w:tcW w:w="9212" w:type="dxa"/>
            <w:gridSpan w:val="3"/>
            <w:shd w:val="clear" w:color="auto" w:fill="auto"/>
          </w:tcPr>
          <w:p w:rsidR="00855F30" w:rsidRPr="006B51B1" w:rsidRDefault="00855F30" w:rsidP="00570077">
            <w:pPr>
              <w:jc w:val="center"/>
              <w:rPr>
                <w:rFonts w:cs="Times New Roman"/>
                <w:szCs w:val="24"/>
              </w:rPr>
            </w:pPr>
            <w:r w:rsidRPr="006B51B1">
              <w:rPr>
                <w:rFonts w:cs="Times New Roman"/>
                <w:b/>
                <w:szCs w:val="24"/>
              </w:rPr>
              <w:t>Žádost o službu školního speciálního pedagoga</w:t>
            </w:r>
          </w:p>
        </w:tc>
      </w:tr>
      <w:tr w:rsidR="00855F30" w:rsidRPr="00855A48" w:rsidTr="00570077">
        <w:tc>
          <w:tcPr>
            <w:tcW w:w="9212" w:type="dxa"/>
            <w:gridSpan w:val="3"/>
            <w:shd w:val="clear" w:color="auto" w:fill="auto"/>
          </w:tcPr>
          <w:p w:rsidR="00855F30" w:rsidRPr="00855A48" w:rsidRDefault="00855F30" w:rsidP="00570077">
            <w:pPr>
              <w:rPr>
                <w:rFonts w:cs="Times New Roman"/>
              </w:rPr>
            </w:pPr>
            <w:r w:rsidRPr="00855A48">
              <w:rPr>
                <w:rFonts w:cs="Times New Roman"/>
              </w:rPr>
              <w:t>Žadatel/ka:</w:t>
            </w:r>
          </w:p>
        </w:tc>
      </w:tr>
      <w:tr w:rsidR="00855F30" w:rsidRPr="00855A48" w:rsidTr="00570077">
        <w:tc>
          <w:tcPr>
            <w:tcW w:w="2055" w:type="dxa"/>
            <w:shd w:val="clear" w:color="auto" w:fill="auto"/>
          </w:tcPr>
          <w:p w:rsidR="00855F30" w:rsidRPr="00855A48" w:rsidRDefault="00855F30" w:rsidP="00570077">
            <w:pPr>
              <w:rPr>
                <w:rFonts w:cs="Times New Roman"/>
              </w:rPr>
            </w:pPr>
          </w:p>
        </w:tc>
        <w:tc>
          <w:tcPr>
            <w:tcW w:w="7157" w:type="dxa"/>
            <w:gridSpan w:val="2"/>
            <w:shd w:val="clear" w:color="auto" w:fill="auto"/>
          </w:tcPr>
          <w:p w:rsidR="00855F30" w:rsidRPr="00855A48" w:rsidRDefault="00855F30" w:rsidP="00BD341C">
            <w:pPr>
              <w:pStyle w:val="Odstavecseseznamem"/>
              <w:numPr>
                <w:ilvl w:val="0"/>
                <w:numId w:val="60"/>
              </w:numPr>
              <w:spacing w:after="0" w:line="240" w:lineRule="auto"/>
              <w:rPr>
                <w:rFonts w:cs="Times New Roman"/>
                <w:b/>
              </w:rPr>
            </w:pPr>
            <w:r w:rsidRPr="00855A48">
              <w:rPr>
                <w:rFonts w:cs="Times New Roman"/>
                <w:b/>
              </w:rPr>
              <w:t>k žákovi:</w:t>
            </w:r>
          </w:p>
          <w:p w:rsidR="00855F30" w:rsidRPr="00855A48" w:rsidRDefault="00855F30" w:rsidP="00570077">
            <w:pPr>
              <w:spacing w:after="0" w:line="240" w:lineRule="auto"/>
              <w:rPr>
                <w:rFonts w:cs="Times New Roman"/>
              </w:rPr>
            </w:pPr>
          </w:p>
        </w:tc>
      </w:tr>
      <w:tr w:rsidR="00855F30" w:rsidRPr="00855A48" w:rsidTr="00570077">
        <w:tc>
          <w:tcPr>
            <w:tcW w:w="2055" w:type="dxa"/>
            <w:shd w:val="clear" w:color="auto" w:fill="auto"/>
          </w:tcPr>
          <w:p w:rsidR="00855F30" w:rsidRPr="00855A48" w:rsidRDefault="00855F30" w:rsidP="00570077">
            <w:pPr>
              <w:rPr>
                <w:rFonts w:cs="Times New Roman"/>
              </w:rPr>
            </w:pPr>
          </w:p>
        </w:tc>
        <w:tc>
          <w:tcPr>
            <w:tcW w:w="3720" w:type="dxa"/>
            <w:shd w:val="clear" w:color="auto" w:fill="auto"/>
          </w:tcPr>
          <w:p w:rsidR="00855F30" w:rsidRPr="00855A48" w:rsidRDefault="00855F30" w:rsidP="00570077">
            <w:pPr>
              <w:spacing w:after="0" w:line="240" w:lineRule="auto"/>
              <w:rPr>
                <w:rFonts w:cs="Times New Roman"/>
              </w:rPr>
            </w:pPr>
            <w:r w:rsidRPr="00855A48">
              <w:rPr>
                <w:rFonts w:cs="Times New Roman"/>
              </w:rPr>
              <w:t>Jméno a příjmení:</w:t>
            </w:r>
          </w:p>
          <w:p w:rsidR="00855F30" w:rsidRPr="00855A48" w:rsidRDefault="00855F30" w:rsidP="00570077">
            <w:pPr>
              <w:rPr>
                <w:rFonts w:cs="Times New Roman"/>
              </w:rPr>
            </w:pPr>
          </w:p>
        </w:tc>
        <w:tc>
          <w:tcPr>
            <w:tcW w:w="3437" w:type="dxa"/>
            <w:shd w:val="clear" w:color="auto" w:fill="auto"/>
          </w:tcPr>
          <w:p w:rsidR="00855F30" w:rsidRPr="00855A48" w:rsidRDefault="00855F30" w:rsidP="00570077">
            <w:pPr>
              <w:spacing w:after="0" w:line="240" w:lineRule="auto"/>
              <w:rPr>
                <w:rFonts w:cs="Times New Roman"/>
              </w:rPr>
            </w:pPr>
            <w:r w:rsidRPr="00855A48">
              <w:rPr>
                <w:rFonts w:cs="Times New Roman"/>
              </w:rPr>
              <w:t>Datum narození:</w:t>
            </w:r>
          </w:p>
        </w:tc>
      </w:tr>
      <w:tr w:rsidR="00855F30" w:rsidRPr="00855A48" w:rsidTr="00570077">
        <w:tc>
          <w:tcPr>
            <w:tcW w:w="2055" w:type="dxa"/>
            <w:shd w:val="clear" w:color="auto" w:fill="auto"/>
          </w:tcPr>
          <w:p w:rsidR="00855F30" w:rsidRPr="00855A48" w:rsidRDefault="00855F30" w:rsidP="00570077">
            <w:pPr>
              <w:rPr>
                <w:rFonts w:cs="Times New Roman"/>
              </w:rPr>
            </w:pPr>
          </w:p>
        </w:tc>
        <w:tc>
          <w:tcPr>
            <w:tcW w:w="3720" w:type="dxa"/>
            <w:shd w:val="clear" w:color="auto" w:fill="auto"/>
          </w:tcPr>
          <w:p w:rsidR="00855F30" w:rsidRPr="00855A48" w:rsidRDefault="00855F30" w:rsidP="00570077">
            <w:pPr>
              <w:rPr>
                <w:rFonts w:cs="Times New Roman"/>
              </w:rPr>
            </w:pPr>
            <w:r w:rsidRPr="00855A48">
              <w:rPr>
                <w:rFonts w:cs="Times New Roman"/>
              </w:rPr>
              <w:t>Bydliště:</w:t>
            </w:r>
          </w:p>
        </w:tc>
        <w:tc>
          <w:tcPr>
            <w:tcW w:w="3437" w:type="dxa"/>
            <w:shd w:val="clear" w:color="auto" w:fill="auto"/>
          </w:tcPr>
          <w:p w:rsidR="00855F30" w:rsidRPr="00855A48" w:rsidRDefault="00855F30" w:rsidP="00570077">
            <w:pPr>
              <w:rPr>
                <w:rFonts w:cs="Times New Roman"/>
              </w:rPr>
            </w:pPr>
            <w:r w:rsidRPr="00855A48">
              <w:rPr>
                <w:rFonts w:cs="Times New Roman"/>
              </w:rPr>
              <w:t>Rodič</w:t>
            </w:r>
            <w:r w:rsidR="008C1034">
              <w:rPr>
                <w:rFonts w:cs="Times New Roman"/>
              </w:rPr>
              <w:t xml:space="preserve"> </w:t>
            </w:r>
            <w:r w:rsidRPr="00855A48">
              <w:rPr>
                <w:rFonts w:cs="Times New Roman"/>
              </w:rPr>
              <w:t>/</w:t>
            </w:r>
            <w:r w:rsidR="008C1034">
              <w:rPr>
                <w:rFonts w:cs="Times New Roman"/>
              </w:rPr>
              <w:t xml:space="preserve"> </w:t>
            </w:r>
            <w:r w:rsidRPr="00855A48">
              <w:rPr>
                <w:rFonts w:cs="Times New Roman"/>
              </w:rPr>
              <w:t>zákonný zástupce:</w:t>
            </w:r>
          </w:p>
          <w:p w:rsidR="00855F30" w:rsidRPr="00855A48" w:rsidRDefault="00855F30" w:rsidP="00570077">
            <w:pPr>
              <w:rPr>
                <w:rFonts w:cs="Times New Roman"/>
              </w:rPr>
            </w:pPr>
          </w:p>
          <w:p w:rsidR="00855F30" w:rsidRPr="00855A48" w:rsidRDefault="00855F30" w:rsidP="00570077">
            <w:pPr>
              <w:rPr>
                <w:rFonts w:cs="Times New Roman"/>
              </w:rPr>
            </w:pPr>
            <w:r w:rsidRPr="00855A48">
              <w:rPr>
                <w:rFonts w:cs="Times New Roman"/>
              </w:rPr>
              <w:t>Tel.:</w:t>
            </w:r>
          </w:p>
        </w:tc>
      </w:tr>
      <w:tr w:rsidR="00855F30" w:rsidRPr="00855A48" w:rsidTr="00570077">
        <w:tc>
          <w:tcPr>
            <w:tcW w:w="2055" w:type="dxa"/>
            <w:shd w:val="clear" w:color="auto" w:fill="auto"/>
          </w:tcPr>
          <w:p w:rsidR="00855F30" w:rsidRPr="00855A48" w:rsidRDefault="00855F30" w:rsidP="00570077">
            <w:pPr>
              <w:rPr>
                <w:rFonts w:cs="Times New Roman"/>
              </w:rPr>
            </w:pPr>
          </w:p>
        </w:tc>
        <w:tc>
          <w:tcPr>
            <w:tcW w:w="7157" w:type="dxa"/>
            <w:gridSpan w:val="2"/>
            <w:shd w:val="clear" w:color="auto" w:fill="auto"/>
          </w:tcPr>
          <w:p w:rsidR="00855F30" w:rsidRPr="00855A48" w:rsidRDefault="00855F30" w:rsidP="00BD341C">
            <w:pPr>
              <w:pStyle w:val="Odstavecseseznamem"/>
              <w:numPr>
                <w:ilvl w:val="0"/>
                <w:numId w:val="60"/>
              </w:numPr>
              <w:spacing w:after="0" w:line="240" w:lineRule="auto"/>
              <w:rPr>
                <w:rFonts w:cs="Times New Roman"/>
              </w:rPr>
            </w:pPr>
            <w:r w:rsidRPr="00855A48">
              <w:rPr>
                <w:rFonts w:cs="Times New Roman"/>
                <w:b/>
              </w:rPr>
              <w:t>ke třídě:</w:t>
            </w:r>
          </w:p>
        </w:tc>
      </w:tr>
      <w:tr w:rsidR="00855F30" w:rsidRPr="00855A48" w:rsidTr="00570077">
        <w:tc>
          <w:tcPr>
            <w:tcW w:w="2055" w:type="dxa"/>
            <w:shd w:val="clear" w:color="auto" w:fill="auto"/>
          </w:tcPr>
          <w:p w:rsidR="00855F30" w:rsidRPr="00855A48" w:rsidRDefault="00855F30" w:rsidP="00570077">
            <w:pPr>
              <w:rPr>
                <w:rFonts w:cs="Times New Roman"/>
              </w:rPr>
            </w:pPr>
          </w:p>
        </w:tc>
        <w:tc>
          <w:tcPr>
            <w:tcW w:w="3720" w:type="dxa"/>
            <w:shd w:val="clear" w:color="auto" w:fill="auto"/>
          </w:tcPr>
          <w:p w:rsidR="00855F30" w:rsidRPr="00855A48" w:rsidRDefault="00855F30" w:rsidP="00570077">
            <w:pPr>
              <w:rPr>
                <w:rFonts w:cs="Times New Roman"/>
              </w:rPr>
            </w:pPr>
            <w:r w:rsidRPr="00855A48">
              <w:rPr>
                <w:rFonts w:cs="Times New Roman"/>
              </w:rPr>
              <w:t>Název třídy:</w:t>
            </w:r>
          </w:p>
          <w:p w:rsidR="00855F30" w:rsidRPr="00855A48" w:rsidRDefault="00855F30" w:rsidP="00570077">
            <w:pPr>
              <w:rPr>
                <w:rFonts w:cs="Times New Roman"/>
              </w:rPr>
            </w:pPr>
          </w:p>
        </w:tc>
        <w:tc>
          <w:tcPr>
            <w:tcW w:w="3437" w:type="dxa"/>
            <w:shd w:val="clear" w:color="auto" w:fill="auto"/>
          </w:tcPr>
          <w:p w:rsidR="00855F30" w:rsidRPr="00855A48" w:rsidRDefault="00855F30" w:rsidP="00570077">
            <w:pPr>
              <w:rPr>
                <w:rFonts w:cs="Times New Roman"/>
              </w:rPr>
            </w:pPr>
            <w:r w:rsidRPr="00855A48">
              <w:rPr>
                <w:rFonts w:cs="Times New Roman"/>
              </w:rPr>
              <w:t>Třídní učitel:</w:t>
            </w:r>
          </w:p>
          <w:p w:rsidR="00855F30" w:rsidRPr="00855A48" w:rsidRDefault="00855F30" w:rsidP="00570077">
            <w:pPr>
              <w:rPr>
                <w:rFonts w:cs="Times New Roman"/>
              </w:rPr>
            </w:pPr>
          </w:p>
          <w:p w:rsidR="00855F30" w:rsidRPr="00855A48" w:rsidRDefault="00855F30" w:rsidP="00570077">
            <w:pPr>
              <w:rPr>
                <w:rFonts w:cs="Times New Roman"/>
              </w:rPr>
            </w:pPr>
            <w:r w:rsidRPr="00855A48">
              <w:rPr>
                <w:rFonts w:cs="Times New Roman"/>
              </w:rPr>
              <w:t>Tel.:</w:t>
            </w: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Důvod žádosti</w:t>
            </w:r>
            <w:r w:rsidR="008C1034">
              <w:rPr>
                <w:rFonts w:cs="Times New Roman"/>
                <w:szCs w:val="24"/>
              </w:rPr>
              <w:t xml:space="preserve"> (</w:t>
            </w:r>
            <w:r w:rsidRPr="00855A48">
              <w:rPr>
                <w:rFonts w:cs="Times New Roman"/>
                <w:szCs w:val="24"/>
              </w:rPr>
              <w:t>popis problému</w:t>
            </w:r>
            <w:r w:rsidR="008C1034">
              <w:rPr>
                <w:rFonts w:cs="Times New Roman"/>
                <w:szCs w:val="24"/>
              </w:rPr>
              <w:t>)</w:t>
            </w:r>
            <w:r w:rsidRPr="00855A48">
              <w:rPr>
                <w:rFonts w:cs="Times New Roman"/>
                <w:szCs w:val="24"/>
              </w:rPr>
              <w:t>:</w:t>
            </w:r>
          </w:p>
          <w:p w:rsidR="00855F30" w:rsidRPr="00855A48" w:rsidRDefault="00855F30" w:rsidP="00570077">
            <w:pPr>
              <w:rPr>
                <w:rFonts w:cs="Times New Roman"/>
                <w:szCs w:val="24"/>
              </w:rPr>
            </w:pPr>
          </w:p>
          <w:p w:rsidR="00855F30" w:rsidRPr="00855A48" w:rsidRDefault="00855F30" w:rsidP="00570077">
            <w:pPr>
              <w:rPr>
                <w:rFonts w:cs="Times New Roman"/>
              </w:rPr>
            </w:pP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Očekávání žadatele:</w:t>
            </w:r>
          </w:p>
          <w:p w:rsidR="00855F30" w:rsidRPr="00855A48" w:rsidRDefault="00855F30" w:rsidP="00570077">
            <w:pPr>
              <w:rPr>
                <w:rFonts w:cs="Times New Roman"/>
                <w:szCs w:val="24"/>
              </w:rPr>
            </w:pPr>
          </w:p>
          <w:p w:rsidR="00855F30" w:rsidRPr="00855A48" w:rsidRDefault="00855F30" w:rsidP="00570077">
            <w:pPr>
              <w:rPr>
                <w:rFonts w:cs="Times New Roman"/>
                <w:szCs w:val="24"/>
              </w:rPr>
            </w:pPr>
          </w:p>
        </w:tc>
      </w:tr>
      <w:tr w:rsidR="00855F30" w:rsidRPr="00855A48" w:rsidTr="00570077">
        <w:tc>
          <w:tcPr>
            <w:tcW w:w="9212" w:type="dxa"/>
            <w:gridSpan w:val="3"/>
            <w:shd w:val="clear" w:color="auto" w:fill="auto"/>
          </w:tcPr>
          <w:p w:rsidR="00855F30" w:rsidRPr="00855A48" w:rsidRDefault="00855F30" w:rsidP="00570077">
            <w:pPr>
              <w:rPr>
                <w:rFonts w:cs="Times New Roman"/>
                <w:szCs w:val="24"/>
              </w:rPr>
            </w:pPr>
            <w:r w:rsidRPr="00855A48">
              <w:rPr>
                <w:rFonts w:cs="Times New Roman"/>
                <w:szCs w:val="24"/>
              </w:rPr>
              <w:t>Další důležité poznámky:</w:t>
            </w:r>
          </w:p>
          <w:p w:rsidR="00855F30" w:rsidRPr="00855A48" w:rsidRDefault="00855F30" w:rsidP="00570077">
            <w:pPr>
              <w:rPr>
                <w:rFonts w:cs="Times New Roman"/>
                <w:szCs w:val="24"/>
              </w:rPr>
            </w:pPr>
          </w:p>
        </w:tc>
      </w:tr>
      <w:tr w:rsidR="00855F30" w:rsidRPr="00855A48" w:rsidTr="00570077">
        <w:tc>
          <w:tcPr>
            <w:tcW w:w="5775" w:type="dxa"/>
            <w:gridSpan w:val="2"/>
            <w:shd w:val="clear" w:color="auto" w:fill="auto"/>
          </w:tcPr>
          <w:p w:rsidR="00855F30" w:rsidRPr="00855A48" w:rsidRDefault="00855F30" w:rsidP="00570077">
            <w:pPr>
              <w:rPr>
                <w:rFonts w:cs="Times New Roman"/>
                <w:szCs w:val="24"/>
              </w:rPr>
            </w:pPr>
            <w:r w:rsidRPr="00855A48">
              <w:rPr>
                <w:rFonts w:cs="Times New Roman"/>
                <w:szCs w:val="24"/>
              </w:rPr>
              <w:t>Podpis žadatele:</w:t>
            </w:r>
          </w:p>
        </w:tc>
        <w:tc>
          <w:tcPr>
            <w:tcW w:w="3437" w:type="dxa"/>
            <w:shd w:val="clear" w:color="auto" w:fill="auto"/>
          </w:tcPr>
          <w:p w:rsidR="00855F30" w:rsidRPr="00855A48" w:rsidRDefault="00855F30" w:rsidP="00570077">
            <w:pPr>
              <w:rPr>
                <w:rFonts w:cs="Times New Roman"/>
                <w:szCs w:val="24"/>
              </w:rPr>
            </w:pPr>
            <w:r w:rsidRPr="00855A48">
              <w:rPr>
                <w:rFonts w:cs="Times New Roman"/>
                <w:szCs w:val="24"/>
              </w:rPr>
              <w:t>Dne:</w:t>
            </w:r>
          </w:p>
        </w:tc>
      </w:tr>
      <w:tr w:rsidR="00855F30" w:rsidRPr="00855A48" w:rsidTr="00570077">
        <w:tc>
          <w:tcPr>
            <w:tcW w:w="5775" w:type="dxa"/>
            <w:gridSpan w:val="2"/>
            <w:shd w:val="clear" w:color="auto" w:fill="auto"/>
          </w:tcPr>
          <w:p w:rsidR="00855F30" w:rsidRPr="00855A48" w:rsidRDefault="00855F30" w:rsidP="00570077">
            <w:pPr>
              <w:rPr>
                <w:rFonts w:cs="Times New Roman"/>
                <w:szCs w:val="24"/>
              </w:rPr>
            </w:pPr>
            <w:r w:rsidRPr="00855A48">
              <w:rPr>
                <w:rFonts w:cs="Times New Roman"/>
                <w:szCs w:val="24"/>
              </w:rPr>
              <w:t>Žádost převzal/a:</w:t>
            </w:r>
          </w:p>
        </w:tc>
        <w:tc>
          <w:tcPr>
            <w:tcW w:w="3437" w:type="dxa"/>
            <w:shd w:val="clear" w:color="auto" w:fill="auto"/>
          </w:tcPr>
          <w:p w:rsidR="00855F30" w:rsidRPr="00855A48" w:rsidRDefault="00855F30" w:rsidP="00570077">
            <w:pPr>
              <w:rPr>
                <w:rFonts w:cs="Times New Roman"/>
                <w:szCs w:val="24"/>
              </w:rPr>
            </w:pPr>
            <w:r w:rsidRPr="00855A48">
              <w:rPr>
                <w:rFonts w:cs="Times New Roman"/>
                <w:szCs w:val="24"/>
              </w:rPr>
              <w:t>Dne:</w:t>
            </w:r>
          </w:p>
        </w:tc>
      </w:tr>
    </w:tbl>
    <w:p w:rsidR="001766CB" w:rsidRPr="00855A48" w:rsidRDefault="001766CB">
      <w:pPr>
        <w:rPr>
          <w:rFonts w:cs="Times New Roman"/>
          <w:b/>
          <w:sz w:val="22"/>
        </w:rPr>
      </w:pPr>
      <w:r w:rsidRPr="00855A48">
        <w:rPr>
          <w:rFonts w:cs="Times New Roman"/>
          <w:b/>
          <w:sz w:val="22"/>
        </w:rPr>
        <w:br w:type="page"/>
      </w:r>
    </w:p>
    <w:p w:rsidR="00855F30" w:rsidRPr="006513DB" w:rsidRDefault="006513DB" w:rsidP="00855F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b/>
          <w:szCs w:val="24"/>
        </w:rPr>
      </w:pPr>
      <w:r>
        <w:rPr>
          <w:rFonts w:cs="Times New Roman"/>
          <w:b/>
          <w:szCs w:val="24"/>
        </w:rPr>
        <w:lastRenderedPageBreak/>
        <w:t xml:space="preserve">Příloha č. 16. </w:t>
      </w:r>
      <w:r w:rsidR="00855F30" w:rsidRPr="006513DB">
        <w:rPr>
          <w:rFonts w:cs="Times New Roman"/>
          <w:b/>
          <w:szCs w:val="24"/>
        </w:rPr>
        <w:t>Zápis z porad ŠPP</w:t>
      </w:r>
    </w:p>
    <w:p w:rsidR="00855F30" w:rsidRPr="00855A48" w:rsidRDefault="00855F30" w:rsidP="0047369B">
      <w:pPr>
        <w:spacing w:after="0"/>
        <w:rPr>
          <w:rFonts w:cs="Times New Roman"/>
          <w:sz w:val="12"/>
          <w:szCs w:val="12"/>
        </w:rPr>
      </w:pPr>
    </w:p>
    <w:p w:rsidR="00855F30" w:rsidRPr="006B51B1" w:rsidRDefault="00855F30" w:rsidP="00855F30">
      <w:pPr>
        <w:pBdr>
          <w:top w:val="single" w:sz="12" w:space="1" w:color="auto"/>
          <w:left w:val="single" w:sz="12" w:space="4" w:color="auto"/>
          <w:bottom w:val="single" w:sz="12" w:space="1" w:color="auto"/>
          <w:right w:val="single" w:sz="12" w:space="4" w:color="auto"/>
        </w:pBdr>
        <w:jc w:val="center"/>
        <w:rPr>
          <w:rFonts w:cs="Times New Roman"/>
          <w:szCs w:val="24"/>
        </w:rPr>
      </w:pPr>
      <w:r w:rsidRPr="006B51B1">
        <w:rPr>
          <w:rFonts w:cs="Times New Roman"/>
          <w:szCs w:val="24"/>
        </w:rPr>
        <w:t xml:space="preserve">Zápis z  porady členů </w:t>
      </w:r>
      <w:r w:rsidR="00BE4624">
        <w:rPr>
          <w:rFonts w:cs="Times New Roman"/>
          <w:szCs w:val="24"/>
        </w:rPr>
        <w:t>školního</w:t>
      </w:r>
      <w:r w:rsidR="00BE4624" w:rsidRPr="006B51B1">
        <w:rPr>
          <w:rFonts w:cs="Times New Roman"/>
          <w:szCs w:val="24"/>
        </w:rPr>
        <w:t xml:space="preserve"> </w:t>
      </w:r>
      <w:r w:rsidRPr="006B51B1">
        <w:rPr>
          <w:rFonts w:cs="Times New Roman"/>
          <w:szCs w:val="24"/>
        </w:rPr>
        <w:t>poradenského pracoviště</w:t>
      </w:r>
    </w:p>
    <w:p w:rsidR="00855F30" w:rsidRPr="00855A48" w:rsidRDefault="00855F30" w:rsidP="00855F30">
      <w:pPr>
        <w:rPr>
          <w:rFonts w:cs="Times New Roman"/>
        </w:rPr>
      </w:pPr>
    </w:p>
    <w:p w:rsidR="00855F30" w:rsidRPr="00855A48" w:rsidRDefault="00855F30" w:rsidP="00855F30">
      <w:pPr>
        <w:spacing w:after="0"/>
        <w:rPr>
          <w:rFonts w:cs="Times New Roman"/>
          <w:szCs w:val="24"/>
        </w:rPr>
      </w:pPr>
      <w:r w:rsidRPr="00855A48">
        <w:rPr>
          <w:rFonts w:cs="Times New Roman"/>
          <w:szCs w:val="24"/>
        </w:rPr>
        <w:t>Datum jednání:</w:t>
      </w:r>
    </w:p>
    <w:p w:rsidR="00855F30" w:rsidRPr="00855A48" w:rsidRDefault="00855F30" w:rsidP="00855F30">
      <w:pPr>
        <w:spacing w:after="0"/>
        <w:rPr>
          <w:rFonts w:cs="Times New Roman"/>
          <w:szCs w:val="24"/>
        </w:rPr>
      </w:pPr>
    </w:p>
    <w:p w:rsidR="00855F30" w:rsidRPr="00855A48" w:rsidRDefault="00855F30" w:rsidP="00855F30">
      <w:pPr>
        <w:spacing w:after="0"/>
        <w:rPr>
          <w:rFonts w:cs="Times New Roman"/>
          <w:szCs w:val="24"/>
        </w:rPr>
      </w:pPr>
      <w:r w:rsidRPr="00855A48">
        <w:rPr>
          <w:rFonts w:cs="Times New Roman"/>
          <w:szCs w:val="24"/>
        </w:rPr>
        <w:t xml:space="preserve">Přítomni: </w:t>
      </w:r>
    </w:p>
    <w:p w:rsidR="00855F30" w:rsidRPr="00855A48" w:rsidRDefault="00855F30" w:rsidP="00855F30">
      <w:pPr>
        <w:spacing w:after="0"/>
        <w:rPr>
          <w:rFonts w:cs="Times New Roman"/>
          <w:szCs w:val="24"/>
        </w:rPr>
      </w:pPr>
    </w:p>
    <w:p w:rsidR="00855F30" w:rsidRPr="00855A48" w:rsidRDefault="00855F30" w:rsidP="00855F30">
      <w:pPr>
        <w:spacing w:after="0"/>
        <w:rPr>
          <w:rFonts w:cs="Times New Roman"/>
          <w:szCs w:val="24"/>
        </w:rPr>
      </w:pPr>
      <w:r w:rsidRPr="00855A48">
        <w:rPr>
          <w:rFonts w:cs="Times New Roman"/>
          <w:szCs w:val="24"/>
        </w:rPr>
        <w:t xml:space="preserve">Omluveni: </w:t>
      </w:r>
    </w:p>
    <w:p w:rsidR="00855F30" w:rsidRPr="00855A48" w:rsidRDefault="00855F30" w:rsidP="00855F30">
      <w:pPr>
        <w:spacing w:after="0"/>
        <w:rPr>
          <w:rFonts w:cs="Times New Roman"/>
          <w:szCs w:val="24"/>
        </w:rPr>
      </w:pPr>
    </w:p>
    <w:p w:rsidR="00855F30" w:rsidRPr="00855A48" w:rsidRDefault="00855F30" w:rsidP="00855F30">
      <w:pPr>
        <w:pBdr>
          <w:top w:val="single" w:sz="12" w:space="1" w:color="auto"/>
        </w:pBdr>
        <w:spacing w:after="0"/>
        <w:rPr>
          <w:rFonts w:cs="Times New Roman"/>
          <w:b/>
          <w:szCs w:val="24"/>
        </w:rPr>
      </w:pPr>
      <w:r w:rsidRPr="00855A48">
        <w:rPr>
          <w:rFonts w:cs="Times New Roman"/>
          <w:b/>
          <w:szCs w:val="24"/>
        </w:rPr>
        <w:t>Program porady:</w:t>
      </w:r>
    </w:p>
    <w:p w:rsidR="00855F30" w:rsidRPr="00855A48" w:rsidRDefault="00855F30" w:rsidP="00855F30">
      <w:pPr>
        <w:spacing w:after="0"/>
        <w:rPr>
          <w:rFonts w:cs="Times New Roman"/>
          <w:szCs w:val="24"/>
        </w:rPr>
      </w:pPr>
      <w:r w:rsidRPr="00855A48">
        <w:rPr>
          <w:rFonts w:cs="Times New Roman"/>
          <w:szCs w:val="24"/>
        </w:rPr>
        <w:t>1.</w:t>
      </w:r>
    </w:p>
    <w:p w:rsidR="00855F30" w:rsidRPr="00855A48" w:rsidRDefault="00855F30" w:rsidP="00855F30">
      <w:pPr>
        <w:spacing w:after="0"/>
        <w:rPr>
          <w:rFonts w:cs="Times New Roman"/>
          <w:szCs w:val="24"/>
        </w:rPr>
      </w:pPr>
      <w:r w:rsidRPr="00855A48">
        <w:rPr>
          <w:rFonts w:cs="Times New Roman"/>
          <w:szCs w:val="24"/>
        </w:rPr>
        <w:t>2.</w:t>
      </w:r>
    </w:p>
    <w:p w:rsidR="00855F30" w:rsidRPr="00855A48" w:rsidRDefault="00855F30" w:rsidP="00855F30">
      <w:pPr>
        <w:spacing w:after="0"/>
        <w:rPr>
          <w:rFonts w:cs="Times New Roman"/>
          <w:szCs w:val="24"/>
        </w:rPr>
      </w:pPr>
      <w:r w:rsidRPr="00855A48">
        <w:rPr>
          <w:rFonts w:cs="Times New Roman"/>
          <w:szCs w:val="24"/>
        </w:rPr>
        <w:t>3.</w:t>
      </w:r>
    </w:p>
    <w:p w:rsidR="00855F30" w:rsidRPr="00855A48" w:rsidRDefault="00855F30" w:rsidP="00855F30">
      <w:pPr>
        <w:spacing w:after="0"/>
        <w:rPr>
          <w:rFonts w:cs="Times New Roman"/>
          <w:szCs w:val="24"/>
        </w:rPr>
      </w:pPr>
    </w:p>
    <w:p w:rsidR="00855F30" w:rsidRPr="00855A48" w:rsidRDefault="00855F30" w:rsidP="00855F30">
      <w:pPr>
        <w:spacing w:after="0"/>
        <w:rPr>
          <w:rFonts w:cs="Times New Roman"/>
          <w:b/>
          <w:szCs w:val="24"/>
        </w:rPr>
      </w:pPr>
      <w:r w:rsidRPr="00855A48">
        <w:rPr>
          <w:rFonts w:cs="Times New Roman"/>
          <w:b/>
          <w:szCs w:val="24"/>
        </w:rPr>
        <w:t>Průběh jednání:</w:t>
      </w:r>
    </w:p>
    <w:p w:rsidR="00855F30" w:rsidRPr="00855A48" w:rsidRDefault="00855F30" w:rsidP="00855F30">
      <w:pPr>
        <w:spacing w:after="0"/>
        <w:rPr>
          <w:rFonts w:cs="Times New Roman"/>
          <w:szCs w:val="24"/>
        </w:rPr>
      </w:pPr>
      <w:r w:rsidRPr="00855A48">
        <w:rPr>
          <w:rFonts w:cs="Times New Roman"/>
          <w:szCs w:val="24"/>
        </w:rPr>
        <w:t>Ad</w:t>
      </w:r>
      <w:r w:rsidR="001D6034">
        <w:rPr>
          <w:rFonts w:cs="Times New Roman"/>
          <w:szCs w:val="24"/>
        </w:rPr>
        <w:t xml:space="preserve"> </w:t>
      </w:r>
      <w:r w:rsidRPr="00855A48">
        <w:rPr>
          <w:rFonts w:cs="Times New Roman"/>
          <w:szCs w:val="24"/>
        </w:rPr>
        <w:t>1.</w:t>
      </w:r>
    </w:p>
    <w:p w:rsidR="00855F30" w:rsidRPr="00855A48" w:rsidRDefault="00855F30" w:rsidP="00855F30">
      <w:pPr>
        <w:spacing w:after="0"/>
        <w:rPr>
          <w:rFonts w:cs="Times New Roman"/>
          <w:szCs w:val="24"/>
        </w:rPr>
      </w:pPr>
      <w:r w:rsidRPr="00855A48">
        <w:rPr>
          <w:rFonts w:cs="Times New Roman"/>
          <w:szCs w:val="24"/>
        </w:rPr>
        <w:t>Ad</w:t>
      </w:r>
      <w:r w:rsidR="001D6034">
        <w:rPr>
          <w:rFonts w:cs="Times New Roman"/>
          <w:szCs w:val="24"/>
        </w:rPr>
        <w:t xml:space="preserve"> </w:t>
      </w:r>
      <w:r w:rsidRPr="00855A48">
        <w:rPr>
          <w:rFonts w:cs="Times New Roman"/>
          <w:szCs w:val="24"/>
        </w:rPr>
        <w:t>2.</w:t>
      </w:r>
    </w:p>
    <w:p w:rsidR="00855F30" w:rsidRPr="00855A48" w:rsidRDefault="00855F30" w:rsidP="00855F30">
      <w:pPr>
        <w:spacing w:after="0"/>
        <w:rPr>
          <w:rFonts w:cs="Times New Roman"/>
          <w:szCs w:val="24"/>
        </w:rPr>
      </w:pPr>
      <w:r w:rsidRPr="00855A48">
        <w:rPr>
          <w:rFonts w:cs="Times New Roman"/>
          <w:szCs w:val="24"/>
        </w:rPr>
        <w:t>Ad</w:t>
      </w:r>
      <w:r w:rsidR="001D6034">
        <w:rPr>
          <w:rFonts w:cs="Times New Roman"/>
          <w:szCs w:val="24"/>
        </w:rPr>
        <w:t xml:space="preserve"> </w:t>
      </w:r>
      <w:r w:rsidRPr="00855A48">
        <w:rPr>
          <w:rFonts w:cs="Times New Roman"/>
          <w:szCs w:val="24"/>
        </w:rPr>
        <w:t>3.</w:t>
      </w:r>
    </w:p>
    <w:p w:rsidR="00855F30" w:rsidRPr="00855A48" w:rsidRDefault="00855F30" w:rsidP="00855F30">
      <w:pPr>
        <w:spacing w:after="0"/>
        <w:rPr>
          <w:rFonts w:cs="Times New Roman"/>
          <w:szCs w:val="24"/>
        </w:rPr>
      </w:pPr>
    </w:p>
    <w:p w:rsidR="00855F30" w:rsidRPr="00855A48" w:rsidRDefault="00855F30" w:rsidP="00855F30">
      <w:pPr>
        <w:spacing w:after="0"/>
        <w:rPr>
          <w:rFonts w:cs="Times New Roman"/>
          <w:szCs w:val="24"/>
        </w:rPr>
      </w:pPr>
      <w:r w:rsidRPr="00855A48">
        <w:rPr>
          <w:rFonts w:cs="Times New Roman"/>
          <w:b/>
          <w:szCs w:val="24"/>
        </w:rPr>
        <w:t>Formulace výstupů a úkolů z jednání</w:t>
      </w:r>
      <w:r w:rsidRPr="00855A48">
        <w:rPr>
          <w:rFonts w:cs="Times New Roman"/>
          <w:szCs w:val="24"/>
        </w:rPr>
        <w:t xml:space="preserve"> (s určením osobní zodpovědnosti a popřípadě termínu splnění):</w:t>
      </w:r>
    </w:p>
    <w:p w:rsidR="00855F30" w:rsidRPr="00855A48" w:rsidRDefault="00855F30" w:rsidP="00855F30">
      <w:pPr>
        <w:spacing w:after="0"/>
        <w:rPr>
          <w:rFonts w:cs="Times New Roman"/>
          <w:szCs w:val="24"/>
        </w:rPr>
      </w:pPr>
    </w:p>
    <w:p w:rsidR="00855F30" w:rsidRPr="00855A48" w:rsidRDefault="00855F30" w:rsidP="00855F30">
      <w:pPr>
        <w:spacing w:after="0"/>
        <w:rPr>
          <w:rFonts w:cs="Times New Roman"/>
          <w:szCs w:val="24"/>
        </w:rPr>
      </w:pPr>
    </w:p>
    <w:p w:rsidR="00855F30" w:rsidRPr="00855A48" w:rsidRDefault="00855F30" w:rsidP="00855F30">
      <w:pPr>
        <w:spacing w:after="0"/>
        <w:rPr>
          <w:rFonts w:cs="Times New Roman"/>
          <w:szCs w:val="24"/>
        </w:rPr>
      </w:pPr>
      <w:r w:rsidRPr="00855A48">
        <w:rPr>
          <w:rFonts w:cs="Times New Roman"/>
          <w:szCs w:val="24"/>
        </w:rPr>
        <w:t>Termín další provozní porady naplánován na:</w:t>
      </w:r>
    </w:p>
    <w:p w:rsidR="00855F30" w:rsidRPr="00855A48" w:rsidRDefault="00855F30" w:rsidP="00855F30">
      <w:pPr>
        <w:spacing w:after="0"/>
        <w:rPr>
          <w:rFonts w:cs="Times New Roman"/>
          <w:szCs w:val="24"/>
        </w:rPr>
      </w:pPr>
    </w:p>
    <w:p w:rsidR="00855F30" w:rsidRPr="00855A48" w:rsidRDefault="00855F30" w:rsidP="00855F30">
      <w:pPr>
        <w:spacing w:after="0"/>
        <w:rPr>
          <w:rFonts w:cs="Times New Roman"/>
          <w:szCs w:val="24"/>
        </w:rPr>
      </w:pPr>
    </w:p>
    <w:p w:rsidR="00855F30" w:rsidRPr="00855A48" w:rsidRDefault="00855F30" w:rsidP="00855F30">
      <w:pPr>
        <w:spacing w:after="0"/>
        <w:rPr>
          <w:rFonts w:cs="Times New Roman"/>
          <w:szCs w:val="24"/>
        </w:rPr>
      </w:pPr>
    </w:p>
    <w:p w:rsidR="00855F30" w:rsidRPr="00855A48" w:rsidRDefault="00855F30" w:rsidP="00855F30">
      <w:pPr>
        <w:spacing w:after="0"/>
        <w:rPr>
          <w:rFonts w:cs="Times New Roman"/>
          <w:szCs w:val="24"/>
        </w:rPr>
      </w:pPr>
      <w:r w:rsidRPr="00855A48">
        <w:rPr>
          <w:rFonts w:cs="Times New Roman"/>
          <w:szCs w:val="24"/>
        </w:rPr>
        <w:t>Zápis provedl/a:</w:t>
      </w:r>
    </w:p>
    <w:p w:rsidR="00855F30" w:rsidRPr="00855A48" w:rsidRDefault="00855F30">
      <w:pPr>
        <w:rPr>
          <w:rFonts w:cs="Times New Roman"/>
        </w:rPr>
      </w:pPr>
    </w:p>
    <w:p w:rsidR="00855F30" w:rsidRPr="00855A48" w:rsidRDefault="00700553">
      <w:pPr>
        <w:rPr>
          <w:rFonts w:cs="Times New Roman"/>
        </w:rPr>
        <w:sectPr w:rsidR="00855F30" w:rsidRPr="00855A48" w:rsidSect="0026758A">
          <w:footerReference w:type="default" r:id="rId61"/>
          <w:pgSz w:w="11906" w:h="16838"/>
          <w:pgMar w:top="124" w:right="1418" w:bottom="1276" w:left="1418" w:header="709" w:footer="176" w:gutter="0"/>
          <w:pgNumType w:start="9"/>
          <w:cols w:space="708"/>
          <w:docGrid w:linePitch="360"/>
        </w:sectPr>
      </w:pPr>
      <w:r w:rsidRPr="00855A48">
        <w:rPr>
          <w:rFonts w:cs="Times New Roman"/>
        </w:rPr>
        <w:br w:type="page"/>
      </w:r>
    </w:p>
    <w:p w:rsidR="00855F30" w:rsidRPr="006513DB" w:rsidRDefault="00855F30" w:rsidP="001766CB">
      <w:pPr>
        <w:pBdr>
          <w:top w:val="single" w:sz="4" w:space="1" w:color="auto"/>
          <w:left w:val="single" w:sz="4" w:space="4" w:color="auto"/>
          <w:bottom w:val="single" w:sz="4" w:space="1" w:color="auto"/>
          <w:right w:val="single" w:sz="4" w:space="0" w:color="auto"/>
        </w:pBdr>
        <w:shd w:val="clear" w:color="auto" w:fill="D9D9D9" w:themeFill="background1" w:themeFillShade="D9"/>
        <w:ind w:right="1404"/>
        <w:jc w:val="center"/>
        <w:rPr>
          <w:rFonts w:cs="Times New Roman"/>
          <w:szCs w:val="24"/>
        </w:rPr>
      </w:pPr>
      <w:r w:rsidRPr="006513DB">
        <w:rPr>
          <w:rFonts w:cs="Times New Roman"/>
          <w:b/>
          <w:szCs w:val="24"/>
        </w:rPr>
        <w:lastRenderedPageBreak/>
        <w:t>P</w:t>
      </w:r>
      <w:r w:rsidR="006513DB">
        <w:rPr>
          <w:rFonts w:cs="Times New Roman"/>
          <w:b/>
          <w:szCs w:val="24"/>
        </w:rPr>
        <w:t xml:space="preserve">říloha č. 17. </w:t>
      </w:r>
      <w:r w:rsidRPr="006513DB">
        <w:rPr>
          <w:rFonts w:cs="Times New Roman"/>
          <w:b/>
          <w:szCs w:val="24"/>
        </w:rPr>
        <w:t>Plán práce školního speciálního pedagoga</w:t>
      </w:r>
    </w:p>
    <w:tbl>
      <w:tblPr>
        <w:tblW w:w="0" w:type="auto"/>
        <w:tblLook w:val="04A0" w:firstRow="1" w:lastRow="0" w:firstColumn="1" w:lastColumn="0" w:noHBand="0" w:noVBand="1"/>
      </w:tblPr>
      <w:tblGrid>
        <w:gridCol w:w="2423"/>
        <w:gridCol w:w="1735"/>
        <w:gridCol w:w="3416"/>
        <w:gridCol w:w="2882"/>
        <w:gridCol w:w="3430"/>
      </w:tblGrid>
      <w:tr w:rsidR="00752F35" w:rsidRPr="00855A48" w:rsidTr="00F21073">
        <w:trPr>
          <w:trHeight w:val="461"/>
        </w:trPr>
        <w:tc>
          <w:tcPr>
            <w:tcW w:w="7574" w:type="dxa"/>
            <w:gridSpan w:val="3"/>
          </w:tcPr>
          <w:p w:rsidR="00752F35" w:rsidRPr="00855A48" w:rsidRDefault="00752F35" w:rsidP="00752F35">
            <w:pPr>
              <w:rPr>
                <w:szCs w:val="24"/>
              </w:rPr>
            </w:pPr>
            <w:r w:rsidRPr="00855A48">
              <w:rPr>
                <w:szCs w:val="24"/>
              </w:rPr>
              <w:t>Školní rok:</w:t>
            </w:r>
          </w:p>
        </w:tc>
        <w:tc>
          <w:tcPr>
            <w:tcW w:w="6312" w:type="dxa"/>
            <w:gridSpan w:val="2"/>
          </w:tcPr>
          <w:p w:rsidR="00752F35" w:rsidRPr="00855A48" w:rsidRDefault="00752F35" w:rsidP="00752F35">
            <w:pPr>
              <w:rPr>
                <w:szCs w:val="24"/>
              </w:rPr>
            </w:pPr>
            <w:r w:rsidRPr="00855A48">
              <w:rPr>
                <w:szCs w:val="24"/>
              </w:rPr>
              <w:t>Školní speciální pedagog:</w:t>
            </w:r>
          </w:p>
        </w:tc>
      </w:tr>
      <w:tr w:rsidR="00752F35" w:rsidRPr="00855A48" w:rsidTr="001766CB">
        <w:trPr>
          <w:trHeight w:val="381"/>
        </w:trPr>
        <w:tc>
          <w:tcPr>
            <w:tcW w:w="2423" w:type="dxa"/>
          </w:tcPr>
          <w:p w:rsidR="00752F35" w:rsidRPr="00855A48" w:rsidRDefault="00752F35" w:rsidP="00752F35"/>
        </w:tc>
        <w:tc>
          <w:tcPr>
            <w:tcW w:w="1735" w:type="dxa"/>
          </w:tcPr>
          <w:p w:rsidR="00752F35" w:rsidRPr="00855A48" w:rsidRDefault="00752F35" w:rsidP="00752F35"/>
        </w:tc>
        <w:tc>
          <w:tcPr>
            <w:tcW w:w="6298" w:type="dxa"/>
            <w:gridSpan w:val="2"/>
          </w:tcPr>
          <w:p w:rsidR="00752F35" w:rsidRPr="00855A48" w:rsidRDefault="00752F35" w:rsidP="00752F35">
            <w:r w:rsidRPr="00855A48">
              <w:rPr>
                <w:szCs w:val="24"/>
              </w:rPr>
              <w:t>Plánované činnosti</w:t>
            </w:r>
          </w:p>
        </w:tc>
        <w:tc>
          <w:tcPr>
            <w:tcW w:w="3430" w:type="dxa"/>
          </w:tcPr>
          <w:p w:rsidR="00752F35" w:rsidRPr="00855A48" w:rsidRDefault="00752F35" w:rsidP="00752F35">
            <w:r w:rsidRPr="00855A48">
              <w:rPr>
                <w:szCs w:val="24"/>
              </w:rPr>
              <w:t>Spolupráce s dalšími členy ŠPP</w:t>
            </w:r>
          </w:p>
        </w:tc>
      </w:tr>
      <w:tr w:rsidR="00752F35" w:rsidRPr="00855A48" w:rsidTr="001766CB">
        <w:trPr>
          <w:trHeight w:val="492"/>
        </w:trPr>
        <w:tc>
          <w:tcPr>
            <w:tcW w:w="2423" w:type="dxa"/>
            <w:vMerge w:val="restart"/>
          </w:tcPr>
          <w:p w:rsidR="00752F35" w:rsidRPr="00855A48" w:rsidRDefault="00752F35" w:rsidP="00752F35">
            <w:r w:rsidRPr="00855A48">
              <w:t>1. pololetí</w:t>
            </w:r>
          </w:p>
        </w:tc>
        <w:tc>
          <w:tcPr>
            <w:tcW w:w="1735" w:type="dxa"/>
          </w:tcPr>
          <w:p w:rsidR="00752F35" w:rsidRPr="00855A48" w:rsidRDefault="001D6034" w:rsidP="00752F35">
            <w:r>
              <w:t>z</w:t>
            </w:r>
            <w:r w:rsidRPr="00855A48">
              <w:t>áří</w:t>
            </w:r>
          </w:p>
        </w:tc>
        <w:tc>
          <w:tcPr>
            <w:tcW w:w="6298" w:type="dxa"/>
            <w:gridSpan w:val="2"/>
          </w:tcPr>
          <w:p w:rsidR="00752F35" w:rsidRPr="00855A48" w:rsidRDefault="00752F35" w:rsidP="00752F35"/>
        </w:tc>
        <w:tc>
          <w:tcPr>
            <w:tcW w:w="3430" w:type="dxa"/>
          </w:tcPr>
          <w:p w:rsidR="00752F35" w:rsidRPr="00855A48" w:rsidRDefault="00752F35" w:rsidP="00752F35"/>
        </w:tc>
      </w:tr>
      <w:tr w:rsidR="00752F35" w:rsidRPr="00855A48" w:rsidTr="001766CB">
        <w:trPr>
          <w:trHeight w:val="492"/>
        </w:trPr>
        <w:tc>
          <w:tcPr>
            <w:tcW w:w="2423" w:type="dxa"/>
            <w:vMerge/>
          </w:tcPr>
          <w:p w:rsidR="00752F35" w:rsidRPr="00855A48" w:rsidRDefault="00752F35" w:rsidP="00752F35"/>
        </w:tc>
        <w:tc>
          <w:tcPr>
            <w:tcW w:w="1735" w:type="dxa"/>
          </w:tcPr>
          <w:p w:rsidR="00752F35" w:rsidRPr="00855A48" w:rsidRDefault="001D6034" w:rsidP="00752F35">
            <w:r>
              <w:t>ř</w:t>
            </w:r>
            <w:r w:rsidRPr="00855A48">
              <w:t>íjen</w:t>
            </w:r>
          </w:p>
        </w:tc>
        <w:tc>
          <w:tcPr>
            <w:tcW w:w="6298" w:type="dxa"/>
            <w:gridSpan w:val="2"/>
          </w:tcPr>
          <w:p w:rsidR="00752F35" w:rsidRPr="00855A48" w:rsidRDefault="00752F35" w:rsidP="00752F35"/>
        </w:tc>
        <w:tc>
          <w:tcPr>
            <w:tcW w:w="3430" w:type="dxa"/>
          </w:tcPr>
          <w:p w:rsidR="00752F35" w:rsidRPr="00855A48" w:rsidRDefault="00752F35" w:rsidP="00752F35"/>
        </w:tc>
      </w:tr>
      <w:tr w:rsidR="00752F35" w:rsidRPr="00855A48" w:rsidTr="001766CB">
        <w:trPr>
          <w:trHeight w:val="492"/>
        </w:trPr>
        <w:tc>
          <w:tcPr>
            <w:tcW w:w="2423" w:type="dxa"/>
            <w:vMerge/>
          </w:tcPr>
          <w:p w:rsidR="00752F35" w:rsidRPr="00855A48" w:rsidRDefault="00752F35" w:rsidP="00752F35"/>
        </w:tc>
        <w:tc>
          <w:tcPr>
            <w:tcW w:w="1735" w:type="dxa"/>
          </w:tcPr>
          <w:p w:rsidR="00752F35" w:rsidRPr="00855A48" w:rsidRDefault="001D6034" w:rsidP="00752F35">
            <w:r>
              <w:t>l</w:t>
            </w:r>
            <w:r w:rsidRPr="00855A48">
              <w:t>istopad</w:t>
            </w:r>
          </w:p>
        </w:tc>
        <w:tc>
          <w:tcPr>
            <w:tcW w:w="6298" w:type="dxa"/>
            <w:gridSpan w:val="2"/>
          </w:tcPr>
          <w:p w:rsidR="00752F35" w:rsidRPr="00855A48" w:rsidRDefault="00752F35" w:rsidP="00752F35"/>
        </w:tc>
        <w:tc>
          <w:tcPr>
            <w:tcW w:w="3430" w:type="dxa"/>
          </w:tcPr>
          <w:p w:rsidR="00752F35" w:rsidRPr="00855A48" w:rsidRDefault="00752F35" w:rsidP="00752F35"/>
        </w:tc>
      </w:tr>
      <w:tr w:rsidR="00752F35" w:rsidRPr="00855A48" w:rsidTr="001766CB">
        <w:trPr>
          <w:trHeight w:val="492"/>
        </w:trPr>
        <w:tc>
          <w:tcPr>
            <w:tcW w:w="2423" w:type="dxa"/>
            <w:vMerge/>
          </w:tcPr>
          <w:p w:rsidR="00752F35" w:rsidRPr="00855A48" w:rsidRDefault="00752F35" w:rsidP="00752F35"/>
        </w:tc>
        <w:tc>
          <w:tcPr>
            <w:tcW w:w="1735" w:type="dxa"/>
          </w:tcPr>
          <w:p w:rsidR="00752F35" w:rsidRPr="00855A48" w:rsidRDefault="001D6034" w:rsidP="00752F35">
            <w:r>
              <w:t>p</w:t>
            </w:r>
            <w:r w:rsidRPr="00855A48">
              <w:t>rosinec</w:t>
            </w:r>
          </w:p>
        </w:tc>
        <w:tc>
          <w:tcPr>
            <w:tcW w:w="6298" w:type="dxa"/>
            <w:gridSpan w:val="2"/>
          </w:tcPr>
          <w:p w:rsidR="00752F35" w:rsidRPr="00855A48" w:rsidRDefault="00752F35" w:rsidP="00752F35"/>
        </w:tc>
        <w:tc>
          <w:tcPr>
            <w:tcW w:w="3430" w:type="dxa"/>
          </w:tcPr>
          <w:p w:rsidR="00752F35" w:rsidRPr="00855A48" w:rsidRDefault="00752F35" w:rsidP="00752F35"/>
        </w:tc>
      </w:tr>
      <w:tr w:rsidR="00752F35" w:rsidRPr="00855A48" w:rsidTr="001766CB">
        <w:trPr>
          <w:trHeight w:val="492"/>
        </w:trPr>
        <w:tc>
          <w:tcPr>
            <w:tcW w:w="2423" w:type="dxa"/>
            <w:vMerge/>
          </w:tcPr>
          <w:p w:rsidR="00752F35" w:rsidRPr="00855A48" w:rsidRDefault="00752F35" w:rsidP="00752F35"/>
        </w:tc>
        <w:tc>
          <w:tcPr>
            <w:tcW w:w="1735" w:type="dxa"/>
          </w:tcPr>
          <w:p w:rsidR="00752F35" w:rsidRPr="00855A48" w:rsidRDefault="001D6034" w:rsidP="00752F35">
            <w:r>
              <w:t>l</w:t>
            </w:r>
            <w:r w:rsidRPr="00855A48">
              <w:t>eden</w:t>
            </w:r>
          </w:p>
        </w:tc>
        <w:tc>
          <w:tcPr>
            <w:tcW w:w="6298" w:type="dxa"/>
            <w:gridSpan w:val="2"/>
          </w:tcPr>
          <w:p w:rsidR="00752F35" w:rsidRPr="00855A48" w:rsidRDefault="00752F35" w:rsidP="00752F35"/>
        </w:tc>
        <w:tc>
          <w:tcPr>
            <w:tcW w:w="3430" w:type="dxa"/>
          </w:tcPr>
          <w:p w:rsidR="00752F35" w:rsidRPr="00855A48" w:rsidRDefault="00752F35" w:rsidP="00752F35"/>
        </w:tc>
      </w:tr>
      <w:tr w:rsidR="00752F35" w:rsidRPr="00855A48" w:rsidTr="001766CB">
        <w:trPr>
          <w:trHeight w:val="492"/>
        </w:trPr>
        <w:tc>
          <w:tcPr>
            <w:tcW w:w="2423" w:type="dxa"/>
            <w:vMerge w:val="restart"/>
          </w:tcPr>
          <w:p w:rsidR="00752F35" w:rsidRPr="00855A48" w:rsidRDefault="00752F35" w:rsidP="00752F35">
            <w:r w:rsidRPr="00855A48">
              <w:t>2. pololetí</w:t>
            </w:r>
          </w:p>
        </w:tc>
        <w:tc>
          <w:tcPr>
            <w:tcW w:w="1735" w:type="dxa"/>
          </w:tcPr>
          <w:p w:rsidR="00752F35" w:rsidRPr="00855A48" w:rsidRDefault="001D6034" w:rsidP="00752F35">
            <w:r>
              <w:t>ú</w:t>
            </w:r>
            <w:r w:rsidRPr="00855A48">
              <w:t>nor</w:t>
            </w:r>
          </w:p>
        </w:tc>
        <w:tc>
          <w:tcPr>
            <w:tcW w:w="6298" w:type="dxa"/>
            <w:gridSpan w:val="2"/>
          </w:tcPr>
          <w:p w:rsidR="00752F35" w:rsidRPr="00855A48" w:rsidRDefault="00752F35" w:rsidP="00752F35"/>
        </w:tc>
        <w:tc>
          <w:tcPr>
            <w:tcW w:w="3430" w:type="dxa"/>
          </w:tcPr>
          <w:p w:rsidR="00752F35" w:rsidRPr="00855A48" w:rsidRDefault="00752F35" w:rsidP="00752F35"/>
        </w:tc>
      </w:tr>
      <w:tr w:rsidR="00752F35" w:rsidRPr="00855A48" w:rsidTr="001766CB">
        <w:trPr>
          <w:trHeight w:val="492"/>
        </w:trPr>
        <w:tc>
          <w:tcPr>
            <w:tcW w:w="2423" w:type="dxa"/>
            <w:vMerge/>
          </w:tcPr>
          <w:p w:rsidR="00752F35" w:rsidRPr="00855A48" w:rsidRDefault="00752F35" w:rsidP="00752F35"/>
        </w:tc>
        <w:tc>
          <w:tcPr>
            <w:tcW w:w="1735" w:type="dxa"/>
          </w:tcPr>
          <w:p w:rsidR="00752F35" w:rsidRPr="00855A48" w:rsidRDefault="001D6034" w:rsidP="00752F35">
            <w:r>
              <w:t>b</w:t>
            </w:r>
            <w:r w:rsidR="00752F35" w:rsidRPr="00855A48">
              <w:t>řezen</w:t>
            </w:r>
          </w:p>
        </w:tc>
        <w:tc>
          <w:tcPr>
            <w:tcW w:w="6298" w:type="dxa"/>
            <w:gridSpan w:val="2"/>
          </w:tcPr>
          <w:p w:rsidR="00752F35" w:rsidRPr="00855A48" w:rsidRDefault="00752F35" w:rsidP="00752F35"/>
        </w:tc>
        <w:tc>
          <w:tcPr>
            <w:tcW w:w="3430" w:type="dxa"/>
          </w:tcPr>
          <w:p w:rsidR="00752F35" w:rsidRPr="00855A48" w:rsidRDefault="00752F35" w:rsidP="00752F35"/>
        </w:tc>
      </w:tr>
      <w:tr w:rsidR="00752F35" w:rsidRPr="00855A48" w:rsidTr="001766CB">
        <w:trPr>
          <w:trHeight w:val="492"/>
        </w:trPr>
        <w:tc>
          <w:tcPr>
            <w:tcW w:w="2423" w:type="dxa"/>
            <w:vMerge/>
          </w:tcPr>
          <w:p w:rsidR="00752F35" w:rsidRPr="00855A48" w:rsidRDefault="00752F35" w:rsidP="00752F35"/>
        </w:tc>
        <w:tc>
          <w:tcPr>
            <w:tcW w:w="1735" w:type="dxa"/>
          </w:tcPr>
          <w:p w:rsidR="00752F35" w:rsidRPr="00855A48" w:rsidRDefault="001D6034" w:rsidP="00752F35">
            <w:r>
              <w:t>d</w:t>
            </w:r>
            <w:r w:rsidR="00752F35" w:rsidRPr="00855A48">
              <w:t>uben</w:t>
            </w:r>
          </w:p>
        </w:tc>
        <w:tc>
          <w:tcPr>
            <w:tcW w:w="6298" w:type="dxa"/>
            <w:gridSpan w:val="2"/>
          </w:tcPr>
          <w:p w:rsidR="00752F35" w:rsidRPr="00855A48" w:rsidRDefault="00752F35" w:rsidP="00752F35"/>
        </w:tc>
        <w:tc>
          <w:tcPr>
            <w:tcW w:w="3430" w:type="dxa"/>
          </w:tcPr>
          <w:p w:rsidR="00752F35" w:rsidRPr="00855A48" w:rsidRDefault="00752F35" w:rsidP="00752F35"/>
        </w:tc>
      </w:tr>
      <w:tr w:rsidR="00752F35" w:rsidRPr="00855A48" w:rsidTr="001766CB">
        <w:trPr>
          <w:trHeight w:val="520"/>
        </w:trPr>
        <w:tc>
          <w:tcPr>
            <w:tcW w:w="2423" w:type="dxa"/>
            <w:vMerge/>
          </w:tcPr>
          <w:p w:rsidR="00752F35" w:rsidRPr="00855A48" w:rsidRDefault="00752F35" w:rsidP="00752F35"/>
        </w:tc>
        <w:tc>
          <w:tcPr>
            <w:tcW w:w="1735" w:type="dxa"/>
          </w:tcPr>
          <w:p w:rsidR="00752F35" w:rsidRPr="00855A48" w:rsidRDefault="001D6034" w:rsidP="00752F35">
            <w:r>
              <w:t>k</w:t>
            </w:r>
            <w:r w:rsidR="00752F35" w:rsidRPr="00855A48">
              <w:t>věten</w:t>
            </w:r>
          </w:p>
        </w:tc>
        <w:tc>
          <w:tcPr>
            <w:tcW w:w="6298" w:type="dxa"/>
            <w:gridSpan w:val="2"/>
          </w:tcPr>
          <w:p w:rsidR="00752F35" w:rsidRPr="00855A48" w:rsidRDefault="00752F35" w:rsidP="00752F35"/>
        </w:tc>
        <w:tc>
          <w:tcPr>
            <w:tcW w:w="3430" w:type="dxa"/>
          </w:tcPr>
          <w:p w:rsidR="00752F35" w:rsidRPr="00855A48" w:rsidRDefault="00752F35" w:rsidP="00752F35"/>
        </w:tc>
      </w:tr>
      <w:tr w:rsidR="00752F35" w:rsidRPr="00855A48" w:rsidTr="001766CB">
        <w:trPr>
          <w:trHeight w:val="492"/>
        </w:trPr>
        <w:tc>
          <w:tcPr>
            <w:tcW w:w="2423" w:type="dxa"/>
            <w:vMerge/>
          </w:tcPr>
          <w:p w:rsidR="00752F35" w:rsidRPr="00855A48" w:rsidRDefault="00752F35" w:rsidP="00752F35"/>
        </w:tc>
        <w:tc>
          <w:tcPr>
            <w:tcW w:w="1735" w:type="dxa"/>
          </w:tcPr>
          <w:p w:rsidR="00752F35" w:rsidRPr="00855A48" w:rsidRDefault="001D6034" w:rsidP="00752F35">
            <w:r>
              <w:t>č</w:t>
            </w:r>
            <w:r w:rsidR="00752F35" w:rsidRPr="00855A48">
              <w:t>erven</w:t>
            </w:r>
          </w:p>
        </w:tc>
        <w:tc>
          <w:tcPr>
            <w:tcW w:w="6298" w:type="dxa"/>
            <w:gridSpan w:val="2"/>
          </w:tcPr>
          <w:p w:rsidR="00752F35" w:rsidRPr="00855A48" w:rsidRDefault="00752F35" w:rsidP="00752F35"/>
        </w:tc>
        <w:tc>
          <w:tcPr>
            <w:tcW w:w="3430" w:type="dxa"/>
          </w:tcPr>
          <w:p w:rsidR="00752F35" w:rsidRPr="00855A48" w:rsidRDefault="00752F35" w:rsidP="00752F35"/>
        </w:tc>
      </w:tr>
    </w:tbl>
    <w:p w:rsidR="00855F30" w:rsidRPr="00855A48" w:rsidRDefault="00855F30" w:rsidP="00D02012">
      <w:pPr>
        <w:spacing w:before="240"/>
        <w:rPr>
          <w:rFonts w:cs="Times New Roman"/>
          <w:szCs w:val="24"/>
        </w:rPr>
      </w:pPr>
      <w:r w:rsidRPr="00855A48">
        <w:rPr>
          <w:rFonts w:cs="Times New Roman"/>
          <w:szCs w:val="24"/>
        </w:rPr>
        <w:t>Plán práce projednán s vedením školy dne:</w:t>
      </w:r>
      <w:r w:rsidR="001D6034">
        <w:rPr>
          <w:rFonts w:cs="Times New Roman"/>
          <w:szCs w:val="24"/>
        </w:rPr>
        <w:t xml:space="preserve"> </w:t>
      </w:r>
      <w:r w:rsidRPr="00855A48">
        <w:rPr>
          <w:rFonts w:cs="Times New Roman"/>
          <w:szCs w:val="24"/>
        </w:rPr>
        <w:t>…………………………………………..</w:t>
      </w:r>
    </w:p>
    <w:p w:rsidR="00700553" w:rsidRPr="00855A48" w:rsidRDefault="00855F30" w:rsidP="00D02012">
      <w:pPr>
        <w:spacing w:after="0"/>
        <w:rPr>
          <w:rFonts w:cs="Times New Roman"/>
        </w:rPr>
      </w:pPr>
      <w:r w:rsidRPr="00855A48">
        <w:rPr>
          <w:rFonts w:cs="Times New Roman"/>
          <w:szCs w:val="24"/>
        </w:rPr>
        <w:t>Plán práce projednán s ostatními členy ŠPP dne:</w:t>
      </w:r>
      <w:r w:rsidR="001D6034">
        <w:rPr>
          <w:rFonts w:cs="Times New Roman"/>
          <w:szCs w:val="24"/>
        </w:rPr>
        <w:t xml:space="preserve"> </w:t>
      </w:r>
      <w:r w:rsidRPr="00855A48">
        <w:rPr>
          <w:rFonts w:cs="Times New Roman"/>
          <w:szCs w:val="24"/>
        </w:rPr>
        <w:t>…………………………………….</w:t>
      </w:r>
      <w:r w:rsidR="00700553" w:rsidRPr="00855A48">
        <w:rPr>
          <w:rFonts w:cs="Times New Roman"/>
        </w:rPr>
        <w:br w:type="page"/>
      </w:r>
    </w:p>
    <w:p w:rsidR="00752F35" w:rsidRPr="006513DB" w:rsidRDefault="006513DB" w:rsidP="001766CB">
      <w:pPr>
        <w:pBdr>
          <w:top w:val="single" w:sz="4" w:space="1" w:color="auto"/>
          <w:left w:val="single" w:sz="4" w:space="4" w:color="auto"/>
          <w:bottom w:val="single" w:sz="4" w:space="1" w:color="auto"/>
          <w:right w:val="single" w:sz="4" w:space="4" w:color="auto"/>
        </w:pBdr>
        <w:shd w:val="clear" w:color="auto" w:fill="D9D9D9" w:themeFill="background1" w:themeFillShade="D9"/>
        <w:ind w:right="1404"/>
        <w:jc w:val="center"/>
        <w:rPr>
          <w:rFonts w:cs="Times New Roman"/>
          <w:szCs w:val="24"/>
        </w:rPr>
      </w:pPr>
      <w:r>
        <w:rPr>
          <w:rFonts w:cs="Times New Roman"/>
          <w:b/>
          <w:szCs w:val="24"/>
        </w:rPr>
        <w:lastRenderedPageBreak/>
        <w:t xml:space="preserve">Příloha č. 18. </w:t>
      </w:r>
      <w:r w:rsidR="00752F35" w:rsidRPr="006513DB">
        <w:rPr>
          <w:rFonts w:cs="Times New Roman"/>
          <w:b/>
          <w:szCs w:val="24"/>
        </w:rPr>
        <w:t>Přehled o vzdělávacích aktivitách</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810"/>
        <w:gridCol w:w="4490"/>
        <w:gridCol w:w="3544"/>
        <w:gridCol w:w="2835"/>
      </w:tblGrid>
      <w:tr w:rsidR="00752F35" w:rsidRPr="006B51B1" w:rsidTr="001766CB">
        <w:trPr>
          <w:trHeight w:val="445"/>
        </w:trPr>
        <w:tc>
          <w:tcPr>
            <w:tcW w:w="14000" w:type="dxa"/>
            <w:gridSpan w:val="5"/>
            <w:shd w:val="clear" w:color="auto" w:fill="auto"/>
            <w:vAlign w:val="center"/>
          </w:tcPr>
          <w:p w:rsidR="00752F35" w:rsidRPr="006B51B1" w:rsidRDefault="00752F35" w:rsidP="00570077">
            <w:pPr>
              <w:jc w:val="center"/>
              <w:rPr>
                <w:rFonts w:cs="Times New Roman"/>
                <w:b/>
                <w:szCs w:val="24"/>
              </w:rPr>
            </w:pPr>
            <w:r w:rsidRPr="006B51B1">
              <w:rPr>
                <w:rFonts w:cs="Times New Roman"/>
                <w:b/>
                <w:szCs w:val="24"/>
              </w:rPr>
              <w:t>Přehled o vzdělávacích aktivitách realizovaných školním speciálním pedagogem</w:t>
            </w:r>
          </w:p>
        </w:tc>
      </w:tr>
      <w:tr w:rsidR="00752F35" w:rsidRPr="00855A48" w:rsidTr="001766CB">
        <w:trPr>
          <w:trHeight w:val="598"/>
        </w:trPr>
        <w:tc>
          <w:tcPr>
            <w:tcW w:w="1321" w:type="dxa"/>
            <w:shd w:val="clear" w:color="auto" w:fill="auto"/>
            <w:vAlign w:val="center"/>
          </w:tcPr>
          <w:p w:rsidR="00752F35" w:rsidRPr="00855A48" w:rsidRDefault="00752F35" w:rsidP="00752F35">
            <w:pPr>
              <w:spacing w:after="0"/>
              <w:jc w:val="center"/>
              <w:rPr>
                <w:rFonts w:cs="Times New Roman"/>
                <w:szCs w:val="24"/>
              </w:rPr>
            </w:pPr>
            <w:r w:rsidRPr="00855A48">
              <w:rPr>
                <w:rFonts w:cs="Times New Roman"/>
                <w:szCs w:val="24"/>
              </w:rPr>
              <w:t>Datum realizace</w:t>
            </w:r>
          </w:p>
        </w:tc>
        <w:tc>
          <w:tcPr>
            <w:tcW w:w="1810" w:type="dxa"/>
            <w:shd w:val="clear" w:color="auto" w:fill="auto"/>
            <w:vAlign w:val="center"/>
          </w:tcPr>
          <w:p w:rsidR="00752F35" w:rsidRPr="00855A48" w:rsidRDefault="00752F35" w:rsidP="00752F35">
            <w:pPr>
              <w:spacing w:after="0"/>
              <w:jc w:val="center"/>
              <w:rPr>
                <w:rFonts w:cs="Times New Roman"/>
                <w:szCs w:val="24"/>
              </w:rPr>
            </w:pPr>
            <w:r w:rsidRPr="00855A48">
              <w:rPr>
                <w:rFonts w:cs="Times New Roman"/>
                <w:szCs w:val="24"/>
              </w:rPr>
              <w:t xml:space="preserve">Žadatel </w:t>
            </w:r>
          </w:p>
        </w:tc>
        <w:tc>
          <w:tcPr>
            <w:tcW w:w="4490" w:type="dxa"/>
            <w:shd w:val="clear" w:color="auto" w:fill="auto"/>
            <w:vAlign w:val="center"/>
          </w:tcPr>
          <w:p w:rsidR="00752F35" w:rsidRPr="00855A48" w:rsidRDefault="00752F35" w:rsidP="00752F35">
            <w:pPr>
              <w:spacing w:after="0"/>
              <w:jc w:val="center"/>
              <w:rPr>
                <w:rFonts w:cs="Times New Roman"/>
                <w:szCs w:val="24"/>
              </w:rPr>
            </w:pPr>
            <w:r w:rsidRPr="00855A48">
              <w:rPr>
                <w:rFonts w:cs="Times New Roman"/>
                <w:szCs w:val="24"/>
              </w:rPr>
              <w:t>Popis aktivity</w:t>
            </w:r>
          </w:p>
        </w:tc>
        <w:tc>
          <w:tcPr>
            <w:tcW w:w="3544" w:type="dxa"/>
            <w:shd w:val="clear" w:color="auto" w:fill="auto"/>
            <w:vAlign w:val="center"/>
          </w:tcPr>
          <w:p w:rsidR="00752F35" w:rsidRPr="00855A48" w:rsidRDefault="00752F35" w:rsidP="00752F35">
            <w:pPr>
              <w:spacing w:after="0"/>
              <w:jc w:val="center"/>
              <w:rPr>
                <w:rFonts w:cs="Times New Roman"/>
                <w:szCs w:val="24"/>
              </w:rPr>
            </w:pPr>
            <w:r w:rsidRPr="00855A48">
              <w:rPr>
                <w:rFonts w:cs="Times New Roman"/>
                <w:szCs w:val="24"/>
              </w:rPr>
              <w:t>Příjemci aktivity</w:t>
            </w:r>
          </w:p>
        </w:tc>
        <w:tc>
          <w:tcPr>
            <w:tcW w:w="2835" w:type="dxa"/>
            <w:shd w:val="clear" w:color="auto" w:fill="auto"/>
            <w:vAlign w:val="center"/>
          </w:tcPr>
          <w:p w:rsidR="00752F35" w:rsidRPr="00855A48" w:rsidRDefault="001D6034" w:rsidP="00752F35">
            <w:pPr>
              <w:spacing w:after="0"/>
              <w:jc w:val="center"/>
              <w:rPr>
                <w:rFonts w:cs="Times New Roman"/>
                <w:szCs w:val="24"/>
              </w:rPr>
            </w:pPr>
            <w:r>
              <w:rPr>
                <w:rFonts w:cs="Times New Roman"/>
                <w:szCs w:val="24"/>
              </w:rPr>
              <w:t>P</w:t>
            </w:r>
            <w:r w:rsidRPr="00855A48">
              <w:rPr>
                <w:rFonts w:cs="Times New Roman"/>
                <w:szCs w:val="24"/>
              </w:rPr>
              <w:t>oznámky</w:t>
            </w:r>
          </w:p>
        </w:tc>
      </w:tr>
      <w:tr w:rsidR="00752F35" w:rsidRPr="00855A48" w:rsidTr="001766CB">
        <w:trPr>
          <w:trHeight w:val="750"/>
        </w:trPr>
        <w:tc>
          <w:tcPr>
            <w:tcW w:w="1321" w:type="dxa"/>
            <w:shd w:val="clear" w:color="auto" w:fill="auto"/>
          </w:tcPr>
          <w:p w:rsidR="00752F35" w:rsidRPr="00855A48" w:rsidRDefault="00752F35" w:rsidP="001766CB">
            <w:pPr>
              <w:spacing w:after="100"/>
              <w:rPr>
                <w:rFonts w:cs="Times New Roman"/>
                <w:szCs w:val="24"/>
              </w:rPr>
            </w:pPr>
          </w:p>
          <w:p w:rsidR="00752F35" w:rsidRPr="00855A48" w:rsidRDefault="00752F35" w:rsidP="001766CB">
            <w:pPr>
              <w:spacing w:after="100"/>
              <w:rPr>
                <w:rFonts w:cs="Times New Roman"/>
                <w:szCs w:val="24"/>
              </w:rPr>
            </w:pPr>
          </w:p>
        </w:tc>
        <w:tc>
          <w:tcPr>
            <w:tcW w:w="1810" w:type="dxa"/>
            <w:shd w:val="clear" w:color="auto" w:fill="auto"/>
          </w:tcPr>
          <w:p w:rsidR="00752F35" w:rsidRPr="00855A48" w:rsidRDefault="00752F35" w:rsidP="001766CB">
            <w:pPr>
              <w:spacing w:after="100"/>
              <w:rPr>
                <w:rFonts w:cs="Times New Roman"/>
                <w:szCs w:val="24"/>
              </w:rPr>
            </w:pPr>
          </w:p>
        </w:tc>
        <w:tc>
          <w:tcPr>
            <w:tcW w:w="4490" w:type="dxa"/>
            <w:shd w:val="clear" w:color="auto" w:fill="auto"/>
          </w:tcPr>
          <w:p w:rsidR="00752F35" w:rsidRPr="00855A48" w:rsidRDefault="00752F35" w:rsidP="001766CB">
            <w:pPr>
              <w:spacing w:after="100"/>
              <w:rPr>
                <w:rFonts w:cs="Times New Roman"/>
                <w:szCs w:val="24"/>
              </w:rPr>
            </w:pPr>
          </w:p>
        </w:tc>
        <w:tc>
          <w:tcPr>
            <w:tcW w:w="3544" w:type="dxa"/>
            <w:shd w:val="clear" w:color="auto" w:fill="auto"/>
          </w:tcPr>
          <w:p w:rsidR="00752F35" w:rsidRPr="00855A48" w:rsidRDefault="00752F35" w:rsidP="001766CB">
            <w:pPr>
              <w:spacing w:after="100"/>
              <w:rPr>
                <w:rFonts w:cs="Times New Roman"/>
                <w:szCs w:val="24"/>
              </w:rPr>
            </w:pPr>
          </w:p>
        </w:tc>
        <w:tc>
          <w:tcPr>
            <w:tcW w:w="2835" w:type="dxa"/>
            <w:shd w:val="clear" w:color="auto" w:fill="auto"/>
          </w:tcPr>
          <w:p w:rsidR="00752F35" w:rsidRPr="00855A48" w:rsidRDefault="00752F35" w:rsidP="001766CB">
            <w:pPr>
              <w:spacing w:after="100"/>
              <w:rPr>
                <w:rFonts w:cs="Times New Roman"/>
                <w:szCs w:val="24"/>
              </w:rPr>
            </w:pPr>
          </w:p>
        </w:tc>
      </w:tr>
      <w:tr w:rsidR="00752F35" w:rsidRPr="00855A48" w:rsidTr="001766CB">
        <w:trPr>
          <w:trHeight w:val="750"/>
        </w:trPr>
        <w:tc>
          <w:tcPr>
            <w:tcW w:w="1321" w:type="dxa"/>
            <w:shd w:val="clear" w:color="auto" w:fill="auto"/>
          </w:tcPr>
          <w:p w:rsidR="00752F35" w:rsidRPr="00855A48" w:rsidRDefault="00752F35" w:rsidP="001766CB">
            <w:pPr>
              <w:spacing w:after="100"/>
              <w:rPr>
                <w:rFonts w:cs="Times New Roman"/>
                <w:szCs w:val="24"/>
              </w:rPr>
            </w:pPr>
          </w:p>
          <w:p w:rsidR="00752F35" w:rsidRPr="00855A48" w:rsidRDefault="00752F35" w:rsidP="001766CB">
            <w:pPr>
              <w:spacing w:after="100"/>
              <w:rPr>
                <w:rFonts w:cs="Times New Roman"/>
                <w:szCs w:val="24"/>
              </w:rPr>
            </w:pPr>
          </w:p>
        </w:tc>
        <w:tc>
          <w:tcPr>
            <w:tcW w:w="1810" w:type="dxa"/>
            <w:shd w:val="clear" w:color="auto" w:fill="auto"/>
          </w:tcPr>
          <w:p w:rsidR="00752F35" w:rsidRPr="00855A48" w:rsidRDefault="00752F35" w:rsidP="001766CB">
            <w:pPr>
              <w:spacing w:after="100"/>
              <w:rPr>
                <w:rFonts w:cs="Times New Roman"/>
                <w:szCs w:val="24"/>
              </w:rPr>
            </w:pPr>
          </w:p>
        </w:tc>
        <w:tc>
          <w:tcPr>
            <w:tcW w:w="4490" w:type="dxa"/>
            <w:shd w:val="clear" w:color="auto" w:fill="auto"/>
          </w:tcPr>
          <w:p w:rsidR="00752F35" w:rsidRPr="00855A48" w:rsidRDefault="00752F35" w:rsidP="001766CB">
            <w:pPr>
              <w:spacing w:after="100"/>
              <w:rPr>
                <w:rFonts w:cs="Times New Roman"/>
                <w:szCs w:val="24"/>
              </w:rPr>
            </w:pPr>
          </w:p>
        </w:tc>
        <w:tc>
          <w:tcPr>
            <w:tcW w:w="3544" w:type="dxa"/>
            <w:shd w:val="clear" w:color="auto" w:fill="auto"/>
          </w:tcPr>
          <w:p w:rsidR="00752F35" w:rsidRPr="00855A48" w:rsidRDefault="00752F35" w:rsidP="001766CB">
            <w:pPr>
              <w:spacing w:after="100"/>
              <w:rPr>
                <w:rFonts w:cs="Times New Roman"/>
                <w:szCs w:val="24"/>
              </w:rPr>
            </w:pPr>
          </w:p>
        </w:tc>
        <w:tc>
          <w:tcPr>
            <w:tcW w:w="2835" w:type="dxa"/>
            <w:shd w:val="clear" w:color="auto" w:fill="auto"/>
          </w:tcPr>
          <w:p w:rsidR="00752F35" w:rsidRPr="00855A48" w:rsidRDefault="00752F35" w:rsidP="001766CB">
            <w:pPr>
              <w:spacing w:after="100"/>
              <w:rPr>
                <w:rFonts w:cs="Times New Roman"/>
                <w:szCs w:val="24"/>
              </w:rPr>
            </w:pPr>
          </w:p>
        </w:tc>
      </w:tr>
      <w:tr w:rsidR="00752F35" w:rsidRPr="00855A48" w:rsidTr="001766CB">
        <w:trPr>
          <w:trHeight w:val="739"/>
        </w:trPr>
        <w:tc>
          <w:tcPr>
            <w:tcW w:w="1321" w:type="dxa"/>
            <w:shd w:val="clear" w:color="auto" w:fill="auto"/>
          </w:tcPr>
          <w:p w:rsidR="00752F35" w:rsidRPr="00855A48" w:rsidRDefault="00752F35" w:rsidP="001766CB">
            <w:pPr>
              <w:spacing w:after="100"/>
              <w:rPr>
                <w:rFonts w:cs="Times New Roman"/>
                <w:szCs w:val="24"/>
              </w:rPr>
            </w:pPr>
          </w:p>
          <w:p w:rsidR="00752F35" w:rsidRPr="00855A48" w:rsidRDefault="00752F35" w:rsidP="001766CB">
            <w:pPr>
              <w:spacing w:after="100"/>
              <w:rPr>
                <w:rFonts w:cs="Times New Roman"/>
                <w:szCs w:val="24"/>
              </w:rPr>
            </w:pPr>
          </w:p>
        </w:tc>
        <w:tc>
          <w:tcPr>
            <w:tcW w:w="1810" w:type="dxa"/>
            <w:shd w:val="clear" w:color="auto" w:fill="auto"/>
          </w:tcPr>
          <w:p w:rsidR="00752F35" w:rsidRPr="00855A48" w:rsidRDefault="00752F35" w:rsidP="001766CB">
            <w:pPr>
              <w:spacing w:after="100"/>
              <w:rPr>
                <w:rFonts w:cs="Times New Roman"/>
                <w:szCs w:val="24"/>
              </w:rPr>
            </w:pPr>
          </w:p>
        </w:tc>
        <w:tc>
          <w:tcPr>
            <w:tcW w:w="4490" w:type="dxa"/>
            <w:shd w:val="clear" w:color="auto" w:fill="auto"/>
          </w:tcPr>
          <w:p w:rsidR="00752F35" w:rsidRPr="00855A48" w:rsidRDefault="00752F35" w:rsidP="001766CB">
            <w:pPr>
              <w:spacing w:after="100"/>
              <w:rPr>
                <w:rFonts w:cs="Times New Roman"/>
                <w:szCs w:val="24"/>
              </w:rPr>
            </w:pPr>
          </w:p>
        </w:tc>
        <w:tc>
          <w:tcPr>
            <w:tcW w:w="3544" w:type="dxa"/>
            <w:shd w:val="clear" w:color="auto" w:fill="auto"/>
          </w:tcPr>
          <w:p w:rsidR="00752F35" w:rsidRPr="00855A48" w:rsidRDefault="00752F35" w:rsidP="001766CB">
            <w:pPr>
              <w:spacing w:after="100"/>
              <w:rPr>
                <w:rFonts w:cs="Times New Roman"/>
                <w:szCs w:val="24"/>
              </w:rPr>
            </w:pPr>
          </w:p>
        </w:tc>
        <w:tc>
          <w:tcPr>
            <w:tcW w:w="2835" w:type="dxa"/>
            <w:shd w:val="clear" w:color="auto" w:fill="auto"/>
          </w:tcPr>
          <w:p w:rsidR="00752F35" w:rsidRPr="00855A48" w:rsidRDefault="00752F35" w:rsidP="001766CB">
            <w:pPr>
              <w:spacing w:after="100"/>
              <w:rPr>
                <w:rFonts w:cs="Times New Roman"/>
                <w:szCs w:val="24"/>
              </w:rPr>
            </w:pPr>
          </w:p>
        </w:tc>
      </w:tr>
      <w:tr w:rsidR="00752F35" w:rsidRPr="00855A48" w:rsidTr="001766CB">
        <w:trPr>
          <w:trHeight w:val="750"/>
        </w:trPr>
        <w:tc>
          <w:tcPr>
            <w:tcW w:w="1321" w:type="dxa"/>
            <w:shd w:val="clear" w:color="auto" w:fill="auto"/>
          </w:tcPr>
          <w:p w:rsidR="00752F35" w:rsidRPr="00855A48" w:rsidRDefault="00752F35" w:rsidP="001766CB">
            <w:pPr>
              <w:spacing w:after="100"/>
              <w:rPr>
                <w:rFonts w:cs="Times New Roman"/>
                <w:szCs w:val="24"/>
              </w:rPr>
            </w:pPr>
          </w:p>
          <w:p w:rsidR="00752F35" w:rsidRPr="00855A48" w:rsidRDefault="00752F35" w:rsidP="001766CB">
            <w:pPr>
              <w:spacing w:after="100"/>
              <w:rPr>
                <w:rFonts w:cs="Times New Roman"/>
                <w:szCs w:val="24"/>
              </w:rPr>
            </w:pPr>
          </w:p>
        </w:tc>
        <w:tc>
          <w:tcPr>
            <w:tcW w:w="1810" w:type="dxa"/>
            <w:shd w:val="clear" w:color="auto" w:fill="auto"/>
          </w:tcPr>
          <w:p w:rsidR="00752F35" w:rsidRPr="00855A48" w:rsidRDefault="00752F35" w:rsidP="001766CB">
            <w:pPr>
              <w:spacing w:after="100"/>
              <w:rPr>
                <w:rFonts w:cs="Times New Roman"/>
                <w:szCs w:val="24"/>
              </w:rPr>
            </w:pPr>
          </w:p>
        </w:tc>
        <w:tc>
          <w:tcPr>
            <w:tcW w:w="4490" w:type="dxa"/>
            <w:shd w:val="clear" w:color="auto" w:fill="auto"/>
          </w:tcPr>
          <w:p w:rsidR="00752F35" w:rsidRPr="00855A48" w:rsidRDefault="00752F35" w:rsidP="001766CB">
            <w:pPr>
              <w:spacing w:after="100"/>
              <w:rPr>
                <w:rFonts w:cs="Times New Roman"/>
                <w:szCs w:val="24"/>
              </w:rPr>
            </w:pPr>
          </w:p>
        </w:tc>
        <w:tc>
          <w:tcPr>
            <w:tcW w:w="3544" w:type="dxa"/>
            <w:shd w:val="clear" w:color="auto" w:fill="auto"/>
          </w:tcPr>
          <w:p w:rsidR="00752F35" w:rsidRPr="00855A48" w:rsidRDefault="00752F35" w:rsidP="001766CB">
            <w:pPr>
              <w:spacing w:after="100"/>
              <w:rPr>
                <w:rFonts w:cs="Times New Roman"/>
                <w:szCs w:val="24"/>
              </w:rPr>
            </w:pPr>
          </w:p>
        </w:tc>
        <w:tc>
          <w:tcPr>
            <w:tcW w:w="2835" w:type="dxa"/>
            <w:shd w:val="clear" w:color="auto" w:fill="auto"/>
          </w:tcPr>
          <w:p w:rsidR="00752F35" w:rsidRPr="00855A48" w:rsidRDefault="00752F35" w:rsidP="001766CB">
            <w:pPr>
              <w:spacing w:after="100"/>
              <w:rPr>
                <w:rFonts w:cs="Times New Roman"/>
                <w:szCs w:val="24"/>
              </w:rPr>
            </w:pPr>
          </w:p>
        </w:tc>
      </w:tr>
      <w:tr w:rsidR="00752F35" w:rsidRPr="00855A48" w:rsidTr="001766CB">
        <w:trPr>
          <w:trHeight w:val="750"/>
        </w:trPr>
        <w:tc>
          <w:tcPr>
            <w:tcW w:w="1321" w:type="dxa"/>
            <w:shd w:val="clear" w:color="auto" w:fill="auto"/>
          </w:tcPr>
          <w:p w:rsidR="00752F35" w:rsidRPr="00855A48" w:rsidRDefault="00752F35" w:rsidP="001766CB">
            <w:pPr>
              <w:spacing w:after="100"/>
              <w:rPr>
                <w:rFonts w:cs="Times New Roman"/>
                <w:szCs w:val="24"/>
              </w:rPr>
            </w:pPr>
          </w:p>
          <w:p w:rsidR="00752F35" w:rsidRPr="00855A48" w:rsidRDefault="00752F35" w:rsidP="001766CB">
            <w:pPr>
              <w:spacing w:after="100"/>
              <w:rPr>
                <w:rFonts w:cs="Times New Roman"/>
                <w:szCs w:val="24"/>
              </w:rPr>
            </w:pPr>
          </w:p>
        </w:tc>
        <w:tc>
          <w:tcPr>
            <w:tcW w:w="1810" w:type="dxa"/>
            <w:shd w:val="clear" w:color="auto" w:fill="auto"/>
          </w:tcPr>
          <w:p w:rsidR="00752F35" w:rsidRPr="00855A48" w:rsidRDefault="00752F35" w:rsidP="001766CB">
            <w:pPr>
              <w:spacing w:after="100"/>
              <w:rPr>
                <w:rFonts w:cs="Times New Roman"/>
                <w:szCs w:val="24"/>
              </w:rPr>
            </w:pPr>
          </w:p>
        </w:tc>
        <w:tc>
          <w:tcPr>
            <w:tcW w:w="4490" w:type="dxa"/>
            <w:shd w:val="clear" w:color="auto" w:fill="auto"/>
          </w:tcPr>
          <w:p w:rsidR="00752F35" w:rsidRPr="00855A48" w:rsidRDefault="00752F35" w:rsidP="001766CB">
            <w:pPr>
              <w:spacing w:after="100"/>
              <w:rPr>
                <w:rFonts w:cs="Times New Roman"/>
                <w:szCs w:val="24"/>
              </w:rPr>
            </w:pPr>
          </w:p>
        </w:tc>
        <w:tc>
          <w:tcPr>
            <w:tcW w:w="3544" w:type="dxa"/>
            <w:shd w:val="clear" w:color="auto" w:fill="auto"/>
          </w:tcPr>
          <w:p w:rsidR="00752F35" w:rsidRPr="00855A48" w:rsidRDefault="00752F35" w:rsidP="001766CB">
            <w:pPr>
              <w:spacing w:after="100"/>
              <w:rPr>
                <w:rFonts w:cs="Times New Roman"/>
                <w:szCs w:val="24"/>
              </w:rPr>
            </w:pPr>
          </w:p>
        </w:tc>
        <w:tc>
          <w:tcPr>
            <w:tcW w:w="2835" w:type="dxa"/>
            <w:shd w:val="clear" w:color="auto" w:fill="auto"/>
          </w:tcPr>
          <w:p w:rsidR="00752F35" w:rsidRPr="00855A48" w:rsidRDefault="00752F35" w:rsidP="001766CB">
            <w:pPr>
              <w:spacing w:after="100"/>
              <w:rPr>
                <w:rFonts w:cs="Times New Roman"/>
                <w:szCs w:val="24"/>
              </w:rPr>
            </w:pPr>
          </w:p>
        </w:tc>
      </w:tr>
      <w:tr w:rsidR="00752F35" w:rsidRPr="00855A48" w:rsidTr="001766CB">
        <w:trPr>
          <w:trHeight w:val="750"/>
        </w:trPr>
        <w:tc>
          <w:tcPr>
            <w:tcW w:w="1321" w:type="dxa"/>
            <w:shd w:val="clear" w:color="auto" w:fill="auto"/>
          </w:tcPr>
          <w:p w:rsidR="00752F35" w:rsidRPr="00855A48" w:rsidRDefault="00752F35" w:rsidP="001766CB">
            <w:pPr>
              <w:spacing w:after="100"/>
              <w:rPr>
                <w:rFonts w:cs="Times New Roman"/>
                <w:szCs w:val="24"/>
              </w:rPr>
            </w:pPr>
          </w:p>
          <w:p w:rsidR="00752F35" w:rsidRPr="00855A48" w:rsidRDefault="00752F35" w:rsidP="001766CB">
            <w:pPr>
              <w:spacing w:after="100"/>
              <w:rPr>
                <w:rFonts w:cs="Times New Roman"/>
                <w:szCs w:val="24"/>
              </w:rPr>
            </w:pPr>
          </w:p>
        </w:tc>
        <w:tc>
          <w:tcPr>
            <w:tcW w:w="1810" w:type="dxa"/>
            <w:shd w:val="clear" w:color="auto" w:fill="auto"/>
          </w:tcPr>
          <w:p w:rsidR="00752F35" w:rsidRPr="00855A48" w:rsidRDefault="00752F35" w:rsidP="001766CB">
            <w:pPr>
              <w:spacing w:after="100"/>
              <w:rPr>
                <w:rFonts w:cs="Times New Roman"/>
                <w:szCs w:val="24"/>
              </w:rPr>
            </w:pPr>
          </w:p>
        </w:tc>
        <w:tc>
          <w:tcPr>
            <w:tcW w:w="4490" w:type="dxa"/>
            <w:shd w:val="clear" w:color="auto" w:fill="auto"/>
          </w:tcPr>
          <w:p w:rsidR="00752F35" w:rsidRPr="00855A48" w:rsidRDefault="00752F35" w:rsidP="001766CB">
            <w:pPr>
              <w:spacing w:after="100"/>
              <w:rPr>
                <w:rFonts w:cs="Times New Roman"/>
                <w:szCs w:val="24"/>
              </w:rPr>
            </w:pPr>
          </w:p>
        </w:tc>
        <w:tc>
          <w:tcPr>
            <w:tcW w:w="3544" w:type="dxa"/>
            <w:shd w:val="clear" w:color="auto" w:fill="auto"/>
          </w:tcPr>
          <w:p w:rsidR="00752F35" w:rsidRPr="00855A48" w:rsidRDefault="00752F35" w:rsidP="001766CB">
            <w:pPr>
              <w:spacing w:after="100"/>
              <w:rPr>
                <w:rFonts w:cs="Times New Roman"/>
                <w:szCs w:val="24"/>
              </w:rPr>
            </w:pPr>
          </w:p>
        </w:tc>
        <w:tc>
          <w:tcPr>
            <w:tcW w:w="2835" w:type="dxa"/>
            <w:shd w:val="clear" w:color="auto" w:fill="auto"/>
          </w:tcPr>
          <w:p w:rsidR="00752F35" w:rsidRPr="00855A48" w:rsidRDefault="00752F35" w:rsidP="001766CB">
            <w:pPr>
              <w:spacing w:after="100"/>
              <w:rPr>
                <w:rFonts w:cs="Times New Roman"/>
                <w:szCs w:val="24"/>
              </w:rPr>
            </w:pPr>
          </w:p>
        </w:tc>
      </w:tr>
    </w:tbl>
    <w:p w:rsidR="00752F35" w:rsidRPr="00855A48" w:rsidRDefault="00752F35" w:rsidP="00FE00A7">
      <w:pPr>
        <w:jc w:val="both"/>
        <w:rPr>
          <w:rFonts w:cs="Times New Roman"/>
        </w:rPr>
        <w:sectPr w:rsidR="00752F35" w:rsidRPr="00855A48" w:rsidSect="00855F30">
          <w:pgSz w:w="16838" w:h="11906" w:orient="landscape"/>
          <w:pgMar w:top="1418" w:right="124" w:bottom="1418" w:left="1560" w:header="709" w:footer="226" w:gutter="0"/>
          <w:cols w:space="708"/>
          <w:docGrid w:linePitch="360"/>
        </w:sectPr>
      </w:pPr>
    </w:p>
    <w:p w:rsidR="00CF15B0" w:rsidRPr="006513DB" w:rsidRDefault="006513DB" w:rsidP="00CF15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szCs w:val="24"/>
        </w:rPr>
      </w:pPr>
      <w:r>
        <w:rPr>
          <w:rFonts w:cs="Times New Roman"/>
          <w:b/>
          <w:szCs w:val="24"/>
        </w:rPr>
        <w:lastRenderedPageBreak/>
        <w:t xml:space="preserve">Příloha č. 19. </w:t>
      </w:r>
      <w:r w:rsidR="00CF15B0" w:rsidRPr="006513DB">
        <w:rPr>
          <w:rFonts w:cs="Times New Roman"/>
          <w:b/>
          <w:szCs w:val="24"/>
        </w:rPr>
        <w:t>Záznam o spolupráci s učiteli</w:t>
      </w:r>
    </w:p>
    <w:p w:rsidR="00700553" w:rsidRPr="00855A48" w:rsidRDefault="00700553" w:rsidP="0047369B">
      <w:pPr>
        <w:spacing w:after="0"/>
        <w:jc w:val="both"/>
        <w:rPr>
          <w:rFonts w:cs="Times New Roman"/>
          <w:sz w:val="12"/>
          <w:szCs w:val="12"/>
        </w:rPr>
      </w:pPr>
    </w:p>
    <w:p w:rsidR="00CF15B0" w:rsidRPr="006B51B1" w:rsidRDefault="00CF15B0" w:rsidP="00CF15B0">
      <w:pPr>
        <w:pBdr>
          <w:top w:val="single" w:sz="4" w:space="1" w:color="auto"/>
          <w:left w:val="single" w:sz="4" w:space="4" w:color="auto"/>
          <w:bottom w:val="single" w:sz="4" w:space="1" w:color="auto"/>
          <w:right w:val="single" w:sz="4" w:space="4" w:color="auto"/>
        </w:pBdr>
        <w:jc w:val="center"/>
        <w:rPr>
          <w:rFonts w:cs="Times New Roman"/>
          <w:b/>
          <w:szCs w:val="24"/>
        </w:rPr>
      </w:pPr>
      <w:r w:rsidRPr="006B51B1">
        <w:rPr>
          <w:rFonts w:cs="Times New Roman"/>
          <w:b/>
          <w:szCs w:val="24"/>
        </w:rPr>
        <w:t>Záznam o spolupráci s učiteli</w:t>
      </w:r>
    </w:p>
    <w:p w:rsidR="00CF15B0" w:rsidRPr="00855A48" w:rsidRDefault="00CF15B0" w:rsidP="00CF15B0">
      <w:pPr>
        <w:rPr>
          <w:rFonts w:cs="Times New Roman"/>
          <w:sz w:val="32"/>
          <w:szCs w:val="32"/>
        </w:rPr>
      </w:pPr>
    </w:p>
    <w:p w:rsidR="00CF15B0" w:rsidRPr="00855A48" w:rsidRDefault="00CF15B0" w:rsidP="00CF15B0">
      <w:pPr>
        <w:rPr>
          <w:rFonts w:cs="Times New Roman"/>
          <w:b/>
          <w:szCs w:val="24"/>
        </w:rPr>
      </w:pPr>
      <w:r w:rsidRPr="00855A48">
        <w:rPr>
          <w:rFonts w:cs="Times New Roman"/>
          <w:b/>
          <w:szCs w:val="24"/>
        </w:rPr>
        <w:t>Datum:</w:t>
      </w:r>
    </w:p>
    <w:p w:rsidR="00CF15B0" w:rsidRPr="00855A48" w:rsidRDefault="00CF15B0" w:rsidP="00CF15B0">
      <w:pPr>
        <w:rPr>
          <w:rFonts w:cs="Times New Roman"/>
          <w:b/>
          <w:szCs w:val="24"/>
        </w:rPr>
      </w:pPr>
      <w:r w:rsidRPr="00855A48">
        <w:rPr>
          <w:rFonts w:cs="Times New Roman"/>
          <w:b/>
          <w:szCs w:val="24"/>
        </w:rPr>
        <w:t>Účastníci jednání:</w:t>
      </w:r>
    </w:p>
    <w:p w:rsidR="00CF15B0" w:rsidRPr="00855A48" w:rsidRDefault="00CF15B0" w:rsidP="00CF15B0">
      <w:pPr>
        <w:rPr>
          <w:rFonts w:cs="Times New Roman"/>
          <w:b/>
          <w:szCs w:val="24"/>
        </w:rPr>
      </w:pPr>
      <w:r w:rsidRPr="00855A48">
        <w:rPr>
          <w:rFonts w:cs="Times New Roman"/>
          <w:b/>
          <w:szCs w:val="24"/>
        </w:rPr>
        <w:t>Podnět k jednání dal/a:</w:t>
      </w:r>
    </w:p>
    <w:p w:rsidR="00CF15B0" w:rsidRPr="00855A48" w:rsidRDefault="00CF15B0" w:rsidP="00CF15B0">
      <w:pPr>
        <w:pBdr>
          <w:bottom w:val="single" w:sz="4" w:space="1" w:color="auto"/>
        </w:pBdr>
        <w:rPr>
          <w:rFonts w:cs="Times New Roman"/>
          <w:szCs w:val="24"/>
        </w:rPr>
      </w:pPr>
      <w:r w:rsidRPr="00855A48">
        <w:rPr>
          <w:rFonts w:cs="Times New Roman"/>
          <w:b/>
          <w:szCs w:val="24"/>
        </w:rPr>
        <w:t>Téma jednání:</w:t>
      </w:r>
    </w:p>
    <w:p w:rsidR="00CF15B0" w:rsidRPr="00855A48" w:rsidRDefault="00CF15B0" w:rsidP="00CF15B0">
      <w:pPr>
        <w:rPr>
          <w:rFonts w:cs="Times New Roman"/>
          <w:b/>
          <w:szCs w:val="24"/>
        </w:rPr>
      </w:pPr>
      <w:r w:rsidRPr="00855A48">
        <w:rPr>
          <w:rFonts w:cs="Times New Roman"/>
          <w:b/>
          <w:szCs w:val="24"/>
        </w:rPr>
        <w:t>Záznam průběhu jednání:</w:t>
      </w:r>
    </w:p>
    <w:p w:rsidR="00CF15B0" w:rsidRPr="00855A48" w:rsidRDefault="00CF15B0" w:rsidP="00CF15B0">
      <w:pPr>
        <w:rPr>
          <w:rFonts w:cs="Times New Roman"/>
          <w:szCs w:val="24"/>
        </w:rPr>
      </w:pPr>
    </w:p>
    <w:p w:rsidR="00CF15B0" w:rsidRPr="00855A48" w:rsidRDefault="00CF15B0" w:rsidP="00CF15B0">
      <w:pPr>
        <w:rPr>
          <w:rFonts w:cs="Times New Roman"/>
          <w:szCs w:val="24"/>
        </w:rPr>
      </w:pPr>
    </w:p>
    <w:p w:rsidR="00CF15B0" w:rsidRPr="00855A48" w:rsidRDefault="00CF15B0" w:rsidP="00CF15B0">
      <w:pPr>
        <w:rPr>
          <w:rFonts w:cs="Times New Roman"/>
          <w:szCs w:val="24"/>
        </w:rPr>
      </w:pPr>
    </w:p>
    <w:p w:rsidR="00CF15B0" w:rsidRPr="00855A48" w:rsidRDefault="00CF15B0" w:rsidP="00CF15B0">
      <w:pPr>
        <w:rPr>
          <w:rFonts w:cs="Times New Roman"/>
          <w:szCs w:val="24"/>
        </w:rPr>
      </w:pPr>
    </w:p>
    <w:p w:rsidR="00CF15B0" w:rsidRPr="00855A48" w:rsidRDefault="00CF15B0" w:rsidP="00CF15B0">
      <w:pPr>
        <w:rPr>
          <w:rFonts w:cs="Times New Roman"/>
          <w:szCs w:val="24"/>
        </w:rPr>
      </w:pPr>
    </w:p>
    <w:p w:rsidR="00CF15B0" w:rsidRPr="00855A48" w:rsidRDefault="00CF15B0" w:rsidP="00CF15B0">
      <w:pPr>
        <w:rPr>
          <w:rFonts w:cs="Times New Roman"/>
          <w:szCs w:val="24"/>
        </w:rPr>
      </w:pPr>
    </w:p>
    <w:p w:rsidR="00CF15B0" w:rsidRPr="00855A48" w:rsidRDefault="00CF15B0" w:rsidP="00CF15B0">
      <w:pPr>
        <w:spacing w:after="0"/>
        <w:rPr>
          <w:rFonts w:cs="Times New Roman"/>
          <w:szCs w:val="24"/>
        </w:rPr>
      </w:pPr>
      <w:r w:rsidRPr="00855A48">
        <w:rPr>
          <w:rFonts w:cs="Times New Roman"/>
          <w:b/>
          <w:szCs w:val="24"/>
        </w:rPr>
        <w:t>Formulace výstupů a úkolů z jednání</w:t>
      </w:r>
      <w:r w:rsidRPr="00855A48">
        <w:rPr>
          <w:rFonts w:cs="Times New Roman"/>
          <w:szCs w:val="24"/>
        </w:rPr>
        <w:t xml:space="preserve"> (s určením osobní zodpovědnosti a popřípadě termínu splnění):</w:t>
      </w:r>
    </w:p>
    <w:p w:rsidR="00CF15B0" w:rsidRPr="00855A48" w:rsidRDefault="00CF15B0" w:rsidP="00CF15B0">
      <w:pPr>
        <w:rPr>
          <w:rFonts w:cs="Times New Roman"/>
          <w:szCs w:val="24"/>
        </w:rPr>
      </w:pPr>
    </w:p>
    <w:p w:rsidR="00CF15B0" w:rsidRPr="00855A48" w:rsidRDefault="00CF15B0" w:rsidP="00CF15B0">
      <w:pPr>
        <w:rPr>
          <w:rFonts w:cs="Times New Roman"/>
          <w:szCs w:val="24"/>
        </w:rPr>
      </w:pPr>
    </w:p>
    <w:p w:rsidR="00CF15B0" w:rsidRPr="00855A48" w:rsidRDefault="00CF15B0" w:rsidP="00CF15B0">
      <w:pPr>
        <w:rPr>
          <w:rFonts w:cs="Times New Roman"/>
          <w:szCs w:val="24"/>
        </w:rPr>
      </w:pPr>
    </w:p>
    <w:p w:rsidR="00CF15B0" w:rsidRPr="00855A48" w:rsidRDefault="00CF15B0" w:rsidP="00CF15B0">
      <w:pPr>
        <w:rPr>
          <w:rFonts w:cs="Times New Roman"/>
          <w:szCs w:val="24"/>
        </w:rPr>
      </w:pPr>
    </w:p>
    <w:p w:rsidR="00752F35" w:rsidRPr="00855A48" w:rsidRDefault="00CF15B0" w:rsidP="00CF15B0">
      <w:pPr>
        <w:rPr>
          <w:rFonts w:cs="Times New Roman"/>
          <w:szCs w:val="24"/>
        </w:rPr>
      </w:pPr>
      <w:r w:rsidRPr="00855A48">
        <w:rPr>
          <w:rFonts w:cs="Times New Roman"/>
          <w:szCs w:val="24"/>
        </w:rPr>
        <w:t>Zápis provedl/a:</w:t>
      </w:r>
    </w:p>
    <w:p w:rsidR="00CF15B0" w:rsidRPr="00855A48" w:rsidRDefault="00CF15B0" w:rsidP="00FE00A7">
      <w:pPr>
        <w:jc w:val="both"/>
        <w:rPr>
          <w:rFonts w:cs="Times New Roman"/>
        </w:rPr>
      </w:pPr>
    </w:p>
    <w:p w:rsidR="00CF15B0" w:rsidRPr="00855A48" w:rsidRDefault="00CF15B0">
      <w:pPr>
        <w:rPr>
          <w:rFonts w:cs="Times New Roman"/>
        </w:rPr>
      </w:pPr>
      <w:r w:rsidRPr="00855A48">
        <w:rPr>
          <w:rFonts w:cs="Times New Roman"/>
        </w:rPr>
        <w:br w:type="page"/>
      </w:r>
    </w:p>
    <w:p w:rsidR="00752F35" w:rsidRPr="006513DB" w:rsidRDefault="006513DB" w:rsidP="00CF15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szCs w:val="24"/>
        </w:rPr>
      </w:pPr>
      <w:r w:rsidRPr="006513DB">
        <w:rPr>
          <w:rFonts w:cs="Times New Roman"/>
          <w:b/>
          <w:szCs w:val="24"/>
        </w:rPr>
        <w:lastRenderedPageBreak/>
        <w:t xml:space="preserve">Příloha č. 20. </w:t>
      </w:r>
      <w:r w:rsidR="00CF15B0" w:rsidRPr="006513DB">
        <w:rPr>
          <w:rFonts w:cs="Times New Roman"/>
          <w:b/>
          <w:szCs w:val="24"/>
        </w:rPr>
        <w:t>Zpráva z vyšetření</w:t>
      </w:r>
    </w:p>
    <w:p w:rsidR="00CF15B0" w:rsidRPr="00855A48" w:rsidRDefault="00CF15B0" w:rsidP="0047369B">
      <w:pPr>
        <w:spacing w:after="0"/>
        <w:jc w:val="both"/>
        <w:rPr>
          <w:rFonts w:cs="Times New Roman"/>
          <w:sz w:val="12"/>
          <w:szCs w:val="12"/>
        </w:rPr>
      </w:pPr>
    </w:p>
    <w:p w:rsidR="00CF15B0" w:rsidRPr="006B51B1" w:rsidRDefault="00CF15B0" w:rsidP="00CF15B0">
      <w:pPr>
        <w:spacing w:after="0" w:line="240" w:lineRule="auto"/>
        <w:jc w:val="center"/>
        <w:rPr>
          <w:rFonts w:cs="Times New Roman"/>
          <w:b/>
          <w:szCs w:val="24"/>
        </w:rPr>
      </w:pPr>
      <w:r w:rsidRPr="006B51B1">
        <w:rPr>
          <w:rFonts w:cs="Times New Roman"/>
          <w:b/>
          <w:szCs w:val="24"/>
        </w:rPr>
        <w:t>Zpráva z vyšetření</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Příjemce zprávy:</w:t>
      </w:r>
    </w:p>
    <w:p w:rsidR="00CF15B0" w:rsidRPr="00855A48" w:rsidRDefault="00CF15B0" w:rsidP="00CF15B0">
      <w:pPr>
        <w:spacing w:after="0" w:line="240" w:lineRule="auto"/>
        <w:rPr>
          <w:rFonts w:cs="Times New Roman"/>
          <w:szCs w:val="24"/>
        </w:rPr>
      </w:pPr>
      <w:r w:rsidRPr="00855A48">
        <w:rPr>
          <w:rFonts w:cs="Times New Roman"/>
          <w:szCs w:val="24"/>
        </w:rPr>
        <w:t>Účel zprávy:</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p>
    <w:p w:rsidR="00CF15B0" w:rsidRPr="00855A48" w:rsidRDefault="00CF15B0" w:rsidP="00CF15B0">
      <w:pPr>
        <w:pBdr>
          <w:top w:val="single" w:sz="4" w:space="1" w:color="auto"/>
        </w:pBdr>
        <w:spacing w:after="0" w:line="240" w:lineRule="auto"/>
        <w:rPr>
          <w:rFonts w:cs="Times New Roman"/>
          <w:szCs w:val="24"/>
        </w:rPr>
      </w:pPr>
      <w:r w:rsidRPr="00855A48">
        <w:rPr>
          <w:rFonts w:cs="Times New Roman"/>
          <w:szCs w:val="24"/>
        </w:rPr>
        <w:t>Jméno a příjmení žáka/</w:t>
      </w:r>
      <w:r w:rsidR="001D6034">
        <w:rPr>
          <w:rFonts w:cs="Times New Roman"/>
          <w:szCs w:val="24"/>
        </w:rPr>
        <w:t>žák</w:t>
      </w:r>
      <w:r w:rsidRPr="00855A48">
        <w:rPr>
          <w:rFonts w:cs="Times New Roman"/>
          <w:szCs w:val="24"/>
        </w:rPr>
        <w:t>yně:</w:t>
      </w:r>
    </w:p>
    <w:p w:rsidR="00CF15B0" w:rsidRPr="00855A48" w:rsidRDefault="00CF15B0" w:rsidP="00CF15B0">
      <w:pPr>
        <w:spacing w:after="0" w:line="240" w:lineRule="auto"/>
        <w:rPr>
          <w:rFonts w:cs="Times New Roman"/>
          <w:szCs w:val="24"/>
        </w:rPr>
      </w:pPr>
      <w:r w:rsidRPr="00855A48">
        <w:rPr>
          <w:rFonts w:cs="Times New Roman"/>
          <w:szCs w:val="24"/>
        </w:rPr>
        <w:t>Datum narození:</w:t>
      </w:r>
    </w:p>
    <w:p w:rsidR="00CF15B0" w:rsidRPr="00855A48" w:rsidRDefault="00CF15B0" w:rsidP="00CF15B0">
      <w:pPr>
        <w:spacing w:after="0" w:line="240" w:lineRule="auto"/>
        <w:rPr>
          <w:rFonts w:cs="Times New Roman"/>
          <w:szCs w:val="24"/>
        </w:rPr>
      </w:pPr>
      <w:r w:rsidRPr="00855A48">
        <w:rPr>
          <w:rFonts w:cs="Times New Roman"/>
          <w:szCs w:val="24"/>
        </w:rPr>
        <w:t>Bydliště:</w:t>
      </w:r>
    </w:p>
    <w:p w:rsidR="00CF15B0" w:rsidRPr="00855A48" w:rsidRDefault="00CF15B0" w:rsidP="00CF15B0">
      <w:pPr>
        <w:pBdr>
          <w:bottom w:val="single" w:sz="4" w:space="1" w:color="auto"/>
        </w:pBdr>
        <w:spacing w:after="0" w:line="240" w:lineRule="auto"/>
        <w:rPr>
          <w:rFonts w:cs="Times New Roman"/>
          <w:szCs w:val="24"/>
        </w:rPr>
      </w:pPr>
      <w:r w:rsidRPr="00855A48">
        <w:rPr>
          <w:rFonts w:cs="Times New Roman"/>
          <w:szCs w:val="24"/>
        </w:rPr>
        <w:t>Škola:</w:t>
      </w: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Druh vyšetření:</w:t>
      </w:r>
    </w:p>
    <w:p w:rsidR="00CF15B0" w:rsidRPr="00855A48" w:rsidRDefault="00CF15B0" w:rsidP="00CF15B0">
      <w:pPr>
        <w:spacing w:after="0" w:line="240" w:lineRule="auto"/>
        <w:rPr>
          <w:rFonts w:cs="Times New Roman"/>
          <w:szCs w:val="24"/>
        </w:rPr>
      </w:pPr>
      <w:r w:rsidRPr="00855A48">
        <w:rPr>
          <w:rFonts w:cs="Times New Roman"/>
          <w:szCs w:val="24"/>
        </w:rPr>
        <w:t>Vyšetření provedeno dne:</w:t>
      </w:r>
    </w:p>
    <w:p w:rsidR="00CF15B0" w:rsidRPr="00855A48" w:rsidRDefault="00CF15B0" w:rsidP="00CF15B0">
      <w:pPr>
        <w:pBdr>
          <w:bottom w:val="single" w:sz="4" w:space="1" w:color="auto"/>
        </w:pBdr>
        <w:spacing w:after="0" w:line="240" w:lineRule="auto"/>
        <w:rPr>
          <w:rFonts w:cs="Times New Roman"/>
          <w:szCs w:val="24"/>
        </w:rPr>
      </w:pPr>
      <w:r w:rsidRPr="00855A48">
        <w:rPr>
          <w:rFonts w:cs="Times New Roman"/>
          <w:szCs w:val="24"/>
        </w:rPr>
        <w:t>Zpráva napsána dne:</w:t>
      </w: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Důvod vyšetření, očekávání:</w:t>
      </w:r>
    </w:p>
    <w:p w:rsidR="00CF15B0" w:rsidRPr="00855A48" w:rsidRDefault="00CF15B0" w:rsidP="00CF15B0">
      <w:pPr>
        <w:spacing w:after="0" w:line="240" w:lineRule="auto"/>
        <w:rPr>
          <w:rFonts w:cs="Times New Roman"/>
          <w:szCs w:val="24"/>
        </w:rPr>
      </w:pPr>
      <w:r w:rsidRPr="00855A48">
        <w:rPr>
          <w:rFonts w:cs="Times New Roman"/>
          <w:szCs w:val="24"/>
        </w:rPr>
        <w:t>Dosavadní průběh péče:</w:t>
      </w:r>
    </w:p>
    <w:p w:rsidR="00CF15B0" w:rsidRPr="00855A48" w:rsidRDefault="00CF15B0" w:rsidP="00CF15B0">
      <w:pPr>
        <w:spacing w:after="0" w:line="240" w:lineRule="auto"/>
        <w:rPr>
          <w:rFonts w:cs="Times New Roman"/>
          <w:szCs w:val="24"/>
        </w:rPr>
      </w:pPr>
      <w:r w:rsidRPr="00855A48">
        <w:rPr>
          <w:rFonts w:cs="Times New Roman"/>
          <w:szCs w:val="24"/>
        </w:rPr>
        <w:t>Relevantní informace z anamnézy (osobní, rodinné, školní):</w:t>
      </w:r>
    </w:p>
    <w:p w:rsidR="00CF15B0" w:rsidRPr="00855A48" w:rsidRDefault="00CF15B0" w:rsidP="00CF15B0">
      <w:pPr>
        <w:spacing w:after="0" w:line="240" w:lineRule="auto"/>
        <w:rPr>
          <w:rFonts w:cs="Times New Roman"/>
          <w:szCs w:val="24"/>
        </w:rPr>
      </w:pPr>
      <w:r w:rsidRPr="00855A48">
        <w:rPr>
          <w:rFonts w:cs="Times New Roman"/>
          <w:szCs w:val="24"/>
        </w:rPr>
        <w:t>Chování při vyšetření:</w:t>
      </w:r>
    </w:p>
    <w:p w:rsidR="00CF15B0" w:rsidRPr="00855A48" w:rsidRDefault="00CF15B0" w:rsidP="00CF15B0">
      <w:pPr>
        <w:spacing w:after="0" w:line="240" w:lineRule="auto"/>
        <w:rPr>
          <w:rFonts w:cs="Times New Roman"/>
          <w:szCs w:val="24"/>
        </w:rPr>
      </w:pPr>
      <w:r w:rsidRPr="00855A48">
        <w:rPr>
          <w:rFonts w:cs="Times New Roman"/>
          <w:szCs w:val="24"/>
        </w:rPr>
        <w:t>Popis výsledků použitých metod:</w:t>
      </w:r>
    </w:p>
    <w:p w:rsidR="00CF15B0" w:rsidRPr="00855A48" w:rsidRDefault="00CF15B0" w:rsidP="00CF15B0">
      <w:pPr>
        <w:spacing w:after="0" w:line="240" w:lineRule="auto"/>
        <w:rPr>
          <w:rFonts w:cs="Times New Roman"/>
          <w:b/>
          <w:szCs w:val="24"/>
        </w:rPr>
      </w:pPr>
    </w:p>
    <w:p w:rsidR="00CF15B0" w:rsidRPr="00855A48" w:rsidRDefault="00CF15B0" w:rsidP="00CF15B0">
      <w:pPr>
        <w:spacing w:after="0" w:line="240" w:lineRule="auto"/>
        <w:rPr>
          <w:rFonts w:cs="Times New Roman"/>
          <w:b/>
          <w:szCs w:val="24"/>
        </w:rPr>
      </w:pPr>
      <w:r w:rsidRPr="00855A48">
        <w:rPr>
          <w:rFonts w:cs="Times New Roman"/>
          <w:b/>
          <w:szCs w:val="24"/>
        </w:rPr>
        <w:t>Závěr:</w:t>
      </w:r>
    </w:p>
    <w:p w:rsidR="00CF15B0" w:rsidRPr="00855A48" w:rsidRDefault="00CF15B0" w:rsidP="00CF15B0">
      <w:pPr>
        <w:spacing w:after="0" w:line="240" w:lineRule="auto"/>
        <w:rPr>
          <w:rFonts w:cs="Times New Roman"/>
          <w:szCs w:val="24"/>
        </w:rPr>
      </w:pPr>
      <w:r w:rsidRPr="00855A48">
        <w:rPr>
          <w:rFonts w:cs="Times New Roman"/>
          <w:szCs w:val="24"/>
        </w:rPr>
        <w:t>Doporučení:</w:t>
      </w:r>
    </w:p>
    <w:p w:rsidR="00CF15B0" w:rsidRPr="00855A48" w:rsidRDefault="00CF15B0" w:rsidP="00CF15B0">
      <w:pPr>
        <w:spacing w:after="0" w:line="240" w:lineRule="auto"/>
        <w:rPr>
          <w:rFonts w:cs="Times New Roman"/>
          <w:szCs w:val="24"/>
        </w:rPr>
      </w:pPr>
      <w:r w:rsidRPr="00855A48">
        <w:rPr>
          <w:rFonts w:cs="Times New Roman"/>
          <w:szCs w:val="24"/>
        </w:rPr>
        <w:t>Další navrhovaný postup:</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Podpis školního speciálního pedagoga:</w:t>
      </w: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Byl jsem seznámen/a se závěry z vyšetření ze dne</w:t>
      </w:r>
      <w:r w:rsidR="001D6034">
        <w:rPr>
          <w:rFonts w:cs="Times New Roman"/>
          <w:szCs w:val="24"/>
        </w:rPr>
        <w:t xml:space="preserve"> </w:t>
      </w:r>
      <w:r w:rsidRPr="00855A48">
        <w:rPr>
          <w:rFonts w:cs="Times New Roman"/>
          <w:szCs w:val="24"/>
        </w:rPr>
        <w:t>………., s navrhovanými doporučeními i případnými riziky, která z navržených doporučení vyplývají. Uvedeným informacím jsem porozuměl/a a byly mi zodpovězeny všechny mé dotazy.</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Podpis zákonného zástupce:</w:t>
      </w:r>
    </w:p>
    <w:p w:rsidR="00CF15B0" w:rsidRPr="00855A48" w:rsidRDefault="00CF15B0" w:rsidP="00CF15B0">
      <w:pPr>
        <w:spacing w:after="0" w:line="240" w:lineRule="auto"/>
        <w:rPr>
          <w:rFonts w:cs="Times New Roman"/>
          <w:szCs w:val="24"/>
        </w:rPr>
      </w:pPr>
      <w:r w:rsidRPr="00855A48">
        <w:rPr>
          <w:rFonts w:cs="Times New Roman"/>
          <w:szCs w:val="24"/>
        </w:rPr>
        <w:t>Podpis žáka (v případě zletilých):</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Datum:</w:t>
      </w:r>
    </w:p>
    <w:p w:rsidR="00CF15B0" w:rsidRPr="00855A48" w:rsidRDefault="00CF15B0" w:rsidP="00CF15B0">
      <w:pPr>
        <w:spacing w:after="0" w:line="240" w:lineRule="auto"/>
        <w:rPr>
          <w:rFonts w:cs="Times New Roman"/>
          <w:szCs w:val="24"/>
        </w:rPr>
      </w:pPr>
    </w:p>
    <w:p w:rsidR="001766CB" w:rsidRPr="00855A48" w:rsidRDefault="001766CB">
      <w:pPr>
        <w:rPr>
          <w:rFonts w:cs="Times New Roman"/>
          <w:b/>
          <w:sz w:val="22"/>
        </w:rPr>
      </w:pPr>
      <w:r w:rsidRPr="00855A48">
        <w:rPr>
          <w:rFonts w:cs="Times New Roman"/>
          <w:b/>
          <w:sz w:val="22"/>
        </w:rPr>
        <w:br w:type="page"/>
      </w:r>
    </w:p>
    <w:p w:rsidR="00CF15B0" w:rsidRPr="006513DB" w:rsidRDefault="006513DB" w:rsidP="00CF15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imes New Roman"/>
          <w:szCs w:val="24"/>
        </w:rPr>
      </w:pPr>
      <w:r>
        <w:rPr>
          <w:rFonts w:cs="Times New Roman"/>
          <w:b/>
          <w:szCs w:val="24"/>
        </w:rPr>
        <w:lastRenderedPageBreak/>
        <w:t xml:space="preserve">Příloha č. 21. </w:t>
      </w:r>
      <w:r w:rsidR="00CF15B0" w:rsidRPr="006513DB">
        <w:rPr>
          <w:rFonts w:cs="Times New Roman"/>
          <w:b/>
          <w:szCs w:val="24"/>
        </w:rPr>
        <w:t>Zpráva z vedení/reedukace</w:t>
      </w:r>
    </w:p>
    <w:p w:rsidR="00CF15B0" w:rsidRPr="00855A48" w:rsidRDefault="00CF15B0" w:rsidP="0047369B">
      <w:pPr>
        <w:spacing w:after="0"/>
        <w:jc w:val="both"/>
        <w:rPr>
          <w:rFonts w:cs="Times New Roman"/>
          <w:sz w:val="12"/>
          <w:szCs w:val="12"/>
        </w:rPr>
      </w:pPr>
    </w:p>
    <w:p w:rsidR="00CF15B0" w:rsidRPr="006B51B1" w:rsidRDefault="00CF15B0" w:rsidP="00CF15B0">
      <w:pPr>
        <w:jc w:val="center"/>
        <w:rPr>
          <w:rFonts w:cs="Times New Roman"/>
          <w:b/>
          <w:szCs w:val="24"/>
        </w:rPr>
      </w:pPr>
      <w:r w:rsidRPr="006B51B1">
        <w:rPr>
          <w:rFonts w:cs="Times New Roman"/>
          <w:b/>
          <w:szCs w:val="24"/>
        </w:rPr>
        <w:t>Zpráva z vedení/reedukace</w:t>
      </w:r>
    </w:p>
    <w:p w:rsidR="00CF15B0" w:rsidRPr="00855A48" w:rsidRDefault="00CF15B0" w:rsidP="00CF15B0">
      <w:pPr>
        <w:spacing w:after="0" w:line="240" w:lineRule="auto"/>
        <w:rPr>
          <w:rFonts w:cs="Times New Roman"/>
          <w:szCs w:val="24"/>
        </w:rPr>
      </w:pPr>
      <w:r w:rsidRPr="00855A48">
        <w:rPr>
          <w:rFonts w:cs="Times New Roman"/>
          <w:szCs w:val="24"/>
        </w:rPr>
        <w:t>Příjemce zprávy:</w:t>
      </w:r>
    </w:p>
    <w:p w:rsidR="00CF15B0" w:rsidRPr="00855A48" w:rsidRDefault="00CF15B0" w:rsidP="00CF15B0">
      <w:pPr>
        <w:spacing w:after="0" w:line="240" w:lineRule="auto"/>
        <w:rPr>
          <w:rFonts w:cs="Times New Roman"/>
          <w:szCs w:val="24"/>
        </w:rPr>
      </w:pPr>
      <w:r w:rsidRPr="00855A48">
        <w:rPr>
          <w:rFonts w:cs="Times New Roman"/>
          <w:szCs w:val="24"/>
        </w:rPr>
        <w:t>Účel zprávy:</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p>
    <w:p w:rsidR="00CF15B0" w:rsidRPr="00855A48" w:rsidRDefault="00CF15B0" w:rsidP="00CF15B0">
      <w:pPr>
        <w:pBdr>
          <w:top w:val="single" w:sz="4" w:space="1" w:color="auto"/>
        </w:pBdr>
        <w:spacing w:after="0" w:line="240" w:lineRule="auto"/>
        <w:rPr>
          <w:rFonts w:cs="Times New Roman"/>
          <w:szCs w:val="24"/>
        </w:rPr>
      </w:pPr>
      <w:r w:rsidRPr="00855A48">
        <w:rPr>
          <w:rFonts w:cs="Times New Roman"/>
          <w:szCs w:val="24"/>
        </w:rPr>
        <w:t>Jméno a příjmení žáka/</w:t>
      </w:r>
      <w:r w:rsidR="001D6034">
        <w:rPr>
          <w:rFonts w:cs="Times New Roman"/>
          <w:szCs w:val="24"/>
        </w:rPr>
        <w:t>žák</w:t>
      </w:r>
      <w:r w:rsidRPr="00855A48">
        <w:rPr>
          <w:rFonts w:cs="Times New Roman"/>
          <w:szCs w:val="24"/>
        </w:rPr>
        <w:t>yně:</w:t>
      </w:r>
    </w:p>
    <w:p w:rsidR="00CF15B0" w:rsidRPr="00855A48" w:rsidRDefault="00CF15B0" w:rsidP="00CF15B0">
      <w:pPr>
        <w:spacing w:after="0" w:line="240" w:lineRule="auto"/>
        <w:rPr>
          <w:rFonts w:cs="Times New Roman"/>
          <w:szCs w:val="24"/>
        </w:rPr>
      </w:pPr>
      <w:r w:rsidRPr="00855A48">
        <w:rPr>
          <w:rFonts w:cs="Times New Roman"/>
          <w:szCs w:val="24"/>
        </w:rPr>
        <w:t>Datum narození:</w:t>
      </w:r>
    </w:p>
    <w:p w:rsidR="00CF15B0" w:rsidRPr="00855A48" w:rsidRDefault="00CF15B0" w:rsidP="00CF15B0">
      <w:pPr>
        <w:spacing w:after="0" w:line="240" w:lineRule="auto"/>
        <w:rPr>
          <w:rFonts w:cs="Times New Roman"/>
          <w:szCs w:val="24"/>
        </w:rPr>
      </w:pPr>
      <w:r w:rsidRPr="00855A48">
        <w:rPr>
          <w:rFonts w:cs="Times New Roman"/>
          <w:szCs w:val="24"/>
        </w:rPr>
        <w:t>Bydliště:</w:t>
      </w:r>
    </w:p>
    <w:p w:rsidR="00CF15B0" w:rsidRPr="00855A48" w:rsidRDefault="00CF15B0" w:rsidP="00CF15B0">
      <w:pPr>
        <w:pBdr>
          <w:bottom w:val="single" w:sz="4" w:space="1" w:color="auto"/>
        </w:pBdr>
        <w:spacing w:after="0" w:line="240" w:lineRule="auto"/>
        <w:rPr>
          <w:rFonts w:cs="Times New Roman"/>
          <w:szCs w:val="24"/>
        </w:rPr>
      </w:pPr>
      <w:r w:rsidRPr="00855A48">
        <w:rPr>
          <w:rFonts w:cs="Times New Roman"/>
          <w:szCs w:val="24"/>
        </w:rPr>
        <w:t>Škola:</w:t>
      </w: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Vedení/reedukace probíhalo v období od – do:</w:t>
      </w:r>
    </w:p>
    <w:p w:rsidR="00CF15B0" w:rsidRPr="00855A48" w:rsidRDefault="00CF15B0" w:rsidP="00CF15B0">
      <w:pPr>
        <w:spacing w:after="0" w:line="240" w:lineRule="auto"/>
        <w:rPr>
          <w:rFonts w:cs="Times New Roman"/>
          <w:szCs w:val="24"/>
        </w:rPr>
      </w:pPr>
      <w:r w:rsidRPr="00855A48">
        <w:rPr>
          <w:rFonts w:cs="Times New Roman"/>
          <w:szCs w:val="24"/>
        </w:rPr>
        <w:t>Počet setkání:</w:t>
      </w:r>
    </w:p>
    <w:p w:rsidR="00CF15B0" w:rsidRPr="00855A48" w:rsidRDefault="00CF15B0" w:rsidP="00CF15B0">
      <w:pPr>
        <w:pBdr>
          <w:bottom w:val="single" w:sz="4" w:space="1" w:color="auto"/>
        </w:pBdr>
        <w:spacing w:after="0" w:line="240" w:lineRule="auto"/>
        <w:rPr>
          <w:rFonts w:cs="Times New Roman"/>
          <w:szCs w:val="24"/>
        </w:rPr>
      </w:pPr>
      <w:r w:rsidRPr="00855A48">
        <w:rPr>
          <w:rFonts w:cs="Times New Roman"/>
          <w:szCs w:val="24"/>
        </w:rPr>
        <w:t>Zpráva napsána dne:</w:t>
      </w: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Důvod vedení/reedukace:</w:t>
      </w:r>
    </w:p>
    <w:p w:rsidR="00CF15B0" w:rsidRPr="00855A48" w:rsidRDefault="00CF15B0" w:rsidP="00CF15B0">
      <w:pPr>
        <w:spacing w:after="0" w:line="240" w:lineRule="auto"/>
        <w:rPr>
          <w:rFonts w:cs="Times New Roman"/>
          <w:szCs w:val="24"/>
        </w:rPr>
      </w:pPr>
      <w:r w:rsidRPr="00855A48">
        <w:rPr>
          <w:rFonts w:cs="Times New Roman"/>
          <w:szCs w:val="24"/>
        </w:rPr>
        <w:t>Stanovení cíle:</w:t>
      </w:r>
    </w:p>
    <w:p w:rsidR="00CF15B0" w:rsidRPr="00855A48" w:rsidRDefault="00CF15B0" w:rsidP="00CF15B0">
      <w:pPr>
        <w:spacing w:after="0" w:line="240" w:lineRule="auto"/>
        <w:rPr>
          <w:rFonts w:cs="Times New Roman"/>
          <w:b/>
          <w:szCs w:val="24"/>
        </w:rPr>
      </w:pPr>
      <w:r w:rsidRPr="00855A48">
        <w:rPr>
          <w:rFonts w:cs="Times New Roman"/>
          <w:szCs w:val="24"/>
        </w:rPr>
        <w:t>Popis průběhu vedení/reedukace:</w:t>
      </w:r>
    </w:p>
    <w:p w:rsidR="00CF15B0" w:rsidRPr="00855A48" w:rsidRDefault="00CF15B0" w:rsidP="00CF15B0">
      <w:pPr>
        <w:spacing w:after="0" w:line="240" w:lineRule="auto"/>
        <w:rPr>
          <w:rFonts w:cs="Times New Roman"/>
          <w:b/>
          <w:szCs w:val="24"/>
        </w:rPr>
      </w:pPr>
      <w:r w:rsidRPr="00855A48">
        <w:rPr>
          <w:rFonts w:cs="Times New Roman"/>
          <w:b/>
          <w:szCs w:val="24"/>
        </w:rPr>
        <w:t>Shrnutí:</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Další navrhovaný postup:</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Podpis školního speciálního pedagoga:</w:t>
      </w:r>
    </w:p>
    <w:p w:rsidR="00CF15B0" w:rsidRPr="00855A48" w:rsidRDefault="00CF15B0" w:rsidP="00CF15B0">
      <w:pPr>
        <w:pBdr>
          <w:bottom w:val="single" w:sz="4" w:space="1" w:color="auto"/>
        </w:pBd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Byl jsem seznámen/a se závěry z vyšetření ze dne</w:t>
      </w:r>
      <w:r w:rsidR="001D6034">
        <w:rPr>
          <w:rFonts w:cs="Times New Roman"/>
          <w:szCs w:val="24"/>
        </w:rPr>
        <w:t xml:space="preserve"> </w:t>
      </w:r>
      <w:r w:rsidRPr="00855A48">
        <w:rPr>
          <w:rFonts w:cs="Times New Roman"/>
          <w:szCs w:val="24"/>
        </w:rPr>
        <w:t>………., s navrhovanými doporučeními i případnými riziky, která z navržených doporučení vyplývají. Uvedeným informacím jsem porozuměl/a a byly mi zodpovězeny všechny mé dotazy.</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Podpis zákonného zástupce:</w:t>
      </w:r>
    </w:p>
    <w:p w:rsidR="00CF15B0" w:rsidRPr="00855A48" w:rsidRDefault="00CF15B0" w:rsidP="00CF15B0">
      <w:pPr>
        <w:spacing w:after="0" w:line="240" w:lineRule="auto"/>
        <w:rPr>
          <w:rFonts w:cs="Times New Roman"/>
          <w:szCs w:val="24"/>
        </w:rPr>
      </w:pPr>
      <w:r w:rsidRPr="00855A48">
        <w:rPr>
          <w:rFonts w:cs="Times New Roman"/>
          <w:szCs w:val="24"/>
        </w:rPr>
        <w:t>Podpis žáka (v případě zletilých):</w:t>
      </w:r>
    </w:p>
    <w:p w:rsidR="00CF15B0" w:rsidRPr="00855A48" w:rsidRDefault="00CF15B0" w:rsidP="00CF15B0">
      <w:pPr>
        <w:spacing w:after="0" w:line="240" w:lineRule="auto"/>
        <w:rPr>
          <w:rFonts w:cs="Times New Roman"/>
          <w:szCs w:val="24"/>
        </w:rPr>
      </w:pPr>
    </w:p>
    <w:p w:rsidR="00CF15B0" w:rsidRPr="00855A48" w:rsidRDefault="00CF15B0" w:rsidP="00CF15B0">
      <w:pPr>
        <w:spacing w:after="0" w:line="240" w:lineRule="auto"/>
        <w:rPr>
          <w:rFonts w:cs="Times New Roman"/>
          <w:szCs w:val="24"/>
        </w:rPr>
      </w:pPr>
      <w:r w:rsidRPr="00855A48">
        <w:rPr>
          <w:rFonts w:cs="Times New Roman"/>
          <w:szCs w:val="24"/>
        </w:rPr>
        <w:t>Datum:</w:t>
      </w:r>
    </w:p>
    <w:p w:rsidR="00C209CF" w:rsidRPr="00855A48" w:rsidRDefault="00C209CF">
      <w:pPr>
        <w:rPr>
          <w:rFonts w:cs="Times New Roman"/>
        </w:rPr>
      </w:pPr>
      <w:r w:rsidRPr="00855A48">
        <w:rPr>
          <w:rFonts w:cs="Times New Roman"/>
        </w:rPr>
        <w:br w:type="page"/>
      </w:r>
    </w:p>
    <w:p w:rsidR="004E093D" w:rsidRPr="00855A48" w:rsidRDefault="004E093D" w:rsidP="00266EA9">
      <w:pPr>
        <w:pStyle w:val="Nadpis1"/>
        <w:numPr>
          <w:ilvl w:val="0"/>
          <w:numId w:val="0"/>
        </w:numPr>
        <w:rPr>
          <w:rFonts w:cs="Times New Roman"/>
        </w:rPr>
      </w:pPr>
      <w:bookmarkStart w:id="123" w:name="_Toc391935651"/>
      <w:r w:rsidRPr="00855A48">
        <w:rPr>
          <w:rFonts w:cs="Times New Roman"/>
        </w:rPr>
        <w:lastRenderedPageBreak/>
        <w:t>Slovník použité terminologie</w:t>
      </w:r>
      <w:bookmarkEnd w:id="123"/>
    </w:p>
    <w:p w:rsidR="00AD71B2" w:rsidRPr="00CC0A73" w:rsidRDefault="00AD71B2" w:rsidP="00AD71B2">
      <w:pPr>
        <w:rPr>
          <w:rFonts w:cs="Times New Roman"/>
          <w:sz w:val="22"/>
        </w:rPr>
      </w:pPr>
      <w:r w:rsidRPr="00CC0A73">
        <w:rPr>
          <w:rFonts w:cs="Times New Roman"/>
          <w:b/>
          <w:sz w:val="22"/>
        </w:rPr>
        <w:t>Akcelerace</w:t>
      </w:r>
      <w:r w:rsidRPr="00CC0A73">
        <w:rPr>
          <w:rFonts w:cs="Times New Roman"/>
          <w:sz w:val="22"/>
        </w:rPr>
        <w:t xml:space="preserve"> – rychlejší prostupování nadaných žáků školními osnov</w:t>
      </w:r>
      <w:r w:rsidR="001D6034">
        <w:rPr>
          <w:rFonts w:cs="Times New Roman"/>
          <w:sz w:val="22"/>
        </w:rPr>
        <w:t>ami</w:t>
      </w:r>
      <w:r w:rsidRPr="00CC0A73">
        <w:rPr>
          <w:rFonts w:cs="Times New Roman"/>
          <w:sz w:val="22"/>
        </w:rPr>
        <w:t xml:space="preserve">, přeskakování ročníků, dřívější zahájení školní docházky oproti vrstevníkům. </w:t>
      </w:r>
    </w:p>
    <w:p w:rsidR="00EE001E" w:rsidRPr="00CC0A73" w:rsidRDefault="00EE001E" w:rsidP="00EE001E">
      <w:pPr>
        <w:spacing w:before="120" w:after="0" w:line="240" w:lineRule="auto"/>
        <w:jc w:val="both"/>
        <w:rPr>
          <w:rFonts w:cs="Times New Roman"/>
          <w:b/>
          <w:sz w:val="22"/>
        </w:rPr>
      </w:pPr>
      <w:r w:rsidRPr="00CC0A73">
        <w:rPr>
          <w:rFonts w:cs="Times New Roman"/>
          <w:b/>
          <w:sz w:val="22"/>
        </w:rPr>
        <w:t>Děti, žáci a studenti se speciálními vzdělávacími potřebami</w:t>
      </w:r>
      <w:r w:rsidRPr="00CC0A73">
        <w:rPr>
          <w:rFonts w:cs="Times New Roman"/>
          <w:sz w:val="22"/>
        </w:rPr>
        <w:t xml:space="preserve"> – jde o osoby, kterým je nutné v rámci vzdělávání věnovat zvýšenou péči a v návaznosti na míru a rozsah postižení mohou být zařazeni do systému speciálního vzdělávání</w:t>
      </w:r>
    </w:p>
    <w:p w:rsidR="00EE001E" w:rsidRPr="00CC0A73" w:rsidRDefault="00EE001E" w:rsidP="00EE001E">
      <w:pPr>
        <w:spacing w:before="120" w:after="0" w:line="240" w:lineRule="auto"/>
        <w:jc w:val="both"/>
        <w:rPr>
          <w:rFonts w:cs="Times New Roman"/>
          <w:b/>
          <w:sz w:val="22"/>
        </w:rPr>
      </w:pPr>
      <w:r w:rsidRPr="00CC0A73">
        <w:rPr>
          <w:rFonts w:cs="Times New Roman"/>
          <w:b/>
          <w:sz w:val="22"/>
        </w:rPr>
        <w:t>Dítě, žák nebo student se zdravotním postižením –</w:t>
      </w:r>
      <w:r w:rsidRPr="00CC0A73">
        <w:rPr>
          <w:rFonts w:cs="Times New Roman"/>
          <w:sz w:val="22"/>
        </w:rPr>
        <w:t xml:space="preserve"> žák se zrakovým, sluchovým, tělesným nebo mentálním postižením, s vadami řeči, s více vadami, s autismem, se specifickými poruchami učení nebo chování závažnějšího charakteru.</w:t>
      </w:r>
    </w:p>
    <w:p w:rsidR="00EE001E" w:rsidRPr="00CC0A73" w:rsidRDefault="00EE001E" w:rsidP="00EE001E">
      <w:pPr>
        <w:spacing w:before="120" w:after="0" w:line="240" w:lineRule="auto"/>
        <w:jc w:val="both"/>
        <w:rPr>
          <w:rFonts w:cs="Times New Roman"/>
          <w:b/>
          <w:sz w:val="22"/>
        </w:rPr>
      </w:pPr>
      <w:r w:rsidRPr="00CC0A73">
        <w:rPr>
          <w:rFonts w:cs="Times New Roman"/>
          <w:b/>
          <w:sz w:val="22"/>
        </w:rPr>
        <w:t xml:space="preserve">Dítě, žák nebo student se zdravotním znevýhodněním </w:t>
      </w:r>
      <w:r w:rsidRPr="00CC0A73">
        <w:rPr>
          <w:rFonts w:cs="Times New Roman"/>
          <w:sz w:val="22"/>
        </w:rPr>
        <w:t>– žák se zdravotním oslabením, trpící dlouhodobou nemocí nebo lehčími zdravotními poruchami vedoucími k poruchám učení nebo chování, které vyžadují zohlednění při vzdělávání (např. děti trpící cukrovkou, epilepsií, závažným oslabením imunitního systému, astmatem, alergiemi).</w:t>
      </w:r>
    </w:p>
    <w:p w:rsidR="00EE001E" w:rsidRPr="00CC0A73" w:rsidRDefault="00EE001E" w:rsidP="00EE001E">
      <w:pPr>
        <w:spacing w:before="120" w:after="0" w:line="240" w:lineRule="auto"/>
        <w:jc w:val="both"/>
        <w:rPr>
          <w:rFonts w:cs="Times New Roman"/>
          <w:b/>
          <w:sz w:val="22"/>
        </w:rPr>
      </w:pPr>
      <w:r w:rsidRPr="00CC0A73">
        <w:rPr>
          <w:rFonts w:cs="Times New Roman"/>
          <w:b/>
          <w:sz w:val="22"/>
        </w:rPr>
        <w:t>Dítě, žák nebo student se sociálním znevýhodněním</w:t>
      </w:r>
      <w:r w:rsidRPr="00CC0A73">
        <w:rPr>
          <w:rFonts w:cs="Times New Roman"/>
          <w:sz w:val="22"/>
        </w:rPr>
        <w:t xml:space="preserve"> – žák z prostředí, kde se mu nedostává podpory k řádnému průběhu vzdělávání včetně spolupráce zákonných zástupců se školou a žák znevýhodněný nedostatečnou znalostí vyučovacího jazyka (např. děti z rodin s nízkým sociokulturním postavením, ohrožené sociálně patologickými jevy, děti s nařízenou ústavní nebo ochrannou výchovou, děti z cizojazyčného prostředí)</w:t>
      </w:r>
      <w:r w:rsidR="001D6034">
        <w:rPr>
          <w:rFonts w:cs="Times New Roman"/>
          <w:sz w:val="22"/>
        </w:rPr>
        <w:t>.</w:t>
      </w:r>
    </w:p>
    <w:p w:rsidR="008252EB" w:rsidRPr="00CC0A73" w:rsidRDefault="008252EB" w:rsidP="008252EB">
      <w:pPr>
        <w:spacing w:before="120" w:after="0" w:line="240" w:lineRule="auto"/>
        <w:rPr>
          <w:rFonts w:cs="Times New Roman"/>
          <w:sz w:val="22"/>
        </w:rPr>
      </w:pPr>
      <w:r w:rsidRPr="00CC0A73">
        <w:rPr>
          <w:rFonts w:cs="Times New Roman"/>
          <w:b/>
          <w:sz w:val="22"/>
        </w:rPr>
        <w:t>Hyperprotektivní výchova</w:t>
      </w:r>
      <w:r w:rsidRPr="00CC0A73">
        <w:rPr>
          <w:rFonts w:cs="Times New Roman"/>
          <w:sz w:val="22"/>
        </w:rPr>
        <w:t xml:space="preserve"> – nadměrně ochranitelská výchova</w:t>
      </w:r>
      <w:r w:rsidR="001D6034">
        <w:rPr>
          <w:rFonts w:cs="Times New Roman"/>
          <w:sz w:val="22"/>
        </w:rPr>
        <w:t>.</w:t>
      </w:r>
    </w:p>
    <w:p w:rsidR="00EE001E" w:rsidRPr="00CC0A73" w:rsidRDefault="00EE001E" w:rsidP="00EE001E">
      <w:pPr>
        <w:spacing w:before="120" w:after="0" w:line="240" w:lineRule="auto"/>
        <w:jc w:val="both"/>
        <w:rPr>
          <w:rFonts w:cs="Times New Roman"/>
          <w:b/>
          <w:sz w:val="22"/>
        </w:rPr>
      </w:pPr>
      <w:r w:rsidRPr="00CC0A73">
        <w:rPr>
          <w:rFonts w:cs="Times New Roman"/>
          <w:b/>
          <w:sz w:val="22"/>
        </w:rPr>
        <w:t>Individuální integrace</w:t>
      </w:r>
      <w:r w:rsidRPr="00CC0A73">
        <w:rPr>
          <w:rFonts w:cs="Times New Roman"/>
          <w:sz w:val="22"/>
        </w:rPr>
        <w:t xml:space="preserve"> </w:t>
      </w:r>
      <w:r w:rsidR="00674647" w:rsidRPr="00CC0A73">
        <w:rPr>
          <w:rFonts w:cs="Times New Roman"/>
          <w:sz w:val="22"/>
        </w:rPr>
        <w:t>–</w:t>
      </w:r>
      <w:r w:rsidRPr="00CC0A73">
        <w:rPr>
          <w:rFonts w:cs="Times New Roman"/>
          <w:sz w:val="22"/>
        </w:rPr>
        <w:t xml:space="preserve"> vzdělávání žáka se speciálními vzdělávacími potřebami v běžné škole nebo ve škole samostatně zřízené pro žáky s jiným druhem zdravotního postižení. Ve třídě běžné základní školy je možné individuálně integrovat nejvýše </w:t>
      </w:r>
      <w:r w:rsidR="001D6034">
        <w:rPr>
          <w:rFonts w:cs="Times New Roman"/>
          <w:sz w:val="22"/>
        </w:rPr>
        <w:t xml:space="preserve">pět </w:t>
      </w:r>
      <w:r w:rsidRPr="00CC0A73">
        <w:rPr>
          <w:rFonts w:cs="Times New Roman"/>
          <w:sz w:val="22"/>
        </w:rPr>
        <w:t>žáků se zdravotním postižením.</w:t>
      </w:r>
    </w:p>
    <w:p w:rsidR="004E093D" w:rsidRPr="00CC0A73" w:rsidRDefault="004E093D" w:rsidP="00EE001E">
      <w:pPr>
        <w:spacing w:before="120" w:after="0" w:line="240" w:lineRule="auto"/>
        <w:jc w:val="both"/>
        <w:rPr>
          <w:rFonts w:cs="Times New Roman"/>
          <w:b/>
          <w:sz w:val="22"/>
        </w:rPr>
      </w:pPr>
      <w:r w:rsidRPr="00CC0A73">
        <w:rPr>
          <w:rFonts w:cs="Times New Roman"/>
          <w:b/>
          <w:sz w:val="22"/>
        </w:rPr>
        <w:t>Integrace</w:t>
      </w:r>
      <w:r w:rsidRPr="00CC0A73">
        <w:rPr>
          <w:rFonts w:cs="Times New Roman"/>
          <w:sz w:val="22"/>
        </w:rPr>
        <w:t xml:space="preserve"> – v současné době široké mezinárodní hnutí za prosazování práva člověka na rovnocennou a rovnoprávnou účast na společné, nevylučující a nevydělující kultuře.</w:t>
      </w:r>
    </w:p>
    <w:p w:rsidR="004E093D" w:rsidRPr="00CC0A73" w:rsidRDefault="004E093D" w:rsidP="00EE001E">
      <w:pPr>
        <w:spacing w:before="120" w:after="0" w:line="240" w:lineRule="auto"/>
        <w:jc w:val="both"/>
        <w:rPr>
          <w:rFonts w:cs="Times New Roman"/>
          <w:b/>
          <w:sz w:val="22"/>
        </w:rPr>
      </w:pPr>
      <w:r w:rsidRPr="00CC0A73">
        <w:rPr>
          <w:rFonts w:cs="Times New Roman"/>
          <w:b/>
          <w:sz w:val="22"/>
        </w:rPr>
        <w:t xml:space="preserve">Inkluze </w:t>
      </w:r>
      <w:r w:rsidR="00074CAA">
        <w:rPr>
          <w:rFonts w:cs="Times New Roman"/>
          <w:sz w:val="22"/>
        </w:rPr>
        <w:t>(</w:t>
      </w:r>
      <w:r w:rsidRPr="00CC0A73">
        <w:rPr>
          <w:rFonts w:cs="Times New Roman"/>
          <w:sz w:val="22"/>
        </w:rPr>
        <w:t xml:space="preserve">z angl. </w:t>
      </w:r>
      <w:r w:rsidRPr="00681E8C">
        <w:rPr>
          <w:rFonts w:cs="Times New Roman"/>
          <w:i/>
          <w:sz w:val="22"/>
        </w:rPr>
        <w:t>inclusion</w:t>
      </w:r>
      <w:r w:rsidR="001D6034" w:rsidRPr="00681E8C">
        <w:rPr>
          <w:rFonts w:cs="Times New Roman"/>
          <w:sz w:val="22"/>
        </w:rPr>
        <w:t>, tj.</w:t>
      </w:r>
      <w:r w:rsidRPr="00CC0A73">
        <w:rPr>
          <w:rFonts w:cs="Times New Roman"/>
          <w:sz w:val="22"/>
        </w:rPr>
        <w:t xml:space="preserve"> zahrnutí</w:t>
      </w:r>
      <w:r w:rsidR="00074CAA">
        <w:rPr>
          <w:rFonts w:cs="Times New Roman"/>
          <w:sz w:val="22"/>
        </w:rPr>
        <w:t>) –</w:t>
      </w:r>
      <w:r w:rsidRPr="00CC0A73">
        <w:rPr>
          <w:rFonts w:cs="Times New Roman"/>
          <w:sz w:val="22"/>
        </w:rPr>
        <w:t xml:space="preserve"> příslušnost k celku. Inkluze není jen optimalizovaná integrace. Jedná se o koncept, podle kterého by všechny děti měly navštěvovat třídy hlavního vzdělávacího proudu, a to bez ohledu na stupeň postižení.</w:t>
      </w:r>
    </w:p>
    <w:p w:rsidR="00EE001E" w:rsidRPr="00CC0A73" w:rsidRDefault="00EE001E" w:rsidP="00EE001E">
      <w:pPr>
        <w:spacing w:before="120" w:after="0" w:line="240" w:lineRule="auto"/>
        <w:jc w:val="both"/>
        <w:rPr>
          <w:rFonts w:cs="Times New Roman"/>
          <w:b/>
          <w:sz w:val="22"/>
        </w:rPr>
      </w:pPr>
      <w:r w:rsidRPr="00CC0A73">
        <w:rPr>
          <w:rFonts w:cs="Times New Roman"/>
          <w:b/>
          <w:sz w:val="22"/>
        </w:rPr>
        <w:t xml:space="preserve">Inkluzivní vzdělávání </w:t>
      </w:r>
      <w:r w:rsidRPr="00CC0A73">
        <w:rPr>
          <w:rFonts w:cs="Times New Roman"/>
          <w:sz w:val="22"/>
        </w:rPr>
        <w:t>– vzdělávání rozvíjející kulturu školy směrem k sociální koherenci. V inkluzivní škole se uskutečňuje vyučování v heterogenních třídách, tedy ve třídách, jejichž žákovská heterogenita je dána různým stupněm potřeby podpůrných opatření jednotlivých žáků, různou aktuální úrovní jejich vývoje a jejich různou výchozí situací v procesu učení, jejich rozdílnou řečí, náboženstvím, národností, kulturou a dispozicemi.</w:t>
      </w:r>
    </w:p>
    <w:p w:rsidR="00EE001E" w:rsidRPr="00CC0A73" w:rsidRDefault="00EE001E" w:rsidP="00EE001E">
      <w:pPr>
        <w:spacing w:before="120" w:after="0" w:line="240" w:lineRule="auto"/>
        <w:jc w:val="both"/>
        <w:rPr>
          <w:sz w:val="22"/>
        </w:rPr>
      </w:pPr>
      <w:r w:rsidRPr="00CC0A73">
        <w:rPr>
          <w:b/>
          <w:bCs/>
          <w:sz w:val="22"/>
        </w:rPr>
        <w:t>Kognitivně</w:t>
      </w:r>
      <w:r w:rsidR="001D6034">
        <w:rPr>
          <w:b/>
          <w:bCs/>
          <w:sz w:val="22"/>
        </w:rPr>
        <w:t>-</w:t>
      </w:r>
      <w:r w:rsidRPr="00CC0A73">
        <w:rPr>
          <w:b/>
          <w:bCs/>
          <w:sz w:val="22"/>
        </w:rPr>
        <w:t>behaviorální terapie</w:t>
      </w:r>
      <w:r w:rsidRPr="00CC0A73">
        <w:rPr>
          <w:sz w:val="22"/>
        </w:rPr>
        <w:t xml:space="preserve"> – terapie vycházející z teorie učení, zaměřuje se na aktuální chování a prožívání a pracuje s předpokladem, že chování je naučené a změnitelné. Postupuje např. metodami nácviku dovedností, řízeného vystavování obávaným podnětům či metodou zaplavení. Cílem je změna přesvědčení a chování</w:t>
      </w:r>
    </w:p>
    <w:p w:rsidR="00EE001E" w:rsidRPr="00CC0A73" w:rsidRDefault="00EE001E" w:rsidP="00EE001E">
      <w:pPr>
        <w:spacing w:before="120" w:after="0" w:line="240" w:lineRule="auto"/>
        <w:jc w:val="both"/>
        <w:rPr>
          <w:rFonts w:cs="Times New Roman"/>
          <w:b/>
          <w:sz w:val="22"/>
        </w:rPr>
      </w:pPr>
      <w:r w:rsidRPr="00CC0A73">
        <w:rPr>
          <w:rFonts w:cs="Times New Roman"/>
          <w:b/>
          <w:sz w:val="22"/>
        </w:rPr>
        <w:t>Podpůrná opatření</w:t>
      </w:r>
      <w:r w:rsidRPr="00CC0A73">
        <w:rPr>
          <w:rFonts w:cs="Times New Roman"/>
          <w:sz w:val="22"/>
        </w:rPr>
        <w:t xml:space="preserve"> – využívání speciálních metod, postupů, forem a prostředků vzdělávání, kompenzačních, rehabilitačních a učebních pomůcek, speciálních učebnic a didaktických materiálů, </w:t>
      </w:r>
      <w:r w:rsidRPr="00682DDC">
        <w:rPr>
          <w:rFonts w:cs="Times New Roman"/>
          <w:sz w:val="22"/>
        </w:rPr>
        <w:t>zařazení předmětů s</w:t>
      </w:r>
      <w:r w:rsidR="00F10E33" w:rsidRPr="00682DDC">
        <w:rPr>
          <w:rFonts w:cs="Times New Roman"/>
          <w:sz w:val="22"/>
        </w:rPr>
        <w:t>peciálně</w:t>
      </w:r>
      <w:r w:rsidR="00ED1971" w:rsidRPr="00682DDC">
        <w:rPr>
          <w:rFonts w:cs="Times New Roman"/>
          <w:sz w:val="22"/>
        </w:rPr>
        <w:t xml:space="preserve"> </w:t>
      </w:r>
      <w:r w:rsidR="00F10E33" w:rsidRPr="00682DDC">
        <w:rPr>
          <w:rFonts w:cs="Times New Roman"/>
          <w:sz w:val="22"/>
        </w:rPr>
        <w:t>peda</w:t>
      </w:r>
      <w:r w:rsidRPr="00682DDC">
        <w:rPr>
          <w:rFonts w:cs="Times New Roman"/>
          <w:sz w:val="22"/>
        </w:rPr>
        <w:t>gogické péče, poskytování pedagogicko</w:t>
      </w:r>
      <w:r w:rsidR="00674647" w:rsidRPr="00682DDC">
        <w:rPr>
          <w:rFonts w:cs="Times New Roman"/>
          <w:sz w:val="22"/>
        </w:rPr>
        <w:t>-</w:t>
      </w:r>
      <w:r w:rsidRPr="00682DDC">
        <w:rPr>
          <w:rFonts w:cs="Times New Roman"/>
          <w:sz w:val="22"/>
        </w:rPr>
        <w:t>psychologických služeb,</w:t>
      </w:r>
      <w:r w:rsidRPr="00CC0A73">
        <w:rPr>
          <w:rFonts w:cs="Times New Roman"/>
          <w:sz w:val="22"/>
        </w:rPr>
        <w:t xml:space="preserve"> zajištění služeb asistenta pedagoga, snížení počtu žáků ve třídě nebo studijní skupině nebo jiná úprava organizace vzdělávání zohledňující speciální vzdělávací potřeby žáka. Jsou využívána zejména u žáků se zdravotním postižením, částečně u žáků mimořádně nadaných.</w:t>
      </w:r>
    </w:p>
    <w:p w:rsidR="00AD71B2" w:rsidRPr="00CC0A73" w:rsidRDefault="00AD71B2" w:rsidP="00AD71B2">
      <w:pPr>
        <w:spacing w:before="120" w:after="0" w:line="240" w:lineRule="auto"/>
        <w:jc w:val="both"/>
        <w:rPr>
          <w:rFonts w:cs="Times New Roman"/>
          <w:sz w:val="22"/>
        </w:rPr>
      </w:pPr>
      <w:r w:rsidRPr="00CC0A73">
        <w:rPr>
          <w:rFonts w:cs="Times New Roman"/>
          <w:b/>
          <w:sz w:val="22"/>
        </w:rPr>
        <w:lastRenderedPageBreak/>
        <w:t>Obohacování osnov</w:t>
      </w:r>
      <w:r w:rsidRPr="00CC0A73">
        <w:rPr>
          <w:rFonts w:cs="Times New Roman"/>
          <w:sz w:val="22"/>
        </w:rPr>
        <w:t xml:space="preserve"> – obohacování osnov směrem k rozšíření a prohloubení učiva, žák probírá značně rozšířenou látku v běžné třídě</w:t>
      </w:r>
      <w:r w:rsidR="00074CAA">
        <w:rPr>
          <w:rFonts w:cs="Times New Roman"/>
          <w:sz w:val="22"/>
        </w:rPr>
        <w:t>.</w:t>
      </w:r>
    </w:p>
    <w:p w:rsidR="00F844BF" w:rsidRPr="00CC0A73" w:rsidRDefault="00F844BF" w:rsidP="00EE001E">
      <w:pPr>
        <w:spacing w:before="120" w:after="0" w:line="240" w:lineRule="auto"/>
        <w:jc w:val="both"/>
        <w:rPr>
          <w:rFonts w:cs="Times New Roman"/>
          <w:sz w:val="22"/>
        </w:rPr>
      </w:pPr>
      <w:r w:rsidRPr="00CC0A73">
        <w:rPr>
          <w:rFonts w:cs="Times New Roman"/>
          <w:b/>
          <w:sz w:val="22"/>
        </w:rPr>
        <w:t>Prevence</w:t>
      </w:r>
      <w:r w:rsidRPr="00CC0A73">
        <w:rPr>
          <w:rFonts w:cs="Times New Roman"/>
          <w:sz w:val="22"/>
        </w:rPr>
        <w:t xml:space="preserve"> (z lat. </w:t>
      </w:r>
      <w:r w:rsidRPr="00681E8C">
        <w:rPr>
          <w:rFonts w:cs="Times New Roman"/>
          <w:i/>
          <w:sz w:val="22"/>
        </w:rPr>
        <w:t>praevenire</w:t>
      </w:r>
      <w:r w:rsidRPr="00CC0A73">
        <w:rPr>
          <w:rFonts w:cs="Times New Roman"/>
          <w:sz w:val="22"/>
        </w:rPr>
        <w:t xml:space="preserve">, </w:t>
      </w:r>
      <w:r w:rsidR="00074CAA">
        <w:rPr>
          <w:rFonts w:cs="Times New Roman"/>
          <w:sz w:val="22"/>
        </w:rPr>
        <w:t xml:space="preserve">tj. </w:t>
      </w:r>
      <w:r w:rsidRPr="00CC0A73">
        <w:rPr>
          <w:rFonts w:cs="Times New Roman"/>
          <w:sz w:val="22"/>
        </w:rPr>
        <w:t>předcházet) – je soustava opatření, která mají předcházet nějakému nežádoucímu jevu, ať již konkrétnímu (specifická prevence)</w:t>
      </w:r>
      <w:r w:rsidR="00074CAA">
        <w:rPr>
          <w:rFonts w:cs="Times New Roman"/>
          <w:sz w:val="22"/>
        </w:rPr>
        <w:t>,</w:t>
      </w:r>
      <w:r w:rsidRPr="00CC0A73">
        <w:rPr>
          <w:rFonts w:cs="Times New Roman"/>
          <w:sz w:val="22"/>
        </w:rPr>
        <w:t xml:space="preserve"> či obecnému (nespecifická prevence) </w:t>
      </w:r>
    </w:p>
    <w:p w:rsidR="004E093D" w:rsidRPr="00CC0A73" w:rsidRDefault="004E093D" w:rsidP="00EE001E">
      <w:pPr>
        <w:spacing w:before="120" w:after="0" w:line="240" w:lineRule="auto"/>
        <w:jc w:val="both"/>
        <w:rPr>
          <w:rFonts w:cs="Times New Roman"/>
          <w:b/>
          <w:sz w:val="22"/>
        </w:rPr>
      </w:pPr>
      <w:r w:rsidRPr="00CC0A73">
        <w:rPr>
          <w:rFonts w:cs="Times New Roman"/>
          <w:b/>
          <w:sz w:val="22"/>
        </w:rPr>
        <w:t>Rámcový vzdělávací program</w:t>
      </w:r>
      <w:r w:rsidRPr="00CC0A73">
        <w:rPr>
          <w:rFonts w:cs="Times New Roman"/>
          <w:sz w:val="22"/>
        </w:rPr>
        <w:t xml:space="preserve"> (RVP) – stanoví zejména konkrétní cíle, formy, délku a povinný obsah vzdělávání podle zaměření daného vzdělávacího oboru, jeho organizační uspořádání, profesní profil, podmínky průběhu a ukončování vzdělání a zásady pro tvorbu školních vzdělávacích programů, jakož i podmínky pro vzdělávání žáků se speciálními vzdělávacími potřebami a nezbytné materiální, personální a organizační podmínky a podmínky bezpečnosti a ochrany zdraví. Program musí odpovídat nejnovějším poznatkům o účinných metodách a organizaci vzdělávání přiměřeně věku a rozvoji žáků.</w:t>
      </w:r>
    </w:p>
    <w:p w:rsidR="001066DC" w:rsidRPr="00CC0A73" w:rsidRDefault="001066DC" w:rsidP="001066DC">
      <w:pPr>
        <w:spacing w:before="120" w:after="0" w:line="240" w:lineRule="auto"/>
        <w:jc w:val="both"/>
        <w:rPr>
          <w:sz w:val="22"/>
        </w:rPr>
      </w:pPr>
      <w:r w:rsidRPr="00CC0A73">
        <w:rPr>
          <w:rFonts w:cs="Times New Roman"/>
          <w:b/>
          <w:sz w:val="22"/>
        </w:rPr>
        <w:t xml:space="preserve">Screening – </w:t>
      </w:r>
      <w:r w:rsidRPr="00CC0A73">
        <w:rPr>
          <w:sz w:val="22"/>
        </w:rPr>
        <w:t>hromadné, opakované vyšetření s cílem podchy</w:t>
      </w:r>
      <w:r w:rsidR="00074CAA">
        <w:rPr>
          <w:sz w:val="22"/>
        </w:rPr>
        <w:t>tit a</w:t>
      </w:r>
      <w:r w:rsidRPr="00CC0A73">
        <w:rPr>
          <w:sz w:val="22"/>
        </w:rPr>
        <w:t xml:space="preserve"> identifikov</w:t>
      </w:r>
      <w:r w:rsidR="00074CAA">
        <w:rPr>
          <w:sz w:val="22"/>
        </w:rPr>
        <w:t>at</w:t>
      </w:r>
      <w:r w:rsidRPr="00CC0A73">
        <w:rPr>
          <w:sz w:val="22"/>
        </w:rPr>
        <w:t xml:space="preserve"> určitým způsobem ohrožen</w:t>
      </w:r>
      <w:r w:rsidR="00074CAA">
        <w:rPr>
          <w:sz w:val="22"/>
        </w:rPr>
        <w:t>é</w:t>
      </w:r>
      <w:r w:rsidRPr="00CC0A73">
        <w:rPr>
          <w:sz w:val="22"/>
        </w:rPr>
        <w:t xml:space="preserve"> jedinc</w:t>
      </w:r>
      <w:r w:rsidR="00074CAA">
        <w:rPr>
          <w:sz w:val="22"/>
        </w:rPr>
        <w:t>e</w:t>
      </w:r>
      <w:r w:rsidRPr="00CC0A73">
        <w:rPr>
          <w:sz w:val="22"/>
        </w:rPr>
        <w:t>; orientační metoda k podchycení osob, které je potřeba podrobit dalšímu speciálním</w:t>
      </w:r>
      <w:r w:rsidR="00074CAA">
        <w:rPr>
          <w:sz w:val="22"/>
        </w:rPr>
        <w:t>u</w:t>
      </w:r>
      <w:r w:rsidRPr="00CC0A73">
        <w:rPr>
          <w:sz w:val="22"/>
        </w:rPr>
        <w:t xml:space="preserve"> vyšetření</w:t>
      </w:r>
      <w:r w:rsidR="00074CAA">
        <w:rPr>
          <w:sz w:val="22"/>
        </w:rPr>
        <w:t>.</w:t>
      </w:r>
    </w:p>
    <w:p w:rsidR="00EE001E" w:rsidRPr="00CC0A73" w:rsidRDefault="00EE001E" w:rsidP="00EE001E">
      <w:pPr>
        <w:spacing w:before="120" w:after="0" w:line="240" w:lineRule="auto"/>
        <w:jc w:val="both"/>
        <w:rPr>
          <w:rFonts w:cs="Times New Roman"/>
          <w:b/>
          <w:sz w:val="22"/>
        </w:rPr>
      </w:pPr>
      <w:r w:rsidRPr="00CC0A73">
        <w:rPr>
          <w:rFonts w:cs="Times New Roman"/>
          <w:b/>
          <w:sz w:val="22"/>
        </w:rPr>
        <w:t>Skupinová integrace</w:t>
      </w:r>
      <w:r w:rsidRPr="00CC0A73">
        <w:rPr>
          <w:rFonts w:cs="Times New Roman"/>
          <w:sz w:val="22"/>
        </w:rPr>
        <w:t xml:space="preserve"> </w:t>
      </w:r>
      <w:r w:rsidR="001066DC" w:rsidRPr="00CC0A73">
        <w:rPr>
          <w:rFonts w:cs="Times New Roman"/>
          <w:sz w:val="22"/>
        </w:rPr>
        <w:t>–</w:t>
      </w:r>
      <w:r w:rsidRPr="00CC0A73">
        <w:rPr>
          <w:rFonts w:cs="Times New Roman"/>
          <w:sz w:val="22"/>
        </w:rPr>
        <w:t xml:space="preserve"> vzdělávání žáka se speciálními vzdělávacími potřebami ve třídě, oddělení nebo studijní skupině zřízené pro žáky se zdravotním postižením v běžné škole nebo ve škole samostatně zřízené pro žáky s jiným druhem zdravotního postižení.</w:t>
      </w:r>
    </w:p>
    <w:p w:rsidR="00EE001E" w:rsidRPr="00CC0A73" w:rsidRDefault="00EE001E" w:rsidP="00EE001E">
      <w:pPr>
        <w:spacing w:before="120" w:after="0" w:line="240" w:lineRule="auto"/>
        <w:jc w:val="both"/>
        <w:rPr>
          <w:rFonts w:cs="Times New Roman"/>
          <w:b/>
          <w:sz w:val="22"/>
        </w:rPr>
      </w:pPr>
      <w:r w:rsidRPr="00CC0A73">
        <w:rPr>
          <w:rFonts w:cs="Times New Roman"/>
          <w:b/>
          <w:sz w:val="22"/>
        </w:rPr>
        <w:t>Speciální vzdělávání</w:t>
      </w:r>
      <w:r w:rsidRPr="00CC0A73">
        <w:rPr>
          <w:rFonts w:cs="Times New Roman"/>
          <w:sz w:val="22"/>
        </w:rPr>
        <w:t xml:space="preserve"> – poskytuje se žákům, u kterých jsou speciální vzdělávací potřeby takové, že jejich rozsah a závažnost jsou důvodem k zařazení do režimu speciálního vzdělávání (podmínkou je doporučení školského poradenského zařízení)</w:t>
      </w:r>
      <w:r w:rsidR="00074CAA">
        <w:rPr>
          <w:rFonts w:cs="Times New Roman"/>
          <w:sz w:val="22"/>
        </w:rPr>
        <w:t>.</w:t>
      </w:r>
    </w:p>
    <w:p w:rsidR="00EE001E" w:rsidRPr="00CC0A73" w:rsidRDefault="00EE001E" w:rsidP="00EE001E">
      <w:pPr>
        <w:spacing w:before="120" w:after="0" w:line="240" w:lineRule="auto"/>
        <w:jc w:val="both"/>
        <w:rPr>
          <w:rFonts w:cs="Times New Roman"/>
          <w:b/>
          <w:sz w:val="22"/>
        </w:rPr>
      </w:pPr>
      <w:r w:rsidRPr="00CC0A73">
        <w:rPr>
          <w:rFonts w:cs="Times New Roman"/>
          <w:b/>
          <w:sz w:val="22"/>
        </w:rPr>
        <w:t>Školní poradenské pracoviště</w:t>
      </w:r>
      <w:r w:rsidRPr="00CC0A73">
        <w:rPr>
          <w:rFonts w:cs="Times New Roman"/>
          <w:sz w:val="22"/>
        </w:rPr>
        <w:t xml:space="preserve"> (ŠPP) – tým pracovníků školy řešící výukové a výchovné obtíže žáků, v základní variantě složený z výchovného poradce (VP), metodika prevence (MP), třídních učitelů (TU), v rozšířené variantě jej doplňuje školní psycholog (ŠP) </w:t>
      </w:r>
      <w:r w:rsidR="00074CAA">
        <w:rPr>
          <w:rFonts w:cs="Times New Roman"/>
          <w:sz w:val="22"/>
        </w:rPr>
        <w:t>a/</w:t>
      </w:r>
      <w:r w:rsidRPr="00CC0A73">
        <w:rPr>
          <w:rFonts w:cs="Times New Roman"/>
          <w:sz w:val="22"/>
        </w:rPr>
        <w:t>nebo školní speciální pedagog (ŠSP).</w:t>
      </w:r>
    </w:p>
    <w:p w:rsidR="004E093D" w:rsidRPr="00CC0A73" w:rsidRDefault="004E093D" w:rsidP="00EE001E">
      <w:pPr>
        <w:spacing w:before="120" w:after="0" w:line="240" w:lineRule="auto"/>
        <w:jc w:val="both"/>
        <w:rPr>
          <w:rFonts w:cs="Times New Roman"/>
          <w:b/>
          <w:sz w:val="22"/>
        </w:rPr>
      </w:pPr>
      <w:r w:rsidRPr="00CC0A73">
        <w:rPr>
          <w:rFonts w:cs="Times New Roman"/>
          <w:b/>
          <w:sz w:val="22"/>
        </w:rPr>
        <w:t>Školní vzdělávací program</w:t>
      </w:r>
      <w:r w:rsidRPr="00CC0A73">
        <w:rPr>
          <w:rFonts w:cs="Times New Roman"/>
          <w:sz w:val="22"/>
        </w:rPr>
        <w:t xml:space="preserve"> (ŠVP) – musí být v souladu s RVP, každá škola si vytváří vlastní, vydává jej ředitel školy nebo školského zařízení. Při jeho tvorbě, na které by se měli podílet členové celého pedagogického sboru jako tým, si škola vymezuje společné postupy, metody práce, priority ve vzdělávání aj. Obsah vzdělávání může být v ŠVP uspořádán do předmětů nebo jiných ucelených částí učiva.</w:t>
      </w:r>
    </w:p>
    <w:p w:rsidR="00EE001E" w:rsidRPr="00CC0A73" w:rsidRDefault="00EE001E" w:rsidP="00EE001E">
      <w:pPr>
        <w:spacing w:before="120" w:after="0" w:line="240" w:lineRule="auto"/>
        <w:jc w:val="both"/>
        <w:rPr>
          <w:rFonts w:cs="Times New Roman"/>
          <w:sz w:val="22"/>
        </w:rPr>
      </w:pPr>
      <w:r w:rsidRPr="00CC0A73">
        <w:rPr>
          <w:rFonts w:cs="Times New Roman"/>
          <w:b/>
          <w:sz w:val="22"/>
        </w:rPr>
        <w:t>Školské poradenské zařízení</w:t>
      </w:r>
      <w:r w:rsidRPr="00CC0A73">
        <w:rPr>
          <w:rFonts w:cs="Times New Roman"/>
          <w:sz w:val="22"/>
        </w:rPr>
        <w:t xml:space="preserve"> (ŠPZ) – pedagogicko</w:t>
      </w:r>
      <w:r w:rsidR="00674647" w:rsidRPr="00CC0A73">
        <w:rPr>
          <w:rFonts w:cs="Times New Roman"/>
          <w:sz w:val="22"/>
        </w:rPr>
        <w:t>-</w:t>
      </w:r>
      <w:r w:rsidR="007A4AA6">
        <w:rPr>
          <w:rFonts w:cs="Times New Roman"/>
          <w:sz w:val="22"/>
        </w:rPr>
        <w:t xml:space="preserve">psychologická poradna </w:t>
      </w:r>
      <w:r w:rsidR="007A4AA6" w:rsidRPr="006B27E9">
        <w:rPr>
          <w:rFonts w:cs="Times New Roman"/>
          <w:sz w:val="22"/>
        </w:rPr>
        <w:t xml:space="preserve">(PPP), </w:t>
      </w:r>
      <w:r w:rsidRPr="006B27E9">
        <w:rPr>
          <w:rFonts w:cs="Times New Roman"/>
          <w:sz w:val="22"/>
        </w:rPr>
        <w:t>s</w:t>
      </w:r>
      <w:r w:rsidR="00F10E33">
        <w:rPr>
          <w:rFonts w:cs="Times New Roman"/>
          <w:sz w:val="22"/>
        </w:rPr>
        <w:t>peciálně</w:t>
      </w:r>
      <w:r w:rsidR="00682DDC">
        <w:rPr>
          <w:rFonts w:cs="Times New Roman"/>
          <w:sz w:val="22"/>
        </w:rPr>
        <w:t xml:space="preserve"> </w:t>
      </w:r>
      <w:r w:rsidR="00F10E33">
        <w:rPr>
          <w:rFonts w:cs="Times New Roman"/>
          <w:sz w:val="22"/>
        </w:rPr>
        <w:t>peda</w:t>
      </w:r>
      <w:r w:rsidRPr="006B27E9">
        <w:rPr>
          <w:rFonts w:cs="Times New Roman"/>
          <w:sz w:val="22"/>
        </w:rPr>
        <w:t>gogické centrum (SPC)</w:t>
      </w:r>
      <w:r w:rsidR="00074CAA">
        <w:rPr>
          <w:rFonts w:cs="Times New Roman"/>
          <w:sz w:val="22"/>
        </w:rPr>
        <w:t>.</w:t>
      </w:r>
    </w:p>
    <w:p w:rsidR="00EE001E" w:rsidRPr="00CC0A73" w:rsidRDefault="00EE001E" w:rsidP="00EE001E">
      <w:pPr>
        <w:spacing w:before="120" w:after="0" w:line="240" w:lineRule="auto"/>
        <w:jc w:val="both"/>
        <w:rPr>
          <w:sz w:val="22"/>
        </w:rPr>
      </w:pPr>
      <w:r w:rsidRPr="00CC0A73">
        <w:rPr>
          <w:b/>
          <w:bCs/>
          <w:sz w:val="22"/>
        </w:rPr>
        <w:t>Videotrénink interakcí</w:t>
      </w:r>
      <w:r w:rsidR="00674647" w:rsidRPr="00CC0A73">
        <w:rPr>
          <w:sz w:val="22"/>
        </w:rPr>
        <w:t xml:space="preserve"> –</w:t>
      </w:r>
      <w:r w:rsidRPr="00CC0A73">
        <w:rPr>
          <w:sz w:val="22"/>
        </w:rPr>
        <w:t xml:space="preserve"> intervenční a terapeutick</w:t>
      </w:r>
      <w:r w:rsidR="00074CAA">
        <w:rPr>
          <w:sz w:val="22"/>
        </w:rPr>
        <w:t>á</w:t>
      </w:r>
      <w:r w:rsidRPr="00CC0A73">
        <w:rPr>
          <w:sz w:val="22"/>
        </w:rPr>
        <w:t xml:space="preserve"> metoda, která je využívána při poruchách komunikace (zejména při poruchách interakce rodič </w:t>
      </w:r>
      <w:r w:rsidR="00074CAA">
        <w:rPr>
          <w:sz w:val="22"/>
        </w:rPr>
        <w:t>–</w:t>
      </w:r>
      <w:r w:rsidR="00074CAA" w:rsidRPr="00CC0A73">
        <w:rPr>
          <w:sz w:val="22"/>
        </w:rPr>
        <w:t xml:space="preserve"> </w:t>
      </w:r>
      <w:r w:rsidRPr="00CC0A73">
        <w:rPr>
          <w:sz w:val="22"/>
        </w:rPr>
        <w:t xml:space="preserve">dítě, učitel </w:t>
      </w:r>
      <w:r w:rsidR="00074CAA">
        <w:rPr>
          <w:sz w:val="22"/>
        </w:rPr>
        <w:t>–</w:t>
      </w:r>
      <w:r w:rsidR="00074CAA" w:rsidRPr="00CC0A73">
        <w:rPr>
          <w:sz w:val="22"/>
        </w:rPr>
        <w:t xml:space="preserve"> </w:t>
      </w:r>
      <w:r w:rsidRPr="00CC0A73">
        <w:rPr>
          <w:sz w:val="22"/>
        </w:rPr>
        <w:t xml:space="preserve">žák, pomáhající </w:t>
      </w:r>
      <w:r w:rsidR="00074CAA">
        <w:rPr>
          <w:sz w:val="22"/>
        </w:rPr>
        <w:t>–</w:t>
      </w:r>
      <w:r w:rsidR="00074CAA" w:rsidRPr="00CC0A73">
        <w:rPr>
          <w:sz w:val="22"/>
        </w:rPr>
        <w:t xml:space="preserve"> </w:t>
      </w:r>
      <w:r w:rsidRPr="00CC0A73">
        <w:rPr>
          <w:sz w:val="22"/>
        </w:rPr>
        <w:t>klient) nebo jako efektivní způsob podpory komunikace s cílem nastolit, posílit či obnovit úspěšnou komunikaci v rámci určitého vztahu nebo v daném sociálním/pomáhajícím systému.</w:t>
      </w:r>
    </w:p>
    <w:p w:rsidR="004E093D" w:rsidRDefault="004E093D" w:rsidP="00EE001E">
      <w:pPr>
        <w:spacing w:before="120" w:after="0" w:line="240" w:lineRule="auto"/>
        <w:jc w:val="both"/>
        <w:rPr>
          <w:rFonts w:cs="Times New Roman"/>
          <w:sz w:val="22"/>
        </w:rPr>
      </w:pPr>
      <w:r w:rsidRPr="00682DDC">
        <w:rPr>
          <w:rFonts w:cs="Times New Roman"/>
          <w:b/>
          <w:sz w:val="22"/>
        </w:rPr>
        <w:t>Vyrovnávací opatření</w:t>
      </w:r>
      <w:r w:rsidRPr="00682DDC">
        <w:rPr>
          <w:rFonts w:cs="Times New Roman"/>
          <w:sz w:val="22"/>
        </w:rPr>
        <w:t xml:space="preserve"> – využívání pedagogických</w:t>
      </w:r>
      <w:r w:rsidR="00074CAA" w:rsidRPr="00682DDC">
        <w:rPr>
          <w:rFonts w:cs="Times New Roman"/>
          <w:sz w:val="22"/>
        </w:rPr>
        <w:t>,</w:t>
      </w:r>
      <w:r w:rsidRPr="00682DDC">
        <w:rPr>
          <w:rFonts w:cs="Times New Roman"/>
          <w:sz w:val="22"/>
        </w:rPr>
        <w:t xml:space="preserve"> popřípadě s</w:t>
      </w:r>
      <w:r w:rsidR="00F10E33" w:rsidRPr="00682DDC">
        <w:rPr>
          <w:rFonts w:cs="Times New Roman"/>
          <w:sz w:val="22"/>
        </w:rPr>
        <w:t>peciálně</w:t>
      </w:r>
      <w:r w:rsidR="00ED1971" w:rsidRPr="00682DDC">
        <w:rPr>
          <w:rFonts w:cs="Times New Roman"/>
          <w:sz w:val="22"/>
        </w:rPr>
        <w:t xml:space="preserve"> </w:t>
      </w:r>
      <w:r w:rsidR="00F10E33" w:rsidRPr="00682DDC">
        <w:rPr>
          <w:rFonts w:cs="Times New Roman"/>
          <w:sz w:val="22"/>
        </w:rPr>
        <w:t>peda</w:t>
      </w:r>
      <w:r w:rsidRPr="00682DDC">
        <w:rPr>
          <w:rFonts w:cs="Times New Roman"/>
          <w:sz w:val="22"/>
        </w:rPr>
        <w:t>gogických metod a</w:t>
      </w:r>
      <w:r w:rsidRPr="00CC0A73">
        <w:rPr>
          <w:rFonts w:cs="Times New Roman"/>
          <w:sz w:val="22"/>
        </w:rPr>
        <w:t xml:space="preserve"> postupů, které odpovídají vzdělávacím potřebám žáků, poskytování individuální podpory v rámci výuky a přípravy na výuku, využívání poradenských služeb školy a školských poradenských zařízení, individuálního vzdělávacího plánu a služeb asistenta pedagoga. Uplatňují se zejména u žáků se zdravotním nebo sociálním znevýhodněním.</w:t>
      </w:r>
    </w:p>
    <w:p w:rsidR="006513DB" w:rsidRDefault="006513DB" w:rsidP="00EE001E">
      <w:pPr>
        <w:spacing w:before="120" w:after="0" w:line="240" w:lineRule="auto"/>
        <w:jc w:val="both"/>
        <w:rPr>
          <w:rFonts w:cs="Times New Roman"/>
          <w:sz w:val="22"/>
        </w:rPr>
      </w:pPr>
    </w:p>
    <w:p w:rsidR="006513DB" w:rsidRPr="00CC0A73" w:rsidRDefault="006513DB" w:rsidP="00EE001E">
      <w:pPr>
        <w:spacing w:before="120" w:after="0" w:line="240" w:lineRule="auto"/>
        <w:jc w:val="both"/>
        <w:rPr>
          <w:rFonts w:cs="Times New Roman"/>
          <w:b/>
          <w:sz w:val="22"/>
        </w:rPr>
      </w:pPr>
    </w:p>
    <w:p w:rsidR="00CC0A73" w:rsidRDefault="00CC0A73" w:rsidP="00266EA9">
      <w:pPr>
        <w:pStyle w:val="Nadpis1"/>
        <w:numPr>
          <w:ilvl w:val="0"/>
          <w:numId w:val="0"/>
        </w:numPr>
        <w:rPr>
          <w:rFonts w:cs="Times New Roman"/>
          <w:sz w:val="2"/>
          <w:szCs w:val="2"/>
        </w:rPr>
      </w:pPr>
    </w:p>
    <w:p w:rsidR="00FE00A7" w:rsidRDefault="00266EA9" w:rsidP="006513DB">
      <w:pPr>
        <w:pStyle w:val="Nadpis1"/>
        <w:numPr>
          <w:ilvl w:val="0"/>
          <w:numId w:val="0"/>
        </w:numPr>
        <w:spacing w:before="0"/>
        <w:rPr>
          <w:rFonts w:cs="Times New Roman"/>
        </w:rPr>
      </w:pPr>
      <w:bookmarkStart w:id="124" w:name="_Toc391935652"/>
      <w:r w:rsidRPr="00855A48">
        <w:rPr>
          <w:rFonts w:cs="Times New Roman"/>
        </w:rPr>
        <w:t>Použité zkratky</w:t>
      </w:r>
      <w:bookmarkEnd w:id="124"/>
      <w:r w:rsidRPr="00855A48">
        <w:rPr>
          <w:rFonts w:cs="Times New Roman"/>
        </w:rPr>
        <w:t xml:space="preserve"> </w:t>
      </w:r>
    </w:p>
    <w:tbl>
      <w:tblPr>
        <w:tblW w:w="9577" w:type="dxa"/>
        <w:tblLook w:val="04A0" w:firstRow="1" w:lastRow="0" w:firstColumn="1" w:lastColumn="0" w:noHBand="0" w:noVBand="1"/>
      </w:tblPr>
      <w:tblGrid>
        <w:gridCol w:w="1660"/>
        <w:gridCol w:w="291"/>
        <w:gridCol w:w="555"/>
        <w:gridCol w:w="291"/>
        <w:gridCol w:w="6489"/>
        <w:gridCol w:w="291"/>
      </w:tblGrid>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3MP</w:t>
            </w:r>
          </w:p>
        </w:tc>
        <w:tc>
          <w:tcPr>
            <w:tcW w:w="846" w:type="dxa"/>
            <w:gridSpan w:val="2"/>
            <w:shd w:val="clear" w:color="auto" w:fill="auto"/>
          </w:tcPr>
          <w:p w:rsidR="00674647" w:rsidRPr="00682DDC" w:rsidRDefault="00CC0A73"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třístupňový model péče</w:t>
            </w:r>
          </w:p>
        </w:tc>
      </w:tr>
      <w:tr w:rsidR="00674647" w:rsidRPr="00682DDC"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 xml:space="preserve">ADHD </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porucha pozornosti s hyperaktivitou</w:t>
            </w:r>
          </w:p>
        </w:tc>
      </w:tr>
      <w:tr w:rsidR="00ED1971" w:rsidRPr="00682DDC" w:rsidTr="00681E8C">
        <w:tc>
          <w:tcPr>
            <w:tcW w:w="1951" w:type="dxa"/>
            <w:gridSpan w:val="2"/>
            <w:shd w:val="clear" w:color="auto" w:fill="auto"/>
          </w:tcPr>
          <w:p w:rsidR="00ED1971" w:rsidRPr="00682DDC" w:rsidRDefault="00ED1971" w:rsidP="00B66E87">
            <w:pPr>
              <w:spacing w:before="80" w:after="0" w:line="360" w:lineRule="auto"/>
              <w:rPr>
                <w:rFonts w:cs="Times New Roman"/>
                <w:sz w:val="22"/>
              </w:rPr>
            </w:pPr>
            <w:r w:rsidRPr="00682DDC">
              <w:rPr>
                <w:rFonts w:cs="Times New Roman"/>
                <w:sz w:val="22"/>
              </w:rPr>
              <w:t>DPA</w:t>
            </w:r>
          </w:p>
        </w:tc>
        <w:tc>
          <w:tcPr>
            <w:tcW w:w="846" w:type="dxa"/>
            <w:gridSpan w:val="2"/>
            <w:shd w:val="clear" w:color="auto" w:fill="auto"/>
          </w:tcPr>
          <w:p w:rsidR="00ED1971" w:rsidRPr="00682DDC" w:rsidRDefault="00682DDC" w:rsidP="00B66E87">
            <w:pPr>
              <w:spacing w:before="80" w:after="0" w:line="360" w:lineRule="auto"/>
              <w:rPr>
                <w:rFonts w:cs="Times New Roman"/>
                <w:sz w:val="22"/>
              </w:rPr>
            </w:pPr>
            <w:r w:rsidRPr="00682DDC">
              <w:rPr>
                <w:rFonts w:cs="Times New Roman"/>
                <w:sz w:val="22"/>
              </w:rPr>
              <w:t>…</w:t>
            </w:r>
          </w:p>
        </w:tc>
        <w:tc>
          <w:tcPr>
            <w:tcW w:w="6780" w:type="dxa"/>
            <w:gridSpan w:val="2"/>
            <w:shd w:val="clear" w:color="auto" w:fill="auto"/>
          </w:tcPr>
          <w:p w:rsidR="00ED1971" w:rsidRPr="00682DDC" w:rsidRDefault="00ED1971" w:rsidP="00B66E87">
            <w:pPr>
              <w:spacing w:before="80" w:after="0" w:line="360" w:lineRule="auto"/>
              <w:rPr>
                <w:rFonts w:cs="Times New Roman"/>
                <w:sz w:val="22"/>
              </w:rPr>
            </w:pPr>
            <w:r w:rsidRPr="00682DDC">
              <w:rPr>
                <w:rFonts w:cs="Times New Roman"/>
                <w:sz w:val="22"/>
              </w:rPr>
              <w:t>dětská psychiatrická ambulance</w:t>
            </w:r>
          </w:p>
        </w:tc>
      </w:tr>
      <w:tr w:rsidR="00ED1971" w:rsidRPr="00CC0A73" w:rsidTr="00681E8C">
        <w:tc>
          <w:tcPr>
            <w:tcW w:w="1951" w:type="dxa"/>
            <w:gridSpan w:val="2"/>
            <w:shd w:val="clear" w:color="auto" w:fill="auto"/>
          </w:tcPr>
          <w:p w:rsidR="00ED1971" w:rsidRPr="00682DDC" w:rsidRDefault="00ED1971" w:rsidP="00B66E87">
            <w:pPr>
              <w:spacing w:before="80" w:after="0" w:line="360" w:lineRule="auto"/>
              <w:rPr>
                <w:rFonts w:cs="Times New Roman"/>
                <w:sz w:val="22"/>
              </w:rPr>
            </w:pPr>
            <w:r w:rsidRPr="00682DDC">
              <w:rPr>
                <w:rFonts w:cs="Times New Roman"/>
                <w:sz w:val="22"/>
              </w:rPr>
              <w:t>DPL</w:t>
            </w:r>
          </w:p>
        </w:tc>
        <w:tc>
          <w:tcPr>
            <w:tcW w:w="846" w:type="dxa"/>
            <w:gridSpan w:val="2"/>
            <w:shd w:val="clear" w:color="auto" w:fill="auto"/>
          </w:tcPr>
          <w:p w:rsidR="00ED1971" w:rsidRPr="00682DDC" w:rsidRDefault="00682DDC" w:rsidP="00B66E87">
            <w:pPr>
              <w:spacing w:before="80" w:after="0" w:line="360" w:lineRule="auto"/>
              <w:rPr>
                <w:rFonts w:cs="Times New Roman"/>
                <w:sz w:val="22"/>
              </w:rPr>
            </w:pPr>
            <w:r w:rsidRPr="00682DDC">
              <w:rPr>
                <w:rFonts w:cs="Times New Roman"/>
                <w:sz w:val="22"/>
              </w:rPr>
              <w:t>…</w:t>
            </w:r>
          </w:p>
        </w:tc>
        <w:tc>
          <w:tcPr>
            <w:tcW w:w="6780" w:type="dxa"/>
            <w:gridSpan w:val="2"/>
            <w:shd w:val="clear" w:color="auto" w:fill="auto"/>
          </w:tcPr>
          <w:p w:rsidR="00ED1971" w:rsidRPr="00682DDC" w:rsidRDefault="00ED1971" w:rsidP="00B66E87">
            <w:pPr>
              <w:spacing w:before="80" w:after="0" w:line="360" w:lineRule="auto"/>
              <w:rPr>
                <w:rFonts w:cs="Times New Roman"/>
                <w:sz w:val="22"/>
              </w:rPr>
            </w:pPr>
            <w:r w:rsidRPr="00682DDC">
              <w:rPr>
                <w:rFonts w:cs="Times New Roman"/>
                <w:sz w:val="22"/>
              </w:rPr>
              <w:t>dětská psychiatrická léčebna</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DVPP</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další vzdělávání pedagogických pracovníků</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IVP</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individuální vzdělávací plán</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KBT</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kognitivně-behaviorální terapie</w:t>
            </w:r>
          </w:p>
        </w:tc>
      </w:tr>
      <w:tr w:rsidR="00ED1971" w:rsidRPr="00CC0A73" w:rsidTr="00681E8C">
        <w:tc>
          <w:tcPr>
            <w:tcW w:w="1951" w:type="dxa"/>
            <w:gridSpan w:val="2"/>
            <w:shd w:val="clear" w:color="auto" w:fill="auto"/>
          </w:tcPr>
          <w:p w:rsidR="00ED1971" w:rsidRPr="00682DDC" w:rsidRDefault="00ED1971" w:rsidP="00B66E87">
            <w:pPr>
              <w:spacing w:before="80" w:after="0" w:line="360" w:lineRule="auto"/>
              <w:rPr>
                <w:rFonts w:cs="Times New Roman"/>
                <w:sz w:val="22"/>
              </w:rPr>
            </w:pPr>
            <w:r w:rsidRPr="00682DDC">
              <w:rPr>
                <w:rFonts w:cs="Times New Roman"/>
                <w:sz w:val="22"/>
              </w:rPr>
              <w:t>KC</w:t>
            </w:r>
          </w:p>
        </w:tc>
        <w:tc>
          <w:tcPr>
            <w:tcW w:w="846" w:type="dxa"/>
            <w:gridSpan w:val="2"/>
            <w:shd w:val="clear" w:color="auto" w:fill="auto"/>
          </w:tcPr>
          <w:p w:rsidR="00ED1971" w:rsidRPr="00682DDC" w:rsidRDefault="00682DDC" w:rsidP="00B66E87">
            <w:pPr>
              <w:spacing w:before="80" w:after="0" w:line="360" w:lineRule="auto"/>
              <w:rPr>
                <w:rFonts w:cs="Times New Roman"/>
                <w:sz w:val="22"/>
              </w:rPr>
            </w:pPr>
            <w:r w:rsidRPr="00682DDC">
              <w:rPr>
                <w:rFonts w:cs="Times New Roman"/>
                <w:sz w:val="22"/>
              </w:rPr>
              <w:t>…</w:t>
            </w:r>
          </w:p>
        </w:tc>
        <w:tc>
          <w:tcPr>
            <w:tcW w:w="6780" w:type="dxa"/>
            <w:gridSpan w:val="2"/>
            <w:shd w:val="clear" w:color="auto" w:fill="auto"/>
          </w:tcPr>
          <w:p w:rsidR="00ED1971" w:rsidRPr="00682DDC" w:rsidRDefault="00ED1971" w:rsidP="00B66E87">
            <w:pPr>
              <w:spacing w:before="80" w:after="0" w:line="360" w:lineRule="auto"/>
              <w:rPr>
                <w:rFonts w:cs="Times New Roman"/>
                <w:sz w:val="22"/>
              </w:rPr>
            </w:pPr>
            <w:r w:rsidRPr="00682DDC">
              <w:rPr>
                <w:rFonts w:cs="Times New Roman"/>
                <w:sz w:val="22"/>
              </w:rPr>
              <w:t>krizové centrum</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KÚ</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krajský úřad</w:t>
            </w:r>
          </w:p>
        </w:tc>
      </w:tr>
      <w:tr w:rsidR="001066DC" w:rsidRPr="00CC0A73" w:rsidTr="00681E8C">
        <w:tc>
          <w:tcPr>
            <w:tcW w:w="1951" w:type="dxa"/>
            <w:gridSpan w:val="2"/>
            <w:shd w:val="clear" w:color="auto" w:fill="auto"/>
          </w:tcPr>
          <w:p w:rsidR="001066DC" w:rsidRPr="00682DDC" w:rsidRDefault="001066DC" w:rsidP="00B66E87">
            <w:pPr>
              <w:spacing w:before="80" w:after="0" w:line="360" w:lineRule="auto"/>
              <w:rPr>
                <w:rFonts w:cs="Times New Roman"/>
              </w:rPr>
            </w:pPr>
            <w:r w:rsidRPr="00682DDC">
              <w:rPr>
                <w:rFonts w:cs="Times New Roman"/>
                <w:sz w:val="22"/>
              </w:rPr>
              <w:t>KUPOZ</w:t>
            </w:r>
          </w:p>
        </w:tc>
        <w:tc>
          <w:tcPr>
            <w:tcW w:w="846" w:type="dxa"/>
            <w:gridSpan w:val="2"/>
            <w:shd w:val="clear" w:color="auto" w:fill="auto"/>
          </w:tcPr>
          <w:p w:rsidR="001066DC" w:rsidRPr="00682DDC" w:rsidRDefault="001066DC"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1066DC" w:rsidRPr="00682DDC" w:rsidRDefault="001066DC" w:rsidP="00B66E87">
            <w:pPr>
              <w:spacing w:before="80" w:after="0" w:line="360" w:lineRule="auto"/>
              <w:rPr>
                <w:rFonts w:cs="Times New Roman"/>
              </w:rPr>
            </w:pPr>
            <w:r w:rsidRPr="00682DDC">
              <w:rPr>
                <w:rFonts w:cs="Times New Roman"/>
                <w:sz w:val="22"/>
              </w:rPr>
              <w:t>program k tréninku pozornost</w:t>
            </w:r>
            <w:r w:rsidR="00074CAA" w:rsidRPr="00682DDC">
              <w:rPr>
                <w:rFonts w:cs="Times New Roman"/>
                <w:sz w:val="22"/>
              </w:rPr>
              <w:t>i</w:t>
            </w:r>
            <w:r w:rsidRPr="00682DDC">
              <w:rPr>
                <w:rFonts w:cs="Times New Roman"/>
                <w:sz w:val="22"/>
              </w:rPr>
              <w:t xml:space="preserve"> </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NNO</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nestátní neziskové organizace</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NÚV</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Národní ústav pro vzdělávání</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OSPOD</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FC494F" w:rsidP="00B66E87">
            <w:pPr>
              <w:spacing w:before="80" w:after="0" w:line="360" w:lineRule="auto"/>
              <w:rPr>
                <w:rFonts w:cs="Times New Roman"/>
              </w:rPr>
            </w:pPr>
            <w:r w:rsidRPr="00682DDC">
              <w:rPr>
                <w:rFonts w:cs="Times New Roman"/>
                <w:sz w:val="22"/>
              </w:rPr>
              <w:t xml:space="preserve">oddělení </w:t>
            </w:r>
            <w:r w:rsidR="00674647" w:rsidRPr="00682DDC">
              <w:rPr>
                <w:rFonts w:cs="Times New Roman"/>
                <w:sz w:val="22"/>
              </w:rPr>
              <w:t>sociálně-právní ochrany dítěte</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RAMPS-VIP III</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Rozvoj a metodická podpora poradenských služeb</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RŠPP-VIP II</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Realizace školních poradenských pracovišť</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PAS</w:t>
            </w:r>
          </w:p>
        </w:tc>
        <w:tc>
          <w:tcPr>
            <w:tcW w:w="846" w:type="dxa"/>
            <w:gridSpan w:val="2"/>
            <w:shd w:val="clear" w:color="auto" w:fill="auto"/>
          </w:tcPr>
          <w:p w:rsidR="00674647" w:rsidRPr="00682DDC" w:rsidRDefault="00FC494F" w:rsidP="00B66E87">
            <w:pPr>
              <w:spacing w:before="80" w:after="0" w:line="360" w:lineRule="auto"/>
              <w:rPr>
                <w:rFonts w:cs="Times New Roman"/>
              </w:rPr>
            </w:pPr>
            <w:r w:rsidRPr="00682DDC">
              <w:rPr>
                <w:rFonts w:cs="Times New Roman"/>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poruchy autistického spektra</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jc w:val="both"/>
              <w:rPr>
                <w:rFonts w:cs="Times New Roman"/>
              </w:rPr>
            </w:pPr>
            <w:r w:rsidRPr="00682DDC">
              <w:rPr>
                <w:rFonts w:cs="Times New Roman"/>
                <w:sz w:val="22"/>
              </w:rPr>
              <w:t>P</w:t>
            </w:r>
            <w:r w:rsidR="00FC494F" w:rsidRPr="00682DDC">
              <w:rPr>
                <w:rFonts w:cs="Times New Roman"/>
                <w:sz w:val="22"/>
              </w:rPr>
              <w:t>L</w:t>
            </w:r>
            <w:r w:rsidRPr="00682DDC">
              <w:rPr>
                <w:rFonts w:cs="Times New Roman"/>
                <w:sz w:val="22"/>
              </w:rPr>
              <w:t>PP</w:t>
            </w:r>
            <w:r w:rsidRPr="00682DDC">
              <w:rPr>
                <w:rFonts w:cs="Times New Roman"/>
                <w:sz w:val="22"/>
              </w:rPr>
              <w:tab/>
              <w:t xml:space="preserve"> </w:t>
            </w:r>
          </w:p>
          <w:p w:rsidR="00674647" w:rsidRPr="00682DDC" w:rsidRDefault="00FC494F" w:rsidP="00B66E87">
            <w:pPr>
              <w:spacing w:before="80" w:after="0" w:line="360" w:lineRule="auto"/>
              <w:rPr>
                <w:rFonts w:cs="Times New Roman"/>
              </w:rPr>
            </w:pPr>
            <w:r w:rsidRPr="00682DDC">
              <w:rPr>
                <w:rFonts w:cs="Times New Roman"/>
              </w:rPr>
              <w:t>PPP</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ind w:left="46"/>
              <w:jc w:val="both"/>
              <w:rPr>
                <w:rFonts w:cs="Times New Roman"/>
              </w:rPr>
            </w:pPr>
            <w:r w:rsidRPr="00682DDC">
              <w:rPr>
                <w:rFonts w:cs="Times New Roman"/>
                <w:sz w:val="22"/>
              </w:rPr>
              <w:t xml:space="preserve">plán pedagogické podpory </w:t>
            </w:r>
          </w:p>
          <w:p w:rsidR="00674647" w:rsidRPr="00682DDC" w:rsidRDefault="00674647" w:rsidP="00B66E87">
            <w:pPr>
              <w:spacing w:before="80" w:after="0" w:line="360" w:lineRule="auto"/>
              <w:ind w:left="46"/>
              <w:jc w:val="both"/>
              <w:rPr>
                <w:rFonts w:cs="Times New Roman"/>
              </w:rPr>
            </w:pPr>
            <w:r w:rsidRPr="00682DDC">
              <w:rPr>
                <w:rFonts w:cs="Times New Roman"/>
                <w:sz w:val="22"/>
              </w:rPr>
              <w:t>pedagogicko-psychologická poradna</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SPC</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ED1971" w:rsidP="00B66E87">
            <w:pPr>
              <w:spacing w:before="80" w:after="0" w:line="360" w:lineRule="auto"/>
              <w:rPr>
                <w:rFonts w:cs="Times New Roman"/>
              </w:rPr>
            </w:pPr>
            <w:r w:rsidRPr="00682DDC">
              <w:rPr>
                <w:rFonts w:cs="Times New Roman"/>
                <w:sz w:val="22"/>
              </w:rPr>
              <w:t>s</w:t>
            </w:r>
            <w:r w:rsidR="00F10E33" w:rsidRPr="00682DDC">
              <w:rPr>
                <w:rFonts w:cs="Times New Roman"/>
                <w:sz w:val="22"/>
              </w:rPr>
              <w:t>peciálně</w:t>
            </w:r>
            <w:r w:rsidRPr="00682DDC">
              <w:rPr>
                <w:rFonts w:cs="Times New Roman"/>
                <w:sz w:val="22"/>
              </w:rPr>
              <w:t xml:space="preserve"> </w:t>
            </w:r>
            <w:r w:rsidR="00F10E33" w:rsidRPr="00682DDC">
              <w:rPr>
                <w:rFonts w:cs="Times New Roman"/>
                <w:sz w:val="22"/>
              </w:rPr>
              <w:t>peda</w:t>
            </w:r>
            <w:r w:rsidR="00674647" w:rsidRPr="00682DDC">
              <w:rPr>
                <w:rFonts w:cs="Times New Roman"/>
                <w:sz w:val="22"/>
              </w:rPr>
              <w:t>gogické centrum</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 xml:space="preserve">SPU </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specifické poruchy učení</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SVP</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speciální vzdělávací potřeby</w:t>
            </w:r>
          </w:p>
        </w:tc>
      </w:tr>
      <w:tr w:rsidR="00674647" w:rsidRPr="00CC0A73" w:rsidTr="00681E8C">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ŠSP</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školní speciální pedagog</w:t>
            </w:r>
          </w:p>
        </w:tc>
      </w:tr>
      <w:tr w:rsidR="00674647" w:rsidRPr="00CC0A73" w:rsidTr="00FC494F">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ŠPZ</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BE4624" w:rsidP="00B66E87">
            <w:pPr>
              <w:spacing w:before="80" w:after="0" w:line="360" w:lineRule="auto"/>
              <w:rPr>
                <w:rFonts w:cs="Times New Roman"/>
              </w:rPr>
            </w:pPr>
            <w:r w:rsidRPr="00682DDC">
              <w:rPr>
                <w:rFonts w:cs="Times New Roman"/>
                <w:sz w:val="22"/>
              </w:rPr>
              <w:t xml:space="preserve">školské </w:t>
            </w:r>
            <w:r w:rsidR="00674647" w:rsidRPr="00682DDC">
              <w:rPr>
                <w:rFonts w:cs="Times New Roman"/>
                <w:sz w:val="22"/>
              </w:rPr>
              <w:t>poradenské zařízení</w:t>
            </w:r>
          </w:p>
        </w:tc>
      </w:tr>
      <w:tr w:rsidR="00674647" w:rsidRPr="00CC0A73" w:rsidTr="00FC494F">
        <w:tc>
          <w:tcPr>
            <w:tcW w:w="1951"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ŠPP</w:t>
            </w:r>
          </w:p>
        </w:tc>
        <w:tc>
          <w:tcPr>
            <w:tcW w:w="846" w:type="dxa"/>
            <w:gridSpan w:val="2"/>
            <w:shd w:val="clear" w:color="auto" w:fill="auto"/>
          </w:tcPr>
          <w:p w:rsidR="00674647" w:rsidRPr="00682DDC" w:rsidRDefault="00674647" w:rsidP="00B66E87">
            <w:pPr>
              <w:spacing w:before="80" w:after="0" w:line="360" w:lineRule="auto"/>
              <w:rPr>
                <w:rFonts w:cs="Times New Roman"/>
              </w:rPr>
            </w:pPr>
            <w:r w:rsidRPr="00682DDC">
              <w:rPr>
                <w:rFonts w:cs="Times New Roman"/>
                <w:sz w:val="22"/>
              </w:rPr>
              <w:t>…</w:t>
            </w:r>
          </w:p>
        </w:tc>
        <w:tc>
          <w:tcPr>
            <w:tcW w:w="6780" w:type="dxa"/>
            <w:gridSpan w:val="2"/>
            <w:shd w:val="clear" w:color="auto" w:fill="auto"/>
          </w:tcPr>
          <w:p w:rsidR="00674647" w:rsidRPr="00682DDC" w:rsidRDefault="00BE4624" w:rsidP="00B66E87">
            <w:pPr>
              <w:spacing w:before="80" w:after="0" w:line="360" w:lineRule="auto"/>
              <w:rPr>
                <w:rFonts w:cs="Times New Roman"/>
              </w:rPr>
            </w:pPr>
            <w:r w:rsidRPr="00682DDC">
              <w:rPr>
                <w:rFonts w:cs="Times New Roman"/>
                <w:sz w:val="22"/>
              </w:rPr>
              <w:t xml:space="preserve">školní </w:t>
            </w:r>
            <w:r w:rsidR="00674647" w:rsidRPr="00682DDC">
              <w:rPr>
                <w:rFonts w:cs="Times New Roman"/>
                <w:sz w:val="22"/>
              </w:rPr>
              <w:t>poradenské pracoviště</w:t>
            </w:r>
          </w:p>
        </w:tc>
      </w:tr>
      <w:tr w:rsidR="00674647" w:rsidRPr="00CC0A73" w:rsidTr="00FC494F">
        <w:trPr>
          <w:gridAfter w:val="1"/>
          <w:wAfter w:w="291" w:type="dxa"/>
        </w:trPr>
        <w:tc>
          <w:tcPr>
            <w:tcW w:w="1660" w:type="dxa"/>
            <w:shd w:val="clear" w:color="auto" w:fill="auto"/>
          </w:tcPr>
          <w:p w:rsidR="00674647" w:rsidRPr="00682DDC" w:rsidRDefault="00ED1971" w:rsidP="00B66E87">
            <w:pPr>
              <w:spacing w:before="80" w:after="0" w:line="360" w:lineRule="auto"/>
              <w:rPr>
                <w:rFonts w:cs="Times New Roman"/>
              </w:rPr>
            </w:pPr>
            <w:r w:rsidRPr="00682DDC">
              <w:rPr>
                <w:rFonts w:cs="Times New Roman"/>
                <w:sz w:val="22"/>
              </w:rPr>
              <w:t>VTI</w:t>
            </w:r>
          </w:p>
        </w:tc>
        <w:tc>
          <w:tcPr>
            <w:tcW w:w="846" w:type="dxa"/>
            <w:gridSpan w:val="2"/>
            <w:shd w:val="clear" w:color="auto" w:fill="auto"/>
          </w:tcPr>
          <w:p w:rsidR="00674647" w:rsidRPr="00682DDC" w:rsidRDefault="00FC494F" w:rsidP="00B66E87">
            <w:pPr>
              <w:spacing w:before="80" w:after="0" w:line="360" w:lineRule="auto"/>
              <w:rPr>
                <w:rFonts w:cs="Times New Roman"/>
              </w:rPr>
            </w:pPr>
            <w:r w:rsidRPr="00682DDC">
              <w:rPr>
                <w:rFonts w:cs="Times New Roman"/>
                <w:sz w:val="22"/>
              </w:rPr>
              <w:t xml:space="preserve">      </w:t>
            </w:r>
            <w:r w:rsidR="00674647" w:rsidRPr="00682DDC">
              <w:rPr>
                <w:rFonts w:cs="Times New Roman"/>
                <w:sz w:val="22"/>
              </w:rPr>
              <w:t>…</w:t>
            </w:r>
          </w:p>
        </w:tc>
        <w:tc>
          <w:tcPr>
            <w:tcW w:w="6780" w:type="dxa"/>
            <w:gridSpan w:val="2"/>
            <w:shd w:val="clear" w:color="auto" w:fill="auto"/>
          </w:tcPr>
          <w:p w:rsidR="00674647" w:rsidRPr="00682DDC" w:rsidRDefault="00FC494F" w:rsidP="00B66E87">
            <w:pPr>
              <w:spacing w:before="80" w:after="0" w:line="360" w:lineRule="auto"/>
              <w:rPr>
                <w:rFonts w:cs="Times New Roman"/>
              </w:rPr>
            </w:pPr>
            <w:r w:rsidRPr="00682DDC">
              <w:rPr>
                <w:rFonts w:cs="Times New Roman"/>
                <w:sz w:val="22"/>
              </w:rPr>
              <w:t xml:space="preserve">     </w:t>
            </w:r>
            <w:r w:rsidR="00674647" w:rsidRPr="00682DDC">
              <w:rPr>
                <w:rFonts w:cs="Times New Roman"/>
                <w:sz w:val="22"/>
              </w:rPr>
              <w:t>videotrénin</w:t>
            </w:r>
            <w:r w:rsidR="00B62C1B" w:rsidRPr="00682DDC">
              <w:rPr>
                <w:rFonts w:cs="Times New Roman"/>
                <w:sz w:val="22"/>
              </w:rPr>
              <w:t>k</w:t>
            </w:r>
            <w:r w:rsidR="00674647" w:rsidRPr="00682DDC">
              <w:rPr>
                <w:rFonts w:cs="Times New Roman"/>
                <w:sz w:val="22"/>
              </w:rPr>
              <w:t xml:space="preserve"> interakcí</w:t>
            </w:r>
          </w:p>
        </w:tc>
      </w:tr>
    </w:tbl>
    <w:p w:rsidR="00674647" w:rsidRDefault="00674647" w:rsidP="00B66E87">
      <w:pPr>
        <w:spacing w:before="80" w:after="0" w:line="240" w:lineRule="auto"/>
        <w:rPr>
          <w:rFonts w:cs="Times New Roman"/>
          <w:szCs w:val="24"/>
        </w:rPr>
      </w:pPr>
    </w:p>
    <w:sectPr w:rsidR="00674647" w:rsidSect="00752F35">
      <w:pgSz w:w="11906" w:h="16838"/>
      <w:pgMar w:top="124" w:right="1418" w:bottom="1560" w:left="1418" w:header="709"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2E" w:rsidRDefault="0032492E" w:rsidP="002A20AD">
      <w:pPr>
        <w:spacing w:after="0" w:line="240" w:lineRule="auto"/>
      </w:pPr>
      <w:r>
        <w:separator/>
      </w:r>
    </w:p>
  </w:endnote>
  <w:endnote w:type="continuationSeparator" w:id="0">
    <w:p w:rsidR="0032492E" w:rsidRDefault="0032492E" w:rsidP="002A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ont256">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D4" w:rsidRDefault="008A58D4">
    <w:pPr>
      <w:pStyle w:val="Zpat"/>
      <w:jc w:val="center"/>
    </w:pPr>
  </w:p>
  <w:p w:rsidR="008A58D4" w:rsidRDefault="008A58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51264"/>
      <w:docPartObj>
        <w:docPartGallery w:val="Page Numbers (Bottom of Page)"/>
        <w:docPartUnique/>
      </w:docPartObj>
    </w:sdtPr>
    <w:sdtContent>
      <w:p w:rsidR="008A58D4" w:rsidRDefault="008A58D4">
        <w:pPr>
          <w:pStyle w:val="Zpat"/>
          <w:jc w:val="center"/>
        </w:pPr>
        <w:r>
          <w:fldChar w:fldCharType="begin"/>
        </w:r>
        <w:r>
          <w:instrText>PAGE   \* MERGEFORMAT</w:instrText>
        </w:r>
        <w:r>
          <w:fldChar w:fldCharType="separate"/>
        </w:r>
        <w:r w:rsidR="008E5E00">
          <w:rPr>
            <w:noProof/>
          </w:rPr>
          <w:t>227</w:t>
        </w:r>
        <w:r>
          <w:fldChar w:fldCharType="end"/>
        </w:r>
      </w:p>
    </w:sdtContent>
  </w:sdt>
  <w:p w:rsidR="008A58D4" w:rsidRDefault="008A58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2E" w:rsidRDefault="0032492E" w:rsidP="002A20AD">
      <w:pPr>
        <w:spacing w:after="0" w:line="240" w:lineRule="auto"/>
      </w:pPr>
      <w:r>
        <w:separator/>
      </w:r>
    </w:p>
  </w:footnote>
  <w:footnote w:type="continuationSeparator" w:id="0">
    <w:p w:rsidR="0032492E" w:rsidRDefault="0032492E" w:rsidP="002A20AD">
      <w:pPr>
        <w:spacing w:after="0" w:line="240" w:lineRule="auto"/>
      </w:pPr>
      <w:r>
        <w:continuationSeparator/>
      </w:r>
    </w:p>
  </w:footnote>
  <w:footnote w:id="1">
    <w:p w:rsidR="008A58D4" w:rsidRPr="00537783" w:rsidRDefault="008A58D4" w:rsidP="00EE001E">
      <w:pPr>
        <w:spacing w:after="0" w:line="240" w:lineRule="auto"/>
        <w:jc w:val="both"/>
        <w:rPr>
          <w:sz w:val="20"/>
          <w:szCs w:val="20"/>
        </w:rPr>
      </w:pPr>
      <w:r>
        <w:rPr>
          <w:rStyle w:val="Znakapoznpodarou"/>
        </w:rPr>
        <w:footnoteRef/>
      </w:r>
      <w:r>
        <w:t xml:space="preserve"> </w:t>
      </w:r>
      <w:r>
        <w:rPr>
          <w:sz w:val="20"/>
          <w:szCs w:val="20"/>
        </w:rPr>
        <w:t>Z</w:t>
      </w:r>
      <w:r w:rsidRPr="00A45DE1">
        <w:rPr>
          <w:sz w:val="20"/>
          <w:szCs w:val="20"/>
        </w:rPr>
        <w:t>ákon č. 101/2000 Sb., o ochraně osobních údajů, v platném znění</w:t>
      </w:r>
      <w:r>
        <w:rPr>
          <w:sz w:val="20"/>
          <w:szCs w:val="20"/>
        </w:rPr>
        <w:t>; s</w:t>
      </w:r>
      <w:r w:rsidRPr="00537783">
        <w:rPr>
          <w:sz w:val="20"/>
          <w:szCs w:val="20"/>
        </w:rPr>
        <w:t xml:space="preserve">ouhlas není třeba v případech stanovených zvláštními právními předpisy    </w:t>
      </w:r>
    </w:p>
    <w:p w:rsidR="008A58D4" w:rsidRDefault="008A58D4">
      <w:pPr>
        <w:pStyle w:val="Textpoznpodarou"/>
      </w:pPr>
    </w:p>
  </w:footnote>
  <w:footnote w:id="2">
    <w:p w:rsidR="008A58D4" w:rsidRDefault="008A58D4">
      <w:pPr>
        <w:pStyle w:val="Textpoznpodarou"/>
      </w:pPr>
      <w:r>
        <w:rPr>
          <w:rStyle w:val="Znakapoznpodarou"/>
        </w:rPr>
        <w:footnoteRef/>
      </w:r>
      <w:r>
        <w:t xml:space="preserve"> Rozšiřující výsledky dotazníkového šetření mezi specialisty ŠPP lze najít na webových stránkách, kde je prezentována tematická metodická zpráva č. 5 k diagnostice v ŠPP. Dostupné na </w:t>
      </w:r>
      <w:r w:rsidRPr="00D65DB6">
        <w:t>http://www.nuv.cz/uploads/RAMP_S/Novinky/Metodicke_zpravy/5.TMZ_SPP_Diagnostika_ve_SPP.pdf</w:t>
      </w:r>
    </w:p>
  </w:footnote>
  <w:footnote w:id="3">
    <w:p w:rsidR="008A58D4" w:rsidRDefault="008A58D4" w:rsidP="0068777B">
      <w:pPr>
        <w:pStyle w:val="Textpoznpodarou"/>
        <w:jc w:val="both"/>
      </w:pPr>
      <w:r>
        <w:rPr>
          <w:rStyle w:val="Znakapoznpodarou"/>
        </w:rPr>
        <w:footnoteRef/>
      </w:r>
      <w:r>
        <w:t xml:space="preserve"> V projektu RAMPS-VIP III byla sledována možnost využívání myšlenek třístupňového modelu péče ve školách, kde jsou zapojeni odborníci – školní psychologové a školní speciální pedagogové (Kucharská, Pokorná, Mrázková a kol., 2014).  </w:t>
      </w:r>
    </w:p>
  </w:footnote>
  <w:footnote w:id="4">
    <w:p w:rsidR="008A58D4" w:rsidRDefault="008A58D4" w:rsidP="00314003">
      <w:pPr>
        <w:pStyle w:val="Textpoznpodarou"/>
      </w:pPr>
      <w:r>
        <w:rPr>
          <w:rStyle w:val="Znakapoznpodarou"/>
        </w:rPr>
        <w:footnoteRef/>
      </w:r>
      <w:r>
        <w:t xml:space="preserve"> Dostupné z: </w:t>
      </w:r>
      <w:r w:rsidRPr="00F00228">
        <w:t>http://www.talnet.cz/</w:t>
      </w:r>
    </w:p>
    <w:p w:rsidR="008A58D4" w:rsidRDefault="008A58D4" w:rsidP="00314003">
      <w:pPr>
        <w:pStyle w:val="Textpoznpodarou"/>
      </w:pPr>
      <w:r>
        <w:rPr>
          <w:rStyle w:val="Znakapoznpodarou"/>
        </w:rPr>
        <w:footnoteRef/>
      </w:r>
      <w:r>
        <w:t xml:space="preserve"> Dostupné z: </w:t>
      </w:r>
      <w:r w:rsidRPr="000E50D1">
        <w:t>http://clanky.rvp.cz/clanek/c/N/10983/TALNET-SE-PREDSTAVUJE.html/</w:t>
      </w:r>
    </w:p>
    <w:p w:rsidR="008A58D4" w:rsidRDefault="008A58D4" w:rsidP="00314003">
      <w:pPr>
        <w:pStyle w:val="Textpoznpodarou"/>
      </w:pPr>
    </w:p>
  </w:footnote>
  <w:footnote w:id="5">
    <w:p w:rsidR="008A58D4" w:rsidRDefault="008A58D4" w:rsidP="00314003">
      <w:pPr>
        <w:pStyle w:val="Textpoznpodarou"/>
      </w:pPr>
      <w:r>
        <w:rPr>
          <w:rStyle w:val="Znakapoznpodarou"/>
        </w:rPr>
        <w:footnoteRef/>
      </w:r>
      <w:r>
        <w:t xml:space="preserve"> Dostupné z: </w:t>
      </w:r>
      <w:r w:rsidRPr="00885E7F">
        <w:t>http://www.nuv.cz/vice/rovne-prilezitosti-ve-vzdelavani/nadani-ceske-organizace</w:t>
      </w:r>
    </w:p>
  </w:footnote>
  <w:footnote w:id="6">
    <w:p w:rsidR="008A58D4" w:rsidRDefault="008A58D4" w:rsidP="003A0D9A">
      <w:pPr>
        <w:pStyle w:val="Textpoznpodarou"/>
      </w:pPr>
      <w:r>
        <w:t xml:space="preserve"> </w:t>
      </w:r>
      <w:r>
        <w:rPr>
          <w:rStyle w:val="Znakapoznpodarou"/>
        </w:rPr>
        <w:footnoteRef/>
      </w:r>
      <w:r>
        <w:t xml:space="preserve"> Dostupné z: </w:t>
      </w:r>
      <w:r w:rsidRPr="00E66882">
        <w:t>http://www.solen.cz/pdfs/psy/2007/02/09.pdf</w:t>
      </w:r>
    </w:p>
  </w:footnote>
  <w:footnote w:id="7">
    <w:p w:rsidR="008A58D4" w:rsidRDefault="008A58D4" w:rsidP="003A0D9A">
      <w:pPr>
        <w:pStyle w:val="Textpoznpodarou"/>
      </w:pPr>
      <w:r>
        <w:rPr>
          <w:rStyle w:val="Znakapoznpodarou"/>
        </w:rPr>
        <w:footnoteRef/>
      </w:r>
      <w:r>
        <w:t xml:space="preserve"> Dostupné z:</w:t>
      </w:r>
      <w:r w:rsidRPr="00F701AF">
        <w:t xml:space="preserve"> http://www.prevence-praha.cz/rizikove-chovani-charakteristiky</w:t>
      </w:r>
    </w:p>
  </w:footnote>
  <w:footnote w:id="8">
    <w:p w:rsidR="008A58D4" w:rsidRDefault="008A58D4" w:rsidP="003A0D9A">
      <w:pPr>
        <w:pStyle w:val="Textpoznpodarou"/>
      </w:pPr>
      <w:r>
        <w:rPr>
          <w:rStyle w:val="Znakapoznpodarou"/>
        </w:rPr>
        <w:footnoteRef/>
      </w:r>
      <w:r>
        <w:t xml:space="preserve"> Jindrová, </w:t>
      </w:r>
      <w:r w:rsidRPr="006A79E0">
        <w:t>M.; Rizi</w:t>
      </w:r>
      <w:r>
        <w:t xml:space="preserve">kové chování dětí a jeho právní </w:t>
      </w:r>
      <w:r w:rsidRPr="006A79E0">
        <w:t>dopady</w:t>
      </w:r>
      <w:r>
        <w:t xml:space="preserve">, Praha 2012; dostupné z: www.adiktologie.cz  </w:t>
      </w:r>
    </w:p>
  </w:footnote>
  <w:footnote w:id="9">
    <w:p w:rsidR="008A58D4" w:rsidRDefault="008A58D4" w:rsidP="003A0D9A">
      <w:pPr>
        <w:pStyle w:val="Textpoznpodarou"/>
      </w:pPr>
      <w:r w:rsidRPr="00EC2647">
        <w:rPr>
          <w:rStyle w:val="Znakapoznpodarou"/>
        </w:rPr>
        <w:footnoteRef/>
      </w:r>
      <w:r w:rsidRPr="00EC2647">
        <w:t>Dostupné z http://www.zsbrezova.eu</w:t>
      </w:r>
    </w:p>
  </w:footnote>
  <w:footnote w:id="10">
    <w:p w:rsidR="008A58D4" w:rsidRDefault="008A58D4" w:rsidP="003A0D9A">
      <w:pPr>
        <w:pStyle w:val="Textpoznpodarou"/>
      </w:pPr>
      <w:r>
        <w:rPr>
          <w:rStyle w:val="Znakapoznpodarou"/>
        </w:rPr>
        <w:footnoteRef/>
      </w:r>
      <w:r>
        <w:t xml:space="preserve"> Viz stanovisko Unie psychologických asociací, dostupné z </w:t>
      </w:r>
      <w:r w:rsidRPr="00266EA9">
        <w:t>http://www.schoolpsychology.cz/index.php/tiskove-centrum/15-stanovisko-unie-psychologickych-asociaci-cr</w:t>
      </w:r>
    </w:p>
  </w:footnote>
  <w:footnote w:id="11">
    <w:p w:rsidR="008A58D4" w:rsidRDefault="008A58D4" w:rsidP="003A0D9A">
      <w:pPr>
        <w:pStyle w:val="Textpoznpodarou"/>
      </w:pPr>
      <w:r>
        <w:rPr>
          <w:rStyle w:val="Znakapoznpodarou"/>
        </w:rPr>
        <w:footnoteRef/>
      </w:r>
      <w:r>
        <w:t xml:space="preserve"> Mrázková, J., Kucharská,  A. Spolupráce školního speciálního pedagoga a asistenta pedagoga ve školách zapojených v projektu RAMPS-VIP III,  Praha.  NÚV, 2014</w:t>
      </w:r>
    </w:p>
    <w:p w:rsidR="008A58D4" w:rsidRDefault="008A58D4" w:rsidP="003A0D9A">
      <w:pPr>
        <w:pStyle w:val="Textpoznpodarou"/>
      </w:pPr>
    </w:p>
    <w:p w:rsidR="008A58D4" w:rsidRDefault="008A58D4" w:rsidP="003A0D9A">
      <w:pPr>
        <w:pStyle w:val="Textpoznpodarou"/>
      </w:pPr>
    </w:p>
    <w:p w:rsidR="008A58D4" w:rsidRDefault="008A58D4" w:rsidP="003A0D9A">
      <w:pPr>
        <w:pStyle w:val="Textpoznpodarou"/>
      </w:pPr>
    </w:p>
  </w:footnote>
  <w:footnote w:id="12">
    <w:p w:rsidR="008A58D4" w:rsidRPr="00EC2647" w:rsidRDefault="008A58D4">
      <w:pPr>
        <w:pStyle w:val="Textpoznpodarou"/>
      </w:pPr>
      <w:r w:rsidRPr="00EC2647">
        <w:rPr>
          <w:rStyle w:val="Znakapoznpodarou"/>
        </w:rPr>
        <w:footnoteRef/>
      </w:r>
      <w:r w:rsidRPr="00EC2647">
        <w:t xml:space="preserve"> Fialová, M.: Metodika práce třídních učitelů se třídou, Karlovy Vary, 2006, nepublikováno</w:t>
      </w:r>
    </w:p>
  </w:footnote>
  <w:footnote w:id="13">
    <w:p w:rsidR="008A58D4" w:rsidRDefault="008A58D4">
      <w:pPr>
        <w:pStyle w:val="Textpoznpodarou"/>
      </w:pPr>
      <w:r w:rsidRPr="00EC2647">
        <w:rPr>
          <w:rStyle w:val="Znakapoznpodarou"/>
        </w:rPr>
        <w:footnoteRef/>
      </w:r>
      <w:r w:rsidRPr="00EC2647">
        <w:t xml:space="preserve"> Braun, R.: Základy intervenčních metod pro učitele, Uherské Hradiště 2006, dostupné z: http://www.oazlin.cz/prevence/14_3_1.php</w:t>
      </w:r>
    </w:p>
  </w:footnote>
  <w:footnote w:id="14">
    <w:p w:rsidR="008A58D4" w:rsidRDefault="008A58D4" w:rsidP="003A0D9A">
      <w:pPr>
        <w:pStyle w:val="Textpoznpodarou"/>
      </w:pPr>
      <w:r>
        <w:rPr>
          <w:rStyle w:val="Znakapoznpodarou"/>
        </w:rPr>
        <w:footnoteRef/>
      </w:r>
      <w:r>
        <w:t xml:space="preserve"> Dostupné z http://www.mpsv.cz/cs/9085</w:t>
      </w:r>
    </w:p>
  </w:footnote>
  <w:footnote w:id="15">
    <w:p w:rsidR="008A58D4" w:rsidRDefault="008A58D4" w:rsidP="003A0D9A">
      <w:pPr>
        <w:pStyle w:val="Textpoznpodarou"/>
      </w:pPr>
      <w:r>
        <w:rPr>
          <w:rStyle w:val="Znakapoznpodarou"/>
        </w:rPr>
        <w:footnoteRef/>
      </w:r>
      <w:r>
        <w:t xml:space="preserve"> Dostupné z htpp:</w:t>
      </w:r>
      <w:r w:rsidRPr="00101381">
        <w:t xml:space="preserve"> //www.amcr.cz</w:t>
      </w:r>
    </w:p>
  </w:footnote>
  <w:footnote w:id="16">
    <w:p w:rsidR="008A58D4" w:rsidRDefault="008A58D4">
      <w:pPr>
        <w:pStyle w:val="Textpoznpodarou"/>
      </w:pPr>
      <w:r>
        <w:rPr>
          <w:rStyle w:val="Znakapoznpodarou"/>
        </w:rPr>
        <w:footnoteRef/>
      </w:r>
      <w:r>
        <w:t xml:space="preserve"> Dostupné z </w:t>
      </w:r>
      <w:hyperlink r:id="rId1" w:history="1">
        <w:r w:rsidRPr="00855A48">
          <w:rPr>
            <w:rStyle w:val="Hypertextovodkaz"/>
            <w:color w:val="auto"/>
            <w:u w:val="none"/>
          </w:rPr>
          <w:t>http://www.nuv.cz/ramps/seznamy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D4" w:rsidRDefault="008A58D4">
    <w:pPr>
      <w:pStyle w:val="Zhlav"/>
    </w:pPr>
    <w:r>
      <w:rPr>
        <w:noProof/>
        <w:lang w:eastAsia="cs-CZ"/>
      </w:rPr>
      <w:drawing>
        <wp:inline distT="0" distB="0" distL="0" distR="0" wp14:anchorId="0185E37C" wp14:editId="0874CD63">
          <wp:extent cx="5686425" cy="809625"/>
          <wp:effectExtent l="0" t="0" r="9525" b="9525"/>
          <wp:docPr id="1" name="obrázek 1" descr="zahlavi-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9625"/>
                  </a:xfrm>
                  <a:prstGeom prst="rect">
                    <a:avLst/>
                  </a:prstGeom>
                  <a:noFill/>
                  <a:ln>
                    <a:noFill/>
                  </a:ln>
                </pic:spPr>
              </pic:pic>
            </a:graphicData>
          </a:graphic>
        </wp:inline>
      </w:drawing>
    </w:r>
  </w:p>
  <w:p w:rsidR="008A58D4" w:rsidRPr="00BB2A27" w:rsidRDefault="008A58D4" w:rsidP="00D02012">
    <w:pPr>
      <w:pStyle w:val="Zhlav"/>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name w:val="WW8Num5"/>
    <w:lvl w:ilvl="0">
      <w:start w:val="1"/>
      <w:numFmt w:val="decimal"/>
      <w:lvlText w:val="%1."/>
      <w:lvlJc w:val="left"/>
      <w:pPr>
        <w:tabs>
          <w:tab w:val="num" w:pos="0"/>
        </w:tabs>
        <w:ind w:left="720" w:hanging="360"/>
      </w:pPr>
      <w:rPr>
        <w:rFonts w:cs="font256"/>
        <w:b/>
        <w:color w:val="4F81BD"/>
        <w:sz w:val="26"/>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E87CCF"/>
    <w:multiLevelType w:val="hybridMultilevel"/>
    <w:tmpl w:val="B454820A"/>
    <w:lvl w:ilvl="0" w:tplc="04050005">
      <w:start w:val="1"/>
      <w:numFmt w:val="bullet"/>
      <w:lvlText w:val=""/>
      <w:lvlJc w:val="left"/>
      <w:pPr>
        <w:ind w:left="360" w:hanging="360"/>
      </w:pPr>
      <w:rPr>
        <w:rFonts w:ascii="Wingdings" w:hAnsi="Wingdings"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33412B9"/>
    <w:multiLevelType w:val="hybridMultilevel"/>
    <w:tmpl w:val="02780990"/>
    <w:lvl w:ilvl="0" w:tplc="BA4A2A38">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B72610"/>
    <w:multiLevelType w:val="hybridMultilevel"/>
    <w:tmpl w:val="EA3A609A"/>
    <w:lvl w:ilvl="0" w:tplc="49F4A082">
      <w:start w:val="1"/>
      <w:numFmt w:val="decimal"/>
      <w:lvlText w:val="%1)"/>
      <w:lvlJc w:val="left"/>
      <w:pPr>
        <w:ind w:left="1215" w:hanging="360"/>
      </w:pPr>
      <w:rPr>
        <w:rFonts w:ascii="Times New Roman" w:eastAsia="Times New Roman" w:hAnsi="Times New Roman"/>
      </w:rPr>
    </w:lvl>
    <w:lvl w:ilvl="1" w:tplc="04050019">
      <w:start w:val="1"/>
      <w:numFmt w:val="lowerLetter"/>
      <w:lvlText w:val="%2."/>
      <w:lvlJc w:val="left"/>
      <w:pPr>
        <w:ind w:left="1935" w:hanging="360"/>
      </w:pPr>
    </w:lvl>
    <w:lvl w:ilvl="2" w:tplc="0405001B">
      <w:start w:val="1"/>
      <w:numFmt w:val="lowerRoman"/>
      <w:lvlText w:val="%3."/>
      <w:lvlJc w:val="right"/>
      <w:pPr>
        <w:ind w:left="2655" w:hanging="180"/>
      </w:pPr>
    </w:lvl>
    <w:lvl w:ilvl="3" w:tplc="0405000F">
      <w:start w:val="1"/>
      <w:numFmt w:val="decimal"/>
      <w:lvlText w:val="%4."/>
      <w:lvlJc w:val="left"/>
      <w:pPr>
        <w:ind w:left="3375" w:hanging="360"/>
      </w:pPr>
    </w:lvl>
    <w:lvl w:ilvl="4" w:tplc="04050019">
      <w:start w:val="1"/>
      <w:numFmt w:val="lowerLetter"/>
      <w:lvlText w:val="%5."/>
      <w:lvlJc w:val="left"/>
      <w:pPr>
        <w:ind w:left="4095" w:hanging="360"/>
      </w:pPr>
    </w:lvl>
    <w:lvl w:ilvl="5" w:tplc="0405001B">
      <w:start w:val="1"/>
      <w:numFmt w:val="lowerRoman"/>
      <w:lvlText w:val="%6."/>
      <w:lvlJc w:val="right"/>
      <w:pPr>
        <w:ind w:left="4815" w:hanging="180"/>
      </w:pPr>
    </w:lvl>
    <w:lvl w:ilvl="6" w:tplc="0405000F">
      <w:start w:val="1"/>
      <w:numFmt w:val="decimal"/>
      <w:lvlText w:val="%7."/>
      <w:lvlJc w:val="left"/>
      <w:pPr>
        <w:ind w:left="5535" w:hanging="360"/>
      </w:pPr>
    </w:lvl>
    <w:lvl w:ilvl="7" w:tplc="04050019">
      <w:start w:val="1"/>
      <w:numFmt w:val="lowerLetter"/>
      <w:lvlText w:val="%8."/>
      <w:lvlJc w:val="left"/>
      <w:pPr>
        <w:ind w:left="6255" w:hanging="360"/>
      </w:pPr>
    </w:lvl>
    <w:lvl w:ilvl="8" w:tplc="0405001B">
      <w:start w:val="1"/>
      <w:numFmt w:val="lowerRoman"/>
      <w:lvlText w:val="%9."/>
      <w:lvlJc w:val="right"/>
      <w:pPr>
        <w:ind w:left="6975" w:hanging="180"/>
      </w:pPr>
    </w:lvl>
  </w:abstractNum>
  <w:abstractNum w:abstractNumId="6">
    <w:nsid w:val="048B7479"/>
    <w:multiLevelType w:val="hybridMultilevel"/>
    <w:tmpl w:val="343C4C1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55B3076"/>
    <w:multiLevelType w:val="hybridMultilevel"/>
    <w:tmpl w:val="931634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8DF7C1C"/>
    <w:multiLevelType w:val="hybridMultilevel"/>
    <w:tmpl w:val="379AA032"/>
    <w:lvl w:ilvl="0" w:tplc="C53C3E16">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09EA1164"/>
    <w:multiLevelType w:val="hybridMultilevel"/>
    <w:tmpl w:val="9E3CCE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D72112B"/>
    <w:multiLevelType w:val="hybridMultilevel"/>
    <w:tmpl w:val="CA4E9FE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D731DEF"/>
    <w:multiLevelType w:val="hybridMultilevel"/>
    <w:tmpl w:val="1E2263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FAD06A8"/>
    <w:multiLevelType w:val="hybridMultilevel"/>
    <w:tmpl w:val="20DCE5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C365F0"/>
    <w:multiLevelType w:val="hybridMultilevel"/>
    <w:tmpl w:val="E1C036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12FB6970"/>
    <w:multiLevelType w:val="hybridMultilevel"/>
    <w:tmpl w:val="5C0476FC"/>
    <w:lvl w:ilvl="0" w:tplc="2F7873F0">
      <w:start w:val="1"/>
      <w:numFmt w:val="lowerLetter"/>
      <w:lvlText w:val="%1)"/>
      <w:lvlJc w:val="left"/>
      <w:pPr>
        <w:ind w:left="720" w:hanging="360"/>
      </w:pPr>
      <w:rPr>
        <w:rFonts w:ascii="Times New Roman" w:eastAsia="Calibr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13490D77"/>
    <w:multiLevelType w:val="hybridMultilevel"/>
    <w:tmpl w:val="65968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3AE3A9E"/>
    <w:multiLevelType w:val="hybridMultilevel"/>
    <w:tmpl w:val="F0D013D6"/>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146177D1"/>
    <w:multiLevelType w:val="hybridMultilevel"/>
    <w:tmpl w:val="C7B603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744B0A"/>
    <w:multiLevelType w:val="hybridMultilevel"/>
    <w:tmpl w:val="09D445A0"/>
    <w:lvl w:ilvl="0" w:tplc="C53C3E16">
      <w:numFmt w:val="bullet"/>
      <w:lvlText w:val="-"/>
      <w:lvlJc w:val="left"/>
      <w:pPr>
        <w:tabs>
          <w:tab w:val="num" w:pos="720"/>
        </w:tabs>
        <w:ind w:left="720" w:hanging="360"/>
      </w:pPr>
      <w:rPr>
        <w:rFonts w:ascii="Verdana" w:eastAsia="Times New Roman" w:hAnsi="Verdana"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167661FF"/>
    <w:multiLevelType w:val="hybridMultilevel"/>
    <w:tmpl w:val="850C8F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95C02C8"/>
    <w:multiLevelType w:val="hybridMultilevel"/>
    <w:tmpl w:val="A80C5712"/>
    <w:lvl w:ilvl="0" w:tplc="BA4A2A38">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9C974F9"/>
    <w:multiLevelType w:val="hybridMultilevel"/>
    <w:tmpl w:val="729A15D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C732C29"/>
    <w:multiLevelType w:val="hybridMultilevel"/>
    <w:tmpl w:val="DAD6D0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D6C6D41"/>
    <w:multiLevelType w:val="hybridMultilevel"/>
    <w:tmpl w:val="B0AA0306"/>
    <w:lvl w:ilvl="0" w:tplc="4E5ED938">
      <w:numFmt w:val="bullet"/>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1E4F776D"/>
    <w:multiLevelType w:val="hybridMultilevel"/>
    <w:tmpl w:val="521C5D1E"/>
    <w:lvl w:ilvl="0" w:tplc="C53C3E16">
      <w:numFmt w:val="bullet"/>
      <w:lvlText w:val="-"/>
      <w:lvlJc w:val="left"/>
      <w:pPr>
        <w:tabs>
          <w:tab w:val="num" w:pos="360"/>
        </w:tabs>
        <w:ind w:left="360" w:hanging="360"/>
      </w:pPr>
      <w:rPr>
        <w:rFonts w:ascii="Verdana" w:eastAsia="Times New Roman" w:hAnsi="Verdana"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5">
    <w:nsid w:val="1E7228E9"/>
    <w:multiLevelType w:val="hybridMultilevel"/>
    <w:tmpl w:val="5BA686A2"/>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E780D59"/>
    <w:multiLevelType w:val="hybridMultilevel"/>
    <w:tmpl w:val="7960DF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F64033C"/>
    <w:multiLevelType w:val="hybridMultilevel"/>
    <w:tmpl w:val="A37427BC"/>
    <w:lvl w:ilvl="0" w:tplc="BA4A2A38">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2887DA1"/>
    <w:multiLevelType w:val="hybridMultilevel"/>
    <w:tmpl w:val="9C48FF7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289084C"/>
    <w:multiLevelType w:val="hybridMultilevel"/>
    <w:tmpl w:val="C3BC8218"/>
    <w:lvl w:ilvl="0" w:tplc="6450CD9A">
      <w:start w:val="1"/>
      <w:numFmt w:val="lowerLetter"/>
      <w:lvlText w:val="%1)"/>
      <w:lvlJc w:val="left"/>
      <w:pPr>
        <w:tabs>
          <w:tab w:val="num" w:pos="720"/>
        </w:tabs>
        <w:ind w:left="720" w:hanging="360"/>
      </w:pPr>
      <w:rPr>
        <w:rFonts w:ascii="Times New Roman" w:eastAsia="Times New Roman" w:hAnsi="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25AB45E8"/>
    <w:multiLevelType w:val="hybridMultilevel"/>
    <w:tmpl w:val="3950FC3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nsid w:val="26CE7058"/>
    <w:multiLevelType w:val="hybridMultilevel"/>
    <w:tmpl w:val="3EA8206E"/>
    <w:lvl w:ilvl="0" w:tplc="BA4A2A38">
      <w:numFmt w:val="bullet"/>
      <w:lvlText w:val="-"/>
      <w:lvlJc w:val="left"/>
      <w:pPr>
        <w:ind w:left="780" w:hanging="360"/>
      </w:pPr>
      <w:rPr>
        <w:rFonts w:ascii="Calibri" w:eastAsiaTheme="minorHAnsi" w:hAnsi="Calibri" w:cstheme="minorBidi" w:hint="default"/>
        <w:sz w:val="22"/>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nsid w:val="29B362F0"/>
    <w:multiLevelType w:val="hybridMultilevel"/>
    <w:tmpl w:val="D3F054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AF821BD"/>
    <w:multiLevelType w:val="hybridMultilevel"/>
    <w:tmpl w:val="05BC55EA"/>
    <w:lvl w:ilvl="0" w:tplc="C53C3E16">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2B936295"/>
    <w:multiLevelType w:val="hybridMultilevel"/>
    <w:tmpl w:val="721C2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D0D765F"/>
    <w:multiLevelType w:val="hybridMultilevel"/>
    <w:tmpl w:val="D17061B2"/>
    <w:lvl w:ilvl="0" w:tplc="04050015">
      <w:start w:val="1"/>
      <w:numFmt w:val="upp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nsid w:val="2D363D68"/>
    <w:multiLevelType w:val="hybridMultilevel"/>
    <w:tmpl w:val="13BEB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EAB16F4"/>
    <w:multiLevelType w:val="hybridMultilevel"/>
    <w:tmpl w:val="9760D45E"/>
    <w:lvl w:ilvl="0" w:tplc="C53C3E16">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8">
    <w:nsid w:val="2F285B70"/>
    <w:multiLevelType w:val="multilevel"/>
    <w:tmpl w:val="2C90D930"/>
    <w:lvl w:ilvl="0">
      <w:numFmt w:val="bullet"/>
      <w:lvlText w:val="-"/>
      <w:lvlJc w:val="left"/>
      <w:pPr>
        <w:tabs>
          <w:tab w:val="num" w:pos="0"/>
        </w:tabs>
      </w:pPr>
      <w:rPr>
        <w:rFonts w:ascii="Calibri" w:eastAsiaTheme="minorHAnsi" w:hAnsi="Calibri" w:cstheme="minorBidi" w:hint="default"/>
        <w:sz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9">
    <w:nsid w:val="3027786B"/>
    <w:multiLevelType w:val="hybridMultilevel"/>
    <w:tmpl w:val="C63228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32F581F"/>
    <w:multiLevelType w:val="hybridMultilevel"/>
    <w:tmpl w:val="EEA84B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4D506CD"/>
    <w:multiLevelType w:val="hybridMultilevel"/>
    <w:tmpl w:val="13E48798"/>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2">
    <w:nsid w:val="38706C71"/>
    <w:multiLevelType w:val="hybridMultilevel"/>
    <w:tmpl w:val="09F2FE4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3">
    <w:nsid w:val="392E6A6A"/>
    <w:multiLevelType w:val="hybridMultilevel"/>
    <w:tmpl w:val="4CE698D8"/>
    <w:lvl w:ilvl="0" w:tplc="04050005">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AB73982"/>
    <w:multiLevelType w:val="hybridMultilevel"/>
    <w:tmpl w:val="D4C296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B1005DD"/>
    <w:multiLevelType w:val="multilevel"/>
    <w:tmpl w:val="830CEB1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nsid w:val="3BB142F0"/>
    <w:multiLevelType w:val="hybridMultilevel"/>
    <w:tmpl w:val="6CBCCABE"/>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CCF0E11"/>
    <w:multiLevelType w:val="hybridMultilevel"/>
    <w:tmpl w:val="B1B88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DBB63F1"/>
    <w:multiLevelType w:val="hybridMultilevel"/>
    <w:tmpl w:val="A81E2ED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3FE207E8"/>
    <w:multiLevelType w:val="hybridMultilevel"/>
    <w:tmpl w:val="64BAB2A6"/>
    <w:lvl w:ilvl="0" w:tplc="0405000F">
      <w:start w:val="1"/>
      <w:numFmt w:val="decimal"/>
      <w:lvlText w:val="%1."/>
      <w:lvlJc w:val="left"/>
      <w:pPr>
        <w:tabs>
          <w:tab w:val="num" w:pos="720"/>
        </w:tabs>
        <w:ind w:left="720" w:hanging="360"/>
      </w:pPr>
    </w:lvl>
    <w:lvl w:ilvl="1" w:tplc="61F0B672">
      <w:numFmt w:val="bullet"/>
      <w:lvlText w:val="-"/>
      <w:lvlJc w:val="left"/>
      <w:pPr>
        <w:tabs>
          <w:tab w:val="num" w:pos="1440"/>
        </w:tabs>
        <w:ind w:left="1440" w:hanging="360"/>
      </w:pPr>
      <w:rPr>
        <w:rFonts w:ascii="Calibri" w:eastAsia="Times New Roman" w:hAnsi="Calibri" w:hint="default"/>
      </w:rPr>
    </w:lvl>
    <w:lvl w:ilvl="2" w:tplc="20CEC896">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0">
    <w:nsid w:val="431946A9"/>
    <w:multiLevelType w:val="hybridMultilevel"/>
    <w:tmpl w:val="F8C08452"/>
    <w:lvl w:ilvl="0" w:tplc="C53C3E16">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1">
    <w:nsid w:val="44F3564C"/>
    <w:multiLevelType w:val="hybridMultilevel"/>
    <w:tmpl w:val="AED6DF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45657E39"/>
    <w:multiLevelType w:val="hybridMultilevel"/>
    <w:tmpl w:val="5456D3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577191F"/>
    <w:multiLevelType w:val="hybridMultilevel"/>
    <w:tmpl w:val="CB6C6782"/>
    <w:lvl w:ilvl="0" w:tplc="04050005">
      <w:start w:val="1"/>
      <w:numFmt w:val="bullet"/>
      <w:lvlText w:val=""/>
      <w:lvlJc w:val="left"/>
      <w:pPr>
        <w:tabs>
          <w:tab w:val="num" w:pos="360"/>
        </w:tabs>
        <w:ind w:left="360" w:hanging="360"/>
      </w:pPr>
      <w:rPr>
        <w:rFonts w:ascii="Wingdings" w:hAnsi="Wingdings" w:hint="default"/>
        <w:b w:val="0"/>
        <w:color w:val="auto"/>
        <w:sz w:val="24"/>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48077DCE"/>
    <w:multiLevelType w:val="hybridMultilevel"/>
    <w:tmpl w:val="379EFD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AA44625"/>
    <w:multiLevelType w:val="hybridMultilevel"/>
    <w:tmpl w:val="90466F32"/>
    <w:lvl w:ilvl="0" w:tplc="C53C3E16">
      <w:numFmt w:val="bullet"/>
      <w:lvlText w:val="-"/>
      <w:lvlJc w:val="left"/>
      <w:pPr>
        <w:tabs>
          <w:tab w:val="num" w:pos="1440"/>
        </w:tabs>
        <w:ind w:left="1440" w:hanging="360"/>
      </w:pPr>
      <w:rPr>
        <w:rFonts w:ascii="Verdana" w:eastAsia="Times New Roman" w:hAnsi="Verdana"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56">
    <w:nsid w:val="4BBC2470"/>
    <w:multiLevelType w:val="hybridMultilevel"/>
    <w:tmpl w:val="0CB82D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CA47EDE"/>
    <w:multiLevelType w:val="hybridMultilevel"/>
    <w:tmpl w:val="E98C3544"/>
    <w:lvl w:ilvl="0" w:tplc="FA2AD72A">
      <w:start w:val="1"/>
      <w:numFmt w:val="upperLetter"/>
      <w:lvlText w:val="%1."/>
      <w:lvlJc w:val="left"/>
      <w:pPr>
        <w:ind w:left="644"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DD3628C"/>
    <w:multiLevelType w:val="hybridMultilevel"/>
    <w:tmpl w:val="CABE6E7A"/>
    <w:lvl w:ilvl="0" w:tplc="C53C3E16">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9">
    <w:nsid w:val="4E5C5701"/>
    <w:multiLevelType w:val="hybridMultilevel"/>
    <w:tmpl w:val="0F3CBA04"/>
    <w:lvl w:ilvl="0" w:tplc="04050005">
      <w:start w:val="1"/>
      <w:numFmt w:val="bullet"/>
      <w:lvlText w:val=""/>
      <w:lvlJc w:val="left"/>
      <w:pPr>
        <w:ind w:left="720" w:hanging="360"/>
      </w:pPr>
      <w:rPr>
        <w:rFonts w:ascii="Wingdings" w:hAnsi="Wingdings" w:cs="Wingdings" w:hint="default"/>
      </w:rPr>
    </w:lvl>
    <w:lvl w:ilvl="1" w:tplc="04050005">
      <w:start w:val="1"/>
      <w:numFmt w:val="bullet"/>
      <w:lvlText w:val=""/>
      <w:lvlJc w:val="left"/>
      <w:pPr>
        <w:ind w:left="1440" w:hanging="360"/>
      </w:pPr>
      <w:rPr>
        <w:rFonts w:ascii="Wingdings" w:hAnsi="Wingdings" w:cs="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EBE076B"/>
    <w:multiLevelType w:val="hybridMultilevel"/>
    <w:tmpl w:val="9FF28F6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1">
    <w:nsid w:val="5447749F"/>
    <w:multiLevelType w:val="hybridMultilevel"/>
    <w:tmpl w:val="761CB5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4B84C15"/>
    <w:multiLevelType w:val="hybridMultilevel"/>
    <w:tmpl w:val="29DC6076"/>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3">
    <w:nsid w:val="5520012C"/>
    <w:multiLevelType w:val="hybridMultilevel"/>
    <w:tmpl w:val="4CB083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65D6840"/>
    <w:multiLevelType w:val="hybridMultilevel"/>
    <w:tmpl w:val="94563B22"/>
    <w:lvl w:ilvl="0" w:tplc="F2B25A0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69428FE"/>
    <w:multiLevelType w:val="hybridMultilevel"/>
    <w:tmpl w:val="8D986DB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89B0339"/>
    <w:multiLevelType w:val="hybridMultilevel"/>
    <w:tmpl w:val="7ED2AD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9513FB1"/>
    <w:multiLevelType w:val="hybridMultilevel"/>
    <w:tmpl w:val="529CA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B355C8A"/>
    <w:multiLevelType w:val="hybridMultilevel"/>
    <w:tmpl w:val="A27AA382"/>
    <w:lvl w:ilvl="0" w:tplc="65C8160A">
      <w:start w:val="3"/>
      <w:numFmt w:val="bullet"/>
      <w:lvlText w:val="-"/>
      <w:lvlJc w:val="left"/>
      <w:pPr>
        <w:ind w:left="1146" w:hanging="360"/>
      </w:pPr>
      <w:rPr>
        <w:rFonts w:hint="default"/>
        <w:b/>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9">
    <w:nsid w:val="5D345AF9"/>
    <w:multiLevelType w:val="hybridMultilevel"/>
    <w:tmpl w:val="8D14B8FA"/>
    <w:lvl w:ilvl="0" w:tplc="946A2C8C">
      <w:numFmt w:val="bullet"/>
      <w:lvlText w:val="-"/>
      <w:lvlJc w:val="left"/>
      <w:pPr>
        <w:tabs>
          <w:tab w:val="num" w:pos="648"/>
        </w:tabs>
        <w:ind w:left="648" w:hanging="360"/>
      </w:pPr>
      <w:rPr>
        <w:rFonts w:ascii="Times New Roman" w:eastAsia="Times New Roman" w:hAnsi="Times New Roman" w:hint="default"/>
      </w:rPr>
    </w:lvl>
    <w:lvl w:ilvl="1" w:tplc="04050003">
      <w:start w:val="1"/>
      <w:numFmt w:val="bullet"/>
      <w:lvlText w:val="o"/>
      <w:lvlJc w:val="left"/>
      <w:pPr>
        <w:tabs>
          <w:tab w:val="num" w:pos="1728"/>
        </w:tabs>
        <w:ind w:left="1728" w:hanging="360"/>
      </w:pPr>
      <w:rPr>
        <w:rFonts w:ascii="Courier New" w:hAnsi="Courier New" w:cs="Courier New" w:hint="default"/>
      </w:rPr>
    </w:lvl>
    <w:lvl w:ilvl="2" w:tplc="04050005">
      <w:start w:val="1"/>
      <w:numFmt w:val="bullet"/>
      <w:lvlText w:val=""/>
      <w:lvlJc w:val="left"/>
      <w:pPr>
        <w:tabs>
          <w:tab w:val="num" w:pos="2448"/>
        </w:tabs>
        <w:ind w:left="2448" w:hanging="360"/>
      </w:pPr>
      <w:rPr>
        <w:rFonts w:ascii="Wingdings" w:hAnsi="Wingdings" w:cs="Wingdings" w:hint="default"/>
      </w:rPr>
    </w:lvl>
    <w:lvl w:ilvl="3" w:tplc="04050001">
      <w:start w:val="1"/>
      <w:numFmt w:val="bullet"/>
      <w:lvlText w:val=""/>
      <w:lvlJc w:val="left"/>
      <w:pPr>
        <w:tabs>
          <w:tab w:val="num" w:pos="3168"/>
        </w:tabs>
        <w:ind w:left="3168" w:hanging="360"/>
      </w:pPr>
      <w:rPr>
        <w:rFonts w:ascii="Symbol" w:hAnsi="Symbol" w:cs="Symbol" w:hint="default"/>
      </w:rPr>
    </w:lvl>
    <w:lvl w:ilvl="4" w:tplc="04050003">
      <w:start w:val="1"/>
      <w:numFmt w:val="bullet"/>
      <w:lvlText w:val="o"/>
      <w:lvlJc w:val="left"/>
      <w:pPr>
        <w:tabs>
          <w:tab w:val="num" w:pos="3888"/>
        </w:tabs>
        <w:ind w:left="3888" w:hanging="360"/>
      </w:pPr>
      <w:rPr>
        <w:rFonts w:ascii="Courier New" w:hAnsi="Courier New" w:cs="Courier New" w:hint="default"/>
      </w:rPr>
    </w:lvl>
    <w:lvl w:ilvl="5" w:tplc="04050005">
      <w:start w:val="1"/>
      <w:numFmt w:val="bullet"/>
      <w:lvlText w:val=""/>
      <w:lvlJc w:val="left"/>
      <w:pPr>
        <w:tabs>
          <w:tab w:val="num" w:pos="4608"/>
        </w:tabs>
        <w:ind w:left="4608" w:hanging="360"/>
      </w:pPr>
      <w:rPr>
        <w:rFonts w:ascii="Wingdings" w:hAnsi="Wingdings" w:cs="Wingdings" w:hint="default"/>
      </w:rPr>
    </w:lvl>
    <w:lvl w:ilvl="6" w:tplc="04050001">
      <w:start w:val="1"/>
      <w:numFmt w:val="bullet"/>
      <w:lvlText w:val=""/>
      <w:lvlJc w:val="left"/>
      <w:pPr>
        <w:tabs>
          <w:tab w:val="num" w:pos="5328"/>
        </w:tabs>
        <w:ind w:left="5328" w:hanging="360"/>
      </w:pPr>
      <w:rPr>
        <w:rFonts w:ascii="Symbol" w:hAnsi="Symbol" w:cs="Symbol" w:hint="default"/>
      </w:rPr>
    </w:lvl>
    <w:lvl w:ilvl="7" w:tplc="04050003">
      <w:start w:val="1"/>
      <w:numFmt w:val="bullet"/>
      <w:lvlText w:val="o"/>
      <w:lvlJc w:val="left"/>
      <w:pPr>
        <w:tabs>
          <w:tab w:val="num" w:pos="6048"/>
        </w:tabs>
        <w:ind w:left="6048" w:hanging="360"/>
      </w:pPr>
      <w:rPr>
        <w:rFonts w:ascii="Courier New" w:hAnsi="Courier New" w:cs="Courier New" w:hint="default"/>
      </w:rPr>
    </w:lvl>
    <w:lvl w:ilvl="8" w:tplc="04050005">
      <w:start w:val="1"/>
      <w:numFmt w:val="bullet"/>
      <w:lvlText w:val=""/>
      <w:lvlJc w:val="left"/>
      <w:pPr>
        <w:tabs>
          <w:tab w:val="num" w:pos="6768"/>
        </w:tabs>
        <w:ind w:left="6768" w:hanging="360"/>
      </w:pPr>
      <w:rPr>
        <w:rFonts w:ascii="Wingdings" w:hAnsi="Wingdings" w:cs="Wingdings" w:hint="default"/>
      </w:rPr>
    </w:lvl>
  </w:abstractNum>
  <w:abstractNum w:abstractNumId="70">
    <w:nsid w:val="5D374C95"/>
    <w:multiLevelType w:val="hybridMultilevel"/>
    <w:tmpl w:val="5B40363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F8D62C6"/>
    <w:multiLevelType w:val="hybridMultilevel"/>
    <w:tmpl w:val="45E2628E"/>
    <w:lvl w:ilvl="0" w:tplc="04050005">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2">
    <w:nsid w:val="5F952C04"/>
    <w:multiLevelType w:val="hybridMultilevel"/>
    <w:tmpl w:val="935838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08B110D"/>
    <w:multiLevelType w:val="hybridMultilevel"/>
    <w:tmpl w:val="A83C90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0D33821"/>
    <w:multiLevelType w:val="hybridMultilevel"/>
    <w:tmpl w:val="2D243F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1070F62"/>
    <w:multiLevelType w:val="hybridMultilevel"/>
    <w:tmpl w:val="B168632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1C334A7"/>
    <w:multiLevelType w:val="hybridMultilevel"/>
    <w:tmpl w:val="0DEA33F6"/>
    <w:lvl w:ilvl="0" w:tplc="C53C3E16">
      <w:numFmt w:val="bullet"/>
      <w:lvlText w:val="-"/>
      <w:lvlJc w:val="left"/>
      <w:pPr>
        <w:tabs>
          <w:tab w:val="num" w:pos="720"/>
        </w:tabs>
        <w:ind w:left="720" w:hanging="360"/>
      </w:pPr>
      <w:rPr>
        <w:rFonts w:ascii="Verdana" w:eastAsia="Times New Roman" w:hAnsi="Verdana" w:hint="default"/>
      </w:rPr>
    </w:lvl>
    <w:lvl w:ilvl="1" w:tplc="946A2C8C">
      <w:numFmt w:val="bullet"/>
      <w:lvlText w:val="-"/>
      <w:lvlJc w:val="left"/>
      <w:pPr>
        <w:tabs>
          <w:tab w:val="num" w:pos="648"/>
        </w:tabs>
        <w:ind w:left="648"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7">
    <w:nsid w:val="62B04764"/>
    <w:multiLevelType w:val="hybridMultilevel"/>
    <w:tmpl w:val="0BEEF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3557B19"/>
    <w:multiLevelType w:val="hybridMultilevel"/>
    <w:tmpl w:val="78783200"/>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9">
    <w:nsid w:val="64F149EB"/>
    <w:multiLevelType w:val="hybridMultilevel"/>
    <w:tmpl w:val="202230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65320EDB"/>
    <w:multiLevelType w:val="hybridMultilevel"/>
    <w:tmpl w:val="4642B4F4"/>
    <w:lvl w:ilvl="0" w:tplc="C53C3E16">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1">
    <w:nsid w:val="668D09FB"/>
    <w:multiLevelType w:val="multilevel"/>
    <w:tmpl w:val="08B8B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6D1390B"/>
    <w:multiLevelType w:val="hybridMultilevel"/>
    <w:tmpl w:val="AC4A1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66DB3075"/>
    <w:multiLevelType w:val="hybridMultilevel"/>
    <w:tmpl w:val="7D0A851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672D6743"/>
    <w:multiLevelType w:val="hybridMultilevel"/>
    <w:tmpl w:val="8AEAD9A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680B3BC6"/>
    <w:multiLevelType w:val="hybridMultilevel"/>
    <w:tmpl w:val="D7E4E81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6">
    <w:nsid w:val="6AA505EA"/>
    <w:multiLevelType w:val="hybridMultilevel"/>
    <w:tmpl w:val="3A1E1EA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6AAA5752"/>
    <w:multiLevelType w:val="hybridMultilevel"/>
    <w:tmpl w:val="5E1A92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B590E2F"/>
    <w:multiLevelType w:val="hybridMultilevel"/>
    <w:tmpl w:val="999A4024"/>
    <w:lvl w:ilvl="0" w:tplc="04050005">
      <w:start w:val="1"/>
      <w:numFmt w:val="bullet"/>
      <w:lvlText w:val=""/>
      <w:lvlJc w:val="left"/>
      <w:pPr>
        <w:ind w:left="1146" w:hanging="360"/>
      </w:pPr>
      <w:rPr>
        <w:rFonts w:ascii="Wingdings" w:hAnsi="Wingdings" w:hint="default"/>
        <w:b/>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9">
    <w:nsid w:val="6CA674A0"/>
    <w:multiLevelType w:val="hybridMultilevel"/>
    <w:tmpl w:val="DE7A899A"/>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6DA81C35"/>
    <w:multiLevelType w:val="hybridMultilevel"/>
    <w:tmpl w:val="8DF21F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71AD3AF2"/>
    <w:multiLevelType w:val="hybridMultilevel"/>
    <w:tmpl w:val="07860B5A"/>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2">
    <w:nsid w:val="738627DE"/>
    <w:multiLevelType w:val="hybridMultilevel"/>
    <w:tmpl w:val="5DB423EE"/>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746F10C4"/>
    <w:multiLevelType w:val="hybridMultilevel"/>
    <w:tmpl w:val="3E0002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nsid w:val="74E95301"/>
    <w:multiLevelType w:val="hybridMultilevel"/>
    <w:tmpl w:val="1FF68AD4"/>
    <w:lvl w:ilvl="0" w:tplc="0405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767A7A4F"/>
    <w:multiLevelType w:val="hybridMultilevel"/>
    <w:tmpl w:val="0438574E"/>
    <w:lvl w:ilvl="0" w:tplc="169EE876">
      <w:start w:val="1"/>
      <w:numFmt w:val="bullet"/>
      <w:lvlText w:val=""/>
      <w:lvlJc w:val="left"/>
      <w:pPr>
        <w:tabs>
          <w:tab w:val="num" w:pos="360"/>
        </w:tabs>
        <w:ind w:left="36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6">
    <w:nsid w:val="76B72099"/>
    <w:multiLevelType w:val="hybridMultilevel"/>
    <w:tmpl w:val="A0149D74"/>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781519CB"/>
    <w:multiLevelType w:val="hybridMultilevel"/>
    <w:tmpl w:val="928442B4"/>
    <w:lvl w:ilvl="0" w:tplc="222C64D4">
      <w:start w:val="1"/>
      <w:numFmt w:val="bullet"/>
      <w:lvlText w:val=""/>
      <w:lvlJc w:val="left"/>
      <w:pPr>
        <w:tabs>
          <w:tab w:val="num" w:pos="780"/>
        </w:tabs>
        <w:ind w:left="780" w:hanging="360"/>
      </w:pPr>
      <w:rPr>
        <w:rFonts w:ascii="Symbol" w:hAnsi="Symbol" w:cs="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98">
    <w:nsid w:val="78ED7CD6"/>
    <w:multiLevelType w:val="hybridMultilevel"/>
    <w:tmpl w:val="BCE2D6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79F32C78"/>
    <w:multiLevelType w:val="hybridMultilevel"/>
    <w:tmpl w:val="87BA525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7A1A13B4"/>
    <w:multiLevelType w:val="hybridMultilevel"/>
    <w:tmpl w:val="D758F4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1">
    <w:nsid w:val="7B023D80"/>
    <w:multiLevelType w:val="hybridMultilevel"/>
    <w:tmpl w:val="23723F6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7B552BF3"/>
    <w:multiLevelType w:val="hybridMultilevel"/>
    <w:tmpl w:val="70A60F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7BB4046E"/>
    <w:multiLevelType w:val="hybridMultilevel"/>
    <w:tmpl w:val="4C722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D29680E"/>
    <w:multiLevelType w:val="multilevel"/>
    <w:tmpl w:val="9C18ABF2"/>
    <w:lvl w:ilvl="0">
      <w:start w:val="1"/>
      <w:numFmt w:val="decimal"/>
      <w:pStyle w:val="Nadpis1"/>
      <w:lvlText w:val="%1"/>
      <w:lvlJc w:val="left"/>
      <w:pPr>
        <w:ind w:left="432" w:hanging="432"/>
      </w:pPr>
      <w:rPr>
        <w:i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1574" w:hanging="864"/>
      </w:pPr>
      <w:rPr>
        <w:color w:val="0070C0"/>
      </w:r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5">
    <w:nsid w:val="7D7F5580"/>
    <w:multiLevelType w:val="hybridMultilevel"/>
    <w:tmpl w:val="33A6C4B0"/>
    <w:lvl w:ilvl="0" w:tplc="BCF69F56">
      <w:start w:val="1"/>
      <w:numFmt w:val="bullet"/>
      <w:lvlText w:val="-"/>
      <w:lvlJc w:val="left"/>
      <w:pPr>
        <w:ind w:left="786" w:hanging="360"/>
      </w:pPr>
      <w:rPr>
        <w:rFonts w:ascii="Times New Roman" w:eastAsiaTheme="minorHAns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97"/>
  </w:num>
  <w:num w:numId="2">
    <w:abstractNumId w:val="29"/>
  </w:num>
  <w:num w:numId="3">
    <w:abstractNumId w:val="14"/>
  </w:num>
  <w:num w:numId="4">
    <w:abstractNumId w:val="0"/>
  </w:num>
  <w:num w:numId="5">
    <w:abstractNumId w:val="23"/>
  </w:num>
  <w:num w:numId="6">
    <w:abstractNumId w:val="100"/>
  </w:num>
  <w:num w:numId="7">
    <w:abstractNumId w:val="1"/>
  </w:num>
  <w:num w:numId="8">
    <w:abstractNumId w:val="95"/>
  </w:num>
  <w:num w:numId="9">
    <w:abstractNumId w:val="24"/>
  </w:num>
  <w:num w:numId="10">
    <w:abstractNumId w:val="50"/>
  </w:num>
  <w:num w:numId="11">
    <w:abstractNumId w:val="80"/>
  </w:num>
  <w:num w:numId="12">
    <w:abstractNumId w:val="33"/>
  </w:num>
  <w:num w:numId="13">
    <w:abstractNumId w:val="18"/>
  </w:num>
  <w:num w:numId="14">
    <w:abstractNumId w:val="76"/>
  </w:num>
  <w:num w:numId="15">
    <w:abstractNumId w:val="58"/>
  </w:num>
  <w:num w:numId="16">
    <w:abstractNumId w:val="8"/>
  </w:num>
  <w:num w:numId="17">
    <w:abstractNumId w:val="37"/>
  </w:num>
  <w:num w:numId="18">
    <w:abstractNumId w:val="55"/>
  </w:num>
  <w:num w:numId="19">
    <w:abstractNumId w:val="69"/>
  </w:num>
  <w:num w:numId="20">
    <w:abstractNumId w:val="90"/>
  </w:num>
  <w:num w:numId="21">
    <w:abstractNumId w:val="85"/>
  </w:num>
  <w:num w:numId="22">
    <w:abstractNumId w:val="45"/>
  </w:num>
  <w:num w:numId="23">
    <w:abstractNumId w:val="38"/>
  </w:num>
  <w:num w:numId="24">
    <w:abstractNumId w:val="20"/>
  </w:num>
  <w:num w:numId="25">
    <w:abstractNumId w:val="43"/>
  </w:num>
  <w:num w:numId="26">
    <w:abstractNumId w:val="56"/>
  </w:num>
  <w:num w:numId="27">
    <w:abstractNumId w:val="28"/>
  </w:num>
  <w:num w:numId="28">
    <w:abstractNumId w:val="48"/>
  </w:num>
  <w:num w:numId="29">
    <w:abstractNumId w:val="83"/>
  </w:num>
  <w:num w:numId="30">
    <w:abstractNumId w:val="99"/>
  </w:num>
  <w:num w:numId="31">
    <w:abstractNumId w:val="57"/>
  </w:num>
  <w:num w:numId="32">
    <w:abstractNumId w:val="70"/>
  </w:num>
  <w:num w:numId="33">
    <w:abstractNumId w:val="101"/>
  </w:num>
  <w:num w:numId="34">
    <w:abstractNumId w:val="84"/>
  </w:num>
  <w:num w:numId="35">
    <w:abstractNumId w:val="35"/>
  </w:num>
  <w:num w:numId="36">
    <w:abstractNumId w:val="86"/>
  </w:num>
  <w:num w:numId="37">
    <w:abstractNumId w:val="6"/>
  </w:num>
  <w:num w:numId="38">
    <w:abstractNumId w:val="75"/>
  </w:num>
  <w:num w:numId="39">
    <w:abstractNumId w:val="61"/>
  </w:num>
  <w:num w:numId="40">
    <w:abstractNumId w:val="21"/>
  </w:num>
  <w:num w:numId="41">
    <w:abstractNumId w:val="65"/>
  </w:num>
  <w:num w:numId="42">
    <w:abstractNumId w:val="4"/>
  </w:num>
  <w:num w:numId="43">
    <w:abstractNumId w:val="27"/>
  </w:num>
  <w:num w:numId="44">
    <w:abstractNumId w:val="31"/>
  </w:num>
  <w:num w:numId="45">
    <w:abstractNumId w:val="105"/>
  </w:num>
  <w:num w:numId="46">
    <w:abstractNumId w:val="60"/>
  </w:num>
  <w:num w:numId="47">
    <w:abstractNumId w:val="52"/>
  </w:num>
  <w:num w:numId="48">
    <w:abstractNumId w:val="66"/>
  </w:num>
  <w:num w:numId="49">
    <w:abstractNumId w:val="32"/>
  </w:num>
  <w:num w:numId="50">
    <w:abstractNumId w:val="74"/>
  </w:num>
  <w:num w:numId="51">
    <w:abstractNumId w:val="40"/>
  </w:num>
  <w:num w:numId="52">
    <w:abstractNumId w:val="77"/>
  </w:num>
  <w:num w:numId="53">
    <w:abstractNumId w:val="9"/>
  </w:num>
  <w:num w:numId="54">
    <w:abstractNumId w:val="7"/>
  </w:num>
  <w:num w:numId="55">
    <w:abstractNumId w:val="79"/>
  </w:num>
  <w:num w:numId="56">
    <w:abstractNumId w:val="11"/>
  </w:num>
  <w:num w:numId="57">
    <w:abstractNumId w:val="26"/>
  </w:num>
  <w:num w:numId="58">
    <w:abstractNumId w:val="12"/>
  </w:num>
  <w:num w:numId="59">
    <w:abstractNumId w:val="104"/>
  </w:num>
  <w:num w:numId="60">
    <w:abstractNumId w:val="67"/>
  </w:num>
  <w:num w:numId="61">
    <w:abstractNumId w:val="91"/>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62"/>
  </w:num>
  <w:num w:numId="66">
    <w:abstractNumId w:val="71"/>
  </w:num>
  <w:num w:numId="67">
    <w:abstractNumId w:val="51"/>
  </w:num>
  <w:num w:numId="68">
    <w:abstractNumId w:val="93"/>
  </w:num>
  <w:num w:numId="69">
    <w:abstractNumId w:val="19"/>
  </w:num>
  <w:num w:numId="70">
    <w:abstractNumId w:val="47"/>
  </w:num>
  <w:num w:numId="71">
    <w:abstractNumId w:val="59"/>
  </w:num>
  <w:num w:numId="72">
    <w:abstractNumId w:val="88"/>
  </w:num>
  <w:num w:numId="73">
    <w:abstractNumId w:val="68"/>
  </w:num>
  <w:num w:numId="74">
    <w:abstractNumId w:val="96"/>
  </w:num>
  <w:num w:numId="75">
    <w:abstractNumId w:val="10"/>
  </w:num>
  <w:num w:numId="76">
    <w:abstractNumId w:val="53"/>
  </w:num>
  <w:num w:numId="77">
    <w:abstractNumId w:val="16"/>
  </w:num>
  <w:num w:numId="78">
    <w:abstractNumId w:val="3"/>
  </w:num>
  <w:num w:numId="79">
    <w:abstractNumId w:val="94"/>
  </w:num>
  <w:num w:numId="80">
    <w:abstractNumId w:val="25"/>
  </w:num>
  <w:num w:numId="81">
    <w:abstractNumId w:val="92"/>
  </w:num>
  <w:num w:numId="82">
    <w:abstractNumId w:val="46"/>
  </w:num>
  <w:num w:numId="83">
    <w:abstractNumId w:val="103"/>
  </w:num>
  <w:num w:numId="84">
    <w:abstractNumId w:val="64"/>
  </w:num>
  <w:num w:numId="85">
    <w:abstractNumId w:val="15"/>
  </w:num>
  <w:num w:numId="86">
    <w:abstractNumId w:val="17"/>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num>
  <w:num w:numId="89">
    <w:abstractNumId w:val="42"/>
  </w:num>
  <w:num w:numId="90">
    <w:abstractNumId w:val="87"/>
  </w:num>
  <w:num w:numId="91">
    <w:abstractNumId w:val="54"/>
  </w:num>
  <w:num w:numId="92">
    <w:abstractNumId w:val="102"/>
  </w:num>
  <w:num w:numId="93">
    <w:abstractNumId w:val="13"/>
  </w:num>
  <w:num w:numId="94">
    <w:abstractNumId w:val="22"/>
  </w:num>
  <w:num w:numId="95">
    <w:abstractNumId w:val="44"/>
  </w:num>
  <w:num w:numId="96">
    <w:abstractNumId w:val="30"/>
  </w:num>
  <w:num w:numId="97">
    <w:abstractNumId w:val="63"/>
  </w:num>
  <w:num w:numId="98">
    <w:abstractNumId w:val="78"/>
  </w:num>
  <w:num w:numId="99">
    <w:abstractNumId w:val="81"/>
  </w:num>
  <w:num w:numId="100">
    <w:abstractNumId w:val="36"/>
  </w:num>
  <w:num w:numId="101">
    <w:abstractNumId w:val="82"/>
  </w:num>
  <w:num w:numId="102">
    <w:abstractNumId w:val="89"/>
  </w:num>
  <w:num w:numId="103">
    <w:abstractNumId w:val="98"/>
  </w:num>
  <w:num w:numId="104">
    <w:abstractNumId w:val="34"/>
  </w:num>
  <w:num w:numId="105">
    <w:abstractNumId w:val="73"/>
  </w:num>
  <w:num w:numId="106">
    <w:abstractNumId w:val="72"/>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za">
    <w15:presenceInfo w15:providerId="None" w15:userId="Te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AD"/>
    <w:rsid w:val="00007796"/>
    <w:rsid w:val="00007910"/>
    <w:rsid w:val="000127AA"/>
    <w:rsid w:val="00026607"/>
    <w:rsid w:val="0003192C"/>
    <w:rsid w:val="00037BB4"/>
    <w:rsid w:val="00040FDC"/>
    <w:rsid w:val="0004205C"/>
    <w:rsid w:val="00055D3E"/>
    <w:rsid w:val="000656B5"/>
    <w:rsid w:val="00065810"/>
    <w:rsid w:val="00072922"/>
    <w:rsid w:val="00074CAA"/>
    <w:rsid w:val="00075A89"/>
    <w:rsid w:val="00076072"/>
    <w:rsid w:val="00076150"/>
    <w:rsid w:val="00082B09"/>
    <w:rsid w:val="000853A0"/>
    <w:rsid w:val="00097643"/>
    <w:rsid w:val="000A0932"/>
    <w:rsid w:val="000A1412"/>
    <w:rsid w:val="000A468B"/>
    <w:rsid w:val="000A47BA"/>
    <w:rsid w:val="000B36A0"/>
    <w:rsid w:val="000B5C09"/>
    <w:rsid w:val="000C2C12"/>
    <w:rsid w:val="000D1407"/>
    <w:rsid w:val="000D3E1E"/>
    <w:rsid w:val="000D5916"/>
    <w:rsid w:val="000E1491"/>
    <w:rsid w:val="000E3D23"/>
    <w:rsid w:val="000F59DA"/>
    <w:rsid w:val="000F6089"/>
    <w:rsid w:val="000F6B50"/>
    <w:rsid w:val="0010318E"/>
    <w:rsid w:val="00106517"/>
    <w:rsid w:val="001066DC"/>
    <w:rsid w:val="0011042F"/>
    <w:rsid w:val="0011050C"/>
    <w:rsid w:val="001112FF"/>
    <w:rsid w:val="0011206B"/>
    <w:rsid w:val="00120F12"/>
    <w:rsid w:val="00130E56"/>
    <w:rsid w:val="001366ED"/>
    <w:rsid w:val="00140F67"/>
    <w:rsid w:val="0014209E"/>
    <w:rsid w:val="00143E34"/>
    <w:rsid w:val="00145EC0"/>
    <w:rsid w:val="001479BA"/>
    <w:rsid w:val="0015242D"/>
    <w:rsid w:val="00156DFC"/>
    <w:rsid w:val="001570A8"/>
    <w:rsid w:val="001572D6"/>
    <w:rsid w:val="00160247"/>
    <w:rsid w:val="00165C74"/>
    <w:rsid w:val="0017283A"/>
    <w:rsid w:val="00172A91"/>
    <w:rsid w:val="00173D34"/>
    <w:rsid w:val="001766CB"/>
    <w:rsid w:val="00182C64"/>
    <w:rsid w:val="00182D8B"/>
    <w:rsid w:val="00187A93"/>
    <w:rsid w:val="00192BE2"/>
    <w:rsid w:val="0019397B"/>
    <w:rsid w:val="001963A9"/>
    <w:rsid w:val="001A20AD"/>
    <w:rsid w:val="001A34BF"/>
    <w:rsid w:val="001B6D46"/>
    <w:rsid w:val="001B78E2"/>
    <w:rsid w:val="001C622C"/>
    <w:rsid w:val="001C7AA0"/>
    <w:rsid w:val="001D6034"/>
    <w:rsid w:val="001E2456"/>
    <w:rsid w:val="001E7C1A"/>
    <w:rsid w:val="001E7D8C"/>
    <w:rsid w:val="001F0092"/>
    <w:rsid w:val="001F7927"/>
    <w:rsid w:val="0020271F"/>
    <w:rsid w:val="0020305B"/>
    <w:rsid w:val="00205052"/>
    <w:rsid w:val="00215686"/>
    <w:rsid w:val="00217514"/>
    <w:rsid w:val="00221213"/>
    <w:rsid w:val="0022363E"/>
    <w:rsid w:val="00226A29"/>
    <w:rsid w:val="00234C1C"/>
    <w:rsid w:val="00234C5B"/>
    <w:rsid w:val="002379D5"/>
    <w:rsid w:val="00255420"/>
    <w:rsid w:val="00266EA9"/>
    <w:rsid w:val="0026758A"/>
    <w:rsid w:val="002750BE"/>
    <w:rsid w:val="00276087"/>
    <w:rsid w:val="00285DB4"/>
    <w:rsid w:val="002873A7"/>
    <w:rsid w:val="0029686C"/>
    <w:rsid w:val="00296901"/>
    <w:rsid w:val="002A20AD"/>
    <w:rsid w:val="002B4EFE"/>
    <w:rsid w:val="002B6494"/>
    <w:rsid w:val="002B6A72"/>
    <w:rsid w:val="002B7555"/>
    <w:rsid w:val="002C0100"/>
    <w:rsid w:val="002C5A92"/>
    <w:rsid w:val="002C5E19"/>
    <w:rsid w:val="002C76ED"/>
    <w:rsid w:val="002D1D07"/>
    <w:rsid w:val="002D2117"/>
    <w:rsid w:val="002D2C40"/>
    <w:rsid w:val="002E33B3"/>
    <w:rsid w:val="002F0EBF"/>
    <w:rsid w:val="002F4AC5"/>
    <w:rsid w:val="002F56EE"/>
    <w:rsid w:val="00306D40"/>
    <w:rsid w:val="00314003"/>
    <w:rsid w:val="00314E26"/>
    <w:rsid w:val="00320B80"/>
    <w:rsid w:val="0032492E"/>
    <w:rsid w:val="00326796"/>
    <w:rsid w:val="003301FA"/>
    <w:rsid w:val="003336CA"/>
    <w:rsid w:val="00337AD4"/>
    <w:rsid w:val="003436FA"/>
    <w:rsid w:val="00344D60"/>
    <w:rsid w:val="003557A3"/>
    <w:rsid w:val="00355B03"/>
    <w:rsid w:val="003566FD"/>
    <w:rsid w:val="00367A75"/>
    <w:rsid w:val="00371EAB"/>
    <w:rsid w:val="00376C9E"/>
    <w:rsid w:val="00383609"/>
    <w:rsid w:val="003864BD"/>
    <w:rsid w:val="0038798F"/>
    <w:rsid w:val="003911D3"/>
    <w:rsid w:val="0039160D"/>
    <w:rsid w:val="003929CA"/>
    <w:rsid w:val="003933F7"/>
    <w:rsid w:val="00397523"/>
    <w:rsid w:val="003A0D9A"/>
    <w:rsid w:val="003A2788"/>
    <w:rsid w:val="003B004F"/>
    <w:rsid w:val="003B00E9"/>
    <w:rsid w:val="003C2B6C"/>
    <w:rsid w:val="003C3E2B"/>
    <w:rsid w:val="003C4A2B"/>
    <w:rsid w:val="003C6F6E"/>
    <w:rsid w:val="003D4680"/>
    <w:rsid w:val="003D65C4"/>
    <w:rsid w:val="003E6D29"/>
    <w:rsid w:val="003E7349"/>
    <w:rsid w:val="003F0BD7"/>
    <w:rsid w:val="003F5885"/>
    <w:rsid w:val="00400999"/>
    <w:rsid w:val="004010B7"/>
    <w:rsid w:val="00403205"/>
    <w:rsid w:val="00411DD7"/>
    <w:rsid w:val="00412069"/>
    <w:rsid w:val="00415CAF"/>
    <w:rsid w:val="004224BC"/>
    <w:rsid w:val="00424545"/>
    <w:rsid w:val="00425C5B"/>
    <w:rsid w:val="00435703"/>
    <w:rsid w:val="00440117"/>
    <w:rsid w:val="00450737"/>
    <w:rsid w:val="00453DA4"/>
    <w:rsid w:val="004567C3"/>
    <w:rsid w:val="0045754A"/>
    <w:rsid w:val="00457A63"/>
    <w:rsid w:val="004600C7"/>
    <w:rsid w:val="0046135B"/>
    <w:rsid w:val="0046308E"/>
    <w:rsid w:val="00466662"/>
    <w:rsid w:val="00466D75"/>
    <w:rsid w:val="00466FD6"/>
    <w:rsid w:val="0047369B"/>
    <w:rsid w:val="00474117"/>
    <w:rsid w:val="00475540"/>
    <w:rsid w:val="00482CAA"/>
    <w:rsid w:val="00484758"/>
    <w:rsid w:val="00490D45"/>
    <w:rsid w:val="004A16D9"/>
    <w:rsid w:val="004A18B5"/>
    <w:rsid w:val="004A4193"/>
    <w:rsid w:val="004A6793"/>
    <w:rsid w:val="004C3101"/>
    <w:rsid w:val="004C564F"/>
    <w:rsid w:val="004C716A"/>
    <w:rsid w:val="004C7AC0"/>
    <w:rsid w:val="004C7C9D"/>
    <w:rsid w:val="004D088D"/>
    <w:rsid w:val="004D17BB"/>
    <w:rsid w:val="004D2AC4"/>
    <w:rsid w:val="004D41C3"/>
    <w:rsid w:val="004D6724"/>
    <w:rsid w:val="004E093D"/>
    <w:rsid w:val="004E223B"/>
    <w:rsid w:val="004E3AA8"/>
    <w:rsid w:val="004F2F4A"/>
    <w:rsid w:val="004F430C"/>
    <w:rsid w:val="004F456B"/>
    <w:rsid w:val="00500CD8"/>
    <w:rsid w:val="005059E3"/>
    <w:rsid w:val="00506CC1"/>
    <w:rsid w:val="00511936"/>
    <w:rsid w:val="0051361D"/>
    <w:rsid w:val="00515404"/>
    <w:rsid w:val="00515BCF"/>
    <w:rsid w:val="005206E1"/>
    <w:rsid w:val="00530BFE"/>
    <w:rsid w:val="00532C48"/>
    <w:rsid w:val="00535874"/>
    <w:rsid w:val="0054017C"/>
    <w:rsid w:val="00541E68"/>
    <w:rsid w:val="0055034F"/>
    <w:rsid w:val="0055795F"/>
    <w:rsid w:val="00561779"/>
    <w:rsid w:val="00564183"/>
    <w:rsid w:val="00564D6E"/>
    <w:rsid w:val="00570077"/>
    <w:rsid w:val="00575933"/>
    <w:rsid w:val="00577833"/>
    <w:rsid w:val="0058020A"/>
    <w:rsid w:val="0058716B"/>
    <w:rsid w:val="00593D1C"/>
    <w:rsid w:val="005A5310"/>
    <w:rsid w:val="005C58FC"/>
    <w:rsid w:val="005D25B6"/>
    <w:rsid w:val="005D2F78"/>
    <w:rsid w:val="005D77A2"/>
    <w:rsid w:val="005E2EE4"/>
    <w:rsid w:val="005E7747"/>
    <w:rsid w:val="005F0416"/>
    <w:rsid w:val="005F3C71"/>
    <w:rsid w:val="006017A8"/>
    <w:rsid w:val="00607229"/>
    <w:rsid w:val="00611ADD"/>
    <w:rsid w:val="0061564C"/>
    <w:rsid w:val="00617D6F"/>
    <w:rsid w:val="0062355C"/>
    <w:rsid w:val="00624E79"/>
    <w:rsid w:val="00630817"/>
    <w:rsid w:val="006513DB"/>
    <w:rsid w:val="006538CF"/>
    <w:rsid w:val="00656B45"/>
    <w:rsid w:val="00657B76"/>
    <w:rsid w:val="00665D14"/>
    <w:rsid w:val="0067445C"/>
    <w:rsid w:val="00674647"/>
    <w:rsid w:val="00675859"/>
    <w:rsid w:val="00680398"/>
    <w:rsid w:val="00681E8C"/>
    <w:rsid w:val="00682B2E"/>
    <w:rsid w:val="00682DDC"/>
    <w:rsid w:val="006849AD"/>
    <w:rsid w:val="0068777B"/>
    <w:rsid w:val="00691112"/>
    <w:rsid w:val="006928C7"/>
    <w:rsid w:val="006A26EF"/>
    <w:rsid w:val="006A4CBB"/>
    <w:rsid w:val="006A4EFC"/>
    <w:rsid w:val="006A6A63"/>
    <w:rsid w:val="006B27E9"/>
    <w:rsid w:val="006B51B1"/>
    <w:rsid w:val="006B75EC"/>
    <w:rsid w:val="006C4B83"/>
    <w:rsid w:val="006C6109"/>
    <w:rsid w:val="006C738F"/>
    <w:rsid w:val="006C77F7"/>
    <w:rsid w:val="006D1DB0"/>
    <w:rsid w:val="006D732B"/>
    <w:rsid w:val="006E6178"/>
    <w:rsid w:val="006E7A5C"/>
    <w:rsid w:val="006F25BD"/>
    <w:rsid w:val="006F354A"/>
    <w:rsid w:val="006F75B0"/>
    <w:rsid w:val="00700553"/>
    <w:rsid w:val="00707A19"/>
    <w:rsid w:val="00710394"/>
    <w:rsid w:val="00710F09"/>
    <w:rsid w:val="007159DC"/>
    <w:rsid w:val="00724725"/>
    <w:rsid w:val="007329EB"/>
    <w:rsid w:val="00732CD7"/>
    <w:rsid w:val="0074501F"/>
    <w:rsid w:val="00747C65"/>
    <w:rsid w:val="00752F35"/>
    <w:rsid w:val="0076724B"/>
    <w:rsid w:val="00773775"/>
    <w:rsid w:val="00782019"/>
    <w:rsid w:val="007857A6"/>
    <w:rsid w:val="00790110"/>
    <w:rsid w:val="007A1836"/>
    <w:rsid w:val="007A1A6D"/>
    <w:rsid w:val="007A4AA6"/>
    <w:rsid w:val="007A5F02"/>
    <w:rsid w:val="007B794E"/>
    <w:rsid w:val="007C3C2C"/>
    <w:rsid w:val="007D0448"/>
    <w:rsid w:val="007D7991"/>
    <w:rsid w:val="007E2B54"/>
    <w:rsid w:val="007F3BAB"/>
    <w:rsid w:val="007F6634"/>
    <w:rsid w:val="00801674"/>
    <w:rsid w:val="008025B8"/>
    <w:rsid w:val="008163B0"/>
    <w:rsid w:val="00820A97"/>
    <w:rsid w:val="00821639"/>
    <w:rsid w:val="008252EB"/>
    <w:rsid w:val="00825FEC"/>
    <w:rsid w:val="00826AAC"/>
    <w:rsid w:val="00830118"/>
    <w:rsid w:val="008351C6"/>
    <w:rsid w:val="008370EC"/>
    <w:rsid w:val="00842ADE"/>
    <w:rsid w:val="00845BD0"/>
    <w:rsid w:val="00855A48"/>
    <w:rsid w:val="00855F30"/>
    <w:rsid w:val="00863052"/>
    <w:rsid w:val="00897C33"/>
    <w:rsid w:val="008A0D07"/>
    <w:rsid w:val="008A17C9"/>
    <w:rsid w:val="008A2FAA"/>
    <w:rsid w:val="008A58D4"/>
    <w:rsid w:val="008A64A0"/>
    <w:rsid w:val="008B09F8"/>
    <w:rsid w:val="008B25A1"/>
    <w:rsid w:val="008B3EC7"/>
    <w:rsid w:val="008B6219"/>
    <w:rsid w:val="008C1034"/>
    <w:rsid w:val="008C148B"/>
    <w:rsid w:val="008C2C10"/>
    <w:rsid w:val="008D7C43"/>
    <w:rsid w:val="008E14BB"/>
    <w:rsid w:val="008E5E00"/>
    <w:rsid w:val="008E6722"/>
    <w:rsid w:val="008F4CA4"/>
    <w:rsid w:val="008F5C30"/>
    <w:rsid w:val="008F5CDE"/>
    <w:rsid w:val="009049D9"/>
    <w:rsid w:val="00911293"/>
    <w:rsid w:val="00917472"/>
    <w:rsid w:val="009238F6"/>
    <w:rsid w:val="009264FC"/>
    <w:rsid w:val="00930435"/>
    <w:rsid w:val="0093642E"/>
    <w:rsid w:val="00943BF8"/>
    <w:rsid w:val="00944A0F"/>
    <w:rsid w:val="00950EB9"/>
    <w:rsid w:val="009518C0"/>
    <w:rsid w:val="00952E12"/>
    <w:rsid w:val="0095328E"/>
    <w:rsid w:val="00955397"/>
    <w:rsid w:val="00961A8E"/>
    <w:rsid w:val="009636F2"/>
    <w:rsid w:val="009643C6"/>
    <w:rsid w:val="0096532B"/>
    <w:rsid w:val="009653E9"/>
    <w:rsid w:val="00976488"/>
    <w:rsid w:val="0098240E"/>
    <w:rsid w:val="009966DB"/>
    <w:rsid w:val="009A2E9F"/>
    <w:rsid w:val="009B4696"/>
    <w:rsid w:val="009B725A"/>
    <w:rsid w:val="009B7C7C"/>
    <w:rsid w:val="009C2C32"/>
    <w:rsid w:val="009C63FF"/>
    <w:rsid w:val="009C72B0"/>
    <w:rsid w:val="009C7E3B"/>
    <w:rsid w:val="009D2F2D"/>
    <w:rsid w:val="009E2116"/>
    <w:rsid w:val="009E35BB"/>
    <w:rsid w:val="009E661B"/>
    <w:rsid w:val="009F0E17"/>
    <w:rsid w:val="009F1DE0"/>
    <w:rsid w:val="009F3899"/>
    <w:rsid w:val="009F4069"/>
    <w:rsid w:val="009F456E"/>
    <w:rsid w:val="009F47C4"/>
    <w:rsid w:val="00A03001"/>
    <w:rsid w:val="00A033AC"/>
    <w:rsid w:val="00A03B94"/>
    <w:rsid w:val="00A10E9B"/>
    <w:rsid w:val="00A14BC4"/>
    <w:rsid w:val="00A14BE2"/>
    <w:rsid w:val="00A16186"/>
    <w:rsid w:val="00A17AFB"/>
    <w:rsid w:val="00A270D6"/>
    <w:rsid w:val="00A27434"/>
    <w:rsid w:val="00A43BED"/>
    <w:rsid w:val="00A57601"/>
    <w:rsid w:val="00A64235"/>
    <w:rsid w:val="00A7002A"/>
    <w:rsid w:val="00A90A2B"/>
    <w:rsid w:val="00A90E35"/>
    <w:rsid w:val="00A90EEC"/>
    <w:rsid w:val="00A95261"/>
    <w:rsid w:val="00A95FF7"/>
    <w:rsid w:val="00AA042C"/>
    <w:rsid w:val="00AA39C8"/>
    <w:rsid w:val="00AA3D5B"/>
    <w:rsid w:val="00AA4CB3"/>
    <w:rsid w:val="00AB37B5"/>
    <w:rsid w:val="00AC2ADC"/>
    <w:rsid w:val="00AD271D"/>
    <w:rsid w:val="00AD4739"/>
    <w:rsid w:val="00AD5B58"/>
    <w:rsid w:val="00AD71B2"/>
    <w:rsid w:val="00AD7FAC"/>
    <w:rsid w:val="00AE4707"/>
    <w:rsid w:val="00AE64DF"/>
    <w:rsid w:val="00AE6B7D"/>
    <w:rsid w:val="00AE7802"/>
    <w:rsid w:val="00AF5BE1"/>
    <w:rsid w:val="00AF61BC"/>
    <w:rsid w:val="00B01F9C"/>
    <w:rsid w:val="00B02EB9"/>
    <w:rsid w:val="00B06821"/>
    <w:rsid w:val="00B07B4E"/>
    <w:rsid w:val="00B1022A"/>
    <w:rsid w:val="00B15150"/>
    <w:rsid w:val="00B24DCF"/>
    <w:rsid w:val="00B251F5"/>
    <w:rsid w:val="00B3266E"/>
    <w:rsid w:val="00B41F2B"/>
    <w:rsid w:val="00B44D03"/>
    <w:rsid w:val="00B46525"/>
    <w:rsid w:val="00B46F62"/>
    <w:rsid w:val="00B53378"/>
    <w:rsid w:val="00B53935"/>
    <w:rsid w:val="00B53B17"/>
    <w:rsid w:val="00B56094"/>
    <w:rsid w:val="00B57150"/>
    <w:rsid w:val="00B62C1B"/>
    <w:rsid w:val="00B66E87"/>
    <w:rsid w:val="00B70A37"/>
    <w:rsid w:val="00B7172C"/>
    <w:rsid w:val="00B727CB"/>
    <w:rsid w:val="00B74100"/>
    <w:rsid w:val="00B7560C"/>
    <w:rsid w:val="00B76B03"/>
    <w:rsid w:val="00B76FBD"/>
    <w:rsid w:val="00B81D06"/>
    <w:rsid w:val="00B822DE"/>
    <w:rsid w:val="00B827CF"/>
    <w:rsid w:val="00B9029F"/>
    <w:rsid w:val="00B92909"/>
    <w:rsid w:val="00B94BC3"/>
    <w:rsid w:val="00BA29A4"/>
    <w:rsid w:val="00BA3A9E"/>
    <w:rsid w:val="00BA4D19"/>
    <w:rsid w:val="00BA4E07"/>
    <w:rsid w:val="00BB2A27"/>
    <w:rsid w:val="00BB6E65"/>
    <w:rsid w:val="00BC6990"/>
    <w:rsid w:val="00BD08DD"/>
    <w:rsid w:val="00BD1C4D"/>
    <w:rsid w:val="00BD20C2"/>
    <w:rsid w:val="00BD341C"/>
    <w:rsid w:val="00BD46D5"/>
    <w:rsid w:val="00BD795E"/>
    <w:rsid w:val="00BE1F65"/>
    <w:rsid w:val="00BE3A3B"/>
    <w:rsid w:val="00BE4624"/>
    <w:rsid w:val="00BF5DAC"/>
    <w:rsid w:val="00C005C3"/>
    <w:rsid w:val="00C01587"/>
    <w:rsid w:val="00C068C4"/>
    <w:rsid w:val="00C07302"/>
    <w:rsid w:val="00C07BD0"/>
    <w:rsid w:val="00C1210D"/>
    <w:rsid w:val="00C168B0"/>
    <w:rsid w:val="00C17236"/>
    <w:rsid w:val="00C209CF"/>
    <w:rsid w:val="00C234EA"/>
    <w:rsid w:val="00C24C6B"/>
    <w:rsid w:val="00C26C4B"/>
    <w:rsid w:val="00C31195"/>
    <w:rsid w:val="00C348B9"/>
    <w:rsid w:val="00C413B4"/>
    <w:rsid w:val="00C426CC"/>
    <w:rsid w:val="00C44A9B"/>
    <w:rsid w:val="00C518C7"/>
    <w:rsid w:val="00C56D51"/>
    <w:rsid w:val="00C57B7A"/>
    <w:rsid w:val="00C74CDE"/>
    <w:rsid w:val="00C7506B"/>
    <w:rsid w:val="00C87095"/>
    <w:rsid w:val="00C907A5"/>
    <w:rsid w:val="00C92736"/>
    <w:rsid w:val="00C93FE9"/>
    <w:rsid w:val="00CA0245"/>
    <w:rsid w:val="00CA7075"/>
    <w:rsid w:val="00CB08BB"/>
    <w:rsid w:val="00CB3393"/>
    <w:rsid w:val="00CB63F7"/>
    <w:rsid w:val="00CC0A73"/>
    <w:rsid w:val="00CE23D7"/>
    <w:rsid w:val="00CE56B7"/>
    <w:rsid w:val="00CE6A19"/>
    <w:rsid w:val="00CF15B0"/>
    <w:rsid w:val="00CF2CAF"/>
    <w:rsid w:val="00CF6AA6"/>
    <w:rsid w:val="00D02012"/>
    <w:rsid w:val="00D061F7"/>
    <w:rsid w:val="00D14EA9"/>
    <w:rsid w:val="00D16BAA"/>
    <w:rsid w:val="00D2699E"/>
    <w:rsid w:val="00D329A9"/>
    <w:rsid w:val="00D33CCD"/>
    <w:rsid w:val="00D37D09"/>
    <w:rsid w:val="00D37EFF"/>
    <w:rsid w:val="00D4462B"/>
    <w:rsid w:val="00D5137D"/>
    <w:rsid w:val="00D62151"/>
    <w:rsid w:val="00D62B21"/>
    <w:rsid w:val="00D64054"/>
    <w:rsid w:val="00D65DB6"/>
    <w:rsid w:val="00D73461"/>
    <w:rsid w:val="00D755B2"/>
    <w:rsid w:val="00D76201"/>
    <w:rsid w:val="00D80ED5"/>
    <w:rsid w:val="00D8304F"/>
    <w:rsid w:val="00D83132"/>
    <w:rsid w:val="00D83B19"/>
    <w:rsid w:val="00D83BE8"/>
    <w:rsid w:val="00D92881"/>
    <w:rsid w:val="00DB37A3"/>
    <w:rsid w:val="00DC0284"/>
    <w:rsid w:val="00DC1310"/>
    <w:rsid w:val="00DC2172"/>
    <w:rsid w:val="00DC2B3C"/>
    <w:rsid w:val="00DC4FC6"/>
    <w:rsid w:val="00DD2E96"/>
    <w:rsid w:val="00DD3844"/>
    <w:rsid w:val="00DD699D"/>
    <w:rsid w:val="00DD7053"/>
    <w:rsid w:val="00E06E78"/>
    <w:rsid w:val="00E12169"/>
    <w:rsid w:val="00E1262C"/>
    <w:rsid w:val="00E147FB"/>
    <w:rsid w:val="00E376B4"/>
    <w:rsid w:val="00E45490"/>
    <w:rsid w:val="00E50BAB"/>
    <w:rsid w:val="00E60183"/>
    <w:rsid w:val="00E652D5"/>
    <w:rsid w:val="00E6589D"/>
    <w:rsid w:val="00E6690F"/>
    <w:rsid w:val="00E77370"/>
    <w:rsid w:val="00E77D02"/>
    <w:rsid w:val="00E81416"/>
    <w:rsid w:val="00E831A8"/>
    <w:rsid w:val="00E8340A"/>
    <w:rsid w:val="00E83823"/>
    <w:rsid w:val="00E83E71"/>
    <w:rsid w:val="00E84B32"/>
    <w:rsid w:val="00E85F4E"/>
    <w:rsid w:val="00E966D8"/>
    <w:rsid w:val="00E97598"/>
    <w:rsid w:val="00EA5F06"/>
    <w:rsid w:val="00EA6A81"/>
    <w:rsid w:val="00EA6CC2"/>
    <w:rsid w:val="00EB4E5B"/>
    <w:rsid w:val="00EB7728"/>
    <w:rsid w:val="00EC2300"/>
    <w:rsid w:val="00EC2647"/>
    <w:rsid w:val="00EC49F1"/>
    <w:rsid w:val="00EC5C3D"/>
    <w:rsid w:val="00ED1971"/>
    <w:rsid w:val="00ED1B98"/>
    <w:rsid w:val="00ED3A30"/>
    <w:rsid w:val="00ED4514"/>
    <w:rsid w:val="00ED4B0C"/>
    <w:rsid w:val="00ED57CC"/>
    <w:rsid w:val="00ED62F8"/>
    <w:rsid w:val="00ED79BA"/>
    <w:rsid w:val="00EE001E"/>
    <w:rsid w:val="00EE3DA0"/>
    <w:rsid w:val="00EE4317"/>
    <w:rsid w:val="00EE6D0E"/>
    <w:rsid w:val="00EF1882"/>
    <w:rsid w:val="00EF2544"/>
    <w:rsid w:val="00EF4903"/>
    <w:rsid w:val="00F00E57"/>
    <w:rsid w:val="00F10802"/>
    <w:rsid w:val="00F10E33"/>
    <w:rsid w:val="00F15748"/>
    <w:rsid w:val="00F21073"/>
    <w:rsid w:val="00F25178"/>
    <w:rsid w:val="00F27297"/>
    <w:rsid w:val="00F308BD"/>
    <w:rsid w:val="00F31C2C"/>
    <w:rsid w:val="00F32A4E"/>
    <w:rsid w:val="00F34E2A"/>
    <w:rsid w:val="00F36099"/>
    <w:rsid w:val="00F47592"/>
    <w:rsid w:val="00F50662"/>
    <w:rsid w:val="00F53672"/>
    <w:rsid w:val="00F54328"/>
    <w:rsid w:val="00F5472E"/>
    <w:rsid w:val="00F610B8"/>
    <w:rsid w:val="00F719D1"/>
    <w:rsid w:val="00F72CF1"/>
    <w:rsid w:val="00F73446"/>
    <w:rsid w:val="00F802FB"/>
    <w:rsid w:val="00F83AA8"/>
    <w:rsid w:val="00F844BF"/>
    <w:rsid w:val="00F91128"/>
    <w:rsid w:val="00F92656"/>
    <w:rsid w:val="00F976EB"/>
    <w:rsid w:val="00FB2AB3"/>
    <w:rsid w:val="00FC494F"/>
    <w:rsid w:val="00FC5670"/>
    <w:rsid w:val="00FD773B"/>
    <w:rsid w:val="00FE00A7"/>
    <w:rsid w:val="00FE05FE"/>
    <w:rsid w:val="00FE1F78"/>
    <w:rsid w:val="00FE2FB5"/>
    <w:rsid w:val="00FE6275"/>
    <w:rsid w:val="00FE7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2A20AD"/>
    <w:rPr>
      <w:rFonts w:ascii="Times New Roman" w:hAnsi="Times New Roman"/>
      <w:sz w:val="24"/>
    </w:rPr>
  </w:style>
  <w:style w:type="paragraph" w:styleId="Nadpis1">
    <w:name w:val="heading 1"/>
    <w:basedOn w:val="Normln"/>
    <w:next w:val="Normln"/>
    <w:link w:val="Nadpis1Char"/>
    <w:uiPriority w:val="99"/>
    <w:qFormat/>
    <w:rsid w:val="006F25BD"/>
    <w:pPr>
      <w:keepNext/>
      <w:keepLines/>
      <w:numPr>
        <w:numId w:val="59"/>
      </w:numPr>
      <w:spacing w:before="240" w:after="0" w:line="360" w:lineRule="auto"/>
      <w:outlineLvl w:val="0"/>
    </w:pPr>
    <w:rPr>
      <w:rFonts w:eastAsiaTheme="majorEastAsia" w:cstheme="majorBidi"/>
      <w:b/>
      <w:bCs/>
      <w:caps/>
      <w:color w:val="365F91" w:themeColor="accent1" w:themeShade="BF"/>
      <w:sz w:val="30"/>
      <w:szCs w:val="30"/>
    </w:rPr>
  </w:style>
  <w:style w:type="paragraph" w:styleId="Nadpis2">
    <w:name w:val="heading 2"/>
    <w:basedOn w:val="Normln"/>
    <w:next w:val="Normln"/>
    <w:link w:val="Nadpis2Char"/>
    <w:autoRedefine/>
    <w:uiPriority w:val="99"/>
    <w:unhideWhenUsed/>
    <w:qFormat/>
    <w:rsid w:val="00B1022A"/>
    <w:pPr>
      <w:keepNext/>
      <w:keepLines/>
      <w:numPr>
        <w:ilvl w:val="1"/>
        <w:numId w:val="59"/>
      </w:numPr>
      <w:spacing w:before="360" w:after="120"/>
      <w:jc w:val="both"/>
      <w:outlineLvl w:val="1"/>
    </w:pPr>
    <w:rPr>
      <w:rFonts w:eastAsiaTheme="majorEastAsia" w:cstheme="majorBidi"/>
      <w:b/>
      <w:bCs/>
      <w:color w:val="0070C0"/>
      <w:sz w:val="28"/>
    </w:rPr>
  </w:style>
  <w:style w:type="paragraph" w:styleId="Nadpis3">
    <w:name w:val="heading 3"/>
    <w:basedOn w:val="Normln"/>
    <w:next w:val="Normln"/>
    <w:link w:val="Nadpis3Char"/>
    <w:uiPriority w:val="99"/>
    <w:unhideWhenUsed/>
    <w:qFormat/>
    <w:rsid w:val="00AD71B2"/>
    <w:pPr>
      <w:keepNext/>
      <w:keepLines/>
      <w:numPr>
        <w:ilvl w:val="2"/>
        <w:numId w:val="59"/>
      </w:numPr>
      <w:spacing w:before="360" w:after="120"/>
      <w:outlineLvl w:val="2"/>
    </w:pPr>
    <w:rPr>
      <w:rFonts w:eastAsiaTheme="majorEastAsia" w:cstheme="majorBidi"/>
      <w:b/>
      <w:bCs/>
      <w:color w:val="4F81BD" w:themeColor="accent1"/>
    </w:rPr>
  </w:style>
  <w:style w:type="paragraph" w:styleId="Nadpis4">
    <w:name w:val="heading 4"/>
    <w:basedOn w:val="Normln"/>
    <w:next w:val="Normln"/>
    <w:link w:val="Nadpis4Char"/>
    <w:autoRedefine/>
    <w:uiPriority w:val="99"/>
    <w:unhideWhenUsed/>
    <w:qFormat/>
    <w:rsid w:val="006C77F7"/>
    <w:pPr>
      <w:keepNext/>
      <w:keepLines/>
      <w:numPr>
        <w:ilvl w:val="3"/>
        <w:numId w:val="59"/>
      </w:numPr>
      <w:spacing w:before="360" w:after="120" w:line="240" w:lineRule="auto"/>
      <w:ind w:left="425" w:hanging="425"/>
      <w:jc w:val="both"/>
      <w:outlineLvl w:val="3"/>
    </w:pPr>
    <w:rPr>
      <w:rFonts w:eastAsia="Times New Roman" w:cs="Times New Roman"/>
      <w:b/>
      <w:bCs/>
      <w:i/>
      <w:iCs/>
      <w:color w:val="0070C0"/>
      <w:lang w:eastAsia="cs-CZ"/>
    </w:rPr>
  </w:style>
  <w:style w:type="paragraph" w:styleId="Nadpis5">
    <w:name w:val="heading 5"/>
    <w:basedOn w:val="Normln"/>
    <w:next w:val="Normln"/>
    <w:link w:val="Nadpis5Char"/>
    <w:autoRedefine/>
    <w:uiPriority w:val="99"/>
    <w:unhideWhenUsed/>
    <w:qFormat/>
    <w:rsid w:val="00541E68"/>
    <w:pPr>
      <w:keepNext/>
      <w:keepLines/>
      <w:spacing w:before="240" w:after="120"/>
      <w:outlineLvl w:val="4"/>
    </w:pPr>
    <w:rPr>
      <w:rFonts w:eastAsiaTheme="majorEastAsia" w:cs="Times New Roman"/>
      <w:b/>
      <w:color w:val="0070C0"/>
    </w:rPr>
  </w:style>
  <w:style w:type="paragraph" w:styleId="Nadpis6">
    <w:name w:val="heading 6"/>
    <w:basedOn w:val="Normln"/>
    <w:next w:val="Normln"/>
    <w:link w:val="Nadpis6Char"/>
    <w:uiPriority w:val="99"/>
    <w:unhideWhenUsed/>
    <w:qFormat/>
    <w:rsid w:val="00FE00A7"/>
    <w:pPr>
      <w:keepNext/>
      <w:keepLines/>
      <w:numPr>
        <w:ilvl w:val="5"/>
        <w:numId w:val="5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FE00A7"/>
    <w:pPr>
      <w:keepNext/>
      <w:keepLines/>
      <w:numPr>
        <w:ilvl w:val="6"/>
        <w:numId w:val="5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83BE8"/>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83BE8"/>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F25BD"/>
    <w:rPr>
      <w:rFonts w:ascii="Times New Roman" w:eastAsiaTheme="majorEastAsia" w:hAnsi="Times New Roman" w:cstheme="majorBidi"/>
      <w:b/>
      <w:bCs/>
      <w:caps/>
      <w:color w:val="365F91" w:themeColor="accent1" w:themeShade="BF"/>
      <w:sz w:val="30"/>
      <w:szCs w:val="30"/>
    </w:rPr>
  </w:style>
  <w:style w:type="character" w:customStyle="1" w:styleId="Nadpis2Char">
    <w:name w:val="Nadpis 2 Char"/>
    <w:basedOn w:val="Standardnpsmoodstavce"/>
    <w:link w:val="Nadpis2"/>
    <w:uiPriority w:val="99"/>
    <w:rsid w:val="00B1022A"/>
    <w:rPr>
      <w:rFonts w:ascii="Times New Roman" w:eastAsiaTheme="majorEastAsia" w:hAnsi="Times New Roman" w:cstheme="majorBidi"/>
      <w:b/>
      <w:bCs/>
      <w:color w:val="0070C0"/>
      <w:sz w:val="28"/>
    </w:rPr>
  </w:style>
  <w:style w:type="character" w:customStyle="1" w:styleId="Nadpis3Char">
    <w:name w:val="Nadpis 3 Char"/>
    <w:basedOn w:val="Standardnpsmoodstavce"/>
    <w:link w:val="Nadpis3"/>
    <w:uiPriority w:val="99"/>
    <w:rsid w:val="00AD71B2"/>
    <w:rPr>
      <w:rFonts w:ascii="Times New Roman" w:eastAsiaTheme="majorEastAsia" w:hAnsi="Times New Roman" w:cstheme="majorBidi"/>
      <w:b/>
      <w:bCs/>
      <w:color w:val="4F81BD" w:themeColor="accent1"/>
      <w:sz w:val="24"/>
    </w:rPr>
  </w:style>
  <w:style w:type="character" w:customStyle="1" w:styleId="Nadpis4Char">
    <w:name w:val="Nadpis 4 Char"/>
    <w:basedOn w:val="Standardnpsmoodstavce"/>
    <w:link w:val="Nadpis4"/>
    <w:uiPriority w:val="99"/>
    <w:rsid w:val="006C77F7"/>
    <w:rPr>
      <w:rFonts w:ascii="Times New Roman" w:eastAsia="Times New Roman" w:hAnsi="Times New Roman" w:cs="Times New Roman"/>
      <w:b/>
      <w:bCs/>
      <w:i/>
      <w:iCs/>
      <w:color w:val="0070C0"/>
      <w:sz w:val="24"/>
      <w:lang w:eastAsia="cs-CZ"/>
    </w:rPr>
  </w:style>
  <w:style w:type="character" w:customStyle="1" w:styleId="Nadpis5Char">
    <w:name w:val="Nadpis 5 Char"/>
    <w:basedOn w:val="Standardnpsmoodstavce"/>
    <w:link w:val="Nadpis5"/>
    <w:uiPriority w:val="99"/>
    <w:rsid w:val="00541E68"/>
    <w:rPr>
      <w:rFonts w:ascii="Times New Roman" w:eastAsiaTheme="majorEastAsia" w:hAnsi="Times New Roman" w:cs="Times New Roman"/>
      <w:b/>
      <w:color w:val="0070C0"/>
      <w:sz w:val="24"/>
    </w:rPr>
  </w:style>
  <w:style w:type="character" w:customStyle="1" w:styleId="Nadpis6Char">
    <w:name w:val="Nadpis 6 Char"/>
    <w:basedOn w:val="Standardnpsmoodstavce"/>
    <w:link w:val="Nadpis6"/>
    <w:uiPriority w:val="99"/>
    <w:rsid w:val="00FE00A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9"/>
    <w:rsid w:val="00FE00A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D83BE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83BE8"/>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2A20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20AD"/>
  </w:style>
  <w:style w:type="paragraph" w:styleId="Zpat">
    <w:name w:val="footer"/>
    <w:basedOn w:val="Normln"/>
    <w:link w:val="ZpatChar"/>
    <w:uiPriority w:val="99"/>
    <w:unhideWhenUsed/>
    <w:rsid w:val="002A20AD"/>
    <w:pPr>
      <w:tabs>
        <w:tab w:val="center" w:pos="4536"/>
        <w:tab w:val="right" w:pos="9072"/>
      </w:tabs>
      <w:spacing w:after="0" w:line="240" w:lineRule="auto"/>
    </w:pPr>
  </w:style>
  <w:style w:type="character" w:customStyle="1" w:styleId="ZpatChar">
    <w:name w:val="Zápatí Char"/>
    <w:basedOn w:val="Standardnpsmoodstavce"/>
    <w:link w:val="Zpat"/>
    <w:uiPriority w:val="99"/>
    <w:rsid w:val="002A20AD"/>
  </w:style>
  <w:style w:type="paragraph" w:styleId="Textbubliny">
    <w:name w:val="Balloon Text"/>
    <w:basedOn w:val="Normln"/>
    <w:link w:val="TextbublinyChar"/>
    <w:uiPriority w:val="99"/>
    <w:semiHidden/>
    <w:unhideWhenUsed/>
    <w:rsid w:val="002A20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20AD"/>
    <w:rPr>
      <w:rFonts w:ascii="Tahoma" w:hAnsi="Tahoma" w:cs="Tahoma"/>
      <w:sz w:val="16"/>
      <w:szCs w:val="16"/>
    </w:rPr>
  </w:style>
  <w:style w:type="paragraph" w:styleId="Bezmezer">
    <w:name w:val="No Spacing"/>
    <w:uiPriority w:val="1"/>
    <w:qFormat/>
    <w:rsid w:val="002A20AD"/>
    <w:pPr>
      <w:spacing w:after="0" w:line="240" w:lineRule="auto"/>
    </w:pPr>
    <w:rPr>
      <w:rFonts w:ascii="Times New Roman" w:hAnsi="Times New Roman"/>
      <w:sz w:val="24"/>
    </w:rPr>
  </w:style>
  <w:style w:type="paragraph" w:styleId="Nadpisobsahu">
    <w:name w:val="TOC Heading"/>
    <w:basedOn w:val="Nadpis1"/>
    <w:next w:val="Normln"/>
    <w:uiPriority w:val="99"/>
    <w:unhideWhenUsed/>
    <w:qFormat/>
    <w:rsid w:val="001A34BF"/>
    <w:pPr>
      <w:outlineLvl w:val="9"/>
    </w:pPr>
    <w:rPr>
      <w:rFonts w:asciiTheme="majorHAnsi" w:hAnsiTheme="majorHAnsi"/>
      <w:sz w:val="28"/>
      <w:lang w:eastAsia="cs-CZ"/>
    </w:rPr>
  </w:style>
  <w:style w:type="paragraph" w:styleId="Obsah1">
    <w:name w:val="toc 1"/>
    <w:basedOn w:val="Normln"/>
    <w:next w:val="Normln"/>
    <w:autoRedefine/>
    <w:uiPriority w:val="39"/>
    <w:unhideWhenUsed/>
    <w:qFormat/>
    <w:rsid w:val="00CC0A73"/>
    <w:pPr>
      <w:tabs>
        <w:tab w:val="left" w:pos="284"/>
        <w:tab w:val="right" w:leader="dot" w:pos="9060"/>
      </w:tabs>
      <w:spacing w:before="240" w:after="0" w:line="240" w:lineRule="auto"/>
      <w:ind w:left="284" w:hanging="284"/>
    </w:pPr>
    <w:rPr>
      <w:rFonts w:cs="Times New Roman"/>
      <w:b/>
      <w:caps/>
      <w:noProof/>
      <w:sz w:val="22"/>
    </w:rPr>
  </w:style>
  <w:style w:type="paragraph" w:styleId="Obsah2">
    <w:name w:val="toc 2"/>
    <w:basedOn w:val="Normln"/>
    <w:next w:val="Normln"/>
    <w:autoRedefine/>
    <w:uiPriority w:val="39"/>
    <w:unhideWhenUsed/>
    <w:qFormat/>
    <w:rsid w:val="00E83E71"/>
    <w:pPr>
      <w:tabs>
        <w:tab w:val="left" w:pos="709"/>
        <w:tab w:val="right" w:leader="dot" w:pos="9060"/>
      </w:tabs>
      <w:spacing w:before="180" w:after="100" w:line="240" w:lineRule="auto"/>
      <w:ind w:left="709" w:hanging="471"/>
    </w:pPr>
    <w:rPr>
      <w:rFonts w:cs="Times New Roman"/>
      <w:noProof/>
    </w:rPr>
  </w:style>
  <w:style w:type="character" w:styleId="Hypertextovodkaz">
    <w:name w:val="Hyperlink"/>
    <w:basedOn w:val="Standardnpsmoodstavce"/>
    <w:uiPriority w:val="99"/>
    <w:unhideWhenUsed/>
    <w:rsid w:val="001A34BF"/>
    <w:rPr>
      <w:color w:val="0000FF" w:themeColor="hyperlink"/>
      <w:u w:val="single"/>
    </w:rPr>
  </w:style>
  <w:style w:type="paragraph" w:styleId="Obsah3">
    <w:name w:val="toc 3"/>
    <w:basedOn w:val="Normln"/>
    <w:next w:val="Normln"/>
    <w:autoRedefine/>
    <w:uiPriority w:val="39"/>
    <w:unhideWhenUsed/>
    <w:qFormat/>
    <w:rsid w:val="00A033AC"/>
    <w:pPr>
      <w:tabs>
        <w:tab w:val="left" w:pos="1276"/>
        <w:tab w:val="left" w:pos="1320"/>
        <w:tab w:val="right" w:leader="dot" w:pos="9060"/>
      </w:tabs>
      <w:spacing w:before="120" w:after="0" w:line="240" w:lineRule="auto"/>
      <w:ind w:left="1276" w:hanging="567"/>
    </w:pPr>
    <w:rPr>
      <w:rFonts w:eastAsiaTheme="minorEastAsia" w:cs="Times New Roman"/>
      <w:i/>
      <w:noProof/>
      <w:sz w:val="20"/>
      <w:szCs w:val="20"/>
      <w:lang w:eastAsia="cs-CZ"/>
    </w:rPr>
  </w:style>
  <w:style w:type="table" w:styleId="Mkatabulky">
    <w:name w:val="Table Grid"/>
    <w:basedOn w:val="Normlntabulka"/>
    <w:uiPriority w:val="59"/>
    <w:rsid w:val="0067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75859"/>
    <w:pPr>
      <w:spacing w:after="0" w:line="240" w:lineRule="auto"/>
      <w:jc w:val="center"/>
    </w:pPr>
    <w:rPr>
      <w:rFonts w:eastAsia="Times New Roman" w:cs="Times New Roman"/>
      <w:b/>
      <w:bCs/>
      <w:szCs w:val="24"/>
      <w:lang w:eastAsia="cs-CZ"/>
    </w:rPr>
  </w:style>
  <w:style w:type="character" w:customStyle="1" w:styleId="NzevChar">
    <w:name w:val="Název Char"/>
    <w:basedOn w:val="Standardnpsmoodstavce"/>
    <w:link w:val="Nzev"/>
    <w:rsid w:val="00675859"/>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FE00A7"/>
    <w:pPr>
      <w:ind w:left="720"/>
      <w:contextualSpacing/>
    </w:pPr>
  </w:style>
  <w:style w:type="paragraph" w:customStyle="1" w:styleId="Odstavecseseznamem1">
    <w:name w:val="Odstavec se seznamem1"/>
    <w:basedOn w:val="Normln"/>
    <w:uiPriority w:val="99"/>
    <w:rsid w:val="00FE00A7"/>
    <w:pPr>
      <w:ind w:left="720"/>
    </w:pPr>
    <w:rPr>
      <w:rFonts w:ascii="Calibri" w:eastAsia="Times New Roman" w:hAnsi="Calibri" w:cs="Calibri"/>
      <w:sz w:val="22"/>
    </w:rPr>
  </w:style>
  <w:style w:type="character" w:styleId="Zvraznn">
    <w:name w:val="Emphasis"/>
    <w:uiPriority w:val="99"/>
    <w:qFormat/>
    <w:rsid w:val="00FE00A7"/>
    <w:rPr>
      <w:i/>
      <w:iCs/>
    </w:rPr>
  </w:style>
  <w:style w:type="character" w:styleId="Odkaznakoment">
    <w:name w:val="annotation reference"/>
    <w:uiPriority w:val="99"/>
    <w:rsid w:val="00FE00A7"/>
    <w:rPr>
      <w:sz w:val="16"/>
      <w:szCs w:val="16"/>
    </w:rPr>
  </w:style>
  <w:style w:type="paragraph" w:styleId="Textkomente">
    <w:name w:val="annotation text"/>
    <w:basedOn w:val="Normln"/>
    <w:link w:val="TextkomenteChar"/>
    <w:uiPriority w:val="99"/>
    <w:semiHidden/>
    <w:rsid w:val="00FE00A7"/>
    <w:pPr>
      <w:spacing w:line="240" w:lineRule="auto"/>
    </w:pPr>
    <w:rPr>
      <w:rFonts w:ascii="Calibri" w:eastAsia="Calibri" w:hAnsi="Calibri" w:cs="Times New Roman"/>
      <w:sz w:val="20"/>
      <w:szCs w:val="20"/>
      <w:lang w:val="x-none"/>
    </w:rPr>
  </w:style>
  <w:style w:type="character" w:customStyle="1" w:styleId="TextkomenteChar">
    <w:name w:val="Text komentáře Char"/>
    <w:basedOn w:val="Standardnpsmoodstavce"/>
    <w:link w:val="Textkomente"/>
    <w:uiPriority w:val="99"/>
    <w:semiHidden/>
    <w:rsid w:val="00FE00A7"/>
    <w:rPr>
      <w:rFonts w:ascii="Calibri" w:eastAsia="Calibri" w:hAnsi="Calibri" w:cs="Times New Roman"/>
      <w:sz w:val="20"/>
      <w:szCs w:val="20"/>
      <w:lang w:val="x-none"/>
    </w:rPr>
  </w:style>
  <w:style w:type="paragraph" w:styleId="Pedmtkomente">
    <w:name w:val="annotation subject"/>
    <w:basedOn w:val="Textkomente"/>
    <w:next w:val="Textkomente"/>
    <w:link w:val="PedmtkomenteChar"/>
    <w:uiPriority w:val="99"/>
    <w:semiHidden/>
    <w:rsid w:val="00FE00A7"/>
    <w:rPr>
      <w:b/>
      <w:bCs/>
    </w:rPr>
  </w:style>
  <w:style w:type="character" w:customStyle="1" w:styleId="PedmtkomenteChar">
    <w:name w:val="Předmět komentáře Char"/>
    <w:basedOn w:val="TextkomenteChar"/>
    <w:link w:val="Pedmtkomente"/>
    <w:uiPriority w:val="99"/>
    <w:semiHidden/>
    <w:rsid w:val="00FE00A7"/>
    <w:rPr>
      <w:rFonts w:ascii="Calibri" w:eastAsia="Calibri" w:hAnsi="Calibri" w:cs="Times New Roman"/>
      <w:b/>
      <w:bCs/>
      <w:sz w:val="20"/>
      <w:szCs w:val="20"/>
      <w:lang w:val="x-none"/>
    </w:rPr>
  </w:style>
  <w:style w:type="paragraph" w:customStyle="1" w:styleId="Odstavecseseznamem2">
    <w:name w:val="Odstavec se seznamem2"/>
    <w:basedOn w:val="Normln"/>
    <w:rsid w:val="00FE00A7"/>
    <w:pPr>
      <w:suppressAutoHyphens/>
      <w:ind w:left="720"/>
    </w:pPr>
    <w:rPr>
      <w:rFonts w:ascii="Calibri" w:eastAsia="Calibri" w:hAnsi="Calibri" w:cs="Times New Roman"/>
      <w:kern w:val="1"/>
      <w:sz w:val="22"/>
      <w:lang w:eastAsia="ar-SA"/>
    </w:rPr>
  </w:style>
  <w:style w:type="paragraph" w:styleId="Obsah4">
    <w:name w:val="toc 4"/>
    <w:basedOn w:val="Normln"/>
    <w:next w:val="Normln"/>
    <w:autoRedefine/>
    <w:uiPriority w:val="39"/>
    <w:unhideWhenUsed/>
    <w:rsid w:val="004A6793"/>
    <w:pPr>
      <w:tabs>
        <w:tab w:val="right" w:leader="dot" w:pos="9060"/>
      </w:tabs>
      <w:spacing w:after="100" w:line="360" w:lineRule="auto"/>
      <w:ind w:left="720"/>
    </w:pPr>
    <w:rPr>
      <w:rFonts w:cs="Times New Roman"/>
      <w:noProof/>
      <w:sz w:val="20"/>
      <w:szCs w:val="20"/>
    </w:rPr>
  </w:style>
  <w:style w:type="paragraph" w:styleId="Obsah5">
    <w:name w:val="toc 5"/>
    <w:basedOn w:val="Normln"/>
    <w:next w:val="Normln"/>
    <w:autoRedefine/>
    <w:uiPriority w:val="39"/>
    <w:unhideWhenUsed/>
    <w:rsid w:val="00D83132"/>
    <w:pPr>
      <w:tabs>
        <w:tab w:val="right" w:leader="dot" w:pos="9060"/>
      </w:tabs>
      <w:spacing w:before="120" w:after="0" w:line="240" w:lineRule="auto"/>
      <w:ind w:left="960"/>
    </w:pPr>
    <w:rPr>
      <w:rFonts w:cs="Times New Roman"/>
      <w:i/>
      <w:noProof/>
      <w:sz w:val="20"/>
      <w:szCs w:val="20"/>
    </w:rPr>
  </w:style>
  <w:style w:type="paragraph" w:styleId="Normlnweb">
    <w:name w:val="Normal (Web)"/>
    <w:basedOn w:val="Normln"/>
    <w:uiPriority w:val="99"/>
    <w:unhideWhenUsed/>
    <w:rsid w:val="0019397B"/>
    <w:pPr>
      <w:spacing w:before="100" w:beforeAutospacing="1" w:after="100" w:afterAutospacing="1" w:line="240" w:lineRule="auto"/>
    </w:pPr>
    <w:rPr>
      <w:rFonts w:eastAsia="Times New Roman" w:cs="Times New Roman"/>
      <w:szCs w:val="24"/>
      <w:lang w:eastAsia="cs-CZ"/>
    </w:rPr>
  </w:style>
  <w:style w:type="paragraph" w:styleId="Zkladntext">
    <w:name w:val="Body Text"/>
    <w:basedOn w:val="Normln"/>
    <w:link w:val="ZkladntextChar"/>
    <w:rsid w:val="00E831A8"/>
    <w:pPr>
      <w:spacing w:after="0" w:line="240" w:lineRule="auto"/>
      <w:jc w:val="center"/>
    </w:pPr>
    <w:rPr>
      <w:rFonts w:eastAsia="Times New Roman" w:cs="Times New Roman"/>
      <w:sz w:val="20"/>
      <w:szCs w:val="24"/>
      <w:lang w:eastAsia="cs-CZ"/>
    </w:rPr>
  </w:style>
  <w:style w:type="character" w:customStyle="1" w:styleId="ZkladntextChar">
    <w:name w:val="Základní text Char"/>
    <w:basedOn w:val="Standardnpsmoodstavce"/>
    <w:link w:val="Zkladntext"/>
    <w:rsid w:val="00E831A8"/>
    <w:rPr>
      <w:rFonts w:ascii="Times New Roman" w:eastAsia="Times New Roman" w:hAnsi="Times New Roman" w:cs="Times New Roman"/>
      <w:sz w:val="20"/>
      <w:szCs w:val="24"/>
      <w:lang w:eastAsia="cs-CZ"/>
    </w:rPr>
  </w:style>
  <w:style w:type="paragraph" w:styleId="Rozloendokumentu">
    <w:name w:val="Document Map"/>
    <w:basedOn w:val="Normln"/>
    <w:link w:val="RozloendokumentuChar"/>
    <w:uiPriority w:val="99"/>
    <w:semiHidden/>
    <w:rsid w:val="003A0D9A"/>
    <w:pPr>
      <w:shd w:val="clear" w:color="auto" w:fill="000080"/>
    </w:pPr>
    <w:rPr>
      <w:rFonts w:eastAsia="Calibri" w:cs="Times New Roman"/>
      <w:sz w:val="2"/>
      <w:szCs w:val="2"/>
    </w:rPr>
  </w:style>
  <w:style w:type="character" w:customStyle="1" w:styleId="RozloendokumentuChar">
    <w:name w:val="Rozložení dokumentu Char"/>
    <w:basedOn w:val="Standardnpsmoodstavce"/>
    <w:link w:val="Rozloendokumentu"/>
    <w:uiPriority w:val="99"/>
    <w:semiHidden/>
    <w:rsid w:val="003A0D9A"/>
    <w:rPr>
      <w:rFonts w:ascii="Times New Roman" w:eastAsia="Calibri" w:hAnsi="Times New Roman" w:cs="Times New Roman"/>
      <w:sz w:val="2"/>
      <w:szCs w:val="2"/>
      <w:shd w:val="clear" w:color="auto" w:fill="000080"/>
    </w:rPr>
  </w:style>
  <w:style w:type="character" w:styleId="Siln">
    <w:name w:val="Strong"/>
    <w:uiPriority w:val="99"/>
    <w:qFormat/>
    <w:rsid w:val="003A0D9A"/>
    <w:rPr>
      <w:b/>
      <w:bCs/>
    </w:rPr>
  </w:style>
  <w:style w:type="paragraph" w:styleId="Textpoznpodarou">
    <w:name w:val="footnote text"/>
    <w:basedOn w:val="Normln"/>
    <w:link w:val="TextpoznpodarouChar"/>
    <w:uiPriority w:val="99"/>
    <w:semiHidden/>
    <w:rsid w:val="003A0D9A"/>
    <w:pPr>
      <w:spacing w:after="0" w:line="240" w:lineRule="auto"/>
    </w:pPr>
    <w:rPr>
      <w:rFonts w:eastAsia="Calibri" w:cs="Times New Roman"/>
      <w:sz w:val="20"/>
      <w:szCs w:val="20"/>
    </w:rPr>
  </w:style>
  <w:style w:type="character" w:customStyle="1" w:styleId="TextpoznpodarouChar">
    <w:name w:val="Text pozn. pod čarou Char"/>
    <w:basedOn w:val="Standardnpsmoodstavce"/>
    <w:link w:val="Textpoznpodarou"/>
    <w:uiPriority w:val="99"/>
    <w:semiHidden/>
    <w:rsid w:val="003A0D9A"/>
    <w:rPr>
      <w:rFonts w:ascii="Times New Roman" w:eastAsia="Calibri" w:hAnsi="Times New Roman" w:cs="Times New Roman"/>
      <w:sz w:val="20"/>
      <w:szCs w:val="20"/>
    </w:rPr>
  </w:style>
  <w:style w:type="character" w:styleId="Znakapoznpodarou">
    <w:name w:val="footnote reference"/>
    <w:uiPriority w:val="99"/>
    <w:semiHidden/>
    <w:rsid w:val="003A0D9A"/>
    <w:rPr>
      <w:vertAlign w:val="superscript"/>
    </w:rPr>
  </w:style>
  <w:style w:type="character" w:customStyle="1" w:styleId="apple-converted-space">
    <w:name w:val="apple-converted-space"/>
    <w:rsid w:val="003A0D9A"/>
  </w:style>
  <w:style w:type="paragraph" w:styleId="Textvysvtlivek">
    <w:name w:val="endnote text"/>
    <w:basedOn w:val="Normln"/>
    <w:link w:val="TextvysvtlivekChar"/>
    <w:uiPriority w:val="99"/>
    <w:semiHidden/>
    <w:rsid w:val="003A0D9A"/>
    <w:rPr>
      <w:rFonts w:eastAsia="Calibri" w:cs="Times New Roman"/>
      <w:sz w:val="20"/>
      <w:szCs w:val="20"/>
    </w:rPr>
  </w:style>
  <w:style w:type="character" w:customStyle="1" w:styleId="TextvysvtlivekChar">
    <w:name w:val="Text vysvětlivek Char"/>
    <w:basedOn w:val="Standardnpsmoodstavce"/>
    <w:link w:val="Textvysvtlivek"/>
    <w:uiPriority w:val="99"/>
    <w:semiHidden/>
    <w:rsid w:val="003A0D9A"/>
    <w:rPr>
      <w:rFonts w:ascii="Times New Roman" w:eastAsia="Calibri" w:hAnsi="Times New Roman" w:cs="Times New Roman"/>
      <w:sz w:val="20"/>
      <w:szCs w:val="20"/>
    </w:rPr>
  </w:style>
  <w:style w:type="paragraph" w:customStyle="1" w:styleId="xmsolistparagraph">
    <w:name w:val="x_msolistparagraph"/>
    <w:basedOn w:val="Normln"/>
    <w:uiPriority w:val="99"/>
    <w:rsid w:val="003A0D9A"/>
    <w:pPr>
      <w:spacing w:before="100" w:beforeAutospacing="1" w:after="100" w:afterAutospacing="1" w:line="240" w:lineRule="auto"/>
    </w:pPr>
    <w:rPr>
      <w:rFonts w:eastAsia="Times New Roman" w:cs="Times New Roman"/>
      <w:szCs w:val="24"/>
      <w:lang w:eastAsia="cs-CZ"/>
    </w:rPr>
  </w:style>
  <w:style w:type="paragraph" w:styleId="Zkladntext2">
    <w:name w:val="Body Text 2"/>
    <w:basedOn w:val="Normln"/>
    <w:link w:val="Zkladntext2Char"/>
    <w:uiPriority w:val="99"/>
    <w:semiHidden/>
    <w:unhideWhenUsed/>
    <w:rsid w:val="00EE001E"/>
    <w:pPr>
      <w:spacing w:after="120" w:line="480" w:lineRule="auto"/>
    </w:pPr>
  </w:style>
  <w:style w:type="character" w:customStyle="1" w:styleId="Zkladntext2Char">
    <w:name w:val="Základní text 2 Char"/>
    <w:basedOn w:val="Standardnpsmoodstavce"/>
    <w:link w:val="Zkladntext2"/>
    <w:uiPriority w:val="99"/>
    <w:semiHidden/>
    <w:rsid w:val="00EE001E"/>
    <w:rPr>
      <w:rFonts w:ascii="Times New Roman" w:hAnsi="Times New Roman"/>
      <w:sz w:val="24"/>
    </w:rPr>
  </w:style>
  <w:style w:type="paragraph" w:styleId="Revize">
    <w:name w:val="Revision"/>
    <w:hidden/>
    <w:uiPriority w:val="99"/>
    <w:semiHidden/>
    <w:rsid w:val="00B7560C"/>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2A20AD"/>
    <w:rPr>
      <w:rFonts w:ascii="Times New Roman" w:hAnsi="Times New Roman"/>
      <w:sz w:val="24"/>
    </w:rPr>
  </w:style>
  <w:style w:type="paragraph" w:styleId="Nadpis1">
    <w:name w:val="heading 1"/>
    <w:basedOn w:val="Normln"/>
    <w:next w:val="Normln"/>
    <w:link w:val="Nadpis1Char"/>
    <w:uiPriority w:val="99"/>
    <w:qFormat/>
    <w:rsid w:val="006F25BD"/>
    <w:pPr>
      <w:keepNext/>
      <w:keepLines/>
      <w:numPr>
        <w:numId w:val="59"/>
      </w:numPr>
      <w:spacing w:before="240" w:after="0" w:line="360" w:lineRule="auto"/>
      <w:outlineLvl w:val="0"/>
    </w:pPr>
    <w:rPr>
      <w:rFonts w:eastAsiaTheme="majorEastAsia" w:cstheme="majorBidi"/>
      <w:b/>
      <w:bCs/>
      <w:caps/>
      <w:color w:val="365F91" w:themeColor="accent1" w:themeShade="BF"/>
      <w:sz w:val="30"/>
      <w:szCs w:val="30"/>
    </w:rPr>
  </w:style>
  <w:style w:type="paragraph" w:styleId="Nadpis2">
    <w:name w:val="heading 2"/>
    <w:basedOn w:val="Normln"/>
    <w:next w:val="Normln"/>
    <w:link w:val="Nadpis2Char"/>
    <w:autoRedefine/>
    <w:uiPriority w:val="99"/>
    <w:unhideWhenUsed/>
    <w:qFormat/>
    <w:rsid w:val="00B1022A"/>
    <w:pPr>
      <w:keepNext/>
      <w:keepLines/>
      <w:numPr>
        <w:ilvl w:val="1"/>
        <w:numId w:val="59"/>
      </w:numPr>
      <w:spacing w:before="360" w:after="120"/>
      <w:jc w:val="both"/>
      <w:outlineLvl w:val="1"/>
    </w:pPr>
    <w:rPr>
      <w:rFonts w:eastAsiaTheme="majorEastAsia" w:cstheme="majorBidi"/>
      <w:b/>
      <w:bCs/>
      <w:color w:val="0070C0"/>
      <w:sz w:val="28"/>
    </w:rPr>
  </w:style>
  <w:style w:type="paragraph" w:styleId="Nadpis3">
    <w:name w:val="heading 3"/>
    <w:basedOn w:val="Normln"/>
    <w:next w:val="Normln"/>
    <w:link w:val="Nadpis3Char"/>
    <w:uiPriority w:val="99"/>
    <w:unhideWhenUsed/>
    <w:qFormat/>
    <w:rsid w:val="00AD71B2"/>
    <w:pPr>
      <w:keepNext/>
      <w:keepLines/>
      <w:numPr>
        <w:ilvl w:val="2"/>
        <w:numId w:val="59"/>
      </w:numPr>
      <w:spacing w:before="360" w:after="120"/>
      <w:outlineLvl w:val="2"/>
    </w:pPr>
    <w:rPr>
      <w:rFonts w:eastAsiaTheme="majorEastAsia" w:cstheme="majorBidi"/>
      <w:b/>
      <w:bCs/>
      <w:color w:val="4F81BD" w:themeColor="accent1"/>
    </w:rPr>
  </w:style>
  <w:style w:type="paragraph" w:styleId="Nadpis4">
    <w:name w:val="heading 4"/>
    <w:basedOn w:val="Normln"/>
    <w:next w:val="Normln"/>
    <w:link w:val="Nadpis4Char"/>
    <w:autoRedefine/>
    <w:uiPriority w:val="99"/>
    <w:unhideWhenUsed/>
    <w:qFormat/>
    <w:rsid w:val="006C77F7"/>
    <w:pPr>
      <w:keepNext/>
      <w:keepLines/>
      <w:numPr>
        <w:ilvl w:val="3"/>
        <w:numId w:val="59"/>
      </w:numPr>
      <w:spacing w:before="360" w:after="120" w:line="240" w:lineRule="auto"/>
      <w:ind w:left="425" w:hanging="425"/>
      <w:jc w:val="both"/>
      <w:outlineLvl w:val="3"/>
    </w:pPr>
    <w:rPr>
      <w:rFonts w:eastAsia="Times New Roman" w:cs="Times New Roman"/>
      <w:b/>
      <w:bCs/>
      <w:i/>
      <w:iCs/>
      <w:color w:val="0070C0"/>
      <w:lang w:eastAsia="cs-CZ"/>
    </w:rPr>
  </w:style>
  <w:style w:type="paragraph" w:styleId="Nadpis5">
    <w:name w:val="heading 5"/>
    <w:basedOn w:val="Normln"/>
    <w:next w:val="Normln"/>
    <w:link w:val="Nadpis5Char"/>
    <w:autoRedefine/>
    <w:uiPriority w:val="99"/>
    <w:unhideWhenUsed/>
    <w:qFormat/>
    <w:rsid w:val="00541E68"/>
    <w:pPr>
      <w:keepNext/>
      <w:keepLines/>
      <w:spacing w:before="240" w:after="120"/>
      <w:outlineLvl w:val="4"/>
    </w:pPr>
    <w:rPr>
      <w:rFonts w:eastAsiaTheme="majorEastAsia" w:cs="Times New Roman"/>
      <w:b/>
      <w:color w:val="0070C0"/>
    </w:rPr>
  </w:style>
  <w:style w:type="paragraph" w:styleId="Nadpis6">
    <w:name w:val="heading 6"/>
    <w:basedOn w:val="Normln"/>
    <w:next w:val="Normln"/>
    <w:link w:val="Nadpis6Char"/>
    <w:uiPriority w:val="99"/>
    <w:unhideWhenUsed/>
    <w:qFormat/>
    <w:rsid w:val="00FE00A7"/>
    <w:pPr>
      <w:keepNext/>
      <w:keepLines/>
      <w:numPr>
        <w:ilvl w:val="5"/>
        <w:numId w:val="5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FE00A7"/>
    <w:pPr>
      <w:keepNext/>
      <w:keepLines/>
      <w:numPr>
        <w:ilvl w:val="6"/>
        <w:numId w:val="5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83BE8"/>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83BE8"/>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F25BD"/>
    <w:rPr>
      <w:rFonts w:ascii="Times New Roman" w:eastAsiaTheme="majorEastAsia" w:hAnsi="Times New Roman" w:cstheme="majorBidi"/>
      <w:b/>
      <w:bCs/>
      <w:caps/>
      <w:color w:val="365F91" w:themeColor="accent1" w:themeShade="BF"/>
      <w:sz w:val="30"/>
      <w:szCs w:val="30"/>
    </w:rPr>
  </w:style>
  <w:style w:type="character" w:customStyle="1" w:styleId="Nadpis2Char">
    <w:name w:val="Nadpis 2 Char"/>
    <w:basedOn w:val="Standardnpsmoodstavce"/>
    <w:link w:val="Nadpis2"/>
    <w:uiPriority w:val="99"/>
    <w:rsid w:val="00B1022A"/>
    <w:rPr>
      <w:rFonts w:ascii="Times New Roman" w:eastAsiaTheme="majorEastAsia" w:hAnsi="Times New Roman" w:cstheme="majorBidi"/>
      <w:b/>
      <w:bCs/>
      <w:color w:val="0070C0"/>
      <w:sz w:val="28"/>
    </w:rPr>
  </w:style>
  <w:style w:type="character" w:customStyle="1" w:styleId="Nadpis3Char">
    <w:name w:val="Nadpis 3 Char"/>
    <w:basedOn w:val="Standardnpsmoodstavce"/>
    <w:link w:val="Nadpis3"/>
    <w:uiPriority w:val="99"/>
    <w:rsid w:val="00AD71B2"/>
    <w:rPr>
      <w:rFonts w:ascii="Times New Roman" w:eastAsiaTheme="majorEastAsia" w:hAnsi="Times New Roman" w:cstheme="majorBidi"/>
      <w:b/>
      <w:bCs/>
      <w:color w:val="4F81BD" w:themeColor="accent1"/>
      <w:sz w:val="24"/>
    </w:rPr>
  </w:style>
  <w:style w:type="character" w:customStyle="1" w:styleId="Nadpis4Char">
    <w:name w:val="Nadpis 4 Char"/>
    <w:basedOn w:val="Standardnpsmoodstavce"/>
    <w:link w:val="Nadpis4"/>
    <w:uiPriority w:val="99"/>
    <w:rsid w:val="006C77F7"/>
    <w:rPr>
      <w:rFonts w:ascii="Times New Roman" w:eastAsia="Times New Roman" w:hAnsi="Times New Roman" w:cs="Times New Roman"/>
      <w:b/>
      <w:bCs/>
      <w:i/>
      <w:iCs/>
      <w:color w:val="0070C0"/>
      <w:sz w:val="24"/>
      <w:lang w:eastAsia="cs-CZ"/>
    </w:rPr>
  </w:style>
  <w:style w:type="character" w:customStyle="1" w:styleId="Nadpis5Char">
    <w:name w:val="Nadpis 5 Char"/>
    <w:basedOn w:val="Standardnpsmoodstavce"/>
    <w:link w:val="Nadpis5"/>
    <w:uiPriority w:val="99"/>
    <w:rsid w:val="00541E68"/>
    <w:rPr>
      <w:rFonts w:ascii="Times New Roman" w:eastAsiaTheme="majorEastAsia" w:hAnsi="Times New Roman" w:cs="Times New Roman"/>
      <w:b/>
      <w:color w:val="0070C0"/>
      <w:sz w:val="24"/>
    </w:rPr>
  </w:style>
  <w:style w:type="character" w:customStyle="1" w:styleId="Nadpis6Char">
    <w:name w:val="Nadpis 6 Char"/>
    <w:basedOn w:val="Standardnpsmoodstavce"/>
    <w:link w:val="Nadpis6"/>
    <w:uiPriority w:val="99"/>
    <w:rsid w:val="00FE00A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9"/>
    <w:rsid w:val="00FE00A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D83BE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83BE8"/>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2A20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20AD"/>
  </w:style>
  <w:style w:type="paragraph" w:styleId="Zpat">
    <w:name w:val="footer"/>
    <w:basedOn w:val="Normln"/>
    <w:link w:val="ZpatChar"/>
    <w:uiPriority w:val="99"/>
    <w:unhideWhenUsed/>
    <w:rsid w:val="002A20AD"/>
    <w:pPr>
      <w:tabs>
        <w:tab w:val="center" w:pos="4536"/>
        <w:tab w:val="right" w:pos="9072"/>
      </w:tabs>
      <w:spacing w:after="0" w:line="240" w:lineRule="auto"/>
    </w:pPr>
  </w:style>
  <w:style w:type="character" w:customStyle="1" w:styleId="ZpatChar">
    <w:name w:val="Zápatí Char"/>
    <w:basedOn w:val="Standardnpsmoodstavce"/>
    <w:link w:val="Zpat"/>
    <w:uiPriority w:val="99"/>
    <w:rsid w:val="002A20AD"/>
  </w:style>
  <w:style w:type="paragraph" w:styleId="Textbubliny">
    <w:name w:val="Balloon Text"/>
    <w:basedOn w:val="Normln"/>
    <w:link w:val="TextbublinyChar"/>
    <w:uiPriority w:val="99"/>
    <w:semiHidden/>
    <w:unhideWhenUsed/>
    <w:rsid w:val="002A20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20AD"/>
    <w:rPr>
      <w:rFonts w:ascii="Tahoma" w:hAnsi="Tahoma" w:cs="Tahoma"/>
      <w:sz w:val="16"/>
      <w:szCs w:val="16"/>
    </w:rPr>
  </w:style>
  <w:style w:type="paragraph" w:styleId="Bezmezer">
    <w:name w:val="No Spacing"/>
    <w:uiPriority w:val="1"/>
    <w:qFormat/>
    <w:rsid w:val="002A20AD"/>
    <w:pPr>
      <w:spacing w:after="0" w:line="240" w:lineRule="auto"/>
    </w:pPr>
    <w:rPr>
      <w:rFonts w:ascii="Times New Roman" w:hAnsi="Times New Roman"/>
      <w:sz w:val="24"/>
    </w:rPr>
  </w:style>
  <w:style w:type="paragraph" w:styleId="Nadpisobsahu">
    <w:name w:val="TOC Heading"/>
    <w:basedOn w:val="Nadpis1"/>
    <w:next w:val="Normln"/>
    <w:uiPriority w:val="99"/>
    <w:unhideWhenUsed/>
    <w:qFormat/>
    <w:rsid w:val="001A34BF"/>
    <w:pPr>
      <w:outlineLvl w:val="9"/>
    </w:pPr>
    <w:rPr>
      <w:rFonts w:asciiTheme="majorHAnsi" w:hAnsiTheme="majorHAnsi"/>
      <w:sz w:val="28"/>
      <w:lang w:eastAsia="cs-CZ"/>
    </w:rPr>
  </w:style>
  <w:style w:type="paragraph" w:styleId="Obsah1">
    <w:name w:val="toc 1"/>
    <w:basedOn w:val="Normln"/>
    <w:next w:val="Normln"/>
    <w:autoRedefine/>
    <w:uiPriority w:val="39"/>
    <w:unhideWhenUsed/>
    <w:qFormat/>
    <w:rsid w:val="00CC0A73"/>
    <w:pPr>
      <w:tabs>
        <w:tab w:val="left" w:pos="284"/>
        <w:tab w:val="right" w:leader="dot" w:pos="9060"/>
      </w:tabs>
      <w:spacing w:before="240" w:after="0" w:line="240" w:lineRule="auto"/>
      <w:ind w:left="284" w:hanging="284"/>
    </w:pPr>
    <w:rPr>
      <w:rFonts w:cs="Times New Roman"/>
      <w:b/>
      <w:caps/>
      <w:noProof/>
      <w:sz w:val="22"/>
    </w:rPr>
  </w:style>
  <w:style w:type="paragraph" w:styleId="Obsah2">
    <w:name w:val="toc 2"/>
    <w:basedOn w:val="Normln"/>
    <w:next w:val="Normln"/>
    <w:autoRedefine/>
    <w:uiPriority w:val="39"/>
    <w:unhideWhenUsed/>
    <w:qFormat/>
    <w:rsid w:val="00E83E71"/>
    <w:pPr>
      <w:tabs>
        <w:tab w:val="left" w:pos="709"/>
        <w:tab w:val="right" w:leader="dot" w:pos="9060"/>
      </w:tabs>
      <w:spacing w:before="180" w:after="100" w:line="240" w:lineRule="auto"/>
      <w:ind w:left="709" w:hanging="471"/>
    </w:pPr>
    <w:rPr>
      <w:rFonts w:cs="Times New Roman"/>
      <w:noProof/>
    </w:rPr>
  </w:style>
  <w:style w:type="character" w:styleId="Hypertextovodkaz">
    <w:name w:val="Hyperlink"/>
    <w:basedOn w:val="Standardnpsmoodstavce"/>
    <w:uiPriority w:val="99"/>
    <w:unhideWhenUsed/>
    <w:rsid w:val="001A34BF"/>
    <w:rPr>
      <w:color w:val="0000FF" w:themeColor="hyperlink"/>
      <w:u w:val="single"/>
    </w:rPr>
  </w:style>
  <w:style w:type="paragraph" w:styleId="Obsah3">
    <w:name w:val="toc 3"/>
    <w:basedOn w:val="Normln"/>
    <w:next w:val="Normln"/>
    <w:autoRedefine/>
    <w:uiPriority w:val="39"/>
    <w:unhideWhenUsed/>
    <w:qFormat/>
    <w:rsid w:val="00A033AC"/>
    <w:pPr>
      <w:tabs>
        <w:tab w:val="left" w:pos="1276"/>
        <w:tab w:val="left" w:pos="1320"/>
        <w:tab w:val="right" w:leader="dot" w:pos="9060"/>
      </w:tabs>
      <w:spacing w:before="120" w:after="0" w:line="240" w:lineRule="auto"/>
      <w:ind w:left="1276" w:hanging="567"/>
    </w:pPr>
    <w:rPr>
      <w:rFonts w:eastAsiaTheme="minorEastAsia" w:cs="Times New Roman"/>
      <w:i/>
      <w:noProof/>
      <w:sz w:val="20"/>
      <w:szCs w:val="20"/>
      <w:lang w:eastAsia="cs-CZ"/>
    </w:rPr>
  </w:style>
  <w:style w:type="table" w:styleId="Mkatabulky">
    <w:name w:val="Table Grid"/>
    <w:basedOn w:val="Normlntabulka"/>
    <w:uiPriority w:val="59"/>
    <w:rsid w:val="0067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675859"/>
    <w:pPr>
      <w:spacing w:after="0" w:line="240" w:lineRule="auto"/>
      <w:jc w:val="center"/>
    </w:pPr>
    <w:rPr>
      <w:rFonts w:eastAsia="Times New Roman" w:cs="Times New Roman"/>
      <w:b/>
      <w:bCs/>
      <w:szCs w:val="24"/>
      <w:lang w:eastAsia="cs-CZ"/>
    </w:rPr>
  </w:style>
  <w:style w:type="character" w:customStyle="1" w:styleId="NzevChar">
    <w:name w:val="Název Char"/>
    <w:basedOn w:val="Standardnpsmoodstavce"/>
    <w:link w:val="Nzev"/>
    <w:rsid w:val="00675859"/>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FE00A7"/>
    <w:pPr>
      <w:ind w:left="720"/>
      <w:contextualSpacing/>
    </w:pPr>
  </w:style>
  <w:style w:type="paragraph" w:customStyle="1" w:styleId="Odstavecseseznamem1">
    <w:name w:val="Odstavec se seznamem1"/>
    <w:basedOn w:val="Normln"/>
    <w:uiPriority w:val="99"/>
    <w:rsid w:val="00FE00A7"/>
    <w:pPr>
      <w:ind w:left="720"/>
    </w:pPr>
    <w:rPr>
      <w:rFonts w:ascii="Calibri" w:eastAsia="Times New Roman" w:hAnsi="Calibri" w:cs="Calibri"/>
      <w:sz w:val="22"/>
    </w:rPr>
  </w:style>
  <w:style w:type="character" w:styleId="Zvraznn">
    <w:name w:val="Emphasis"/>
    <w:uiPriority w:val="99"/>
    <w:qFormat/>
    <w:rsid w:val="00FE00A7"/>
    <w:rPr>
      <w:i/>
      <w:iCs/>
    </w:rPr>
  </w:style>
  <w:style w:type="character" w:styleId="Odkaznakoment">
    <w:name w:val="annotation reference"/>
    <w:uiPriority w:val="99"/>
    <w:rsid w:val="00FE00A7"/>
    <w:rPr>
      <w:sz w:val="16"/>
      <w:szCs w:val="16"/>
    </w:rPr>
  </w:style>
  <w:style w:type="paragraph" w:styleId="Textkomente">
    <w:name w:val="annotation text"/>
    <w:basedOn w:val="Normln"/>
    <w:link w:val="TextkomenteChar"/>
    <w:uiPriority w:val="99"/>
    <w:semiHidden/>
    <w:rsid w:val="00FE00A7"/>
    <w:pPr>
      <w:spacing w:line="240" w:lineRule="auto"/>
    </w:pPr>
    <w:rPr>
      <w:rFonts w:ascii="Calibri" w:eastAsia="Calibri" w:hAnsi="Calibri" w:cs="Times New Roman"/>
      <w:sz w:val="20"/>
      <w:szCs w:val="20"/>
      <w:lang w:val="x-none"/>
    </w:rPr>
  </w:style>
  <w:style w:type="character" w:customStyle="1" w:styleId="TextkomenteChar">
    <w:name w:val="Text komentáře Char"/>
    <w:basedOn w:val="Standardnpsmoodstavce"/>
    <w:link w:val="Textkomente"/>
    <w:uiPriority w:val="99"/>
    <w:semiHidden/>
    <w:rsid w:val="00FE00A7"/>
    <w:rPr>
      <w:rFonts w:ascii="Calibri" w:eastAsia="Calibri" w:hAnsi="Calibri" w:cs="Times New Roman"/>
      <w:sz w:val="20"/>
      <w:szCs w:val="20"/>
      <w:lang w:val="x-none"/>
    </w:rPr>
  </w:style>
  <w:style w:type="paragraph" w:styleId="Pedmtkomente">
    <w:name w:val="annotation subject"/>
    <w:basedOn w:val="Textkomente"/>
    <w:next w:val="Textkomente"/>
    <w:link w:val="PedmtkomenteChar"/>
    <w:uiPriority w:val="99"/>
    <w:semiHidden/>
    <w:rsid w:val="00FE00A7"/>
    <w:rPr>
      <w:b/>
      <w:bCs/>
    </w:rPr>
  </w:style>
  <w:style w:type="character" w:customStyle="1" w:styleId="PedmtkomenteChar">
    <w:name w:val="Předmět komentáře Char"/>
    <w:basedOn w:val="TextkomenteChar"/>
    <w:link w:val="Pedmtkomente"/>
    <w:uiPriority w:val="99"/>
    <w:semiHidden/>
    <w:rsid w:val="00FE00A7"/>
    <w:rPr>
      <w:rFonts w:ascii="Calibri" w:eastAsia="Calibri" w:hAnsi="Calibri" w:cs="Times New Roman"/>
      <w:b/>
      <w:bCs/>
      <w:sz w:val="20"/>
      <w:szCs w:val="20"/>
      <w:lang w:val="x-none"/>
    </w:rPr>
  </w:style>
  <w:style w:type="paragraph" w:customStyle="1" w:styleId="Odstavecseseznamem2">
    <w:name w:val="Odstavec se seznamem2"/>
    <w:basedOn w:val="Normln"/>
    <w:rsid w:val="00FE00A7"/>
    <w:pPr>
      <w:suppressAutoHyphens/>
      <w:ind w:left="720"/>
    </w:pPr>
    <w:rPr>
      <w:rFonts w:ascii="Calibri" w:eastAsia="Calibri" w:hAnsi="Calibri" w:cs="Times New Roman"/>
      <w:kern w:val="1"/>
      <w:sz w:val="22"/>
      <w:lang w:eastAsia="ar-SA"/>
    </w:rPr>
  </w:style>
  <w:style w:type="paragraph" w:styleId="Obsah4">
    <w:name w:val="toc 4"/>
    <w:basedOn w:val="Normln"/>
    <w:next w:val="Normln"/>
    <w:autoRedefine/>
    <w:uiPriority w:val="39"/>
    <w:unhideWhenUsed/>
    <w:rsid w:val="004A6793"/>
    <w:pPr>
      <w:tabs>
        <w:tab w:val="right" w:leader="dot" w:pos="9060"/>
      </w:tabs>
      <w:spacing w:after="100" w:line="360" w:lineRule="auto"/>
      <w:ind w:left="720"/>
    </w:pPr>
    <w:rPr>
      <w:rFonts w:cs="Times New Roman"/>
      <w:noProof/>
      <w:sz w:val="20"/>
      <w:szCs w:val="20"/>
    </w:rPr>
  </w:style>
  <w:style w:type="paragraph" w:styleId="Obsah5">
    <w:name w:val="toc 5"/>
    <w:basedOn w:val="Normln"/>
    <w:next w:val="Normln"/>
    <w:autoRedefine/>
    <w:uiPriority w:val="39"/>
    <w:unhideWhenUsed/>
    <w:rsid w:val="00D83132"/>
    <w:pPr>
      <w:tabs>
        <w:tab w:val="right" w:leader="dot" w:pos="9060"/>
      </w:tabs>
      <w:spacing w:before="120" w:after="0" w:line="240" w:lineRule="auto"/>
      <w:ind w:left="960"/>
    </w:pPr>
    <w:rPr>
      <w:rFonts w:cs="Times New Roman"/>
      <w:i/>
      <w:noProof/>
      <w:sz w:val="20"/>
      <w:szCs w:val="20"/>
    </w:rPr>
  </w:style>
  <w:style w:type="paragraph" w:styleId="Normlnweb">
    <w:name w:val="Normal (Web)"/>
    <w:basedOn w:val="Normln"/>
    <w:uiPriority w:val="99"/>
    <w:unhideWhenUsed/>
    <w:rsid w:val="0019397B"/>
    <w:pPr>
      <w:spacing w:before="100" w:beforeAutospacing="1" w:after="100" w:afterAutospacing="1" w:line="240" w:lineRule="auto"/>
    </w:pPr>
    <w:rPr>
      <w:rFonts w:eastAsia="Times New Roman" w:cs="Times New Roman"/>
      <w:szCs w:val="24"/>
      <w:lang w:eastAsia="cs-CZ"/>
    </w:rPr>
  </w:style>
  <w:style w:type="paragraph" w:styleId="Zkladntext">
    <w:name w:val="Body Text"/>
    <w:basedOn w:val="Normln"/>
    <w:link w:val="ZkladntextChar"/>
    <w:rsid w:val="00E831A8"/>
    <w:pPr>
      <w:spacing w:after="0" w:line="240" w:lineRule="auto"/>
      <w:jc w:val="center"/>
    </w:pPr>
    <w:rPr>
      <w:rFonts w:eastAsia="Times New Roman" w:cs="Times New Roman"/>
      <w:sz w:val="20"/>
      <w:szCs w:val="24"/>
      <w:lang w:eastAsia="cs-CZ"/>
    </w:rPr>
  </w:style>
  <w:style w:type="character" w:customStyle="1" w:styleId="ZkladntextChar">
    <w:name w:val="Základní text Char"/>
    <w:basedOn w:val="Standardnpsmoodstavce"/>
    <w:link w:val="Zkladntext"/>
    <w:rsid w:val="00E831A8"/>
    <w:rPr>
      <w:rFonts w:ascii="Times New Roman" w:eastAsia="Times New Roman" w:hAnsi="Times New Roman" w:cs="Times New Roman"/>
      <w:sz w:val="20"/>
      <w:szCs w:val="24"/>
      <w:lang w:eastAsia="cs-CZ"/>
    </w:rPr>
  </w:style>
  <w:style w:type="paragraph" w:styleId="Rozloendokumentu">
    <w:name w:val="Document Map"/>
    <w:basedOn w:val="Normln"/>
    <w:link w:val="RozloendokumentuChar"/>
    <w:uiPriority w:val="99"/>
    <w:semiHidden/>
    <w:rsid w:val="003A0D9A"/>
    <w:pPr>
      <w:shd w:val="clear" w:color="auto" w:fill="000080"/>
    </w:pPr>
    <w:rPr>
      <w:rFonts w:eastAsia="Calibri" w:cs="Times New Roman"/>
      <w:sz w:val="2"/>
      <w:szCs w:val="2"/>
    </w:rPr>
  </w:style>
  <w:style w:type="character" w:customStyle="1" w:styleId="RozloendokumentuChar">
    <w:name w:val="Rozložení dokumentu Char"/>
    <w:basedOn w:val="Standardnpsmoodstavce"/>
    <w:link w:val="Rozloendokumentu"/>
    <w:uiPriority w:val="99"/>
    <w:semiHidden/>
    <w:rsid w:val="003A0D9A"/>
    <w:rPr>
      <w:rFonts w:ascii="Times New Roman" w:eastAsia="Calibri" w:hAnsi="Times New Roman" w:cs="Times New Roman"/>
      <w:sz w:val="2"/>
      <w:szCs w:val="2"/>
      <w:shd w:val="clear" w:color="auto" w:fill="000080"/>
    </w:rPr>
  </w:style>
  <w:style w:type="character" w:styleId="Siln">
    <w:name w:val="Strong"/>
    <w:uiPriority w:val="99"/>
    <w:qFormat/>
    <w:rsid w:val="003A0D9A"/>
    <w:rPr>
      <w:b/>
      <w:bCs/>
    </w:rPr>
  </w:style>
  <w:style w:type="paragraph" w:styleId="Textpoznpodarou">
    <w:name w:val="footnote text"/>
    <w:basedOn w:val="Normln"/>
    <w:link w:val="TextpoznpodarouChar"/>
    <w:uiPriority w:val="99"/>
    <w:semiHidden/>
    <w:rsid w:val="003A0D9A"/>
    <w:pPr>
      <w:spacing w:after="0" w:line="240" w:lineRule="auto"/>
    </w:pPr>
    <w:rPr>
      <w:rFonts w:eastAsia="Calibri" w:cs="Times New Roman"/>
      <w:sz w:val="20"/>
      <w:szCs w:val="20"/>
    </w:rPr>
  </w:style>
  <w:style w:type="character" w:customStyle="1" w:styleId="TextpoznpodarouChar">
    <w:name w:val="Text pozn. pod čarou Char"/>
    <w:basedOn w:val="Standardnpsmoodstavce"/>
    <w:link w:val="Textpoznpodarou"/>
    <w:uiPriority w:val="99"/>
    <w:semiHidden/>
    <w:rsid w:val="003A0D9A"/>
    <w:rPr>
      <w:rFonts w:ascii="Times New Roman" w:eastAsia="Calibri" w:hAnsi="Times New Roman" w:cs="Times New Roman"/>
      <w:sz w:val="20"/>
      <w:szCs w:val="20"/>
    </w:rPr>
  </w:style>
  <w:style w:type="character" w:styleId="Znakapoznpodarou">
    <w:name w:val="footnote reference"/>
    <w:uiPriority w:val="99"/>
    <w:semiHidden/>
    <w:rsid w:val="003A0D9A"/>
    <w:rPr>
      <w:vertAlign w:val="superscript"/>
    </w:rPr>
  </w:style>
  <w:style w:type="character" w:customStyle="1" w:styleId="apple-converted-space">
    <w:name w:val="apple-converted-space"/>
    <w:rsid w:val="003A0D9A"/>
  </w:style>
  <w:style w:type="paragraph" w:styleId="Textvysvtlivek">
    <w:name w:val="endnote text"/>
    <w:basedOn w:val="Normln"/>
    <w:link w:val="TextvysvtlivekChar"/>
    <w:uiPriority w:val="99"/>
    <w:semiHidden/>
    <w:rsid w:val="003A0D9A"/>
    <w:rPr>
      <w:rFonts w:eastAsia="Calibri" w:cs="Times New Roman"/>
      <w:sz w:val="20"/>
      <w:szCs w:val="20"/>
    </w:rPr>
  </w:style>
  <w:style w:type="character" w:customStyle="1" w:styleId="TextvysvtlivekChar">
    <w:name w:val="Text vysvětlivek Char"/>
    <w:basedOn w:val="Standardnpsmoodstavce"/>
    <w:link w:val="Textvysvtlivek"/>
    <w:uiPriority w:val="99"/>
    <w:semiHidden/>
    <w:rsid w:val="003A0D9A"/>
    <w:rPr>
      <w:rFonts w:ascii="Times New Roman" w:eastAsia="Calibri" w:hAnsi="Times New Roman" w:cs="Times New Roman"/>
      <w:sz w:val="20"/>
      <w:szCs w:val="20"/>
    </w:rPr>
  </w:style>
  <w:style w:type="paragraph" w:customStyle="1" w:styleId="xmsolistparagraph">
    <w:name w:val="x_msolistparagraph"/>
    <w:basedOn w:val="Normln"/>
    <w:uiPriority w:val="99"/>
    <w:rsid w:val="003A0D9A"/>
    <w:pPr>
      <w:spacing w:before="100" w:beforeAutospacing="1" w:after="100" w:afterAutospacing="1" w:line="240" w:lineRule="auto"/>
    </w:pPr>
    <w:rPr>
      <w:rFonts w:eastAsia="Times New Roman" w:cs="Times New Roman"/>
      <w:szCs w:val="24"/>
      <w:lang w:eastAsia="cs-CZ"/>
    </w:rPr>
  </w:style>
  <w:style w:type="paragraph" w:styleId="Zkladntext2">
    <w:name w:val="Body Text 2"/>
    <w:basedOn w:val="Normln"/>
    <w:link w:val="Zkladntext2Char"/>
    <w:uiPriority w:val="99"/>
    <w:semiHidden/>
    <w:unhideWhenUsed/>
    <w:rsid w:val="00EE001E"/>
    <w:pPr>
      <w:spacing w:after="120" w:line="480" w:lineRule="auto"/>
    </w:pPr>
  </w:style>
  <w:style w:type="character" w:customStyle="1" w:styleId="Zkladntext2Char">
    <w:name w:val="Základní text 2 Char"/>
    <w:basedOn w:val="Standardnpsmoodstavce"/>
    <w:link w:val="Zkladntext2"/>
    <w:uiPriority w:val="99"/>
    <w:semiHidden/>
    <w:rsid w:val="00EE001E"/>
    <w:rPr>
      <w:rFonts w:ascii="Times New Roman" w:hAnsi="Times New Roman"/>
      <w:sz w:val="24"/>
    </w:rPr>
  </w:style>
  <w:style w:type="paragraph" w:styleId="Revize">
    <w:name w:val="Revision"/>
    <w:hidden/>
    <w:uiPriority w:val="99"/>
    <w:semiHidden/>
    <w:rsid w:val="00B7560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9534">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0">
          <w:marLeft w:val="590"/>
          <w:marRight w:val="0"/>
          <w:marTop w:val="77"/>
          <w:marBottom w:val="0"/>
          <w:divBdr>
            <w:top w:val="none" w:sz="0" w:space="0" w:color="auto"/>
            <w:left w:val="none" w:sz="0" w:space="0" w:color="auto"/>
            <w:bottom w:val="none" w:sz="0" w:space="0" w:color="auto"/>
            <w:right w:val="none" w:sz="0" w:space="0" w:color="auto"/>
          </w:divBdr>
        </w:div>
        <w:div w:id="813177249">
          <w:marLeft w:val="590"/>
          <w:marRight w:val="0"/>
          <w:marTop w:val="77"/>
          <w:marBottom w:val="0"/>
          <w:divBdr>
            <w:top w:val="none" w:sz="0" w:space="0" w:color="auto"/>
            <w:left w:val="none" w:sz="0" w:space="0" w:color="auto"/>
            <w:bottom w:val="none" w:sz="0" w:space="0" w:color="auto"/>
            <w:right w:val="none" w:sz="0" w:space="0" w:color="auto"/>
          </w:divBdr>
        </w:div>
        <w:div w:id="622611863">
          <w:marLeft w:val="590"/>
          <w:marRight w:val="0"/>
          <w:marTop w:val="77"/>
          <w:marBottom w:val="0"/>
          <w:divBdr>
            <w:top w:val="none" w:sz="0" w:space="0" w:color="auto"/>
            <w:left w:val="none" w:sz="0" w:space="0" w:color="auto"/>
            <w:bottom w:val="none" w:sz="0" w:space="0" w:color="auto"/>
            <w:right w:val="none" w:sz="0" w:space="0" w:color="auto"/>
          </w:divBdr>
        </w:div>
        <w:div w:id="1780030951">
          <w:marLeft w:val="590"/>
          <w:marRight w:val="0"/>
          <w:marTop w:val="77"/>
          <w:marBottom w:val="0"/>
          <w:divBdr>
            <w:top w:val="none" w:sz="0" w:space="0" w:color="auto"/>
            <w:left w:val="none" w:sz="0" w:space="0" w:color="auto"/>
            <w:bottom w:val="none" w:sz="0" w:space="0" w:color="auto"/>
            <w:right w:val="none" w:sz="0" w:space="0" w:color="auto"/>
          </w:divBdr>
        </w:div>
      </w:divsChild>
    </w:div>
    <w:div w:id="871115998">
      <w:bodyDiv w:val="1"/>
      <w:marLeft w:val="0"/>
      <w:marRight w:val="0"/>
      <w:marTop w:val="0"/>
      <w:marBottom w:val="0"/>
      <w:divBdr>
        <w:top w:val="none" w:sz="0" w:space="0" w:color="auto"/>
        <w:left w:val="none" w:sz="0" w:space="0" w:color="auto"/>
        <w:bottom w:val="none" w:sz="0" w:space="0" w:color="auto"/>
        <w:right w:val="none" w:sz="0" w:space="0" w:color="auto"/>
      </w:divBdr>
    </w:div>
    <w:div w:id="922186382">
      <w:bodyDiv w:val="1"/>
      <w:marLeft w:val="0"/>
      <w:marRight w:val="0"/>
      <w:marTop w:val="0"/>
      <w:marBottom w:val="0"/>
      <w:divBdr>
        <w:top w:val="none" w:sz="0" w:space="0" w:color="auto"/>
        <w:left w:val="none" w:sz="0" w:space="0" w:color="auto"/>
        <w:bottom w:val="none" w:sz="0" w:space="0" w:color="auto"/>
        <w:right w:val="none" w:sz="0" w:space="0" w:color="auto"/>
      </w:divBdr>
    </w:div>
    <w:div w:id="1108040382">
      <w:bodyDiv w:val="1"/>
      <w:marLeft w:val="0"/>
      <w:marRight w:val="0"/>
      <w:marTop w:val="0"/>
      <w:marBottom w:val="0"/>
      <w:divBdr>
        <w:top w:val="none" w:sz="0" w:space="0" w:color="auto"/>
        <w:left w:val="none" w:sz="0" w:space="0" w:color="auto"/>
        <w:bottom w:val="none" w:sz="0" w:space="0" w:color="auto"/>
        <w:right w:val="none" w:sz="0" w:space="0" w:color="auto"/>
      </w:divBdr>
    </w:div>
    <w:div w:id="1121267766">
      <w:bodyDiv w:val="1"/>
      <w:marLeft w:val="0"/>
      <w:marRight w:val="0"/>
      <w:marTop w:val="0"/>
      <w:marBottom w:val="0"/>
      <w:divBdr>
        <w:top w:val="none" w:sz="0" w:space="0" w:color="auto"/>
        <w:left w:val="none" w:sz="0" w:space="0" w:color="auto"/>
        <w:bottom w:val="none" w:sz="0" w:space="0" w:color="auto"/>
        <w:right w:val="none" w:sz="0" w:space="0" w:color="auto"/>
      </w:divBdr>
    </w:div>
    <w:div w:id="1181118241">
      <w:bodyDiv w:val="1"/>
      <w:marLeft w:val="0"/>
      <w:marRight w:val="0"/>
      <w:marTop w:val="0"/>
      <w:marBottom w:val="0"/>
      <w:divBdr>
        <w:top w:val="none" w:sz="0" w:space="0" w:color="auto"/>
        <w:left w:val="none" w:sz="0" w:space="0" w:color="auto"/>
        <w:bottom w:val="none" w:sz="0" w:space="0" w:color="auto"/>
        <w:right w:val="none" w:sz="0" w:space="0" w:color="auto"/>
      </w:divBdr>
      <w:divsChild>
        <w:div w:id="1300650846">
          <w:marLeft w:val="590"/>
          <w:marRight w:val="0"/>
          <w:marTop w:val="91"/>
          <w:marBottom w:val="0"/>
          <w:divBdr>
            <w:top w:val="none" w:sz="0" w:space="0" w:color="auto"/>
            <w:left w:val="none" w:sz="0" w:space="0" w:color="auto"/>
            <w:bottom w:val="none" w:sz="0" w:space="0" w:color="auto"/>
            <w:right w:val="none" w:sz="0" w:space="0" w:color="auto"/>
          </w:divBdr>
        </w:div>
        <w:div w:id="1418600765">
          <w:marLeft w:val="590"/>
          <w:marRight w:val="0"/>
          <w:marTop w:val="91"/>
          <w:marBottom w:val="0"/>
          <w:divBdr>
            <w:top w:val="none" w:sz="0" w:space="0" w:color="auto"/>
            <w:left w:val="none" w:sz="0" w:space="0" w:color="auto"/>
            <w:bottom w:val="none" w:sz="0" w:space="0" w:color="auto"/>
            <w:right w:val="none" w:sz="0" w:space="0" w:color="auto"/>
          </w:divBdr>
        </w:div>
        <w:div w:id="1544249500">
          <w:marLeft w:val="590"/>
          <w:marRight w:val="0"/>
          <w:marTop w:val="91"/>
          <w:marBottom w:val="0"/>
          <w:divBdr>
            <w:top w:val="none" w:sz="0" w:space="0" w:color="auto"/>
            <w:left w:val="none" w:sz="0" w:space="0" w:color="auto"/>
            <w:bottom w:val="none" w:sz="0" w:space="0" w:color="auto"/>
            <w:right w:val="none" w:sz="0" w:space="0" w:color="auto"/>
          </w:divBdr>
        </w:div>
        <w:div w:id="1925917969">
          <w:marLeft w:val="590"/>
          <w:marRight w:val="0"/>
          <w:marTop w:val="91"/>
          <w:marBottom w:val="0"/>
          <w:divBdr>
            <w:top w:val="none" w:sz="0" w:space="0" w:color="auto"/>
            <w:left w:val="none" w:sz="0" w:space="0" w:color="auto"/>
            <w:bottom w:val="none" w:sz="0" w:space="0" w:color="auto"/>
            <w:right w:val="none" w:sz="0" w:space="0" w:color="auto"/>
          </w:divBdr>
        </w:div>
        <w:div w:id="1941523099">
          <w:marLeft w:val="590"/>
          <w:marRight w:val="0"/>
          <w:marTop w:val="91"/>
          <w:marBottom w:val="0"/>
          <w:divBdr>
            <w:top w:val="none" w:sz="0" w:space="0" w:color="auto"/>
            <w:left w:val="none" w:sz="0" w:space="0" w:color="auto"/>
            <w:bottom w:val="none" w:sz="0" w:space="0" w:color="auto"/>
            <w:right w:val="none" w:sz="0" w:space="0" w:color="auto"/>
          </w:divBdr>
        </w:div>
      </w:divsChild>
    </w:div>
    <w:div w:id="1194150931">
      <w:bodyDiv w:val="1"/>
      <w:marLeft w:val="0"/>
      <w:marRight w:val="0"/>
      <w:marTop w:val="0"/>
      <w:marBottom w:val="0"/>
      <w:divBdr>
        <w:top w:val="none" w:sz="0" w:space="0" w:color="auto"/>
        <w:left w:val="none" w:sz="0" w:space="0" w:color="auto"/>
        <w:bottom w:val="none" w:sz="0" w:space="0" w:color="auto"/>
        <w:right w:val="none" w:sz="0" w:space="0" w:color="auto"/>
      </w:divBdr>
    </w:div>
    <w:div w:id="1245991194">
      <w:bodyDiv w:val="1"/>
      <w:marLeft w:val="0"/>
      <w:marRight w:val="0"/>
      <w:marTop w:val="0"/>
      <w:marBottom w:val="0"/>
      <w:divBdr>
        <w:top w:val="none" w:sz="0" w:space="0" w:color="auto"/>
        <w:left w:val="none" w:sz="0" w:space="0" w:color="auto"/>
        <w:bottom w:val="none" w:sz="0" w:space="0" w:color="auto"/>
        <w:right w:val="none" w:sz="0" w:space="0" w:color="auto"/>
      </w:divBdr>
    </w:div>
    <w:div w:id="1298074993">
      <w:bodyDiv w:val="1"/>
      <w:marLeft w:val="0"/>
      <w:marRight w:val="0"/>
      <w:marTop w:val="0"/>
      <w:marBottom w:val="0"/>
      <w:divBdr>
        <w:top w:val="none" w:sz="0" w:space="0" w:color="auto"/>
        <w:left w:val="none" w:sz="0" w:space="0" w:color="auto"/>
        <w:bottom w:val="none" w:sz="0" w:space="0" w:color="auto"/>
        <w:right w:val="none" w:sz="0" w:space="0" w:color="auto"/>
      </w:divBdr>
      <w:divsChild>
        <w:div w:id="177619381">
          <w:marLeft w:val="590"/>
          <w:marRight w:val="0"/>
          <w:marTop w:val="86"/>
          <w:marBottom w:val="0"/>
          <w:divBdr>
            <w:top w:val="none" w:sz="0" w:space="0" w:color="auto"/>
            <w:left w:val="none" w:sz="0" w:space="0" w:color="auto"/>
            <w:bottom w:val="none" w:sz="0" w:space="0" w:color="auto"/>
            <w:right w:val="none" w:sz="0" w:space="0" w:color="auto"/>
          </w:divBdr>
        </w:div>
        <w:div w:id="626619161">
          <w:marLeft w:val="590"/>
          <w:marRight w:val="0"/>
          <w:marTop w:val="86"/>
          <w:marBottom w:val="0"/>
          <w:divBdr>
            <w:top w:val="none" w:sz="0" w:space="0" w:color="auto"/>
            <w:left w:val="none" w:sz="0" w:space="0" w:color="auto"/>
            <w:bottom w:val="none" w:sz="0" w:space="0" w:color="auto"/>
            <w:right w:val="none" w:sz="0" w:space="0" w:color="auto"/>
          </w:divBdr>
        </w:div>
        <w:div w:id="971864676">
          <w:marLeft w:val="590"/>
          <w:marRight w:val="0"/>
          <w:marTop w:val="86"/>
          <w:marBottom w:val="0"/>
          <w:divBdr>
            <w:top w:val="none" w:sz="0" w:space="0" w:color="auto"/>
            <w:left w:val="none" w:sz="0" w:space="0" w:color="auto"/>
            <w:bottom w:val="none" w:sz="0" w:space="0" w:color="auto"/>
            <w:right w:val="none" w:sz="0" w:space="0" w:color="auto"/>
          </w:divBdr>
        </w:div>
        <w:div w:id="1045444721">
          <w:marLeft w:val="590"/>
          <w:marRight w:val="0"/>
          <w:marTop w:val="86"/>
          <w:marBottom w:val="0"/>
          <w:divBdr>
            <w:top w:val="none" w:sz="0" w:space="0" w:color="auto"/>
            <w:left w:val="none" w:sz="0" w:space="0" w:color="auto"/>
            <w:bottom w:val="none" w:sz="0" w:space="0" w:color="auto"/>
            <w:right w:val="none" w:sz="0" w:space="0" w:color="auto"/>
          </w:divBdr>
        </w:div>
        <w:div w:id="1369603118">
          <w:marLeft w:val="590"/>
          <w:marRight w:val="0"/>
          <w:marTop w:val="86"/>
          <w:marBottom w:val="0"/>
          <w:divBdr>
            <w:top w:val="none" w:sz="0" w:space="0" w:color="auto"/>
            <w:left w:val="none" w:sz="0" w:space="0" w:color="auto"/>
            <w:bottom w:val="none" w:sz="0" w:space="0" w:color="auto"/>
            <w:right w:val="none" w:sz="0" w:space="0" w:color="auto"/>
          </w:divBdr>
        </w:div>
        <w:div w:id="1403790509">
          <w:marLeft w:val="590"/>
          <w:marRight w:val="0"/>
          <w:marTop w:val="86"/>
          <w:marBottom w:val="0"/>
          <w:divBdr>
            <w:top w:val="none" w:sz="0" w:space="0" w:color="auto"/>
            <w:left w:val="none" w:sz="0" w:space="0" w:color="auto"/>
            <w:bottom w:val="none" w:sz="0" w:space="0" w:color="auto"/>
            <w:right w:val="none" w:sz="0" w:space="0" w:color="auto"/>
          </w:divBdr>
        </w:div>
        <w:div w:id="1971859182">
          <w:marLeft w:val="590"/>
          <w:marRight w:val="0"/>
          <w:marTop w:val="86"/>
          <w:marBottom w:val="0"/>
          <w:divBdr>
            <w:top w:val="none" w:sz="0" w:space="0" w:color="auto"/>
            <w:left w:val="none" w:sz="0" w:space="0" w:color="auto"/>
            <w:bottom w:val="none" w:sz="0" w:space="0" w:color="auto"/>
            <w:right w:val="none" w:sz="0" w:space="0" w:color="auto"/>
          </w:divBdr>
        </w:div>
      </w:divsChild>
    </w:div>
    <w:div w:id="1356733418">
      <w:bodyDiv w:val="1"/>
      <w:marLeft w:val="0"/>
      <w:marRight w:val="0"/>
      <w:marTop w:val="0"/>
      <w:marBottom w:val="0"/>
      <w:divBdr>
        <w:top w:val="none" w:sz="0" w:space="0" w:color="auto"/>
        <w:left w:val="none" w:sz="0" w:space="0" w:color="auto"/>
        <w:bottom w:val="none" w:sz="0" w:space="0" w:color="auto"/>
        <w:right w:val="none" w:sz="0" w:space="0" w:color="auto"/>
      </w:divBdr>
      <w:divsChild>
        <w:div w:id="495222234">
          <w:marLeft w:val="533"/>
          <w:marRight w:val="0"/>
          <w:marTop w:val="96"/>
          <w:marBottom w:val="0"/>
          <w:divBdr>
            <w:top w:val="none" w:sz="0" w:space="0" w:color="auto"/>
            <w:left w:val="none" w:sz="0" w:space="0" w:color="auto"/>
            <w:bottom w:val="none" w:sz="0" w:space="0" w:color="auto"/>
            <w:right w:val="none" w:sz="0" w:space="0" w:color="auto"/>
          </w:divBdr>
        </w:div>
      </w:divsChild>
    </w:div>
    <w:div w:id="1428648219">
      <w:bodyDiv w:val="1"/>
      <w:marLeft w:val="0"/>
      <w:marRight w:val="0"/>
      <w:marTop w:val="0"/>
      <w:marBottom w:val="0"/>
      <w:divBdr>
        <w:top w:val="none" w:sz="0" w:space="0" w:color="auto"/>
        <w:left w:val="none" w:sz="0" w:space="0" w:color="auto"/>
        <w:bottom w:val="none" w:sz="0" w:space="0" w:color="auto"/>
        <w:right w:val="none" w:sz="0" w:space="0" w:color="auto"/>
      </w:divBdr>
      <w:divsChild>
        <w:div w:id="2031032384">
          <w:marLeft w:val="0"/>
          <w:marRight w:val="0"/>
          <w:marTop w:val="0"/>
          <w:marBottom w:val="0"/>
          <w:divBdr>
            <w:top w:val="none" w:sz="0" w:space="0" w:color="auto"/>
            <w:left w:val="none" w:sz="0" w:space="0" w:color="auto"/>
            <w:bottom w:val="none" w:sz="0" w:space="0" w:color="auto"/>
            <w:right w:val="none" w:sz="0" w:space="0" w:color="auto"/>
          </w:divBdr>
          <w:divsChild>
            <w:div w:id="523593391">
              <w:marLeft w:val="0"/>
              <w:marRight w:val="0"/>
              <w:marTop w:val="0"/>
              <w:marBottom w:val="0"/>
              <w:divBdr>
                <w:top w:val="single" w:sz="18" w:space="0" w:color="FFBF00"/>
                <w:left w:val="single" w:sz="18" w:space="0" w:color="FFBF00"/>
                <w:bottom w:val="single" w:sz="2" w:space="0" w:color="FFBF00"/>
                <w:right w:val="single" w:sz="2" w:space="0" w:color="FFBF00"/>
              </w:divBdr>
              <w:divsChild>
                <w:div w:id="1852378641">
                  <w:marLeft w:val="0"/>
                  <w:marRight w:val="0"/>
                  <w:marTop w:val="0"/>
                  <w:marBottom w:val="0"/>
                  <w:divBdr>
                    <w:top w:val="none" w:sz="0" w:space="0" w:color="auto"/>
                    <w:left w:val="none" w:sz="0" w:space="0" w:color="auto"/>
                    <w:bottom w:val="none" w:sz="0" w:space="0" w:color="auto"/>
                    <w:right w:val="none" w:sz="0" w:space="0" w:color="auto"/>
                  </w:divBdr>
                  <w:divsChild>
                    <w:div w:id="1276711566">
                      <w:marLeft w:val="0"/>
                      <w:marRight w:val="0"/>
                      <w:marTop w:val="0"/>
                      <w:marBottom w:val="0"/>
                      <w:divBdr>
                        <w:top w:val="none" w:sz="0" w:space="0" w:color="auto"/>
                        <w:left w:val="none" w:sz="0" w:space="0" w:color="auto"/>
                        <w:bottom w:val="none" w:sz="0" w:space="0" w:color="auto"/>
                        <w:right w:val="none" w:sz="0" w:space="0" w:color="auto"/>
                      </w:divBdr>
                      <w:divsChild>
                        <w:div w:id="755396458">
                          <w:marLeft w:val="0"/>
                          <w:marRight w:val="0"/>
                          <w:marTop w:val="0"/>
                          <w:marBottom w:val="0"/>
                          <w:divBdr>
                            <w:top w:val="none" w:sz="0" w:space="0" w:color="auto"/>
                            <w:left w:val="none" w:sz="0" w:space="0" w:color="auto"/>
                            <w:bottom w:val="none" w:sz="0" w:space="0" w:color="auto"/>
                            <w:right w:val="none" w:sz="0" w:space="0" w:color="auto"/>
                          </w:divBdr>
                          <w:divsChild>
                            <w:div w:id="588193999">
                              <w:marLeft w:val="0"/>
                              <w:marRight w:val="0"/>
                              <w:marTop w:val="0"/>
                              <w:marBottom w:val="0"/>
                              <w:divBdr>
                                <w:top w:val="none" w:sz="0" w:space="0" w:color="auto"/>
                                <w:left w:val="none" w:sz="0" w:space="0" w:color="auto"/>
                                <w:bottom w:val="none" w:sz="0" w:space="0" w:color="auto"/>
                                <w:right w:val="none" w:sz="0" w:space="0" w:color="auto"/>
                              </w:divBdr>
                              <w:divsChild>
                                <w:div w:id="166870571">
                                  <w:marLeft w:val="0"/>
                                  <w:marRight w:val="0"/>
                                  <w:marTop w:val="0"/>
                                  <w:marBottom w:val="0"/>
                                  <w:divBdr>
                                    <w:top w:val="none" w:sz="0" w:space="0" w:color="auto"/>
                                    <w:left w:val="none" w:sz="0" w:space="0" w:color="auto"/>
                                    <w:bottom w:val="none" w:sz="0" w:space="0" w:color="auto"/>
                                    <w:right w:val="none" w:sz="0" w:space="0" w:color="auto"/>
                                  </w:divBdr>
                                  <w:divsChild>
                                    <w:div w:id="475953945">
                                      <w:marLeft w:val="0"/>
                                      <w:marRight w:val="0"/>
                                      <w:marTop w:val="0"/>
                                      <w:marBottom w:val="0"/>
                                      <w:divBdr>
                                        <w:top w:val="none" w:sz="0" w:space="0" w:color="auto"/>
                                        <w:left w:val="none" w:sz="0" w:space="0" w:color="auto"/>
                                        <w:bottom w:val="none" w:sz="0" w:space="0" w:color="auto"/>
                                        <w:right w:val="none" w:sz="0" w:space="0" w:color="auto"/>
                                      </w:divBdr>
                                      <w:divsChild>
                                        <w:div w:id="13801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042184">
      <w:bodyDiv w:val="1"/>
      <w:marLeft w:val="0"/>
      <w:marRight w:val="0"/>
      <w:marTop w:val="0"/>
      <w:marBottom w:val="0"/>
      <w:divBdr>
        <w:top w:val="none" w:sz="0" w:space="0" w:color="auto"/>
        <w:left w:val="none" w:sz="0" w:space="0" w:color="auto"/>
        <w:bottom w:val="none" w:sz="0" w:space="0" w:color="auto"/>
        <w:right w:val="none" w:sz="0" w:space="0" w:color="auto"/>
      </w:divBdr>
    </w:div>
    <w:div w:id="1794405375">
      <w:bodyDiv w:val="1"/>
      <w:marLeft w:val="0"/>
      <w:marRight w:val="0"/>
      <w:marTop w:val="0"/>
      <w:marBottom w:val="0"/>
      <w:divBdr>
        <w:top w:val="none" w:sz="0" w:space="0" w:color="auto"/>
        <w:left w:val="none" w:sz="0" w:space="0" w:color="auto"/>
        <w:bottom w:val="none" w:sz="0" w:space="0" w:color="auto"/>
        <w:right w:val="none" w:sz="0" w:space="0" w:color="auto"/>
      </w:divBdr>
    </w:div>
    <w:div w:id="2010786038">
      <w:bodyDiv w:val="1"/>
      <w:marLeft w:val="0"/>
      <w:marRight w:val="0"/>
      <w:marTop w:val="0"/>
      <w:marBottom w:val="0"/>
      <w:divBdr>
        <w:top w:val="none" w:sz="0" w:space="0" w:color="auto"/>
        <w:left w:val="none" w:sz="0" w:space="0" w:color="auto"/>
        <w:bottom w:val="none" w:sz="0" w:space="0" w:color="auto"/>
        <w:right w:val="none" w:sz="0" w:space="0" w:color="auto"/>
      </w:divBdr>
      <w:divsChild>
        <w:div w:id="2043092704">
          <w:marLeft w:val="0"/>
          <w:marRight w:val="0"/>
          <w:marTop w:val="0"/>
          <w:marBottom w:val="0"/>
          <w:divBdr>
            <w:top w:val="none" w:sz="0" w:space="0" w:color="auto"/>
            <w:left w:val="none" w:sz="0" w:space="0" w:color="auto"/>
            <w:bottom w:val="none" w:sz="0" w:space="0" w:color="auto"/>
            <w:right w:val="none" w:sz="0" w:space="0" w:color="auto"/>
          </w:divBdr>
          <w:divsChild>
            <w:div w:id="1133214647">
              <w:marLeft w:val="0"/>
              <w:marRight w:val="0"/>
              <w:marTop w:val="0"/>
              <w:marBottom w:val="0"/>
              <w:divBdr>
                <w:top w:val="none" w:sz="0" w:space="0" w:color="auto"/>
                <w:left w:val="none" w:sz="0" w:space="0" w:color="auto"/>
                <w:bottom w:val="none" w:sz="0" w:space="0" w:color="auto"/>
                <w:right w:val="none" w:sz="0" w:space="0" w:color="auto"/>
              </w:divBdr>
            </w:div>
            <w:div w:id="1168252786">
              <w:marLeft w:val="0"/>
              <w:marRight w:val="0"/>
              <w:marTop w:val="0"/>
              <w:marBottom w:val="0"/>
              <w:divBdr>
                <w:top w:val="none" w:sz="0" w:space="0" w:color="auto"/>
                <w:left w:val="none" w:sz="0" w:space="0" w:color="auto"/>
                <w:bottom w:val="none" w:sz="0" w:space="0" w:color="auto"/>
                <w:right w:val="none" w:sz="0" w:space="0" w:color="auto"/>
              </w:divBdr>
            </w:div>
            <w:div w:id="1477643118">
              <w:marLeft w:val="0"/>
              <w:marRight w:val="0"/>
              <w:marTop w:val="0"/>
              <w:marBottom w:val="0"/>
              <w:divBdr>
                <w:top w:val="none" w:sz="0" w:space="0" w:color="auto"/>
                <w:left w:val="none" w:sz="0" w:space="0" w:color="auto"/>
                <w:bottom w:val="none" w:sz="0" w:space="0" w:color="auto"/>
                <w:right w:val="none" w:sz="0" w:space="0" w:color="auto"/>
              </w:divBdr>
            </w:div>
            <w:div w:id="369843557">
              <w:marLeft w:val="0"/>
              <w:marRight w:val="0"/>
              <w:marTop w:val="0"/>
              <w:marBottom w:val="0"/>
              <w:divBdr>
                <w:top w:val="none" w:sz="0" w:space="0" w:color="auto"/>
                <w:left w:val="none" w:sz="0" w:space="0" w:color="auto"/>
                <w:bottom w:val="none" w:sz="0" w:space="0" w:color="auto"/>
                <w:right w:val="none" w:sz="0" w:space="0" w:color="auto"/>
              </w:divBdr>
            </w:div>
            <w:div w:id="315499278">
              <w:marLeft w:val="0"/>
              <w:marRight w:val="0"/>
              <w:marTop w:val="0"/>
              <w:marBottom w:val="0"/>
              <w:divBdr>
                <w:top w:val="none" w:sz="0" w:space="0" w:color="auto"/>
                <w:left w:val="none" w:sz="0" w:space="0" w:color="auto"/>
                <w:bottom w:val="none" w:sz="0" w:space="0" w:color="auto"/>
                <w:right w:val="none" w:sz="0" w:space="0" w:color="auto"/>
              </w:divBdr>
            </w:div>
            <w:div w:id="1772973712">
              <w:marLeft w:val="0"/>
              <w:marRight w:val="0"/>
              <w:marTop w:val="0"/>
              <w:marBottom w:val="0"/>
              <w:divBdr>
                <w:top w:val="none" w:sz="0" w:space="0" w:color="auto"/>
                <w:left w:val="none" w:sz="0" w:space="0" w:color="auto"/>
                <w:bottom w:val="none" w:sz="0" w:space="0" w:color="auto"/>
                <w:right w:val="none" w:sz="0" w:space="0" w:color="auto"/>
              </w:divBdr>
            </w:div>
            <w:div w:id="984509757">
              <w:marLeft w:val="0"/>
              <w:marRight w:val="0"/>
              <w:marTop w:val="0"/>
              <w:marBottom w:val="0"/>
              <w:divBdr>
                <w:top w:val="none" w:sz="0" w:space="0" w:color="auto"/>
                <w:left w:val="none" w:sz="0" w:space="0" w:color="auto"/>
                <w:bottom w:val="none" w:sz="0" w:space="0" w:color="auto"/>
                <w:right w:val="none" w:sz="0" w:space="0" w:color="auto"/>
              </w:divBdr>
            </w:div>
            <w:div w:id="1453137021">
              <w:marLeft w:val="0"/>
              <w:marRight w:val="0"/>
              <w:marTop w:val="0"/>
              <w:marBottom w:val="0"/>
              <w:divBdr>
                <w:top w:val="none" w:sz="0" w:space="0" w:color="auto"/>
                <w:left w:val="none" w:sz="0" w:space="0" w:color="auto"/>
                <w:bottom w:val="none" w:sz="0" w:space="0" w:color="auto"/>
                <w:right w:val="none" w:sz="0" w:space="0" w:color="auto"/>
              </w:divBdr>
            </w:div>
            <w:div w:id="1836720742">
              <w:marLeft w:val="0"/>
              <w:marRight w:val="0"/>
              <w:marTop w:val="0"/>
              <w:marBottom w:val="0"/>
              <w:divBdr>
                <w:top w:val="none" w:sz="0" w:space="0" w:color="auto"/>
                <w:left w:val="none" w:sz="0" w:space="0" w:color="auto"/>
                <w:bottom w:val="none" w:sz="0" w:space="0" w:color="auto"/>
                <w:right w:val="none" w:sz="0" w:space="0" w:color="auto"/>
              </w:divBdr>
            </w:div>
            <w:div w:id="1089427664">
              <w:marLeft w:val="0"/>
              <w:marRight w:val="0"/>
              <w:marTop w:val="0"/>
              <w:marBottom w:val="0"/>
              <w:divBdr>
                <w:top w:val="none" w:sz="0" w:space="0" w:color="auto"/>
                <w:left w:val="none" w:sz="0" w:space="0" w:color="auto"/>
                <w:bottom w:val="none" w:sz="0" w:space="0" w:color="auto"/>
                <w:right w:val="none" w:sz="0" w:space="0" w:color="auto"/>
              </w:divBdr>
            </w:div>
            <w:div w:id="870605995">
              <w:marLeft w:val="0"/>
              <w:marRight w:val="0"/>
              <w:marTop w:val="0"/>
              <w:marBottom w:val="0"/>
              <w:divBdr>
                <w:top w:val="none" w:sz="0" w:space="0" w:color="auto"/>
                <w:left w:val="none" w:sz="0" w:space="0" w:color="auto"/>
                <w:bottom w:val="none" w:sz="0" w:space="0" w:color="auto"/>
                <w:right w:val="none" w:sz="0" w:space="0" w:color="auto"/>
              </w:divBdr>
            </w:div>
            <w:div w:id="189997363">
              <w:marLeft w:val="0"/>
              <w:marRight w:val="0"/>
              <w:marTop w:val="0"/>
              <w:marBottom w:val="0"/>
              <w:divBdr>
                <w:top w:val="none" w:sz="0" w:space="0" w:color="auto"/>
                <w:left w:val="none" w:sz="0" w:space="0" w:color="auto"/>
                <w:bottom w:val="none" w:sz="0" w:space="0" w:color="auto"/>
                <w:right w:val="none" w:sz="0" w:space="0" w:color="auto"/>
              </w:divBdr>
            </w:div>
            <w:div w:id="973633940">
              <w:marLeft w:val="0"/>
              <w:marRight w:val="0"/>
              <w:marTop w:val="0"/>
              <w:marBottom w:val="0"/>
              <w:divBdr>
                <w:top w:val="none" w:sz="0" w:space="0" w:color="auto"/>
                <w:left w:val="none" w:sz="0" w:space="0" w:color="auto"/>
                <w:bottom w:val="none" w:sz="0" w:space="0" w:color="auto"/>
                <w:right w:val="none" w:sz="0" w:space="0" w:color="auto"/>
              </w:divBdr>
            </w:div>
            <w:div w:id="1557738423">
              <w:marLeft w:val="0"/>
              <w:marRight w:val="0"/>
              <w:marTop w:val="0"/>
              <w:marBottom w:val="0"/>
              <w:divBdr>
                <w:top w:val="none" w:sz="0" w:space="0" w:color="auto"/>
                <w:left w:val="none" w:sz="0" w:space="0" w:color="auto"/>
                <w:bottom w:val="none" w:sz="0" w:space="0" w:color="auto"/>
                <w:right w:val="none" w:sz="0" w:space="0" w:color="auto"/>
              </w:divBdr>
            </w:div>
            <w:div w:id="413860804">
              <w:marLeft w:val="0"/>
              <w:marRight w:val="0"/>
              <w:marTop w:val="0"/>
              <w:marBottom w:val="0"/>
              <w:divBdr>
                <w:top w:val="none" w:sz="0" w:space="0" w:color="auto"/>
                <w:left w:val="none" w:sz="0" w:space="0" w:color="auto"/>
                <w:bottom w:val="none" w:sz="0" w:space="0" w:color="auto"/>
                <w:right w:val="none" w:sz="0" w:space="0" w:color="auto"/>
              </w:divBdr>
            </w:div>
            <w:div w:id="150105019">
              <w:marLeft w:val="0"/>
              <w:marRight w:val="0"/>
              <w:marTop w:val="0"/>
              <w:marBottom w:val="0"/>
              <w:divBdr>
                <w:top w:val="none" w:sz="0" w:space="0" w:color="auto"/>
                <w:left w:val="none" w:sz="0" w:space="0" w:color="auto"/>
                <w:bottom w:val="none" w:sz="0" w:space="0" w:color="auto"/>
                <w:right w:val="none" w:sz="0" w:space="0" w:color="auto"/>
              </w:divBdr>
            </w:div>
            <w:div w:id="498932581">
              <w:marLeft w:val="0"/>
              <w:marRight w:val="0"/>
              <w:marTop w:val="0"/>
              <w:marBottom w:val="0"/>
              <w:divBdr>
                <w:top w:val="none" w:sz="0" w:space="0" w:color="auto"/>
                <w:left w:val="none" w:sz="0" w:space="0" w:color="auto"/>
                <w:bottom w:val="none" w:sz="0" w:space="0" w:color="auto"/>
                <w:right w:val="none" w:sz="0" w:space="0" w:color="auto"/>
              </w:divBdr>
            </w:div>
            <w:div w:id="1995137341">
              <w:marLeft w:val="0"/>
              <w:marRight w:val="0"/>
              <w:marTop w:val="0"/>
              <w:marBottom w:val="0"/>
              <w:divBdr>
                <w:top w:val="none" w:sz="0" w:space="0" w:color="auto"/>
                <w:left w:val="none" w:sz="0" w:space="0" w:color="auto"/>
                <w:bottom w:val="none" w:sz="0" w:space="0" w:color="auto"/>
                <w:right w:val="none" w:sz="0" w:space="0" w:color="auto"/>
              </w:divBdr>
            </w:div>
            <w:div w:id="372315279">
              <w:marLeft w:val="0"/>
              <w:marRight w:val="0"/>
              <w:marTop w:val="0"/>
              <w:marBottom w:val="0"/>
              <w:divBdr>
                <w:top w:val="none" w:sz="0" w:space="0" w:color="auto"/>
                <w:left w:val="none" w:sz="0" w:space="0" w:color="auto"/>
                <w:bottom w:val="none" w:sz="0" w:space="0" w:color="auto"/>
                <w:right w:val="none" w:sz="0" w:space="0" w:color="auto"/>
              </w:divBdr>
            </w:div>
            <w:div w:id="752243568">
              <w:marLeft w:val="0"/>
              <w:marRight w:val="0"/>
              <w:marTop w:val="0"/>
              <w:marBottom w:val="0"/>
              <w:divBdr>
                <w:top w:val="none" w:sz="0" w:space="0" w:color="auto"/>
                <w:left w:val="none" w:sz="0" w:space="0" w:color="auto"/>
                <w:bottom w:val="none" w:sz="0" w:space="0" w:color="auto"/>
                <w:right w:val="none" w:sz="0" w:space="0" w:color="auto"/>
              </w:divBdr>
            </w:div>
            <w:div w:id="205652113">
              <w:marLeft w:val="0"/>
              <w:marRight w:val="0"/>
              <w:marTop w:val="0"/>
              <w:marBottom w:val="0"/>
              <w:divBdr>
                <w:top w:val="none" w:sz="0" w:space="0" w:color="auto"/>
                <w:left w:val="none" w:sz="0" w:space="0" w:color="auto"/>
                <w:bottom w:val="none" w:sz="0" w:space="0" w:color="auto"/>
                <w:right w:val="none" w:sz="0" w:space="0" w:color="auto"/>
              </w:divBdr>
            </w:div>
            <w:div w:id="1284922144">
              <w:marLeft w:val="0"/>
              <w:marRight w:val="0"/>
              <w:marTop w:val="0"/>
              <w:marBottom w:val="0"/>
              <w:divBdr>
                <w:top w:val="none" w:sz="0" w:space="0" w:color="auto"/>
                <w:left w:val="none" w:sz="0" w:space="0" w:color="auto"/>
                <w:bottom w:val="none" w:sz="0" w:space="0" w:color="auto"/>
                <w:right w:val="none" w:sz="0" w:space="0" w:color="auto"/>
              </w:divBdr>
            </w:div>
            <w:div w:id="194277665">
              <w:marLeft w:val="0"/>
              <w:marRight w:val="0"/>
              <w:marTop w:val="0"/>
              <w:marBottom w:val="0"/>
              <w:divBdr>
                <w:top w:val="none" w:sz="0" w:space="0" w:color="auto"/>
                <w:left w:val="none" w:sz="0" w:space="0" w:color="auto"/>
                <w:bottom w:val="none" w:sz="0" w:space="0" w:color="auto"/>
                <w:right w:val="none" w:sz="0" w:space="0" w:color="auto"/>
              </w:divBdr>
            </w:div>
            <w:div w:id="9023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686">
      <w:bodyDiv w:val="1"/>
      <w:marLeft w:val="0"/>
      <w:marRight w:val="0"/>
      <w:marTop w:val="0"/>
      <w:marBottom w:val="0"/>
      <w:divBdr>
        <w:top w:val="none" w:sz="0" w:space="0" w:color="auto"/>
        <w:left w:val="none" w:sz="0" w:space="0" w:color="auto"/>
        <w:bottom w:val="none" w:sz="0" w:space="0" w:color="auto"/>
        <w:right w:val="none" w:sz="0" w:space="0" w:color="auto"/>
      </w:divBdr>
      <w:divsChild>
        <w:div w:id="207766171">
          <w:marLeft w:val="590"/>
          <w:marRight w:val="0"/>
          <w:marTop w:val="62"/>
          <w:marBottom w:val="120"/>
          <w:divBdr>
            <w:top w:val="none" w:sz="0" w:space="0" w:color="auto"/>
            <w:left w:val="none" w:sz="0" w:space="0" w:color="auto"/>
            <w:bottom w:val="none" w:sz="0" w:space="0" w:color="auto"/>
            <w:right w:val="none" w:sz="0" w:space="0" w:color="auto"/>
          </w:divBdr>
        </w:div>
        <w:div w:id="1056394902">
          <w:marLeft w:val="590"/>
          <w:marRight w:val="0"/>
          <w:marTop w:val="62"/>
          <w:marBottom w:val="120"/>
          <w:divBdr>
            <w:top w:val="none" w:sz="0" w:space="0" w:color="auto"/>
            <w:left w:val="none" w:sz="0" w:space="0" w:color="auto"/>
            <w:bottom w:val="none" w:sz="0" w:space="0" w:color="auto"/>
            <w:right w:val="none" w:sz="0" w:space="0" w:color="auto"/>
          </w:divBdr>
        </w:div>
        <w:div w:id="1737391855">
          <w:marLeft w:val="590"/>
          <w:marRight w:val="0"/>
          <w:marTop w:val="62"/>
          <w:marBottom w:val="120"/>
          <w:divBdr>
            <w:top w:val="none" w:sz="0" w:space="0" w:color="auto"/>
            <w:left w:val="none" w:sz="0" w:space="0" w:color="auto"/>
            <w:bottom w:val="none" w:sz="0" w:space="0" w:color="auto"/>
            <w:right w:val="none" w:sz="0" w:space="0" w:color="auto"/>
          </w:divBdr>
        </w:div>
        <w:div w:id="1819104819">
          <w:marLeft w:val="590"/>
          <w:marRight w:val="0"/>
          <w:marTop w:val="62"/>
          <w:marBottom w:val="120"/>
          <w:divBdr>
            <w:top w:val="none" w:sz="0" w:space="0" w:color="auto"/>
            <w:left w:val="none" w:sz="0" w:space="0" w:color="auto"/>
            <w:bottom w:val="none" w:sz="0" w:space="0" w:color="auto"/>
            <w:right w:val="none" w:sz="0" w:space="0" w:color="auto"/>
          </w:divBdr>
        </w:div>
        <w:div w:id="1847281225">
          <w:marLeft w:val="590"/>
          <w:marRight w:val="0"/>
          <w:marTop w:val="62"/>
          <w:marBottom w:val="120"/>
          <w:divBdr>
            <w:top w:val="none" w:sz="0" w:space="0" w:color="auto"/>
            <w:left w:val="none" w:sz="0" w:space="0" w:color="auto"/>
            <w:bottom w:val="none" w:sz="0" w:space="0" w:color="auto"/>
            <w:right w:val="none" w:sz="0" w:space="0" w:color="auto"/>
          </w:divBdr>
        </w:div>
        <w:div w:id="1931087680">
          <w:marLeft w:val="590"/>
          <w:marRight w:val="0"/>
          <w:marTop w:val="6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uv.cz/ramps/tematicka-metodicka-zprava-c-3-1" TargetMode="External"/><Relationship Id="rId18" Type="http://schemas.openxmlformats.org/officeDocument/2006/relationships/hyperlink" Target="http://spp.ippp.cz/download/legislativni-predpisy/koncepce-poskytovani-poradenskych-sluzeb.PDF" TargetMode="External"/><Relationship Id="rId26" Type="http://schemas.openxmlformats.org/officeDocument/2006/relationships/hyperlink" Target="http://www.srnm.cz/" TargetMode="External"/><Relationship Id="rId39" Type="http://schemas.openxmlformats.org/officeDocument/2006/relationships/hyperlink" Target="http://www.msmt.cz/uploads/soubory/sb020_05.pdf" TargetMode="External"/><Relationship Id="rId21" Type="http://schemas.openxmlformats.org/officeDocument/2006/relationships/hyperlink" Target="http://www.msmt.cz/uploads/soubory/vyhlaska317_2005.pdf" TargetMode="External"/><Relationship Id="rId34" Type="http://schemas.openxmlformats.org/officeDocument/2006/relationships/hyperlink" Target="http://www.solen.cz/pdfs/psy/2007/02/09.pdf"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55" Type="http://schemas.openxmlformats.org/officeDocument/2006/relationships/image" Target="media/image16.e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uv.cz/ramps/vzdelavani-skolnich-specialnich-pedagogu" TargetMode="External"/><Relationship Id="rId20" Type="http://schemas.openxmlformats.org/officeDocument/2006/relationships/hyperlink" Target="http://www.msmt.cz/uploads/soubory/sb020_05.pdf" TargetMode="External"/><Relationship Id="rId29" Type="http://schemas.openxmlformats.org/officeDocument/2006/relationships/hyperlink" Target="http://www.msmt.cz/Files/Predpisy1/sb190-04.pdf" TargetMode="External"/><Relationship Id="rId41" Type="http://schemas.openxmlformats.org/officeDocument/2006/relationships/image" Target="media/image2.emf"/><Relationship Id="rId54" Type="http://schemas.openxmlformats.org/officeDocument/2006/relationships/image" Target="media/image15.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v.cz/ramps/tematicka-metodicka-zprava-c-1" TargetMode="External"/><Relationship Id="rId24" Type="http://schemas.openxmlformats.org/officeDocument/2006/relationships/hyperlink" Target="http://www.ukrajinci.cz/cs/diaspora-cr/detail/a-sdruzeni-ukrajincu-a-priznivcu-ukrajiny-vaceske-republice-supu/" TargetMode="External"/><Relationship Id="rId32" Type="http://schemas.openxmlformats.org/officeDocument/2006/relationships/hyperlink" Target="http://www.nuv.cz/ramps/tematicka-metodicka-zprava-c-3-1" TargetMode="External"/><Relationship Id="rId37" Type="http://schemas.openxmlformats.org/officeDocument/2006/relationships/hyperlink" Target="http://www.nuv.cz/ramps/tematicka-metodicka-zprava-c-3-1" TargetMode="External"/><Relationship Id="rId40" Type="http://schemas.openxmlformats.org/officeDocument/2006/relationships/hyperlink" Target="http://www.msmt.cz/Files/Predpisy1/sb190-04.pdf" TargetMode="External"/><Relationship Id="rId45" Type="http://schemas.openxmlformats.org/officeDocument/2006/relationships/image" Target="media/image6.emf"/><Relationship Id="rId53" Type="http://schemas.openxmlformats.org/officeDocument/2006/relationships/image" Target="media/image14.emf"/><Relationship Id="rId58" Type="http://schemas.openxmlformats.org/officeDocument/2006/relationships/hyperlink" Target="http://www.rspp.cz/rspp/images/metodickezpravy/mz%206.pdf" TargetMode="External"/><Relationship Id="rId5" Type="http://schemas.openxmlformats.org/officeDocument/2006/relationships/settings" Target="settings.xml"/><Relationship Id="rId15" Type="http://schemas.openxmlformats.org/officeDocument/2006/relationships/hyperlink" Target="http://www.nuv.cz/ramps/spp" TargetMode="External"/><Relationship Id="rId23" Type="http://schemas.openxmlformats.org/officeDocument/2006/relationships/hyperlink" Target="http://www.msmt.cz/Files/Predpisy1/sb190-04.pdf" TargetMode="External"/><Relationship Id="rId28" Type="http://schemas.openxmlformats.org/officeDocument/2006/relationships/hyperlink" Target="https://sluzbyprevence.mpsv.cz/dok/zakon-101_2000.pdf" TargetMode="External"/><Relationship Id="rId36" Type="http://schemas.openxmlformats.org/officeDocument/2006/relationships/hyperlink" Target="http://www.nuv.cz/ramps/tematicka-metodicka-zprava-c-3-1" TargetMode="External"/><Relationship Id="rId49" Type="http://schemas.openxmlformats.org/officeDocument/2006/relationships/image" Target="media/image10.emf"/><Relationship Id="rId57" Type="http://schemas.openxmlformats.org/officeDocument/2006/relationships/hyperlink" Target="http://www.rspp.cz/rspp/images/metodickezpravy/mz%205.pdf" TargetMode="External"/><Relationship Id="rId61"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msmt.cz/uploads/soubory/sb020_05.pdf" TargetMode="External"/><Relationship Id="rId31" Type="http://schemas.openxmlformats.org/officeDocument/2006/relationships/hyperlink" Target="http://www.oazlin.cz/prevence/14_3_1.php" TargetMode="External"/><Relationship Id="rId44" Type="http://schemas.openxmlformats.org/officeDocument/2006/relationships/image" Target="media/image5.emf"/><Relationship Id="rId52" Type="http://schemas.openxmlformats.org/officeDocument/2006/relationships/image" Target="media/image13.emf"/><Relationship Id="rId60" Type="http://schemas.openxmlformats.org/officeDocument/2006/relationships/hyperlink" Target="http://portal.gov.cz/app/zakony/download?idBiblio=35555&amp;nr=132~2F1982~20Sb.&amp;ft=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uv.cz/ramps/o-projektu-ramps" TargetMode="External"/><Relationship Id="rId22" Type="http://schemas.openxmlformats.org/officeDocument/2006/relationships/hyperlink" Target="https://sluzbyprevence.mpsv.cz/dok/zakon-101_2000.pdf" TargetMode="External"/><Relationship Id="rId27" Type="http://schemas.openxmlformats.org/officeDocument/2006/relationships/hyperlink" Target="http://cs.wikipedia.org/wiki/BEN_-_technick%C3%A1_literatura" TargetMode="External"/><Relationship Id="rId30" Type="http://schemas.openxmlformats.org/officeDocument/2006/relationships/hyperlink" Target="http://www.nuv.cz/uploads/pracoviste_pro_certifikace/Standardy_odborne_zpusobilosti.pdf" TargetMode="External"/><Relationship Id="rId35" Type="http://schemas.openxmlformats.org/officeDocument/2006/relationships/hyperlink" Target="http://www.skolydesna.cz/admin/files/ModuleText/89-METODICKE-POKYNY-K-PO-IVyP.pdf" TargetMode="External"/><Relationship Id="rId43" Type="http://schemas.openxmlformats.org/officeDocument/2006/relationships/image" Target="media/image4.emf"/><Relationship Id="rId48" Type="http://schemas.openxmlformats.org/officeDocument/2006/relationships/image" Target="media/image9.emf"/><Relationship Id="rId56" Type="http://schemas.openxmlformats.org/officeDocument/2006/relationships/image" Target="media/image17.emf"/><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image" Target="media/image12.emf"/><Relationship Id="rId3" Type="http://schemas.openxmlformats.org/officeDocument/2006/relationships/styles" Target="styles.xml"/><Relationship Id="rId12" Type="http://schemas.openxmlformats.org/officeDocument/2006/relationships/hyperlink" Target="http://www.nuv.cz/ramps/tematicka-metodicka-zprava-c-3-1" TargetMode="External"/><Relationship Id="rId17" Type="http://schemas.openxmlformats.org/officeDocument/2006/relationships/hyperlink" Target="http://www.nuv.cz/ramps/zprava" TargetMode="External"/><Relationship Id="rId25" Type="http://schemas.openxmlformats.org/officeDocument/2006/relationships/hyperlink" Target="http://www.romea.cz/" TargetMode="External"/><Relationship Id="rId33" Type="http://schemas.openxmlformats.org/officeDocument/2006/relationships/hyperlink" Target="http://www.nuv.cz/ramps/tematicka-metodicka-zprava-c-3-1" TargetMode="External"/><Relationship Id="rId38" Type="http://schemas.openxmlformats.org/officeDocument/2006/relationships/hyperlink" Target="http://www.msmt.cz/uploads/soubory/sb020_05.pdf" TargetMode="External"/><Relationship Id="rId46" Type="http://schemas.openxmlformats.org/officeDocument/2006/relationships/image" Target="media/image7.emf"/><Relationship Id="rId59" Type="http://schemas.openxmlformats.org/officeDocument/2006/relationships/hyperlink" Target="http://portal.gov.cz/app/zakony/download?idBiblio=60410&amp;nr=364~2F2005~20Sb.&amp;f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uv.cz/ramps/sezna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F854-6E08-4442-A1E4-DBAC77C4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86412</Words>
  <Characters>509834</Characters>
  <Application>Microsoft Office Word</Application>
  <DocSecurity>0</DocSecurity>
  <Lines>4248</Lines>
  <Paragraphs>1190</Paragraphs>
  <ScaleCrop>false</ScaleCrop>
  <HeadingPairs>
    <vt:vector size="2" baseType="variant">
      <vt:variant>
        <vt:lpstr>Název</vt:lpstr>
      </vt:variant>
      <vt:variant>
        <vt:i4>1</vt:i4>
      </vt:variant>
    </vt:vector>
  </HeadingPairs>
  <TitlesOfParts>
    <vt:vector size="1" baseType="lpstr">
      <vt:lpstr/>
    </vt:vector>
  </TitlesOfParts>
  <Company>M</Company>
  <LinksUpToDate>false</LinksUpToDate>
  <CharactersWithSpaces>595056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Olinka</cp:lastModifiedBy>
  <cp:revision>2</cp:revision>
  <cp:lastPrinted>2014-06-30T22:17:00Z</cp:lastPrinted>
  <dcterms:created xsi:type="dcterms:W3CDTF">2014-06-30T22:20:00Z</dcterms:created>
  <dcterms:modified xsi:type="dcterms:W3CDTF">2014-06-30T22:20:00Z</dcterms:modified>
</cp:coreProperties>
</file>