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5B" w:rsidRDefault="00D0775B" w:rsidP="00D20A89">
      <w:pPr>
        <w:rPr>
          <w:szCs w:val="24"/>
        </w:rPr>
      </w:pPr>
      <w:bookmarkStart w:id="0" w:name="_GoBack"/>
      <w:bookmarkEnd w:id="0"/>
    </w:p>
    <w:p w:rsidR="005F0748" w:rsidRPr="007C4214" w:rsidRDefault="0045351B" w:rsidP="005F0748">
      <w:pPr>
        <w:jc w:val="center"/>
        <w:rPr>
          <w:noProof/>
          <w:sz w:val="36"/>
          <w:szCs w:val="36"/>
          <w:lang w:val="cs-CZ"/>
        </w:rPr>
      </w:pPr>
      <w:r>
        <w:rPr>
          <w:noProof/>
          <w:sz w:val="36"/>
          <w:szCs w:val="36"/>
          <w:lang w:val="cs-CZ"/>
        </w:rPr>
        <w:t>Vyhodnocení dotazníkového šetření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t>Záměrem m</w:t>
      </w:r>
      <w:r w:rsidRPr="007C4214">
        <w:rPr>
          <w:lang w:val="cs-CZ"/>
        </w:rPr>
        <w:t>ezinárodní</w:t>
      </w:r>
      <w:r>
        <w:rPr>
          <w:lang w:val="cs-CZ"/>
        </w:rPr>
        <w:t>ho</w:t>
      </w:r>
      <w:r w:rsidRPr="007C4214">
        <w:rPr>
          <w:lang w:val="cs-CZ"/>
        </w:rPr>
        <w:t xml:space="preserve"> projekt</w:t>
      </w:r>
      <w:r>
        <w:rPr>
          <w:lang w:val="cs-CZ"/>
        </w:rPr>
        <w:t>u</w:t>
      </w:r>
      <w:r w:rsidRPr="007C4214">
        <w:rPr>
          <w:lang w:val="cs-CZ"/>
        </w:rPr>
        <w:t xml:space="preserve"> TRAWI (LDV - Transfer inovací)</w:t>
      </w:r>
      <w:r>
        <w:rPr>
          <w:lang w:val="cs-CZ"/>
        </w:rPr>
        <w:t xml:space="preserve"> je</w:t>
      </w:r>
      <w:r w:rsidRPr="007C4214">
        <w:rPr>
          <w:lang w:val="cs-CZ"/>
        </w:rPr>
        <w:t xml:space="preserve"> </w:t>
      </w:r>
      <w:r>
        <w:rPr>
          <w:lang w:val="cs-CZ"/>
        </w:rPr>
        <w:t>vypracování návrhů vzdělávacích programů více propojených s hospodářským sektorem a zaměřených na praxi</w:t>
      </w:r>
      <w:r w:rsidRPr="007C4214">
        <w:rPr>
          <w:lang w:val="cs-CZ"/>
        </w:rPr>
        <w:t xml:space="preserve">, </w:t>
      </w:r>
      <w:r>
        <w:rPr>
          <w:lang w:val="cs-CZ"/>
        </w:rPr>
        <w:t>jež mají reflektovat potřeby zaměstnavatelů a firem působících v chemickém průmyslu</w:t>
      </w:r>
      <w:r w:rsidRPr="007C4214">
        <w:rPr>
          <w:lang w:val="cs-CZ"/>
        </w:rPr>
        <w:t xml:space="preserve">. </w:t>
      </w:r>
      <w:r>
        <w:rPr>
          <w:lang w:val="cs-CZ"/>
        </w:rPr>
        <w:t>V rámci p</w:t>
      </w:r>
      <w:r w:rsidRPr="007C4214">
        <w:rPr>
          <w:lang w:val="cs-CZ"/>
        </w:rPr>
        <w:t>rojekt</w:t>
      </w:r>
      <w:r>
        <w:rPr>
          <w:lang w:val="cs-CZ"/>
        </w:rPr>
        <w:t>u byl v České republice a</w:t>
      </w:r>
      <w:r w:rsidRPr="007C4214">
        <w:rPr>
          <w:lang w:val="cs-CZ"/>
        </w:rPr>
        <w:t xml:space="preserve"> </w:t>
      </w:r>
      <w:r>
        <w:rPr>
          <w:lang w:val="cs-CZ"/>
        </w:rPr>
        <w:t>Polsku proveden průzkum</w:t>
      </w:r>
      <w:r w:rsidRPr="007C4214">
        <w:rPr>
          <w:lang w:val="cs-CZ"/>
        </w:rPr>
        <w:t xml:space="preserve">, </w:t>
      </w:r>
      <w:r>
        <w:rPr>
          <w:lang w:val="cs-CZ"/>
        </w:rPr>
        <w:t>který má partnerům projektu pomoci zjistit, jak jednotlivé chemické podniky hodnotí a</w:t>
      </w:r>
      <w:r w:rsidRPr="007C4214">
        <w:rPr>
          <w:lang w:val="cs-CZ"/>
        </w:rPr>
        <w:t>bsolvent</w:t>
      </w:r>
      <w:r>
        <w:rPr>
          <w:lang w:val="cs-CZ"/>
        </w:rPr>
        <w:t>y středních škol z hlediska jejich znalostí, dovedností a kompetencí</w:t>
      </w:r>
      <w:r w:rsidRPr="007C4214">
        <w:rPr>
          <w:lang w:val="cs-CZ"/>
        </w:rPr>
        <w:t xml:space="preserve">. </w:t>
      </w:r>
      <w:r>
        <w:rPr>
          <w:lang w:val="cs-CZ"/>
        </w:rPr>
        <w:t>Současně měl průzkum ukázat</w:t>
      </w:r>
      <w:r w:rsidRPr="007C4214">
        <w:rPr>
          <w:lang w:val="cs-CZ"/>
        </w:rPr>
        <w:t xml:space="preserve">, </w:t>
      </w:r>
      <w:r>
        <w:rPr>
          <w:lang w:val="cs-CZ"/>
        </w:rPr>
        <w:t>jakým způsobem a v jakém rozsahu v obou zemích funguje spolupráce mezi podniky a školami</w:t>
      </w:r>
      <w:r w:rsidRPr="007C4214">
        <w:rPr>
          <w:lang w:val="cs-CZ"/>
        </w:rPr>
        <w:t xml:space="preserve">. </w:t>
      </w:r>
      <w:r>
        <w:rPr>
          <w:lang w:val="cs-CZ"/>
        </w:rPr>
        <w:t>Dalším cílem průzkumu bylo definovat požadovaný profil požadavků kladených na a</w:t>
      </w:r>
      <w:r w:rsidRPr="007C4214">
        <w:rPr>
          <w:lang w:val="cs-CZ"/>
        </w:rPr>
        <w:t>bsolvent</w:t>
      </w:r>
      <w:r>
        <w:rPr>
          <w:lang w:val="cs-CZ"/>
        </w:rPr>
        <w:t>y z pohledu zaměstnavatelů</w:t>
      </w:r>
      <w:r w:rsidRPr="007C4214">
        <w:rPr>
          <w:lang w:val="cs-CZ"/>
        </w:rPr>
        <w:t xml:space="preserve">. 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t>Zpráva o vyhodnocení dotazníku je rozdělena do tří částí</w:t>
      </w:r>
      <w:r w:rsidRPr="007C4214">
        <w:rPr>
          <w:lang w:val="cs-CZ"/>
        </w:rPr>
        <w:t xml:space="preserve">. </w:t>
      </w:r>
      <w:r>
        <w:rPr>
          <w:lang w:val="cs-CZ"/>
        </w:rPr>
        <w:t>V prvních dvou částech jsou prezentovány jednotlivé odpovědi a komentáře respondentů v Polsku a České republice</w:t>
      </w:r>
      <w:r w:rsidRPr="007C4214">
        <w:rPr>
          <w:lang w:val="cs-CZ"/>
        </w:rPr>
        <w:t xml:space="preserve">. </w:t>
      </w:r>
      <w:r>
        <w:rPr>
          <w:lang w:val="cs-CZ"/>
        </w:rPr>
        <w:t>Třetí část obsahuje porovnání a shrnutí výsledků průzkumu v obou zemích</w:t>
      </w:r>
      <w:r w:rsidRPr="007C4214">
        <w:rPr>
          <w:lang w:val="cs-CZ"/>
        </w:rPr>
        <w:t xml:space="preserve">.    </w:t>
      </w:r>
    </w:p>
    <w:p w:rsidR="005F0748" w:rsidRPr="007C4214" w:rsidRDefault="005F0748" w:rsidP="005F0748">
      <w:pPr>
        <w:jc w:val="both"/>
        <w:rPr>
          <w:b/>
          <w:lang w:val="cs-CZ"/>
        </w:rPr>
      </w:pPr>
      <w:r>
        <w:rPr>
          <w:b/>
          <w:lang w:val="cs-CZ"/>
        </w:rPr>
        <w:t>Polsko</w:t>
      </w:r>
      <w:r w:rsidRPr="007C4214">
        <w:rPr>
          <w:b/>
          <w:lang w:val="cs-CZ"/>
        </w:rPr>
        <w:t xml:space="preserve"> 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t>V</w:t>
      </w:r>
      <w:r w:rsidRPr="007C4214">
        <w:rPr>
          <w:lang w:val="cs-CZ"/>
        </w:rPr>
        <w:t xml:space="preserve"> </w:t>
      </w:r>
      <w:r>
        <w:rPr>
          <w:lang w:val="cs-CZ"/>
        </w:rPr>
        <w:t>Polsku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bylo osloveno celkem </w:t>
      </w:r>
      <w:r w:rsidRPr="007C4214">
        <w:rPr>
          <w:lang w:val="cs-CZ"/>
        </w:rPr>
        <w:t xml:space="preserve">150 </w:t>
      </w:r>
      <w:r>
        <w:rPr>
          <w:lang w:val="cs-CZ"/>
        </w:rPr>
        <w:t>podniků prostřednictvím těchto institucí</w:t>
      </w:r>
      <w:r w:rsidRPr="007C4214">
        <w:rPr>
          <w:lang w:val="cs-CZ"/>
        </w:rPr>
        <w:t>: Pol</w:t>
      </w:r>
      <w:r>
        <w:rPr>
          <w:lang w:val="cs-CZ"/>
        </w:rPr>
        <w:t>ská komora c</w:t>
      </w:r>
      <w:r w:rsidRPr="007C4214">
        <w:rPr>
          <w:lang w:val="cs-CZ"/>
        </w:rPr>
        <w:t>hemi</w:t>
      </w:r>
      <w:r>
        <w:rPr>
          <w:lang w:val="cs-CZ"/>
        </w:rPr>
        <w:t xml:space="preserve">ckého průmyslu </w:t>
      </w:r>
      <w:r w:rsidRPr="007C4214">
        <w:rPr>
          <w:lang w:val="cs-CZ"/>
        </w:rPr>
        <w:t xml:space="preserve">(Polska Izba Przemysłu Chemicznego), </w:t>
      </w:r>
      <w:r>
        <w:rPr>
          <w:lang w:val="cs-CZ"/>
        </w:rPr>
        <w:t xml:space="preserve">Svaz zaměstnavatelů </w:t>
      </w:r>
      <w:r w:rsidRPr="007C4214">
        <w:rPr>
          <w:lang w:val="cs-CZ"/>
        </w:rPr>
        <w:t>Po</w:t>
      </w:r>
      <w:r>
        <w:rPr>
          <w:lang w:val="cs-CZ"/>
        </w:rPr>
        <w:t>l</w:t>
      </w:r>
      <w:r w:rsidRPr="007C4214">
        <w:rPr>
          <w:lang w:val="cs-CZ"/>
        </w:rPr>
        <w:t>s</w:t>
      </w:r>
      <w:r>
        <w:rPr>
          <w:lang w:val="cs-CZ"/>
        </w:rPr>
        <w:t xml:space="preserve">ké sklo </w:t>
      </w:r>
      <w:r w:rsidRPr="007C4214">
        <w:rPr>
          <w:lang w:val="cs-CZ"/>
        </w:rPr>
        <w:t xml:space="preserve">(Związek Pracodawców Polskie Szkło), </w:t>
      </w:r>
      <w:r>
        <w:rPr>
          <w:lang w:val="cs-CZ"/>
        </w:rPr>
        <w:t xml:space="preserve">Celopolský odborový svaz </w:t>
      </w:r>
      <w:r w:rsidRPr="007C4214">
        <w:rPr>
          <w:lang w:val="cs-CZ"/>
        </w:rPr>
        <w:t>(Ogólnopolskie Porozumienie Związków Zawodowych</w:t>
      </w:r>
      <w:r>
        <w:rPr>
          <w:lang w:val="cs-CZ"/>
        </w:rPr>
        <w:t>)</w:t>
      </w:r>
      <w:r w:rsidRPr="007C4214">
        <w:rPr>
          <w:lang w:val="cs-CZ"/>
        </w:rPr>
        <w:t xml:space="preserve">, </w:t>
      </w:r>
      <w:r>
        <w:rPr>
          <w:lang w:val="cs-CZ"/>
        </w:rPr>
        <w:t>Nezávislé samosprávné odbory</w:t>
      </w:r>
      <w:r w:rsidRPr="007C4214">
        <w:rPr>
          <w:lang w:val="cs-CZ"/>
        </w:rPr>
        <w:t xml:space="preserve"> „Solidarit</w:t>
      </w:r>
      <w:r>
        <w:rPr>
          <w:lang w:val="cs-CZ"/>
        </w:rPr>
        <w:t>a</w:t>
      </w:r>
      <w:r w:rsidRPr="007C4214">
        <w:rPr>
          <w:lang w:val="cs-CZ"/>
        </w:rPr>
        <w:t xml:space="preserve">“ (Niezależny Samorządny Związek Zawodowy „Solidarność”). </w:t>
      </w:r>
      <w:r>
        <w:rPr>
          <w:lang w:val="cs-CZ"/>
        </w:rPr>
        <w:t>Podniky přímo telefonicky kontaktoval také Průmyslový odborový svaz c</w:t>
      </w:r>
      <w:r w:rsidRPr="007C4214">
        <w:rPr>
          <w:lang w:val="cs-CZ"/>
        </w:rPr>
        <w:t>hemi</w:t>
      </w:r>
      <w:r>
        <w:rPr>
          <w:lang w:val="cs-CZ"/>
        </w:rPr>
        <w:t xml:space="preserve">ckého, sklářského a keramického průmyslu v Polsku </w:t>
      </w:r>
      <w:r w:rsidRPr="007C4214">
        <w:rPr>
          <w:lang w:val="cs-CZ"/>
        </w:rPr>
        <w:t xml:space="preserve">(Federacja Związków Zawodowych Przemysłu Chemicznego, Szklarskiego i Ceramicznego w Polsce). </w:t>
      </w:r>
      <w:r>
        <w:rPr>
          <w:lang w:val="cs-CZ"/>
        </w:rPr>
        <w:t>Návratnost dotazníků byla poměrně nízká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vrátilo se </w:t>
      </w:r>
      <w:r w:rsidRPr="007C4214">
        <w:rPr>
          <w:lang w:val="cs-CZ"/>
        </w:rPr>
        <w:t xml:space="preserve">12 </w:t>
      </w:r>
      <w:r>
        <w:rPr>
          <w:lang w:val="cs-CZ"/>
        </w:rPr>
        <w:t>vyplněných d</w:t>
      </w:r>
      <w:r w:rsidRPr="007C4214">
        <w:rPr>
          <w:lang w:val="cs-CZ"/>
        </w:rPr>
        <w:t>otazní</w:t>
      </w:r>
      <w:r>
        <w:rPr>
          <w:lang w:val="cs-CZ"/>
        </w:rPr>
        <w:t>ků</w:t>
      </w:r>
      <w:r w:rsidRPr="007C4214">
        <w:rPr>
          <w:lang w:val="cs-CZ"/>
        </w:rPr>
        <w:t xml:space="preserve"> (</w:t>
      </w:r>
      <w:r>
        <w:rPr>
          <w:lang w:val="cs-CZ"/>
        </w:rPr>
        <w:t xml:space="preserve">návratnost </w:t>
      </w:r>
      <w:r w:rsidRPr="007C4214">
        <w:rPr>
          <w:lang w:val="cs-CZ"/>
        </w:rPr>
        <w:t>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>Většina dotazovaných podniků působí ve výrobní oblasti</w:t>
      </w:r>
      <w:r w:rsidRPr="007C4214">
        <w:rPr>
          <w:lang w:val="cs-CZ"/>
        </w:rPr>
        <w:t xml:space="preserve">. 3 </w:t>
      </w:r>
      <w:r>
        <w:rPr>
          <w:lang w:val="cs-CZ"/>
        </w:rPr>
        <w:t xml:space="preserve">z dotazovaných firem se zabývají výzkumem/vývojem a </w:t>
      </w:r>
      <w:r w:rsidRPr="007C4214">
        <w:rPr>
          <w:lang w:val="cs-CZ"/>
        </w:rPr>
        <w:t xml:space="preserve">3 </w:t>
      </w:r>
      <w:r>
        <w:rPr>
          <w:lang w:val="cs-CZ"/>
        </w:rPr>
        <w:t>poskytují služby/poradenství</w:t>
      </w:r>
      <w:r w:rsidRPr="007C4214">
        <w:rPr>
          <w:lang w:val="cs-CZ"/>
        </w:rPr>
        <w:t xml:space="preserve">. 6 </w:t>
      </w:r>
      <w:r>
        <w:rPr>
          <w:lang w:val="cs-CZ"/>
        </w:rPr>
        <w:t>z</w:t>
      </w:r>
      <w:r w:rsidRPr="007C4214">
        <w:rPr>
          <w:lang w:val="cs-CZ"/>
        </w:rPr>
        <w:t xml:space="preserve"> 12 </w:t>
      </w:r>
      <w:r>
        <w:rPr>
          <w:lang w:val="cs-CZ"/>
        </w:rPr>
        <w:t>dotazovaných podniků působí v odvětví základní chemie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Podrobné rozdělení podniků podle jejich zaměření je uvedeno v Grafu </w:t>
      </w:r>
      <w:r w:rsidRPr="007C4214">
        <w:rPr>
          <w:lang w:val="cs-CZ"/>
        </w:rPr>
        <w:t xml:space="preserve">1. </w:t>
      </w:r>
    </w:p>
    <w:p w:rsidR="005F0748" w:rsidRPr="007C4214" w:rsidRDefault="005F0748" w:rsidP="005F0748">
      <w:pPr>
        <w:jc w:val="both"/>
        <w:rPr>
          <w:lang w:val="cs-CZ"/>
        </w:rPr>
      </w:pPr>
      <w:r w:rsidRPr="007C4214">
        <w:rPr>
          <w:noProof/>
          <w:lang w:val="cs-CZ" w:eastAsia="cs-CZ"/>
        </w:rPr>
        <w:lastRenderedPageBreak/>
        <w:drawing>
          <wp:inline distT="0" distB="0" distL="0" distR="0" wp14:anchorId="05F93C17" wp14:editId="45830384">
            <wp:extent cx="5486400" cy="3200400"/>
            <wp:effectExtent l="19050" t="0" r="19050" b="0"/>
            <wp:docPr id="21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0748" w:rsidRPr="007C4214" w:rsidRDefault="005F0748" w:rsidP="005F0748">
      <w:pPr>
        <w:jc w:val="both"/>
        <w:rPr>
          <w:lang w:val="cs-CZ"/>
        </w:rPr>
      </w:pPr>
      <w:r w:rsidRPr="00F05B40">
        <w:rPr>
          <w:b/>
          <w:lang w:val="cs-CZ"/>
        </w:rPr>
        <w:t>Graf 1</w:t>
      </w:r>
      <w:r w:rsidRPr="007C4214">
        <w:rPr>
          <w:lang w:val="cs-CZ"/>
        </w:rPr>
        <w:t xml:space="preserve">: </w:t>
      </w:r>
      <w:r>
        <w:rPr>
          <w:lang w:val="cs-CZ"/>
        </w:rPr>
        <w:t xml:space="preserve"> Rozdělení podniků dle sp</w:t>
      </w:r>
      <w:r w:rsidRPr="007C4214">
        <w:rPr>
          <w:lang w:val="cs-CZ"/>
        </w:rPr>
        <w:t>e</w:t>
      </w:r>
      <w:r>
        <w:rPr>
          <w:lang w:val="cs-CZ"/>
        </w:rPr>
        <w:t>c</w:t>
      </w:r>
      <w:r w:rsidRPr="007C4214">
        <w:rPr>
          <w:lang w:val="cs-CZ"/>
        </w:rPr>
        <w:t>iali</w:t>
      </w:r>
      <w:r>
        <w:rPr>
          <w:lang w:val="cs-CZ"/>
        </w:rPr>
        <w:t>zace v</w:t>
      </w:r>
      <w:r w:rsidRPr="007C4214">
        <w:rPr>
          <w:lang w:val="cs-CZ"/>
        </w:rPr>
        <w:t xml:space="preserve"> </w:t>
      </w:r>
      <w:r>
        <w:rPr>
          <w:lang w:val="cs-CZ"/>
        </w:rPr>
        <w:t>Polsku</w:t>
      </w:r>
      <w:r w:rsidRPr="007C4214">
        <w:rPr>
          <w:lang w:val="cs-CZ"/>
        </w:rPr>
        <w:t xml:space="preserve"> </w:t>
      </w:r>
    </w:p>
    <w:p w:rsidR="005F0748" w:rsidRPr="007C4214" w:rsidRDefault="005F0748" w:rsidP="005F0748">
      <w:pPr>
        <w:jc w:val="both"/>
        <w:rPr>
          <w:rFonts w:eastAsia="Times New Roman" w:cs="Arial"/>
          <w:color w:val="000000"/>
          <w:lang w:val="cs-CZ"/>
        </w:rPr>
      </w:pPr>
      <w:r>
        <w:rPr>
          <w:lang w:val="cs-CZ"/>
        </w:rPr>
        <w:t>Výsledky průzkumu reprezentují názory podniků ze</w:t>
      </w:r>
      <w:r w:rsidRPr="007C4214">
        <w:rPr>
          <w:lang w:val="cs-CZ"/>
        </w:rPr>
        <w:t xml:space="preserve"> 4 pols</w:t>
      </w:r>
      <w:r>
        <w:rPr>
          <w:lang w:val="cs-CZ"/>
        </w:rPr>
        <w:t>kých r</w:t>
      </w:r>
      <w:r w:rsidRPr="007C4214">
        <w:rPr>
          <w:lang w:val="cs-CZ"/>
        </w:rPr>
        <w:t>egion</w:t>
      </w:r>
      <w:r>
        <w:rPr>
          <w:lang w:val="cs-CZ"/>
        </w:rPr>
        <w:t>ů</w:t>
      </w:r>
      <w:r w:rsidRPr="007C4214">
        <w:rPr>
          <w:lang w:val="cs-CZ"/>
        </w:rPr>
        <w:t xml:space="preserve">. 6 </w:t>
      </w:r>
      <w:r>
        <w:rPr>
          <w:lang w:val="cs-CZ"/>
        </w:rPr>
        <w:t>z dotazovaných podniků působí v r</w:t>
      </w:r>
      <w:r w:rsidRPr="007C4214">
        <w:rPr>
          <w:lang w:val="cs-CZ"/>
        </w:rPr>
        <w:t>egion</w:t>
      </w:r>
      <w:r>
        <w:rPr>
          <w:lang w:val="cs-CZ"/>
        </w:rPr>
        <w:t>u</w:t>
      </w:r>
      <w:r w:rsidRPr="007C4214">
        <w:rPr>
          <w:lang w:val="cs-CZ"/>
        </w:rPr>
        <w:t xml:space="preserve"> </w:t>
      </w:r>
      <w:r>
        <w:rPr>
          <w:lang w:val="cs-CZ"/>
        </w:rPr>
        <w:t>Kujavsko-pomořského vojvodství</w:t>
      </w:r>
      <w:r w:rsidRPr="007C4214">
        <w:rPr>
          <w:rFonts w:eastAsia="Times New Roman" w:cs="Arial"/>
          <w:color w:val="000000"/>
          <w:lang w:val="cs-CZ"/>
        </w:rPr>
        <w:t xml:space="preserve">, 2 </w:t>
      </w:r>
      <w:r>
        <w:rPr>
          <w:rFonts w:eastAsia="Times New Roman" w:cs="Arial"/>
          <w:color w:val="000000"/>
          <w:lang w:val="cs-CZ"/>
        </w:rPr>
        <w:t>podniky působí na celém území Polska</w:t>
      </w:r>
      <w:r w:rsidRPr="007C4214">
        <w:rPr>
          <w:rFonts w:eastAsia="Times New Roman" w:cs="Arial"/>
          <w:color w:val="000000"/>
          <w:lang w:val="cs-CZ"/>
        </w:rPr>
        <w:t xml:space="preserve">;  1 </w:t>
      </w:r>
      <w:r>
        <w:rPr>
          <w:rFonts w:eastAsia="Times New Roman" w:cs="Arial"/>
          <w:color w:val="000000"/>
          <w:lang w:val="cs-CZ"/>
        </w:rPr>
        <w:t>podnik ve Slezsku</w:t>
      </w:r>
      <w:r w:rsidRPr="007C4214">
        <w:rPr>
          <w:rFonts w:eastAsia="Times New Roman" w:cs="Arial"/>
          <w:color w:val="000000"/>
          <w:lang w:val="cs-CZ"/>
        </w:rPr>
        <w:t xml:space="preserve">; 1 </w:t>
      </w:r>
      <w:r>
        <w:rPr>
          <w:rFonts w:eastAsia="Times New Roman" w:cs="Arial"/>
          <w:color w:val="000000"/>
          <w:lang w:val="cs-CZ"/>
        </w:rPr>
        <w:t xml:space="preserve">podnik v Dolnoslezském vojvodství a </w:t>
      </w:r>
      <w:r w:rsidRPr="007C4214">
        <w:rPr>
          <w:rFonts w:eastAsia="Times New Roman" w:cs="Arial"/>
          <w:color w:val="000000"/>
          <w:lang w:val="cs-CZ"/>
        </w:rPr>
        <w:t xml:space="preserve">1 </w:t>
      </w:r>
      <w:r>
        <w:rPr>
          <w:rFonts w:eastAsia="Times New Roman" w:cs="Arial"/>
          <w:color w:val="000000"/>
          <w:lang w:val="cs-CZ"/>
        </w:rPr>
        <w:t>v Malopolském vojvodství, ale i v sousední České r</w:t>
      </w:r>
      <w:r w:rsidRPr="007C4214">
        <w:rPr>
          <w:rFonts w:eastAsia="Times New Roman" w:cs="Arial"/>
          <w:color w:val="000000"/>
          <w:lang w:val="cs-CZ"/>
        </w:rPr>
        <w:t>epubli</w:t>
      </w:r>
      <w:r>
        <w:rPr>
          <w:rFonts w:eastAsia="Times New Roman" w:cs="Arial"/>
          <w:color w:val="000000"/>
          <w:lang w:val="cs-CZ"/>
        </w:rPr>
        <w:t>ce</w:t>
      </w:r>
      <w:r w:rsidRPr="007C4214">
        <w:rPr>
          <w:rFonts w:eastAsia="Times New Roman" w:cs="Arial"/>
          <w:color w:val="000000"/>
          <w:lang w:val="cs-CZ"/>
        </w:rPr>
        <w:t xml:space="preserve"> (</w:t>
      </w:r>
      <w:r>
        <w:rPr>
          <w:rFonts w:eastAsia="Times New Roman" w:cs="Arial"/>
          <w:color w:val="000000"/>
          <w:lang w:val="cs-CZ"/>
        </w:rPr>
        <w:t>ilustrace viz obr. č</w:t>
      </w:r>
      <w:r w:rsidRPr="007C4214">
        <w:rPr>
          <w:rFonts w:eastAsia="Times New Roman" w:cs="Arial"/>
          <w:color w:val="000000"/>
          <w:lang w:val="cs-CZ"/>
        </w:rPr>
        <w:t xml:space="preserve">. 1). </w:t>
      </w:r>
      <w:r>
        <w:rPr>
          <w:rFonts w:eastAsia="Times New Roman" w:cs="Arial"/>
          <w:color w:val="000000"/>
          <w:lang w:val="cs-CZ"/>
        </w:rPr>
        <w:t xml:space="preserve">Působnost dvou podniků sahá za hranice Polska také do </w:t>
      </w:r>
      <w:r w:rsidRPr="007C4214">
        <w:rPr>
          <w:rFonts w:eastAsia="Times New Roman" w:cs="Arial"/>
          <w:color w:val="000000"/>
          <w:lang w:val="cs-CZ"/>
        </w:rPr>
        <w:t>EU, Rus</w:t>
      </w:r>
      <w:r>
        <w:rPr>
          <w:rFonts w:eastAsia="Times New Roman" w:cs="Arial"/>
          <w:color w:val="000000"/>
          <w:lang w:val="cs-CZ"/>
        </w:rPr>
        <w:t>k</w:t>
      </w:r>
      <w:r w:rsidRPr="007C4214">
        <w:rPr>
          <w:rFonts w:eastAsia="Times New Roman" w:cs="Arial"/>
          <w:color w:val="000000"/>
          <w:lang w:val="cs-CZ"/>
        </w:rPr>
        <w:t>a,</w:t>
      </w:r>
      <w:r>
        <w:rPr>
          <w:rFonts w:eastAsia="Times New Roman" w:cs="Arial"/>
          <w:color w:val="000000"/>
          <w:lang w:val="cs-CZ"/>
        </w:rPr>
        <w:t xml:space="preserve"> na Ukrajinu a do Běloruska</w:t>
      </w:r>
      <w:r w:rsidRPr="007C4214">
        <w:rPr>
          <w:rFonts w:eastAsia="Times New Roman" w:cs="Arial"/>
          <w:color w:val="000000"/>
          <w:lang w:val="cs-CZ"/>
        </w:rPr>
        <w:t xml:space="preserve">. </w:t>
      </w:r>
    </w:p>
    <w:p w:rsidR="005F0748" w:rsidRPr="007C4214" w:rsidRDefault="005F0748" w:rsidP="005F0748">
      <w:pPr>
        <w:jc w:val="center"/>
        <w:rPr>
          <w:rFonts w:eastAsia="Times New Roman" w:cs="Arial"/>
          <w:color w:val="000000"/>
          <w:lang w:val="cs-CZ"/>
        </w:rPr>
      </w:pPr>
      <w:r w:rsidRPr="007C4214">
        <w:rPr>
          <w:rFonts w:eastAsia="Times New Roman" w:cs="Arial"/>
          <w:noProof/>
          <w:color w:val="000000"/>
          <w:lang w:val="cs-CZ" w:eastAsia="cs-CZ"/>
        </w:rPr>
        <w:drawing>
          <wp:inline distT="0" distB="0" distL="0" distR="0" wp14:anchorId="48EEFBAD" wp14:editId="1339F11E">
            <wp:extent cx="3390900" cy="3169066"/>
            <wp:effectExtent l="19050" t="19050" r="19050" b="12284"/>
            <wp:docPr id="23" name="obrázek 4" descr="http://www.polentourist.de/urlaub_in_polen/wp-content/woiwodschaften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entourist.de/urlaub_in_polen/wp-content/woiwodschaften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690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48" w:rsidRPr="007C4214" w:rsidRDefault="005F0748" w:rsidP="005F0748">
      <w:pPr>
        <w:jc w:val="both"/>
        <w:rPr>
          <w:lang w:val="cs-CZ"/>
        </w:rPr>
      </w:pPr>
      <w:r w:rsidRPr="007C4214">
        <w:rPr>
          <w:lang w:val="cs-CZ"/>
        </w:rPr>
        <w:t xml:space="preserve">                                     </w:t>
      </w:r>
      <w:r w:rsidRPr="00F05B40">
        <w:rPr>
          <w:b/>
          <w:lang w:val="cs-CZ"/>
        </w:rPr>
        <w:t>Obr. 1</w:t>
      </w:r>
      <w:r w:rsidRPr="007C4214">
        <w:rPr>
          <w:lang w:val="cs-CZ"/>
        </w:rPr>
        <w:t>: Pols</w:t>
      </w:r>
      <w:r>
        <w:rPr>
          <w:lang w:val="cs-CZ"/>
        </w:rPr>
        <w:t xml:space="preserve">ké regiony 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lastRenderedPageBreak/>
        <w:t>Velikost jednotlivých dotazovaných podniků je rozdílná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Nejmenší podnik má </w:t>
      </w:r>
      <w:r w:rsidRPr="007C4214">
        <w:rPr>
          <w:lang w:val="cs-CZ"/>
        </w:rPr>
        <w:t xml:space="preserve">13 </w:t>
      </w:r>
      <w:r>
        <w:rPr>
          <w:lang w:val="cs-CZ"/>
        </w:rPr>
        <w:t>zaměstnanců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největší více než </w:t>
      </w:r>
      <w:r w:rsidRPr="007C4214">
        <w:rPr>
          <w:lang w:val="cs-CZ"/>
        </w:rPr>
        <w:t>2080 (</w:t>
      </w:r>
      <w:r>
        <w:rPr>
          <w:lang w:val="cs-CZ"/>
        </w:rPr>
        <w:t xml:space="preserve">průměrný počet zaměstnanců je </w:t>
      </w:r>
      <w:r w:rsidRPr="007C4214">
        <w:rPr>
          <w:lang w:val="cs-CZ"/>
        </w:rPr>
        <w:t xml:space="preserve">625). </w:t>
      </w:r>
      <w:r>
        <w:rPr>
          <w:lang w:val="cs-CZ"/>
        </w:rPr>
        <w:t xml:space="preserve">Jeden podnik tyto informace neuvedl. Stáří jednotlivých podniků je také velmi rozdílné, a to v rozpětí od </w:t>
      </w:r>
      <w:r w:rsidRPr="007C4214">
        <w:rPr>
          <w:lang w:val="cs-CZ"/>
        </w:rPr>
        <w:t xml:space="preserve">5 </w:t>
      </w:r>
      <w:r>
        <w:rPr>
          <w:lang w:val="cs-CZ"/>
        </w:rPr>
        <w:t>do</w:t>
      </w:r>
      <w:r w:rsidRPr="007C4214">
        <w:rPr>
          <w:lang w:val="cs-CZ"/>
        </w:rPr>
        <w:t xml:space="preserve"> 117</w:t>
      </w:r>
      <w:r>
        <w:rPr>
          <w:lang w:val="cs-CZ"/>
        </w:rPr>
        <w:t xml:space="preserve"> let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 průměru existují podniky na trhu </w:t>
      </w:r>
      <w:r w:rsidRPr="007C4214">
        <w:rPr>
          <w:lang w:val="cs-CZ"/>
        </w:rPr>
        <w:t xml:space="preserve">43 </w:t>
      </w:r>
      <w:r>
        <w:rPr>
          <w:lang w:val="cs-CZ"/>
        </w:rPr>
        <w:t>let</w:t>
      </w:r>
      <w:r w:rsidRPr="007C4214">
        <w:rPr>
          <w:lang w:val="cs-CZ"/>
        </w:rPr>
        <w:t xml:space="preserve"> (</w:t>
      </w:r>
      <w:r>
        <w:rPr>
          <w:lang w:val="cs-CZ"/>
        </w:rPr>
        <w:t>jeden podnik tuto informaci neuvedl</w:t>
      </w:r>
      <w:r w:rsidRPr="007C4214">
        <w:rPr>
          <w:lang w:val="cs-CZ"/>
        </w:rPr>
        <w:t xml:space="preserve">). </w:t>
      </w:r>
    </w:p>
    <w:p w:rsidR="005F0748" w:rsidRPr="007C4214" w:rsidRDefault="005F0748" w:rsidP="005F0748">
      <w:pPr>
        <w:ind w:left="-851" w:firstLine="851"/>
        <w:rPr>
          <w:b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2628900</wp:posOffset>
                </wp:positionV>
                <wp:extent cx="318770" cy="201930"/>
                <wp:effectExtent l="0" t="0" r="5080" b="7620"/>
                <wp:wrapNone/>
                <wp:docPr id="53" name="Textové po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748" w:rsidRPr="0038326E" w:rsidRDefault="005F0748" w:rsidP="005F074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326E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left:0;text-align:left;margin-left:226.6pt;margin-top:207pt;width:25.1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" filled="f" stroked="f" strokeweight=".5pt">
                <v:path arrowok="t"/>
                <v:textbox inset="0,0,0,0">
                  <w:txbxContent>
                    <w:p w:rsidR="005F0748" w:rsidRPr="0038326E" w:rsidRDefault="005F0748" w:rsidP="005F074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326E"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3160395</wp:posOffset>
                </wp:positionV>
                <wp:extent cx="318770" cy="201930"/>
                <wp:effectExtent l="0" t="0" r="5080" b="7620"/>
                <wp:wrapNone/>
                <wp:docPr id="51" name="Textové po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0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748" w:rsidRPr="0038326E" w:rsidRDefault="005F0748" w:rsidP="005F074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326E"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1" o:spid="_x0000_s1027" type="#_x0000_t202" style="position:absolute;left:0;text-align:left;margin-left:120.25pt;margin-top:248.85pt;width:25.1pt;height:1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" filled="f" stroked="f" strokeweight=".5pt">
                <v:path arrowok="t"/>
                <v:textbox inset="0,0,0,0">
                  <w:txbxContent>
                    <w:p w:rsidR="005F0748" w:rsidRPr="0038326E" w:rsidRDefault="005F0748" w:rsidP="005F074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326E">
                        <w:rPr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cs-CZ"/>
        </w:rPr>
        <w:t>Vyhodnocení jednotlivých otázek d</w:t>
      </w:r>
      <w:r w:rsidRPr="007C4214">
        <w:rPr>
          <w:b/>
          <w:lang w:val="cs-CZ"/>
        </w:rPr>
        <w:t>otazník</w:t>
      </w:r>
      <w:r>
        <w:rPr>
          <w:b/>
          <w:lang w:val="cs-CZ"/>
        </w:rPr>
        <w:t>u</w:t>
      </w:r>
      <w:r w:rsidRPr="007C4214">
        <w:rPr>
          <w:b/>
          <w:lang w:val="cs-CZ"/>
        </w:rPr>
        <w:t>: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Je pro Vás v současné době složité získat kvalifikované zaměstnance</w:t>
      </w:r>
      <w:r w:rsidRPr="007C4214">
        <w:rPr>
          <w:b/>
          <w:lang w:val="cs-CZ"/>
        </w:rPr>
        <w:t>?</w:t>
      </w:r>
      <w:r w:rsidRPr="007C4214">
        <w:rPr>
          <w:lang w:val="cs-CZ"/>
        </w:rPr>
        <w:t xml:space="preserve">  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 w:rsidRPr="007C4214">
        <w:rPr>
          <w:lang w:val="cs-CZ"/>
        </w:rPr>
        <w:t xml:space="preserve">10 </w:t>
      </w:r>
      <w:r>
        <w:rPr>
          <w:lang w:val="cs-CZ"/>
        </w:rPr>
        <w:t>z dotazovaných o</w:t>
      </w:r>
      <w:r w:rsidRPr="007C4214">
        <w:rPr>
          <w:lang w:val="cs-CZ"/>
        </w:rPr>
        <w:t>rgani</w:t>
      </w:r>
      <w:r>
        <w:rPr>
          <w:lang w:val="cs-CZ"/>
        </w:rPr>
        <w:t xml:space="preserve">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(83 %), 2 organizace</w:t>
      </w:r>
      <w:r>
        <w:rPr>
          <w:lang w:val="cs-CZ"/>
        </w:rPr>
        <w:t xml:space="preserve"> </w:t>
      </w:r>
      <w:r w:rsidRPr="007C4214">
        <w:rPr>
          <w:lang w:val="cs-CZ"/>
        </w:rPr>
        <w:t>„ne“ (17 %).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 w:rsidRPr="007C4214">
        <w:rPr>
          <w:lang w:val="cs-CZ"/>
        </w:rPr>
        <w:t xml:space="preserve">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lang w:val="cs-CZ"/>
        </w:rPr>
      </w:pPr>
      <w:r>
        <w:rPr>
          <w:b/>
          <w:lang w:val="cs-CZ"/>
        </w:rPr>
        <w:t>Přijímáte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>y</w:t>
      </w:r>
      <w:r w:rsidRPr="007C4214">
        <w:rPr>
          <w:b/>
          <w:lang w:val="cs-CZ"/>
        </w:rPr>
        <w:t>?</w:t>
      </w:r>
      <w:r w:rsidRPr="007C4214">
        <w:rPr>
          <w:lang w:val="cs-CZ"/>
        </w:rPr>
        <w:t xml:space="preserve"> </w:t>
      </w:r>
    </w:p>
    <w:p w:rsidR="005F0748" w:rsidRPr="007C4214" w:rsidRDefault="005F0748" w:rsidP="005F0748">
      <w:pPr>
        <w:spacing w:after="0"/>
        <w:jc w:val="both"/>
        <w:rPr>
          <w:rFonts w:ascii="Calibri" w:eastAsia="Times New Roman" w:hAnsi="Calibri" w:cs="Arial"/>
          <w:color w:val="000000"/>
          <w:lang w:val="cs-CZ"/>
        </w:rPr>
      </w:pPr>
      <w:r w:rsidRPr="007C4214">
        <w:rPr>
          <w:lang w:val="cs-CZ"/>
        </w:rPr>
        <w:t xml:space="preserve">9 </w:t>
      </w:r>
      <w:r>
        <w:rPr>
          <w:lang w:val="cs-CZ"/>
        </w:rPr>
        <w:t>z</w:t>
      </w:r>
      <w:r w:rsidRPr="007C4214">
        <w:rPr>
          <w:lang w:val="cs-CZ"/>
        </w:rPr>
        <w:t xml:space="preserve"> 12 </w:t>
      </w:r>
      <w:r>
        <w:rPr>
          <w:lang w:val="cs-CZ"/>
        </w:rPr>
        <w:t xml:space="preserve">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(82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2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>z</w:t>
      </w:r>
      <w:r w:rsidRPr="007C4214">
        <w:rPr>
          <w:lang w:val="cs-CZ"/>
        </w:rPr>
        <w:t>a</w:t>
      </w:r>
      <w:r>
        <w:rPr>
          <w:lang w:val="cs-CZ"/>
        </w:rPr>
        <w:t>ce</w:t>
      </w:r>
      <w:r w:rsidRPr="007C4214">
        <w:rPr>
          <w:lang w:val="cs-CZ"/>
        </w:rPr>
        <w:t xml:space="preserve"> „ne“ (18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1 </w:t>
      </w:r>
      <w:r>
        <w:rPr>
          <w:lang w:val="cs-CZ"/>
        </w:rPr>
        <w:t>respondent na tuto otázku neodpověděl</w:t>
      </w:r>
      <w:r w:rsidRPr="007C4214">
        <w:rPr>
          <w:lang w:val="cs-CZ"/>
        </w:rPr>
        <w:t xml:space="preserve">. </w:t>
      </w:r>
      <w:r>
        <w:rPr>
          <w:lang w:val="cs-CZ"/>
        </w:rPr>
        <w:t>Byla uvedena řada důvodů blíže vysvětlujících odpovědi</w:t>
      </w:r>
      <w:r w:rsidRPr="007C4214">
        <w:rPr>
          <w:lang w:val="cs-CZ"/>
        </w:rPr>
        <w:t xml:space="preserve">. </w:t>
      </w:r>
      <w:r>
        <w:rPr>
          <w:lang w:val="cs-CZ"/>
        </w:rPr>
        <w:t>Existuje pouze málo chemických středních škol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školy nedrží krok s rychlým </w:t>
      </w:r>
      <w:r w:rsidRPr="007C4214">
        <w:rPr>
          <w:lang w:val="cs-CZ"/>
        </w:rPr>
        <w:t>techn</w:t>
      </w:r>
      <w:r>
        <w:rPr>
          <w:lang w:val="cs-CZ"/>
        </w:rPr>
        <w:t>i</w:t>
      </w:r>
      <w:r w:rsidRPr="007C4214">
        <w:rPr>
          <w:lang w:val="cs-CZ"/>
        </w:rPr>
        <w:t>c</w:t>
      </w:r>
      <w:r>
        <w:rPr>
          <w:lang w:val="cs-CZ"/>
        </w:rPr>
        <w:t>kým rozvojem v oboru</w:t>
      </w:r>
      <w:r w:rsidRPr="007C4214">
        <w:rPr>
          <w:lang w:val="cs-CZ"/>
        </w:rPr>
        <w:t>. Absolvent</w:t>
      </w:r>
      <w:r>
        <w:rPr>
          <w:lang w:val="cs-CZ"/>
        </w:rPr>
        <w:t>i tak mají pouze málo zkušeností s prací s přístroji a zařízením</w:t>
      </w:r>
      <w:r w:rsidRPr="007C4214">
        <w:rPr>
          <w:lang w:val="cs-CZ"/>
        </w:rPr>
        <w:t xml:space="preserve">. </w:t>
      </w:r>
      <w:r>
        <w:rPr>
          <w:lang w:val="cs-CZ"/>
        </w:rPr>
        <w:t>Podniky přijímají převážně a</w:t>
      </w:r>
      <w:r w:rsidRPr="007C4214">
        <w:rPr>
          <w:lang w:val="cs-CZ"/>
        </w:rPr>
        <w:t>bsolvent</w:t>
      </w:r>
      <w:r>
        <w:rPr>
          <w:lang w:val="cs-CZ"/>
        </w:rPr>
        <w:t xml:space="preserve">y s akademickým vzděláním </w:t>
      </w:r>
      <w:r w:rsidRPr="007C4214">
        <w:rPr>
          <w:lang w:val="cs-CZ"/>
        </w:rPr>
        <w:t>(</w:t>
      </w:r>
      <w:r>
        <w:rPr>
          <w:lang w:val="cs-CZ"/>
        </w:rPr>
        <w:t>jako vedoucí pracovníky</w:t>
      </w:r>
      <w:r w:rsidRPr="007C4214">
        <w:rPr>
          <w:lang w:val="cs-CZ"/>
        </w:rPr>
        <w:t xml:space="preserve">), </w:t>
      </w:r>
      <w:r>
        <w:rPr>
          <w:lang w:val="cs-CZ"/>
        </w:rPr>
        <w:t xml:space="preserve">se středním vzděláním s výučním listem </w:t>
      </w:r>
      <w:r>
        <w:rPr>
          <w:rFonts w:ascii="Calibri" w:eastAsia="Times New Roman" w:hAnsi="Calibri" w:cs="Arial"/>
          <w:color w:val="000000"/>
          <w:lang w:val="cs-CZ"/>
        </w:rPr>
        <w:t>neb</w:t>
      </w:r>
      <w:r w:rsidRPr="007C4214">
        <w:rPr>
          <w:rFonts w:ascii="Calibri" w:eastAsia="Times New Roman" w:hAnsi="Calibri" w:cs="Arial"/>
          <w:color w:val="000000"/>
          <w:lang w:val="cs-CZ"/>
        </w:rPr>
        <w:t>o</w:t>
      </w:r>
      <w:r>
        <w:rPr>
          <w:rFonts w:ascii="Calibri" w:eastAsia="Times New Roman" w:hAnsi="Calibri" w:cs="Arial"/>
          <w:color w:val="000000"/>
          <w:lang w:val="cs-CZ"/>
        </w:rPr>
        <w:t xml:space="preserve"> s maturitou z chemických předmětů nebo jiných </w:t>
      </w:r>
      <w:r w:rsidRPr="007C4214">
        <w:rPr>
          <w:rFonts w:ascii="Calibri" w:eastAsia="Times New Roman" w:hAnsi="Calibri" w:cs="Arial"/>
          <w:color w:val="000000"/>
          <w:lang w:val="cs-CZ"/>
        </w:rPr>
        <w:t>techni</w:t>
      </w:r>
      <w:r>
        <w:rPr>
          <w:rFonts w:ascii="Calibri" w:eastAsia="Times New Roman" w:hAnsi="Calibri" w:cs="Arial"/>
          <w:color w:val="000000"/>
          <w:lang w:val="cs-CZ"/>
        </w:rPr>
        <w:t>cký</w:t>
      </w:r>
      <w:r w:rsidRPr="007C4214">
        <w:rPr>
          <w:rFonts w:ascii="Calibri" w:eastAsia="Times New Roman" w:hAnsi="Calibri" w:cs="Arial"/>
          <w:color w:val="000000"/>
          <w:lang w:val="cs-CZ"/>
        </w:rPr>
        <w:t>ch</w:t>
      </w:r>
      <w:r>
        <w:rPr>
          <w:rFonts w:ascii="Calibri" w:eastAsia="Times New Roman" w:hAnsi="Calibri" w:cs="Arial"/>
          <w:color w:val="000000"/>
          <w:lang w:val="cs-CZ"/>
        </w:rPr>
        <w:t xml:space="preserve"> předmětů</w:t>
      </w:r>
      <w:r w:rsidRPr="007C4214">
        <w:rPr>
          <w:rFonts w:ascii="Calibri" w:eastAsia="Times New Roman" w:hAnsi="Calibri" w:cs="Arial"/>
          <w:color w:val="000000"/>
          <w:lang w:val="cs-CZ"/>
        </w:rPr>
        <w:t xml:space="preserve">. </w:t>
      </w:r>
      <w:r>
        <w:rPr>
          <w:rFonts w:ascii="Calibri" w:eastAsia="Times New Roman" w:hAnsi="Calibri" w:cs="Arial"/>
          <w:color w:val="000000"/>
          <w:lang w:val="cs-CZ"/>
        </w:rPr>
        <w:t xml:space="preserve">Také bylo zdůrazněno, že absolventi s maturitou jsou odpovědní a vyplatí se do nich </w:t>
      </w:r>
      <w:r w:rsidRPr="007C4214">
        <w:rPr>
          <w:rFonts w:ascii="Calibri" w:eastAsia="Times New Roman" w:hAnsi="Calibri" w:cs="Arial"/>
          <w:color w:val="000000"/>
          <w:lang w:val="cs-CZ"/>
        </w:rPr>
        <w:t>invest</w:t>
      </w:r>
      <w:r>
        <w:rPr>
          <w:rFonts w:ascii="Calibri" w:eastAsia="Times New Roman" w:hAnsi="Calibri" w:cs="Arial"/>
          <w:color w:val="000000"/>
          <w:lang w:val="cs-CZ"/>
        </w:rPr>
        <w:t>ovat a zapracovat je</w:t>
      </w:r>
      <w:r w:rsidRPr="007C4214">
        <w:rPr>
          <w:rFonts w:ascii="Calibri" w:eastAsia="Times New Roman" w:hAnsi="Calibri" w:cs="Arial"/>
          <w:color w:val="000000"/>
          <w:lang w:val="cs-CZ"/>
        </w:rPr>
        <w:t xml:space="preserve">.  </w:t>
      </w:r>
    </w:p>
    <w:p w:rsidR="005F0748" w:rsidRPr="007C4214" w:rsidRDefault="005F0748" w:rsidP="005F0748">
      <w:pPr>
        <w:spacing w:after="0"/>
        <w:rPr>
          <w:rFonts w:ascii="Calibri" w:eastAsia="Times New Roman" w:hAnsi="Calibri" w:cs="Arial"/>
          <w:color w:val="000000"/>
          <w:lang w:val="cs-CZ"/>
        </w:rPr>
      </w:pP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>Přihlížíte při výběru nových zaměstnanců k délce a četnosti praxe uchazeče</w:t>
      </w:r>
      <w:r w:rsidRPr="007C4214">
        <w:rPr>
          <w:b/>
          <w:lang w:val="cs-CZ"/>
        </w:rPr>
        <w:t xml:space="preserve">? 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6 </w:t>
      </w:r>
      <w:r>
        <w:rPr>
          <w:lang w:val="cs-CZ"/>
        </w:rPr>
        <w:t xml:space="preserve">z 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 xml:space="preserve">“ (55 %), 5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 xml:space="preserve">zací </w:t>
      </w:r>
      <w:r w:rsidRPr="007C4214">
        <w:rPr>
          <w:lang w:val="cs-CZ"/>
        </w:rPr>
        <w:t>„ne“ (45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>Jedna o</w:t>
      </w:r>
      <w:r w:rsidRPr="007C4214">
        <w:rPr>
          <w:lang w:val="cs-CZ"/>
        </w:rPr>
        <w:t>rgani</w:t>
      </w:r>
      <w:r>
        <w:rPr>
          <w:lang w:val="cs-CZ"/>
        </w:rPr>
        <w:t>zace na tuto otázku neodpověděla</w:t>
      </w:r>
      <w:r w:rsidRPr="007C4214">
        <w:rPr>
          <w:lang w:val="cs-CZ"/>
        </w:rPr>
        <w:t xml:space="preserve">. 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>Vykonávají ve Vašem podniku odborný výcvik žáci středních odborných škol nebo učilišť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6 </w:t>
      </w:r>
      <w:r>
        <w:rPr>
          <w:lang w:val="cs-CZ"/>
        </w:rPr>
        <w:t xml:space="preserve">z 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 xml:space="preserve">“ (50 %), 6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 xml:space="preserve">zací </w:t>
      </w:r>
      <w:r w:rsidRPr="007C4214">
        <w:rPr>
          <w:lang w:val="cs-CZ"/>
        </w:rPr>
        <w:t>„ne“ (50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>Jako tři největší překážky uvádějí respondenti l</w:t>
      </w:r>
      <w:r w:rsidRPr="007C4214">
        <w:rPr>
          <w:lang w:val="cs-CZ"/>
        </w:rPr>
        <w:t>egislativ</w:t>
      </w:r>
      <w:r>
        <w:rPr>
          <w:lang w:val="cs-CZ"/>
        </w:rPr>
        <w:t>u</w:t>
      </w:r>
      <w:r w:rsidRPr="007C4214">
        <w:rPr>
          <w:lang w:val="cs-CZ"/>
        </w:rPr>
        <w:t xml:space="preserve">, </w:t>
      </w:r>
      <w:r>
        <w:rPr>
          <w:lang w:val="cs-CZ"/>
        </w:rPr>
        <w:t>věk žáků a finance</w:t>
      </w:r>
      <w:r w:rsidRPr="007C4214">
        <w:rPr>
          <w:lang w:val="cs-CZ"/>
        </w:rPr>
        <w:t xml:space="preserve">. </w:t>
      </w:r>
      <w:r>
        <w:rPr>
          <w:lang w:val="cs-CZ"/>
        </w:rPr>
        <w:t>Také u této otázky respondenti znovu zdůrazňují, že není dostatek škol</w:t>
      </w:r>
      <w:r w:rsidRPr="007C4214">
        <w:rPr>
          <w:lang w:val="cs-CZ"/>
        </w:rPr>
        <w:t xml:space="preserve">, </w:t>
      </w:r>
      <w:r>
        <w:rPr>
          <w:lang w:val="cs-CZ"/>
        </w:rPr>
        <w:t>s nimiž by podnik mohl spolupracovat</w:t>
      </w:r>
      <w:r w:rsidRPr="007C4214">
        <w:rPr>
          <w:lang w:val="cs-CZ"/>
        </w:rPr>
        <w:t xml:space="preserve">. 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 xml:space="preserve">Podílíte se na tvorbě vzdělávacího </w:t>
      </w:r>
      <w:r w:rsidRPr="007C4214">
        <w:rPr>
          <w:b/>
          <w:lang w:val="cs-CZ"/>
        </w:rPr>
        <w:t>program</w:t>
      </w:r>
      <w:r>
        <w:rPr>
          <w:b/>
          <w:lang w:val="cs-CZ"/>
        </w:rPr>
        <w:t>u střední odborné školy nebo učiliště ve Vašem r</w:t>
      </w:r>
      <w:r w:rsidRPr="007C4214">
        <w:rPr>
          <w:b/>
          <w:lang w:val="cs-CZ"/>
        </w:rPr>
        <w:t>egion</w:t>
      </w:r>
      <w:r>
        <w:rPr>
          <w:b/>
          <w:lang w:val="cs-CZ"/>
        </w:rPr>
        <w:t>u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5 </w:t>
      </w:r>
      <w:r>
        <w:rPr>
          <w:lang w:val="cs-CZ"/>
        </w:rPr>
        <w:t xml:space="preserve">z 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 xml:space="preserve">“ (42 %), 7 </w:t>
      </w:r>
      <w:r>
        <w:rPr>
          <w:lang w:val="cs-CZ"/>
        </w:rPr>
        <w:t xml:space="preserve">organizací </w:t>
      </w:r>
      <w:r w:rsidRPr="007C4214">
        <w:rPr>
          <w:lang w:val="cs-CZ"/>
        </w:rPr>
        <w:t>„n</w:t>
      </w:r>
      <w:r>
        <w:rPr>
          <w:lang w:val="cs-CZ"/>
        </w:rPr>
        <w:t>e</w:t>
      </w:r>
      <w:r w:rsidRPr="007C4214">
        <w:rPr>
          <w:lang w:val="cs-CZ"/>
        </w:rPr>
        <w:t xml:space="preserve">“ (58 %). </w:t>
      </w:r>
      <w:r>
        <w:rPr>
          <w:lang w:val="cs-CZ"/>
        </w:rPr>
        <w:t xml:space="preserve">Ze </w:t>
      </w:r>
      <w:r w:rsidRPr="007C4214">
        <w:rPr>
          <w:lang w:val="cs-CZ"/>
        </w:rPr>
        <w:t xml:space="preserve">7 </w:t>
      </w:r>
      <w:r>
        <w:rPr>
          <w:lang w:val="cs-CZ"/>
        </w:rPr>
        <w:t xml:space="preserve">organizací, které na tuto otázku odpověděly </w:t>
      </w:r>
      <w:r w:rsidRPr="007C4214">
        <w:rPr>
          <w:lang w:val="cs-CZ"/>
        </w:rPr>
        <w:t xml:space="preserve">„ne“, </w:t>
      </w:r>
      <w:r>
        <w:rPr>
          <w:lang w:val="cs-CZ"/>
        </w:rPr>
        <w:t xml:space="preserve">by </w:t>
      </w:r>
      <w:r w:rsidRPr="007C4214">
        <w:rPr>
          <w:lang w:val="cs-CZ"/>
        </w:rPr>
        <w:t xml:space="preserve">2 </w:t>
      </w:r>
      <w:r>
        <w:rPr>
          <w:lang w:val="cs-CZ"/>
        </w:rPr>
        <w:t>respondenti byli ochotni ke spolupráci se školami</w:t>
      </w:r>
      <w:r w:rsidRPr="007C4214">
        <w:rPr>
          <w:lang w:val="cs-CZ"/>
        </w:rPr>
        <w:t>, 2 ni</w:t>
      </w:r>
      <w:r>
        <w:rPr>
          <w:lang w:val="cs-CZ"/>
        </w:rPr>
        <w:t xml:space="preserve">koli a 3 respondenti na tuto otázku odpověděli </w:t>
      </w:r>
      <w:r w:rsidRPr="007C4214">
        <w:rPr>
          <w:lang w:val="cs-CZ"/>
        </w:rPr>
        <w:t>„n</w:t>
      </w:r>
      <w:r>
        <w:rPr>
          <w:lang w:val="cs-CZ"/>
        </w:rPr>
        <w:t>evím</w:t>
      </w:r>
      <w:r w:rsidRPr="007C4214">
        <w:rPr>
          <w:lang w:val="cs-CZ"/>
        </w:rPr>
        <w:t xml:space="preserve">“.  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Spolupracujete jinak se středními odbornými školami nebo učilišti ve Vašem regionu</w:t>
      </w:r>
      <w:r w:rsidRPr="007C4214">
        <w:rPr>
          <w:b/>
          <w:lang w:val="cs-CZ"/>
        </w:rPr>
        <w:t>?</w:t>
      </w:r>
    </w:p>
    <w:p w:rsidR="005F0748" w:rsidRPr="007C4214" w:rsidRDefault="005F0748" w:rsidP="0001431B">
      <w:pPr>
        <w:spacing w:after="0" w:line="240" w:lineRule="auto"/>
        <w:rPr>
          <w:lang w:val="cs-CZ"/>
        </w:rPr>
      </w:pPr>
      <w:r>
        <w:rPr>
          <w:lang w:val="cs-CZ"/>
        </w:rPr>
        <w:t>Dotazované o</w:t>
      </w:r>
      <w:r w:rsidRPr="007C4214">
        <w:rPr>
          <w:lang w:val="cs-CZ"/>
        </w:rPr>
        <w:t>rgani</w:t>
      </w:r>
      <w:r>
        <w:rPr>
          <w:lang w:val="cs-CZ"/>
        </w:rPr>
        <w:t>zace označily všechny nabízené možnosti spolupráce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Podrobnosti jsou uvedené v Grafu </w:t>
      </w:r>
      <w:r w:rsidRPr="007C4214">
        <w:rPr>
          <w:lang w:val="cs-CZ"/>
        </w:rPr>
        <w:t>2.</w:t>
      </w:r>
      <w:r>
        <w:rPr>
          <w:lang w:val="cs-CZ"/>
        </w:rPr>
        <w:t xml:space="preserve"> Nejčastěji podniky vzdělávají učitele</w:t>
      </w:r>
      <w:r w:rsidRPr="007C4214">
        <w:rPr>
          <w:lang w:val="cs-CZ"/>
        </w:rPr>
        <w:t>, organi</w:t>
      </w:r>
      <w:r>
        <w:rPr>
          <w:lang w:val="cs-CZ"/>
        </w:rPr>
        <w:t>zují e</w:t>
      </w:r>
      <w:r w:rsidRPr="007C4214">
        <w:rPr>
          <w:lang w:val="cs-CZ"/>
        </w:rPr>
        <w:t>xkur</w:t>
      </w:r>
      <w:r>
        <w:rPr>
          <w:lang w:val="cs-CZ"/>
        </w:rPr>
        <w:t>ze a prohlídky provozu a podporují žáky finančně jako sponzoři</w:t>
      </w:r>
      <w:r w:rsidRPr="007C4214">
        <w:rPr>
          <w:lang w:val="cs-CZ"/>
        </w:rPr>
        <w:t xml:space="preserve">. </w:t>
      </w:r>
    </w:p>
    <w:p w:rsidR="0001431B" w:rsidRDefault="0001431B" w:rsidP="005F0748">
      <w:pPr>
        <w:pStyle w:val="Odstavecseseznamem"/>
        <w:ind w:left="1418" w:hanging="1418"/>
        <w:rPr>
          <w:b/>
          <w:lang w:val="cs-CZ"/>
        </w:rPr>
      </w:pPr>
    </w:p>
    <w:p w:rsidR="0001431B" w:rsidRDefault="0001431B" w:rsidP="005F0748">
      <w:pPr>
        <w:pStyle w:val="Odstavecseseznamem"/>
        <w:ind w:left="1418" w:hanging="1418"/>
        <w:rPr>
          <w:b/>
          <w:lang w:val="cs-CZ"/>
        </w:rPr>
      </w:pPr>
    </w:p>
    <w:p w:rsidR="0001431B" w:rsidRDefault="0001431B" w:rsidP="005F0748">
      <w:pPr>
        <w:pStyle w:val="Odstavecseseznamem"/>
        <w:ind w:left="1418" w:hanging="1418"/>
        <w:rPr>
          <w:b/>
          <w:lang w:val="cs-CZ"/>
        </w:rPr>
      </w:pPr>
    </w:p>
    <w:p w:rsidR="0001431B" w:rsidRDefault="0001431B" w:rsidP="005F0748">
      <w:pPr>
        <w:pStyle w:val="Odstavecseseznamem"/>
        <w:ind w:left="1418" w:hanging="1418"/>
        <w:rPr>
          <w:b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3B1AC1F0" wp14:editId="0C8ED5FA">
            <wp:extent cx="5429250" cy="3243263"/>
            <wp:effectExtent l="0" t="0" r="19050" b="1460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748" w:rsidRPr="0001431B" w:rsidRDefault="005F0748" w:rsidP="0001431B">
      <w:pPr>
        <w:pStyle w:val="Odstavecseseznamem"/>
        <w:ind w:left="1418" w:hanging="1418"/>
        <w:rPr>
          <w:noProof/>
          <w:lang w:val="cs-CZ"/>
        </w:rPr>
      </w:pPr>
      <w:r>
        <w:rPr>
          <w:b/>
          <w:lang w:val="cs-CZ"/>
        </w:rPr>
        <w:t>Graf</w:t>
      </w:r>
      <w:r w:rsidRPr="007C4214">
        <w:rPr>
          <w:b/>
          <w:lang w:val="cs-CZ"/>
        </w:rPr>
        <w:t xml:space="preserve"> 2: </w:t>
      </w:r>
      <w:r>
        <w:rPr>
          <w:noProof/>
          <w:lang w:val="cs-CZ"/>
        </w:rPr>
        <w:t>Oblasti spolupráce dotazovaných organizací se školami v Polsku</w:t>
      </w:r>
      <w:r w:rsidRPr="0001431B">
        <w:rPr>
          <w:rFonts w:ascii="Times New Roman" w:hAnsi="Times New Roman" w:cs="Times New Roman"/>
          <w:i/>
          <w:lang w:val="cs-CZ"/>
        </w:rPr>
        <w:tab/>
      </w:r>
      <w:r w:rsidRPr="0001431B">
        <w:rPr>
          <w:rFonts w:ascii="Times New Roman" w:hAnsi="Times New Roman" w:cs="Times New Roman"/>
          <w:i/>
          <w:lang w:val="cs-CZ"/>
        </w:rPr>
        <w:tab/>
      </w:r>
      <w:r w:rsidRPr="0001431B">
        <w:rPr>
          <w:rFonts w:ascii="Times New Roman" w:hAnsi="Times New Roman" w:cs="Times New Roman"/>
          <w:i/>
          <w:lang w:val="cs-CZ"/>
        </w:rPr>
        <w:tab/>
      </w:r>
    </w:p>
    <w:p w:rsidR="005F0748" w:rsidRPr="007C4214" w:rsidRDefault="005F0748" w:rsidP="005F0748">
      <w:pPr>
        <w:pStyle w:val="Odstavecseseznamem"/>
        <w:spacing w:after="0" w:line="240" w:lineRule="auto"/>
        <w:ind w:left="1080"/>
        <w:rPr>
          <w:b/>
          <w:lang w:val="cs-CZ"/>
        </w:rPr>
      </w:pP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 xml:space="preserve">Myslíte si, že vzdělávací </w:t>
      </w:r>
      <w:r w:rsidRPr="007C4214">
        <w:rPr>
          <w:b/>
          <w:lang w:val="cs-CZ"/>
        </w:rPr>
        <w:t>program</w:t>
      </w:r>
      <w:r>
        <w:rPr>
          <w:b/>
          <w:lang w:val="cs-CZ"/>
        </w:rPr>
        <w:t>y</w:t>
      </w:r>
      <w:r w:rsidRPr="007C4214">
        <w:rPr>
          <w:b/>
          <w:lang w:val="cs-CZ"/>
        </w:rPr>
        <w:t xml:space="preserve"> </w:t>
      </w:r>
      <w:r>
        <w:rPr>
          <w:b/>
          <w:lang w:val="cs-CZ"/>
        </w:rPr>
        <w:t>středních odborných škol a učilišť odpovídají požadavkům pracovního trhu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spacing w:after="100" w:afterAutospacing="1"/>
        <w:rPr>
          <w:lang w:val="cs-CZ"/>
        </w:rPr>
      </w:pPr>
      <w:r w:rsidRPr="007C4214">
        <w:rPr>
          <w:lang w:val="cs-CZ"/>
        </w:rPr>
        <w:t xml:space="preserve">8 </w:t>
      </w:r>
      <w:r>
        <w:rPr>
          <w:lang w:val="cs-CZ"/>
        </w:rPr>
        <w:t>z d</w:t>
      </w:r>
      <w:r w:rsidRPr="007C4214">
        <w:rPr>
          <w:lang w:val="cs-CZ"/>
        </w:rPr>
        <w:t>o</w:t>
      </w:r>
      <w:r>
        <w:rPr>
          <w:lang w:val="cs-CZ"/>
        </w:rPr>
        <w:t>tazovaných o</w:t>
      </w:r>
      <w:r w:rsidRPr="007C4214">
        <w:rPr>
          <w:lang w:val="cs-CZ"/>
        </w:rPr>
        <w:t>rgani</w:t>
      </w:r>
      <w:r>
        <w:rPr>
          <w:lang w:val="cs-CZ"/>
        </w:rPr>
        <w:t xml:space="preserve">zací odpovědělo </w:t>
      </w:r>
      <w:r w:rsidRPr="007C4214">
        <w:rPr>
          <w:lang w:val="cs-CZ"/>
        </w:rPr>
        <w:t>„</w:t>
      </w:r>
      <w:r>
        <w:rPr>
          <w:lang w:val="cs-CZ"/>
        </w:rPr>
        <w:t xml:space="preserve">spíše </w:t>
      </w:r>
      <w:r w:rsidRPr="007C4214">
        <w:rPr>
          <w:lang w:val="cs-CZ"/>
        </w:rPr>
        <w:t>ne“ (67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2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 xml:space="preserve">zace </w:t>
      </w:r>
      <w:r w:rsidRPr="007C4214">
        <w:rPr>
          <w:lang w:val="cs-CZ"/>
        </w:rPr>
        <w:t>„</w:t>
      </w:r>
      <w:r>
        <w:rPr>
          <w:lang w:val="cs-CZ"/>
        </w:rPr>
        <w:t>spíše ano</w:t>
      </w:r>
      <w:r w:rsidRPr="007C4214">
        <w:rPr>
          <w:lang w:val="cs-CZ"/>
        </w:rPr>
        <w:t xml:space="preserve">“ (17 %), 1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 xml:space="preserve">zace odpověděla </w:t>
      </w:r>
      <w:r w:rsidRPr="007C4214">
        <w:rPr>
          <w:lang w:val="cs-CZ"/>
        </w:rPr>
        <w:t xml:space="preserve">„ne“ (8 %), 1 </w:t>
      </w:r>
      <w:r>
        <w:rPr>
          <w:lang w:val="cs-CZ"/>
        </w:rPr>
        <w:t>o</w:t>
      </w:r>
      <w:r w:rsidRPr="007C4214">
        <w:rPr>
          <w:lang w:val="cs-CZ"/>
        </w:rPr>
        <w:t>rgani</w:t>
      </w:r>
      <w:r>
        <w:rPr>
          <w:lang w:val="cs-CZ"/>
        </w:rPr>
        <w:t xml:space="preserve">zace </w:t>
      </w:r>
      <w:r w:rsidRPr="007C4214">
        <w:rPr>
          <w:lang w:val="cs-CZ"/>
        </w:rPr>
        <w:t>„n</w:t>
      </w:r>
      <w:r>
        <w:rPr>
          <w:lang w:val="cs-CZ"/>
        </w:rPr>
        <w:t>evím</w:t>
      </w:r>
      <w:r w:rsidRPr="007C4214">
        <w:rPr>
          <w:lang w:val="cs-CZ"/>
        </w:rPr>
        <w:t>“ (8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>Zastáváte názor, že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>i středních odborných škol a učilišť mají dostatečné teoretické znalosti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spacing w:after="0"/>
        <w:rPr>
          <w:lang w:val="cs-CZ"/>
        </w:rPr>
      </w:pPr>
      <w:r w:rsidRPr="007C4214">
        <w:rPr>
          <w:lang w:val="cs-CZ"/>
        </w:rPr>
        <w:t xml:space="preserve">8 </w:t>
      </w:r>
      <w:r>
        <w:rPr>
          <w:lang w:val="cs-CZ"/>
        </w:rPr>
        <w:t xml:space="preserve">z dotazovaných organizací odpovědělo </w:t>
      </w:r>
      <w:r w:rsidRPr="007C4214">
        <w:rPr>
          <w:lang w:val="cs-CZ"/>
        </w:rPr>
        <w:t>„</w:t>
      </w:r>
      <w:r>
        <w:rPr>
          <w:lang w:val="cs-CZ"/>
        </w:rPr>
        <w:t xml:space="preserve">spíše </w:t>
      </w:r>
      <w:r w:rsidRPr="007C4214">
        <w:rPr>
          <w:lang w:val="cs-CZ"/>
        </w:rPr>
        <w:t>a</w:t>
      </w:r>
      <w:r>
        <w:rPr>
          <w:lang w:val="cs-CZ"/>
        </w:rPr>
        <w:t>no</w:t>
      </w:r>
      <w:r w:rsidRPr="007C4214">
        <w:rPr>
          <w:lang w:val="cs-CZ"/>
        </w:rPr>
        <w:t xml:space="preserve">“ (67 %),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„a</w:t>
      </w:r>
      <w:r>
        <w:rPr>
          <w:lang w:val="cs-CZ"/>
        </w:rPr>
        <w:t>no</w:t>
      </w:r>
      <w:r w:rsidRPr="007C4214">
        <w:rPr>
          <w:lang w:val="cs-CZ"/>
        </w:rPr>
        <w:t>“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(8 %), 2 </w:t>
      </w:r>
      <w:r>
        <w:rPr>
          <w:lang w:val="cs-CZ"/>
        </w:rPr>
        <w:t>organizace</w:t>
      </w:r>
      <w:r w:rsidRPr="007C4214">
        <w:rPr>
          <w:lang w:val="cs-CZ"/>
        </w:rPr>
        <w:t xml:space="preserve"> „</w:t>
      </w:r>
      <w:r>
        <w:rPr>
          <w:lang w:val="cs-CZ"/>
        </w:rPr>
        <w:t>spíše</w:t>
      </w:r>
      <w:r w:rsidRPr="007C4214">
        <w:rPr>
          <w:lang w:val="cs-CZ"/>
        </w:rPr>
        <w:t xml:space="preserve"> ne“ (17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 </w:t>
      </w:r>
      <w:r>
        <w:rPr>
          <w:lang w:val="cs-CZ"/>
        </w:rPr>
        <w:t>a</w:t>
      </w:r>
      <w:r w:rsidRPr="007C4214">
        <w:rPr>
          <w:lang w:val="cs-CZ"/>
        </w:rPr>
        <w:t xml:space="preserve">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„ne“ (8</w:t>
      </w:r>
      <w:r>
        <w:rPr>
          <w:lang w:val="cs-CZ"/>
        </w:rPr>
        <w:t xml:space="preserve"> </w:t>
      </w:r>
      <w:r w:rsidRPr="007C4214">
        <w:rPr>
          <w:lang w:val="cs-CZ"/>
        </w:rPr>
        <w:t>%).</w:t>
      </w:r>
      <w:r>
        <w:rPr>
          <w:lang w:val="cs-CZ"/>
        </w:rPr>
        <w:t xml:space="preserve"> Absolventům chybí především znalosti nových t</w:t>
      </w:r>
      <w:r w:rsidRPr="007C4214">
        <w:rPr>
          <w:lang w:val="cs-CZ"/>
        </w:rPr>
        <w:t>echnologi</w:t>
      </w:r>
      <w:r>
        <w:rPr>
          <w:lang w:val="cs-CZ"/>
        </w:rPr>
        <w:t>í</w:t>
      </w:r>
      <w:r w:rsidRPr="007C4214">
        <w:rPr>
          <w:lang w:val="cs-CZ"/>
        </w:rPr>
        <w:t xml:space="preserve">, </w:t>
      </w:r>
      <w:r>
        <w:rPr>
          <w:lang w:val="cs-CZ"/>
        </w:rPr>
        <w:t>strojů a zařízení</w:t>
      </w:r>
      <w:r w:rsidRPr="007C4214">
        <w:rPr>
          <w:lang w:val="cs-CZ"/>
        </w:rPr>
        <w:t xml:space="preserve">.  </w:t>
      </w:r>
    </w:p>
    <w:p w:rsidR="005F0748" w:rsidRPr="007C4214" w:rsidRDefault="005F0748" w:rsidP="005F0748">
      <w:pPr>
        <w:spacing w:after="0"/>
        <w:rPr>
          <w:lang w:val="cs-CZ"/>
        </w:rPr>
      </w:pPr>
    </w:p>
    <w:p w:rsidR="005F0748" w:rsidRPr="00EB1259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Zastáváte názor, že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 xml:space="preserve">i mají dostatečné </w:t>
      </w:r>
      <w:r w:rsidRPr="007C4214">
        <w:rPr>
          <w:b/>
          <w:lang w:val="cs-CZ"/>
        </w:rPr>
        <w:t>praktic</w:t>
      </w:r>
      <w:r>
        <w:rPr>
          <w:b/>
          <w:lang w:val="cs-CZ"/>
        </w:rPr>
        <w:t>ké dovednosti</w:t>
      </w:r>
      <w:r w:rsidRPr="00EB1259">
        <w:rPr>
          <w:b/>
          <w:lang w:val="cs-CZ"/>
        </w:rPr>
        <w:t xml:space="preserve">? 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6 </w:t>
      </w:r>
      <w:r>
        <w:rPr>
          <w:lang w:val="cs-CZ"/>
        </w:rPr>
        <w:t xml:space="preserve">z dotazovaných organizací odpovědělo </w:t>
      </w:r>
      <w:r w:rsidRPr="007C4214">
        <w:rPr>
          <w:lang w:val="cs-CZ"/>
        </w:rPr>
        <w:t>„</w:t>
      </w:r>
      <w:r>
        <w:rPr>
          <w:lang w:val="cs-CZ"/>
        </w:rPr>
        <w:t>spíše ne</w:t>
      </w:r>
      <w:r w:rsidRPr="007C4214">
        <w:rPr>
          <w:lang w:val="cs-CZ"/>
        </w:rPr>
        <w:t>“ (50 %), 4 „</w:t>
      </w:r>
      <w:r>
        <w:rPr>
          <w:lang w:val="cs-CZ"/>
        </w:rPr>
        <w:t>spíše ano</w:t>
      </w:r>
      <w:r w:rsidRPr="007C4214">
        <w:rPr>
          <w:lang w:val="cs-CZ"/>
        </w:rPr>
        <w:t xml:space="preserve">“ (34 %),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odpověděla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 </w:t>
      </w:r>
      <w:r>
        <w:rPr>
          <w:lang w:val="cs-CZ"/>
        </w:rPr>
        <w:t>a</w:t>
      </w:r>
      <w:r w:rsidRPr="007C4214">
        <w:rPr>
          <w:lang w:val="cs-CZ"/>
        </w:rPr>
        <w:t xml:space="preserve"> 1 „ne“ (8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>Dotazovaní zastávají názor, že a</w:t>
      </w:r>
      <w:r w:rsidRPr="007C4214">
        <w:rPr>
          <w:lang w:val="cs-CZ"/>
        </w:rPr>
        <w:t>bsolvent</w:t>
      </w:r>
      <w:r>
        <w:rPr>
          <w:lang w:val="cs-CZ"/>
        </w:rPr>
        <w:t xml:space="preserve">i především neumějí dostatečně dobře zacházet s přístroji </w:t>
      </w:r>
      <w:r w:rsidRPr="007C4214">
        <w:rPr>
          <w:lang w:val="cs-CZ"/>
        </w:rPr>
        <w:t>(</w:t>
      </w:r>
      <w:r>
        <w:rPr>
          <w:lang w:val="cs-CZ"/>
        </w:rPr>
        <w:t>např</w:t>
      </w:r>
      <w:r w:rsidRPr="007C4214">
        <w:rPr>
          <w:lang w:val="cs-CZ"/>
        </w:rPr>
        <w:t xml:space="preserve">. </w:t>
      </w:r>
      <w:r>
        <w:rPr>
          <w:lang w:val="cs-CZ"/>
        </w:rPr>
        <w:t>obsluhovat kontrolní a měřicí přístroje</w:t>
      </w:r>
      <w:r w:rsidRPr="007C4214">
        <w:rPr>
          <w:lang w:val="cs-CZ"/>
        </w:rPr>
        <w:t xml:space="preserve">).    </w:t>
      </w:r>
    </w:p>
    <w:p w:rsidR="005F0748" w:rsidRPr="00DB0B3D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ind w:left="644"/>
        <w:rPr>
          <w:b/>
          <w:lang w:val="cs-CZ"/>
        </w:rPr>
      </w:pPr>
      <w:r w:rsidRPr="00DB0B3D">
        <w:rPr>
          <w:b/>
          <w:lang w:val="cs-CZ"/>
        </w:rPr>
        <w:t>Zastáváte názor, že absolventi středních odborných škol a učilišť absolvují během studia</w:t>
      </w:r>
      <w:r>
        <w:rPr>
          <w:b/>
          <w:lang w:val="cs-CZ"/>
        </w:rPr>
        <w:t xml:space="preserve"> dostatečnou praxi na pracovišti</w:t>
      </w:r>
      <w:r w:rsidRPr="00DB0B3D">
        <w:rPr>
          <w:b/>
          <w:lang w:val="cs-CZ"/>
        </w:rPr>
        <w:t>?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10 </w:t>
      </w:r>
      <w:r>
        <w:rPr>
          <w:lang w:val="cs-CZ"/>
        </w:rPr>
        <w:t>z dotazovaných organizací odpovědělo</w:t>
      </w:r>
      <w:r w:rsidRPr="007C4214">
        <w:rPr>
          <w:lang w:val="cs-CZ"/>
        </w:rPr>
        <w:t xml:space="preserve"> „ne“ (83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2 </w:t>
      </w:r>
      <w:r>
        <w:rPr>
          <w:lang w:val="cs-CZ"/>
        </w:rPr>
        <w:t xml:space="preserve">organizace odpověděli na otázku </w:t>
      </w:r>
      <w:r w:rsidRPr="007C4214">
        <w:rPr>
          <w:lang w:val="cs-CZ"/>
        </w:rPr>
        <w:t>„</w:t>
      </w:r>
      <w:r>
        <w:rPr>
          <w:lang w:val="cs-CZ"/>
        </w:rPr>
        <w:t>nevím</w:t>
      </w:r>
      <w:r w:rsidRPr="007C4214">
        <w:rPr>
          <w:lang w:val="cs-CZ"/>
        </w:rPr>
        <w:t>“ (17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7C4214" w:rsidRDefault="005F0748" w:rsidP="005F0748">
      <w:pPr>
        <w:pStyle w:val="Odstavecseseznamem"/>
        <w:numPr>
          <w:ilvl w:val="0"/>
          <w:numId w:val="8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Jaké odborné dovednosti dle Vašeho názoru nejvíce chybí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>ům</w:t>
      </w:r>
      <w:r w:rsidRPr="007C4214">
        <w:rPr>
          <w:b/>
          <w:lang w:val="cs-CZ"/>
        </w:rPr>
        <w:t>?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Mezi odbornými dovednostmi pro práci v laboratoři respondenti nejčastěji uvádějí dovednost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provádění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a</w:t>
      </w:r>
      <w:r w:rsidRPr="007C4214">
        <w:rPr>
          <w:lang w:val="cs-CZ"/>
        </w:rPr>
        <w:t>nal</w:t>
      </w:r>
      <w:r>
        <w:rPr>
          <w:lang w:val="cs-CZ"/>
        </w:rPr>
        <w:t xml:space="preserve">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 (</w:t>
      </w:r>
      <w:r>
        <w:rPr>
          <w:lang w:val="cs-CZ"/>
        </w:rPr>
        <w:t>více i</w:t>
      </w:r>
      <w:r w:rsidRPr="007C4214">
        <w:rPr>
          <w:lang w:val="cs-CZ"/>
        </w:rPr>
        <w:t>nforma</w:t>
      </w:r>
      <w:r>
        <w:rPr>
          <w:lang w:val="cs-CZ"/>
        </w:rPr>
        <w:t xml:space="preserve">cí obsahuje Graf </w:t>
      </w:r>
      <w:r w:rsidRPr="007C4214">
        <w:rPr>
          <w:lang w:val="cs-CZ"/>
        </w:rPr>
        <w:t>3).</w:t>
      </w:r>
    </w:p>
    <w:p w:rsidR="00C315F0" w:rsidRDefault="00C315F0" w:rsidP="005F0748">
      <w:pPr>
        <w:spacing w:after="0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CEFEE0E" wp14:editId="4B8C7DD4">
            <wp:extent cx="5305425" cy="2419350"/>
            <wp:effectExtent l="0" t="0" r="9525" b="1905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748" w:rsidRDefault="005F0748" w:rsidP="005F0748">
      <w:pPr>
        <w:spacing w:after="0"/>
        <w:rPr>
          <w:lang w:val="cs-CZ"/>
        </w:rPr>
      </w:pPr>
      <w:r w:rsidRPr="00B93403">
        <w:rPr>
          <w:b/>
          <w:lang w:val="cs-CZ"/>
        </w:rPr>
        <w:t>Graf 3</w:t>
      </w:r>
      <w:r w:rsidRPr="007C4214">
        <w:rPr>
          <w:lang w:val="cs-CZ"/>
        </w:rPr>
        <w:t xml:space="preserve">: </w:t>
      </w:r>
      <w:r>
        <w:rPr>
          <w:lang w:val="cs-CZ"/>
        </w:rPr>
        <w:t>Odborné kompetence pro práci v l</w:t>
      </w:r>
      <w:r w:rsidRPr="007C4214">
        <w:rPr>
          <w:lang w:val="cs-CZ"/>
        </w:rPr>
        <w:t>abor</w:t>
      </w:r>
      <w:r>
        <w:rPr>
          <w:lang w:val="cs-CZ"/>
        </w:rPr>
        <w:t>atoři</w:t>
      </w:r>
      <w:r w:rsidRPr="007C4214">
        <w:rPr>
          <w:lang w:val="cs-CZ"/>
        </w:rPr>
        <w:t xml:space="preserve">, </w:t>
      </w:r>
      <w:r>
        <w:rPr>
          <w:lang w:val="cs-CZ"/>
        </w:rPr>
        <w:t>které chybí absolventům dle polských respondentů</w:t>
      </w:r>
      <w:r w:rsidRPr="007C4214">
        <w:rPr>
          <w:lang w:val="cs-CZ"/>
        </w:rPr>
        <w:t>.</w:t>
      </w:r>
    </w:p>
    <w:p w:rsidR="009C73C7" w:rsidRDefault="009C73C7" w:rsidP="005F0748">
      <w:pPr>
        <w:rPr>
          <w:lang w:val="cs-CZ"/>
        </w:rPr>
      </w:pP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Pro práci ve výrobě absolventům dle vyjádření respondentů chybí především tyto tři odbo</w:t>
      </w:r>
      <w:r w:rsidRPr="007C4214">
        <w:rPr>
          <w:lang w:val="cs-CZ"/>
        </w:rPr>
        <w:t>r</w:t>
      </w:r>
      <w:r>
        <w:rPr>
          <w:lang w:val="cs-CZ"/>
        </w:rPr>
        <w:t>né kompetence</w:t>
      </w:r>
      <w:r w:rsidRPr="007C4214">
        <w:rPr>
          <w:lang w:val="cs-CZ"/>
        </w:rPr>
        <w:t xml:space="preserve">: </w:t>
      </w:r>
      <w:r>
        <w:rPr>
          <w:lang w:val="cs-CZ"/>
        </w:rPr>
        <w:t xml:space="preserve">řízení </w:t>
      </w:r>
      <w:r w:rsidRPr="007C4214">
        <w:rPr>
          <w:lang w:val="cs-CZ"/>
        </w:rPr>
        <w:t>technologic</w:t>
      </w:r>
      <w:r>
        <w:rPr>
          <w:lang w:val="cs-CZ"/>
        </w:rPr>
        <w:t>kých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 xml:space="preserve">ů v chemické výrobě a v jiných oborech </w:t>
      </w:r>
      <w:r w:rsidRPr="007C4214">
        <w:rPr>
          <w:lang w:val="cs-CZ"/>
        </w:rPr>
        <w:t>chemic</w:t>
      </w:r>
      <w:r>
        <w:rPr>
          <w:lang w:val="cs-CZ"/>
        </w:rPr>
        <w:t>kého zpracovatelského průmyslu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aplikace znalostí fyzikálně-chemických principů a pravidel u </w:t>
      </w:r>
      <w:r w:rsidRPr="007C4214">
        <w:rPr>
          <w:lang w:val="cs-CZ"/>
        </w:rPr>
        <w:t>chemic</w:t>
      </w:r>
      <w:r>
        <w:rPr>
          <w:lang w:val="cs-CZ"/>
        </w:rPr>
        <w:t>kých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 xml:space="preserve">ů a obsluha </w:t>
      </w:r>
      <w:r w:rsidRPr="007C4214">
        <w:rPr>
          <w:lang w:val="cs-CZ"/>
        </w:rPr>
        <w:t>technologic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zařízení jednotlivých výrobních </w:t>
      </w:r>
      <w:r w:rsidRPr="007C4214">
        <w:rPr>
          <w:lang w:val="cs-CZ"/>
        </w:rPr>
        <w:t>opera</w:t>
      </w:r>
      <w:r>
        <w:rPr>
          <w:lang w:val="cs-CZ"/>
        </w:rPr>
        <w:t xml:space="preserve">cí a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>ů</w:t>
      </w:r>
      <w:r w:rsidRPr="007C4214">
        <w:rPr>
          <w:lang w:val="cs-CZ"/>
        </w:rPr>
        <w:t xml:space="preserve"> (</w:t>
      </w:r>
      <w:r>
        <w:rPr>
          <w:lang w:val="cs-CZ"/>
        </w:rPr>
        <w:t>viz také Graf</w:t>
      </w:r>
      <w:r w:rsidRPr="007C4214">
        <w:rPr>
          <w:lang w:val="cs-CZ"/>
        </w:rPr>
        <w:t xml:space="preserve"> 4).</w:t>
      </w:r>
    </w:p>
    <w:p w:rsidR="009C73C7" w:rsidRDefault="00A9576D" w:rsidP="005F074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3BB0811" wp14:editId="73B5DF2F">
            <wp:extent cx="5553076" cy="3390901"/>
            <wp:effectExtent l="0" t="0" r="9525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40AC" w:rsidRPr="001540AC" w:rsidRDefault="005F0748" w:rsidP="005F0748">
      <w:pPr>
        <w:rPr>
          <w:lang w:val="cs-CZ"/>
        </w:rPr>
      </w:pPr>
      <w:r w:rsidRPr="00B93403">
        <w:rPr>
          <w:b/>
          <w:lang w:val="cs-CZ"/>
        </w:rPr>
        <w:t>Graf 4</w:t>
      </w:r>
      <w:r w:rsidRPr="007C4214">
        <w:rPr>
          <w:lang w:val="cs-CZ"/>
        </w:rPr>
        <w:t xml:space="preserve">: </w:t>
      </w:r>
      <w:r>
        <w:rPr>
          <w:lang w:val="cs-CZ"/>
        </w:rPr>
        <w:t>Odborné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</w:t>
      </w:r>
      <w:r>
        <w:rPr>
          <w:lang w:val="cs-CZ"/>
        </w:rPr>
        <w:t xml:space="preserve"> pro práci ve výrobě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které dle </w:t>
      </w:r>
      <w:r w:rsidRPr="007C4214">
        <w:rPr>
          <w:lang w:val="cs-CZ"/>
        </w:rPr>
        <w:t>pols</w:t>
      </w:r>
      <w:r>
        <w:rPr>
          <w:lang w:val="cs-CZ"/>
        </w:rPr>
        <w:t>ký</w:t>
      </w:r>
      <w:r w:rsidRPr="007C4214">
        <w:rPr>
          <w:lang w:val="cs-CZ"/>
        </w:rPr>
        <w:t>ch</w:t>
      </w:r>
      <w:r>
        <w:rPr>
          <w:lang w:val="cs-CZ"/>
        </w:rPr>
        <w:t xml:space="preserve"> r</w:t>
      </w:r>
      <w:r w:rsidRPr="007C4214">
        <w:rPr>
          <w:lang w:val="cs-CZ"/>
        </w:rPr>
        <w:t>e</w:t>
      </w:r>
      <w:r>
        <w:rPr>
          <w:lang w:val="cs-CZ"/>
        </w:rPr>
        <w:t>spo</w:t>
      </w:r>
      <w:r w:rsidRPr="007C4214">
        <w:rPr>
          <w:lang w:val="cs-CZ"/>
        </w:rPr>
        <w:t>n</w:t>
      </w:r>
      <w:r>
        <w:rPr>
          <w:lang w:val="cs-CZ"/>
        </w:rPr>
        <w:t>dentů chybí a</w:t>
      </w:r>
      <w:r w:rsidRPr="007C4214">
        <w:rPr>
          <w:lang w:val="cs-CZ"/>
        </w:rPr>
        <w:t>bsolvent</w:t>
      </w:r>
      <w:r>
        <w:rPr>
          <w:lang w:val="cs-CZ"/>
        </w:rPr>
        <w:t>ům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b/>
          <w:lang w:val="cs-CZ"/>
        </w:rPr>
      </w:pPr>
      <w:r>
        <w:rPr>
          <w:b/>
          <w:lang w:val="cs-CZ"/>
        </w:rPr>
        <w:lastRenderedPageBreak/>
        <w:t>12. Vyberte vždy jednu dovednost</w:t>
      </w:r>
      <w:r w:rsidRPr="007C4214">
        <w:rPr>
          <w:b/>
          <w:lang w:val="cs-CZ"/>
        </w:rPr>
        <w:t>,</w:t>
      </w:r>
      <w:r>
        <w:rPr>
          <w:b/>
          <w:lang w:val="cs-CZ"/>
        </w:rPr>
        <w:t xml:space="preserve"> o které tvrdíte, že je nejdůležitější</w:t>
      </w:r>
      <w:r w:rsidRPr="007C4214">
        <w:rPr>
          <w:b/>
          <w:lang w:val="cs-CZ"/>
        </w:rPr>
        <w:t>: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>Jako nejdůležitější k</w:t>
      </w:r>
      <w:r w:rsidRPr="007C4214">
        <w:rPr>
          <w:lang w:val="cs-CZ"/>
        </w:rPr>
        <w:t>ompeten</w:t>
      </w:r>
      <w:r>
        <w:rPr>
          <w:lang w:val="cs-CZ"/>
        </w:rPr>
        <w:t>ci pro práci v laboratoři respondenti označili dovednost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provádění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a</w:t>
      </w:r>
      <w:r w:rsidRPr="007C4214">
        <w:rPr>
          <w:lang w:val="cs-CZ"/>
        </w:rPr>
        <w:t>nal</w:t>
      </w:r>
      <w:r>
        <w:rPr>
          <w:lang w:val="cs-CZ"/>
        </w:rPr>
        <w:t xml:space="preserve">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 (</w:t>
      </w:r>
      <w:r>
        <w:rPr>
          <w:lang w:val="cs-CZ"/>
        </w:rPr>
        <w:t>viz také Graf</w:t>
      </w:r>
      <w:r w:rsidRPr="007C4214">
        <w:rPr>
          <w:lang w:val="cs-CZ"/>
        </w:rPr>
        <w:t xml:space="preserve"> 5).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</w:p>
    <w:p w:rsidR="001540AC" w:rsidRDefault="00EA505A" w:rsidP="005F074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96F715E" wp14:editId="16B6AA96">
            <wp:extent cx="5391150" cy="3100387"/>
            <wp:effectExtent l="0" t="0" r="0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0748" w:rsidRDefault="005F0748" w:rsidP="005F0748">
      <w:pPr>
        <w:rPr>
          <w:lang w:val="cs-CZ"/>
        </w:rPr>
      </w:pPr>
      <w:r w:rsidRPr="00B93403">
        <w:rPr>
          <w:b/>
          <w:lang w:val="cs-CZ"/>
        </w:rPr>
        <w:t>Graf 5</w:t>
      </w:r>
      <w:r w:rsidRPr="007C4214">
        <w:rPr>
          <w:lang w:val="cs-CZ"/>
        </w:rPr>
        <w:t xml:space="preserve">: </w:t>
      </w:r>
      <w:r>
        <w:rPr>
          <w:lang w:val="cs-CZ"/>
        </w:rPr>
        <w:t>Odborná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e,</w:t>
      </w:r>
      <w:r>
        <w:rPr>
          <w:lang w:val="cs-CZ"/>
        </w:rPr>
        <w:t xml:space="preserve"> která je dle názoru polských respondentů nejdůležitější pro práci v l</w:t>
      </w:r>
      <w:r w:rsidRPr="007C4214">
        <w:rPr>
          <w:lang w:val="cs-CZ"/>
        </w:rPr>
        <w:t>abor</w:t>
      </w:r>
      <w:r>
        <w:rPr>
          <w:lang w:val="cs-CZ"/>
        </w:rPr>
        <w:t>atořích</w:t>
      </w:r>
      <w:r w:rsidRPr="007C4214">
        <w:rPr>
          <w:lang w:val="cs-CZ"/>
        </w:rPr>
        <w:t xml:space="preserve">.  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Významnou dovedností pro práci ve výrobě je dle respondentů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příprava a zpracování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 xml:space="preserve">h </w:t>
      </w:r>
      <w:r>
        <w:rPr>
          <w:lang w:val="cs-CZ"/>
        </w:rPr>
        <w:t xml:space="preserve">látek a surovin pro procesy chemické výroby na základě výrobní na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>.</w:t>
      </w:r>
    </w:p>
    <w:p w:rsidR="00E60842" w:rsidRDefault="005F0748" w:rsidP="005F0748">
      <w:pPr>
        <w:rPr>
          <w:lang w:val="cs-CZ"/>
        </w:rPr>
      </w:pPr>
      <w:r w:rsidRPr="007C4214">
        <w:rPr>
          <w:lang w:val="cs-CZ"/>
        </w:rPr>
        <w:lastRenderedPageBreak/>
        <w:t xml:space="preserve"> </w:t>
      </w:r>
      <w:r w:rsidR="00E60842">
        <w:rPr>
          <w:noProof/>
          <w:lang w:val="cs-CZ" w:eastAsia="cs-CZ"/>
        </w:rPr>
        <w:drawing>
          <wp:inline distT="0" distB="0" distL="0" distR="0" wp14:anchorId="5A994665" wp14:editId="25516030">
            <wp:extent cx="5334001" cy="3257550"/>
            <wp:effectExtent l="0" t="0" r="19050" b="1905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0748" w:rsidRPr="007C4214" w:rsidRDefault="005F0748" w:rsidP="005F0748">
      <w:pPr>
        <w:rPr>
          <w:lang w:val="cs-CZ"/>
        </w:rPr>
      </w:pPr>
      <w:r w:rsidRPr="00B93403">
        <w:rPr>
          <w:b/>
          <w:lang w:val="cs-CZ"/>
        </w:rPr>
        <w:t>Graf 6</w:t>
      </w:r>
      <w:r w:rsidRPr="007C4214">
        <w:rPr>
          <w:lang w:val="cs-CZ"/>
        </w:rPr>
        <w:t>:</w:t>
      </w:r>
      <w:r>
        <w:rPr>
          <w:lang w:val="cs-CZ"/>
        </w:rPr>
        <w:t xml:space="preserve"> Odborná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e,</w:t>
      </w:r>
      <w:r>
        <w:rPr>
          <w:lang w:val="cs-CZ"/>
        </w:rPr>
        <w:t xml:space="preserve"> která je dle názoru polských respondentů nejdůležitější pro práci ve výrobě</w:t>
      </w:r>
      <w:r w:rsidRPr="007C4214">
        <w:rPr>
          <w:lang w:val="cs-CZ"/>
        </w:rPr>
        <w:t xml:space="preserve">.   </w:t>
      </w:r>
    </w:p>
    <w:p w:rsidR="005F0748" w:rsidRPr="00534823" w:rsidRDefault="005F0748" w:rsidP="005F0748">
      <w:pPr>
        <w:pStyle w:val="Odstavecseseznamem"/>
        <w:numPr>
          <w:ilvl w:val="0"/>
          <w:numId w:val="12"/>
        </w:numPr>
        <w:spacing w:after="0" w:line="240" w:lineRule="auto"/>
        <w:rPr>
          <w:b/>
          <w:lang w:val="cs-CZ"/>
        </w:rPr>
      </w:pPr>
      <w:r w:rsidRPr="00534823">
        <w:rPr>
          <w:b/>
          <w:lang w:val="cs-CZ"/>
        </w:rPr>
        <w:t>Uveďte, jaké další dovednosti/kompetence podle Vás chybí absolventům středních odborných škol a učilišť</w:t>
      </w:r>
    </w:p>
    <w:p w:rsidR="005F0748" w:rsidRPr="007C4214" w:rsidRDefault="005F0748" w:rsidP="005F0748">
      <w:pPr>
        <w:spacing w:after="0" w:line="240" w:lineRule="auto"/>
        <w:rPr>
          <w:b/>
          <w:lang w:val="cs-CZ"/>
        </w:rPr>
      </w:pPr>
      <w:r w:rsidRPr="007C4214">
        <w:rPr>
          <w:b/>
          <w:lang w:val="cs-CZ"/>
        </w:rPr>
        <w:t xml:space="preserve"> 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>Respondenti uvedli také další dovednosti</w:t>
      </w:r>
      <w:r w:rsidRPr="007C4214">
        <w:rPr>
          <w:lang w:val="cs-CZ"/>
        </w:rPr>
        <w:t>/</w:t>
      </w:r>
      <w:r>
        <w:rPr>
          <w:lang w:val="cs-CZ"/>
        </w:rPr>
        <w:t>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e,</w:t>
      </w:r>
      <w:r>
        <w:rPr>
          <w:lang w:val="cs-CZ"/>
        </w:rPr>
        <w:t xml:space="preserve"> které postrádají u a</w:t>
      </w:r>
      <w:r w:rsidRPr="007C4214">
        <w:rPr>
          <w:lang w:val="cs-CZ"/>
        </w:rPr>
        <w:t>bsolvent</w:t>
      </w:r>
      <w:r>
        <w:rPr>
          <w:lang w:val="cs-CZ"/>
        </w:rPr>
        <w:t>ů</w:t>
      </w:r>
      <w:r w:rsidRPr="007C4214">
        <w:rPr>
          <w:lang w:val="cs-CZ"/>
        </w:rPr>
        <w:t xml:space="preserve">. </w:t>
      </w:r>
      <w:r>
        <w:rPr>
          <w:lang w:val="cs-CZ"/>
        </w:rPr>
        <w:t>Většina respondentů jmenovala dobré pracovní návyky a k</w:t>
      </w:r>
      <w:r w:rsidRPr="007C4214">
        <w:rPr>
          <w:lang w:val="cs-CZ"/>
        </w:rPr>
        <w:t>ompeten</w:t>
      </w:r>
      <w:r>
        <w:rPr>
          <w:lang w:val="cs-CZ"/>
        </w:rPr>
        <w:t xml:space="preserve">ci řešit problémy, respondenti často uváděli také tři další klíčové </w:t>
      </w:r>
      <w:r w:rsidRPr="007C4214">
        <w:rPr>
          <w:lang w:val="cs-CZ"/>
        </w:rPr>
        <w:t>kompeten</w:t>
      </w:r>
      <w:r>
        <w:rPr>
          <w:lang w:val="cs-CZ"/>
        </w:rPr>
        <w:t>c</w:t>
      </w:r>
      <w:r w:rsidRPr="007C4214">
        <w:rPr>
          <w:lang w:val="cs-CZ"/>
        </w:rPr>
        <w:t>e (</w:t>
      </w:r>
      <w:r>
        <w:rPr>
          <w:lang w:val="cs-CZ"/>
        </w:rPr>
        <w:t>kompetence rozhodovat</w:t>
      </w:r>
      <w:r w:rsidRPr="007C4214">
        <w:rPr>
          <w:lang w:val="cs-CZ"/>
        </w:rPr>
        <w:t xml:space="preserve">, </w:t>
      </w:r>
      <w:r>
        <w:rPr>
          <w:lang w:val="cs-CZ"/>
        </w:rPr>
        <w:t>pracovat na základě návodu</w:t>
      </w:r>
      <w:r w:rsidRPr="007C4214">
        <w:rPr>
          <w:lang w:val="cs-CZ"/>
        </w:rPr>
        <w:t xml:space="preserve">, </w:t>
      </w:r>
      <w:r>
        <w:rPr>
          <w:lang w:val="cs-CZ"/>
        </w:rPr>
        <w:t>týmová práce</w:t>
      </w:r>
      <w:r w:rsidRPr="007C4214">
        <w:rPr>
          <w:lang w:val="cs-CZ"/>
        </w:rPr>
        <w:t>) (</w:t>
      </w:r>
      <w:r>
        <w:rPr>
          <w:lang w:val="cs-CZ"/>
        </w:rPr>
        <w:t>viz také Graf</w:t>
      </w:r>
      <w:r w:rsidRPr="007C4214">
        <w:rPr>
          <w:lang w:val="cs-CZ"/>
        </w:rPr>
        <w:t xml:space="preserve"> 7).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</w:p>
    <w:p w:rsidR="00A9576D" w:rsidRDefault="00A9576D" w:rsidP="005F0748">
      <w:pPr>
        <w:spacing w:after="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A3FD615" wp14:editId="674FD17A">
            <wp:extent cx="5381625" cy="2662238"/>
            <wp:effectExtent l="0" t="0" r="9525" b="2413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0748" w:rsidRDefault="005F0748" w:rsidP="005F0748">
      <w:pPr>
        <w:spacing w:after="0"/>
        <w:rPr>
          <w:lang w:val="cs-CZ"/>
        </w:rPr>
      </w:pPr>
      <w:r w:rsidRPr="00B93403">
        <w:rPr>
          <w:b/>
          <w:lang w:val="cs-CZ"/>
        </w:rPr>
        <w:t>Graf</w:t>
      </w:r>
      <w:r w:rsidR="00B93403">
        <w:rPr>
          <w:b/>
          <w:lang w:val="cs-CZ"/>
        </w:rPr>
        <w:t xml:space="preserve"> </w:t>
      </w:r>
      <w:r w:rsidRPr="00B93403">
        <w:rPr>
          <w:b/>
          <w:lang w:val="cs-CZ"/>
        </w:rPr>
        <w:t>7</w:t>
      </w:r>
      <w:r w:rsidRPr="007C4214">
        <w:rPr>
          <w:lang w:val="cs-CZ"/>
        </w:rPr>
        <w:t xml:space="preserve">: </w:t>
      </w:r>
      <w:r>
        <w:rPr>
          <w:lang w:val="cs-CZ"/>
        </w:rPr>
        <w:t>Další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dotazované organizace postrádají u a</w:t>
      </w:r>
      <w:r w:rsidRPr="007C4214">
        <w:rPr>
          <w:lang w:val="cs-CZ"/>
        </w:rPr>
        <w:t>bsolvent</w:t>
      </w:r>
      <w:r>
        <w:rPr>
          <w:lang w:val="cs-CZ"/>
        </w:rPr>
        <w:t>ů středních škol</w:t>
      </w:r>
      <w:r w:rsidRPr="007C4214">
        <w:rPr>
          <w:lang w:val="cs-CZ"/>
        </w:rPr>
        <w:t xml:space="preserve">.   </w:t>
      </w:r>
    </w:p>
    <w:p w:rsidR="005F0748" w:rsidRDefault="005F0748" w:rsidP="005F0748">
      <w:pPr>
        <w:spacing w:after="0"/>
        <w:rPr>
          <w:rFonts w:ascii="Times New Roman" w:hAnsi="Times New Roman" w:cs="Times New Roman"/>
          <w:i/>
          <w:lang w:val="cs-CZ"/>
        </w:rPr>
      </w:pPr>
    </w:p>
    <w:p w:rsidR="005F0748" w:rsidRPr="007C4214" w:rsidRDefault="005F0748" w:rsidP="005F0748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 xml:space="preserve">Vyberte </w:t>
      </w:r>
      <w:r w:rsidRPr="007C4214">
        <w:rPr>
          <w:b/>
          <w:lang w:val="cs-CZ"/>
        </w:rPr>
        <w:t>maxim</w:t>
      </w:r>
      <w:r>
        <w:rPr>
          <w:b/>
          <w:lang w:val="cs-CZ"/>
        </w:rPr>
        <w:t>á</w:t>
      </w:r>
      <w:r w:rsidRPr="007C4214">
        <w:rPr>
          <w:b/>
          <w:lang w:val="cs-CZ"/>
        </w:rPr>
        <w:t>l</w:t>
      </w:r>
      <w:r>
        <w:rPr>
          <w:b/>
          <w:lang w:val="cs-CZ"/>
        </w:rPr>
        <w:t>ně</w:t>
      </w:r>
      <w:r w:rsidRPr="007C4214">
        <w:rPr>
          <w:b/>
          <w:lang w:val="cs-CZ"/>
        </w:rPr>
        <w:t xml:space="preserve"> 3 </w:t>
      </w:r>
      <w:r>
        <w:rPr>
          <w:b/>
          <w:lang w:val="cs-CZ"/>
        </w:rPr>
        <w:t>dovednosti</w:t>
      </w:r>
      <w:r w:rsidRPr="007C4214">
        <w:rPr>
          <w:b/>
          <w:lang w:val="cs-CZ"/>
        </w:rPr>
        <w:t>, o</w:t>
      </w:r>
      <w:r>
        <w:rPr>
          <w:b/>
          <w:lang w:val="cs-CZ"/>
        </w:rPr>
        <w:t xml:space="preserve"> kterých tvrdíte, že jsou nejdůležitější</w:t>
      </w:r>
    </w:p>
    <w:p w:rsidR="005F0748" w:rsidRPr="007C4214" w:rsidRDefault="005F0748" w:rsidP="00A9576D">
      <w:pPr>
        <w:rPr>
          <w:lang w:val="cs-CZ"/>
        </w:rPr>
      </w:pPr>
      <w:r>
        <w:rPr>
          <w:lang w:val="cs-CZ"/>
        </w:rPr>
        <w:t>Dobré pracovní návyky</w:t>
      </w:r>
      <w:r w:rsidRPr="007C4214">
        <w:rPr>
          <w:lang w:val="cs-CZ"/>
        </w:rPr>
        <w:t xml:space="preserve">, </w:t>
      </w:r>
      <w:r>
        <w:rPr>
          <w:lang w:val="cs-CZ"/>
        </w:rPr>
        <w:t>řešení problémů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týmová práce a </w:t>
      </w:r>
      <w:r w:rsidRPr="007C4214">
        <w:rPr>
          <w:lang w:val="cs-CZ"/>
        </w:rPr>
        <w:t>komunika</w:t>
      </w:r>
      <w:r>
        <w:rPr>
          <w:lang w:val="cs-CZ"/>
        </w:rPr>
        <w:t>ční dovednost</w:t>
      </w:r>
      <w:r w:rsidRPr="007C4214">
        <w:rPr>
          <w:lang w:val="cs-CZ"/>
        </w:rPr>
        <w:t>i</w:t>
      </w:r>
      <w:r>
        <w:rPr>
          <w:lang w:val="cs-CZ"/>
        </w:rPr>
        <w:t xml:space="preserve"> jsou dle názoru respondentů nejdůležitější kompetence pro absolventy v chemickém průmyslu</w:t>
      </w:r>
      <w:r w:rsidR="00A9576D">
        <w:rPr>
          <w:lang w:val="cs-CZ"/>
        </w:rPr>
        <w:t xml:space="preserve">.  </w:t>
      </w:r>
    </w:p>
    <w:p w:rsidR="00A9576D" w:rsidRDefault="00A9576D" w:rsidP="005F074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24A97C60" wp14:editId="691E0DFC">
            <wp:extent cx="5343525" cy="2728913"/>
            <wp:effectExtent l="0" t="0" r="9525" b="1460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0748" w:rsidRDefault="005F0748" w:rsidP="00A9576D">
      <w:pPr>
        <w:rPr>
          <w:lang w:val="cs-CZ"/>
        </w:rPr>
      </w:pPr>
      <w:r w:rsidRPr="00B93403">
        <w:rPr>
          <w:b/>
          <w:lang w:val="cs-CZ"/>
        </w:rPr>
        <w:t>Graf</w:t>
      </w:r>
      <w:r w:rsidR="00B93403" w:rsidRPr="00B93403">
        <w:rPr>
          <w:b/>
          <w:lang w:val="cs-CZ"/>
        </w:rPr>
        <w:t xml:space="preserve"> </w:t>
      </w:r>
      <w:r w:rsidR="00A9576D" w:rsidRPr="00B93403">
        <w:rPr>
          <w:b/>
          <w:lang w:val="cs-CZ"/>
        </w:rPr>
        <w:t>8</w:t>
      </w:r>
      <w:r w:rsidRPr="007C4214">
        <w:rPr>
          <w:lang w:val="cs-CZ"/>
        </w:rPr>
        <w:t xml:space="preserve">: </w:t>
      </w:r>
      <w:r>
        <w:rPr>
          <w:lang w:val="cs-CZ"/>
        </w:rPr>
        <w:t>Další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polští respondenti postrádají u a</w:t>
      </w:r>
      <w:r w:rsidRPr="007C4214">
        <w:rPr>
          <w:lang w:val="cs-CZ"/>
        </w:rPr>
        <w:t>bsolvent</w:t>
      </w:r>
      <w:r>
        <w:rPr>
          <w:lang w:val="cs-CZ"/>
        </w:rPr>
        <w:t>ů středních škol</w:t>
      </w:r>
      <w:r w:rsidRPr="007C4214">
        <w:rPr>
          <w:lang w:val="cs-CZ"/>
        </w:rPr>
        <w:t xml:space="preserve">.    </w:t>
      </w:r>
    </w:p>
    <w:p w:rsidR="005F0748" w:rsidRDefault="005F0748" w:rsidP="005F0748">
      <w:pPr>
        <w:jc w:val="both"/>
        <w:rPr>
          <w:b/>
          <w:lang w:val="cs-CZ"/>
        </w:rPr>
      </w:pPr>
      <w:r>
        <w:rPr>
          <w:b/>
          <w:lang w:val="cs-CZ"/>
        </w:rPr>
        <w:t>Česká r</w:t>
      </w:r>
      <w:r w:rsidRPr="007C4214">
        <w:rPr>
          <w:b/>
          <w:lang w:val="cs-CZ"/>
        </w:rPr>
        <w:t>epublik</w:t>
      </w:r>
      <w:r>
        <w:rPr>
          <w:b/>
          <w:lang w:val="cs-CZ"/>
        </w:rPr>
        <w:t>a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t>Organizace působící v </w:t>
      </w:r>
      <w:r w:rsidRPr="007C4214">
        <w:rPr>
          <w:lang w:val="cs-CZ"/>
        </w:rPr>
        <w:t>chemic</w:t>
      </w:r>
      <w:r>
        <w:rPr>
          <w:lang w:val="cs-CZ"/>
        </w:rPr>
        <w:t>kém průmyslu v České r</w:t>
      </w:r>
      <w:r w:rsidRPr="007C4214">
        <w:rPr>
          <w:lang w:val="cs-CZ"/>
        </w:rPr>
        <w:t>epubli</w:t>
      </w:r>
      <w:r>
        <w:rPr>
          <w:lang w:val="cs-CZ"/>
        </w:rPr>
        <w:t xml:space="preserve">ce byly v únoru </w:t>
      </w:r>
      <w:r w:rsidRPr="007C4214">
        <w:rPr>
          <w:lang w:val="cs-CZ"/>
        </w:rPr>
        <w:t xml:space="preserve">2014 </w:t>
      </w:r>
      <w:r>
        <w:rPr>
          <w:lang w:val="cs-CZ"/>
        </w:rPr>
        <w:t>v celkem dvou fázích osloveny s  žádostí o vyplnění d</w:t>
      </w:r>
      <w:r w:rsidRPr="007C4214">
        <w:rPr>
          <w:lang w:val="cs-CZ"/>
        </w:rPr>
        <w:t xml:space="preserve">otazníku.  </w:t>
      </w:r>
      <w:r>
        <w:rPr>
          <w:lang w:val="cs-CZ"/>
        </w:rPr>
        <w:t>V obou případech byli respondenti</w:t>
      </w:r>
      <w:r w:rsidRPr="007C4214">
        <w:rPr>
          <w:lang w:val="cs-CZ"/>
        </w:rPr>
        <w:t xml:space="preserve">, </w:t>
      </w:r>
      <w:r>
        <w:rPr>
          <w:lang w:val="cs-CZ"/>
        </w:rPr>
        <w:t>většinou se jednalo o ředitele nebo personální ředitele příslušných podniků</w:t>
      </w:r>
      <w:r w:rsidRPr="007C4214">
        <w:rPr>
          <w:lang w:val="cs-CZ"/>
        </w:rPr>
        <w:t xml:space="preserve">, </w:t>
      </w:r>
      <w:r>
        <w:rPr>
          <w:lang w:val="cs-CZ"/>
        </w:rPr>
        <w:t>osloveni prostřednictvím e-mailu se stručným popisem cíle p</w:t>
      </w:r>
      <w:r w:rsidRPr="007C4214">
        <w:rPr>
          <w:lang w:val="cs-CZ"/>
        </w:rPr>
        <w:t>rojekt</w:t>
      </w:r>
      <w:r>
        <w:rPr>
          <w:lang w:val="cs-CZ"/>
        </w:rPr>
        <w:t>u a průzkumu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Všem osloveným podnikům byla nabídnuta možnost vyplnění dotazníku </w:t>
      </w:r>
      <w:r w:rsidRPr="007C4214">
        <w:rPr>
          <w:lang w:val="cs-CZ"/>
        </w:rPr>
        <w:t>on-line</w:t>
      </w:r>
      <w:r>
        <w:rPr>
          <w:lang w:val="cs-CZ"/>
        </w:rPr>
        <w:t xml:space="preserve"> nebo ve W</w:t>
      </w:r>
      <w:r w:rsidRPr="007C4214">
        <w:rPr>
          <w:lang w:val="cs-CZ"/>
        </w:rPr>
        <w:t xml:space="preserve">ordu. </w:t>
      </w:r>
      <w:r>
        <w:rPr>
          <w:lang w:val="cs-CZ"/>
        </w:rPr>
        <w:t xml:space="preserve">Průzkum byl </w:t>
      </w:r>
      <w:r w:rsidRPr="007C4214">
        <w:rPr>
          <w:lang w:val="cs-CZ"/>
        </w:rPr>
        <w:t>anonym</w:t>
      </w:r>
      <w:r>
        <w:rPr>
          <w:lang w:val="cs-CZ"/>
        </w:rPr>
        <w:t>ní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 první fázi oslovil Svaz chemického průmyslu celkem </w:t>
      </w:r>
      <w:r w:rsidRPr="007C4214">
        <w:rPr>
          <w:lang w:val="cs-CZ"/>
        </w:rPr>
        <w:t xml:space="preserve">45 </w:t>
      </w:r>
      <w:r>
        <w:rPr>
          <w:lang w:val="cs-CZ"/>
        </w:rPr>
        <w:t>organizací z řad členů tohoto svazu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Zpět bylo doručeno </w:t>
      </w:r>
      <w:r w:rsidRPr="007C4214">
        <w:rPr>
          <w:lang w:val="cs-CZ"/>
        </w:rPr>
        <w:t xml:space="preserve">24 </w:t>
      </w:r>
      <w:r>
        <w:rPr>
          <w:lang w:val="cs-CZ"/>
        </w:rPr>
        <w:t>vyplněných d</w:t>
      </w:r>
      <w:r w:rsidRPr="007C4214">
        <w:rPr>
          <w:lang w:val="cs-CZ"/>
        </w:rPr>
        <w:t>otazník</w:t>
      </w:r>
      <w:r>
        <w:rPr>
          <w:lang w:val="cs-CZ"/>
        </w:rPr>
        <w:t>ů</w:t>
      </w:r>
      <w:r w:rsidRPr="007C4214">
        <w:rPr>
          <w:lang w:val="cs-CZ"/>
        </w:rPr>
        <w:t xml:space="preserve"> (</w:t>
      </w:r>
      <w:r>
        <w:rPr>
          <w:lang w:val="cs-CZ"/>
        </w:rPr>
        <w:t xml:space="preserve">návratnost </w:t>
      </w:r>
      <w:r w:rsidRPr="007C4214">
        <w:rPr>
          <w:lang w:val="cs-CZ"/>
        </w:rPr>
        <w:t>53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 xml:space="preserve">Ve druhé fázi oslovil </w:t>
      </w:r>
      <w:r w:rsidRPr="007C4214">
        <w:rPr>
          <w:lang w:val="cs-CZ"/>
        </w:rPr>
        <w:t>N</w:t>
      </w:r>
      <w:r>
        <w:rPr>
          <w:lang w:val="cs-CZ"/>
        </w:rPr>
        <w:t xml:space="preserve">árodní ústav pro vzdělávání </w:t>
      </w:r>
      <w:r w:rsidRPr="007C4214">
        <w:rPr>
          <w:lang w:val="cs-CZ"/>
        </w:rPr>
        <w:t xml:space="preserve">36 </w:t>
      </w:r>
      <w:r>
        <w:rPr>
          <w:lang w:val="cs-CZ"/>
        </w:rPr>
        <w:t>organizací</w:t>
      </w:r>
      <w:r w:rsidRPr="007C4214">
        <w:rPr>
          <w:lang w:val="cs-CZ"/>
        </w:rPr>
        <w:t xml:space="preserve">, </w:t>
      </w:r>
      <w:r>
        <w:rPr>
          <w:lang w:val="cs-CZ"/>
        </w:rPr>
        <w:t>které nejsou členy Svazu chemického průmyslu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 této fázi bylo doručeno </w:t>
      </w:r>
      <w:r w:rsidRPr="007C4214">
        <w:rPr>
          <w:lang w:val="cs-CZ"/>
        </w:rPr>
        <w:t xml:space="preserve">5 </w:t>
      </w:r>
      <w:r>
        <w:rPr>
          <w:lang w:val="cs-CZ"/>
        </w:rPr>
        <w:t>vyplněných d</w:t>
      </w:r>
      <w:r w:rsidRPr="007C4214">
        <w:rPr>
          <w:lang w:val="cs-CZ"/>
        </w:rPr>
        <w:t>otazník</w:t>
      </w:r>
      <w:r>
        <w:rPr>
          <w:lang w:val="cs-CZ"/>
        </w:rPr>
        <w:t>ů</w:t>
      </w:r>
      <w:r w:rsidRPr="007C4214">
        <w:rPr>
          <w:lang w:val="cs-CZ"/>
        </w:rPr>
        <w:t xml:space="preserve"> (</w:t>
      </w:r>
      <w:r>
        <w:rPr>
          <w:lang w:val="cs-CZ"/>
        </w:rPr>
        <w:t xml:space="preserve">návratnost </w:t>
      </w:r>
      <w:r w:rsidRPr="007C4214">
        <w:rPr>
          <w:lang w:val="cs-CZ"/>
        </w:rPr>
        <w:t>14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 xml:space="preserve">Celkem bylo v obou fázích osloveno </w:t>
      </w:r>
      <w:r w:rsidRPr="007C4214">
        <w:rPr>
          <w:lang w:val="cs-CZ"/>
        </w:rPr>
        <w:t xml:space="preserve">81 </w:t>
      </w:r>
      <w:r>
        <w:rPr>
          <w:lang w:val="cs-CZ"/>
        </w:rPr>
        <w:t>f</w:t>
      </w:r>
      <w:r w:rsidRPr="007C4214">
        <w:rPr>
          <w:lang w:val="cs-CZ"/>
        </w:rPr>
        <w:t>ir</w:t>
      </w:r>
      <w:r>
        <w:rPr>
          <w:lang w:val="cs-CZ"/>
        </w:rPr>
        <w:t>e</w:t>
      </w:r>
      <w:r w:rsidRPr="007C4214">
        <w:rPr>
          <w:lang w:val="cs-CZ"/>
        </w:rPr>
        <w:t xml:space="preserve">m, </w:t>
      </w:r>
      <w:r>
        <w:rPr>
          <w:lang w:val="cs-CZ"/>
        </w:rPr>
        <w:t>které působí v chemickém průmyslu v České republice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celková návratnost dotazníků byla poměrně vysoká a dosahovala </w:t>
      </w:r>
      <w:r w:rsidRPr="007C4214">
        <w:rPr>
          <w:lang w:val="cs-CZ"/>
        </w:rPr>
        <w:t>34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%. </w:t>
      </w:r>
    </w:p>
    <w:p w:rsidR="005F0748" w:rsidRPr="007C4214" w:rsidRDefault="005F0748" w:rsidP="005F0748">
      <w:pPr>
        <w:jc w:val="both"/>
        <w:rPr>
          <w:lang w:val="cs-CZ"/>
        </w:rPr>
      </w:pPr>
      <w:r>
        <w:rPr>
          <w:lang w:val="cs-CZ"/>
        </w:rPr>
        <w:t xml:space="preserve">Byly vyhodnocovány údaje z celkem </w:t>
      </w:r>
      <w:r w:rsidRPr="007C4214">
        <w:rPr>
          <w:lang w:val="cs-CZ"/>
        </w:rPr>
        <w:t xml:space="preserve">29 </w:t>
      </w:r>
      <w:r>
        <w:rPr>
          <w:lang w:val="cs-CZ"/>
        </w:rPr>
        <w:t>dotazníků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Z celkového počtu </w:t>
      </w:r>
      <w:r w:rsidRPr="007C4214">
        <w:rPr>
          <w:lang w:val="cs-CZ"/>
        </w:rPr>
        <w:t xml:space="preserve">29 </w:t>
      </w:r>
      <w:r>
        <w:rPr>
          <w:lang w:val="cs-CZ"/>
        </w:rPr>
        <w:t xml:space="preserve">respondentů se jednalo o </w:t>
      </w:r>
      <w:r w:rsidRPr="007C4214">
        <w:rPr>
          <w:lang w:val="cs-CZ"/>
        </w:rPr>
        <w:t xml:space="preserve">26 </w:t>
      </w:r>
      <w:r>
        <w:rPr>
          <w:lang w:val="cs-CZ"/>
        </w:rPr>
        <w:t>výrobních organizací</w:t>
      </w:r>
      <w:r w:rsidRPr="007C4214">
        <w:rPr>
          <w:lang w:val="cs-CZ"/>
        </w:rPr>
        <w:t xml:space="preserve">, 3 </w:t>
      </w:r>
      <w:r>
        <w:rPr>
          <w:lang w:val="cs-CZ"/>
        </w:rPr>
        <w:t>organizace z oblasti výzkumu</w:t>
      </w:r>
      <w:r w:rsidRPr="007C4214">
        <w:rPr>
          <w:lang w:val="cs-CZ"/>
        </w:rPr>
        <w:t>/</w:t>
      </w:r>
      <w:r>
        <w:rPr>
          <w:lang w:val="cs-CZ"/>
        </w:rPr>
        <w:t>vývoje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které se zabývají především zpracováním ropy </w:t>
      </w:r>
      <w:r w:rsidRPr="007C4214">
        <w:rPr>
          <w:lang w:val="cs-CZ"/>
        </w:rPr>
        <w:t>(</w:t>
      </w:r>
      <w:r>
        <w:rPr>
          <w:lang w:val="cs-CZ"/>
        </w:rPr>
        <w:t>p</w:t>
      </w:r>
      <w:r w:rsidRPr="007C4214">
        <w:rPr>
          <w:lang w:val="cs-CZ"/>
        </w:rPr>
        <w:t>etrochemi</w:t>
      </w:r>
      <w:r>
        <w:rPr>
          <w:lang w:val="cs-CZ"/>
        </w:rPr>
        <w:t>í</w:t>
      </w:r>
      <w:r w:rsidRPr="007C4214">
        <w:rPr>
          <w:lang w:val="cs-CZ"/>
        </w:rPr>
        <w:t xml:space="preserve">), </w:t>
      </w:r>
      <w:r>
        <w:rPr>
          <w:lang w:val="cs-CZ"/>
        </w:rPr>
        <w:t>f</w:t>
      </w:r>
      <w:r w:rsidRPr="007C4214">
        <w:rPr>
          <w:lang w:val="cs-CZ"/>
        </w:rPr>
        <w:t>arma</w:t>
      </w:r>
      <w:r>
        <w:rPr>
          <w:lang w:val="cs-CZ"/>
        </w:rPr>
        <w:t>c</w:t>
      </w:r>
      <w:r w:rsidRPr="007C4214">
        <w:rPr>
          <w:lang w:val="cs-CZ"/>
        </w:rPr>
        <w:t>eutic</w:t>
      </w:r>
      <w:r>
        <w:rPr>
          <w:lang w:val="cs-CZ"/>
        </w:rPr>
        <w:t>kým průmyslem</w:t>
      </w:r>
      <w:r w:rsidRPr="007C4214">
        <w:rPr>
          <w:lang w:val="cs-CZ"/>
        </w:rPr>
        <w:t xml:space="preserve">, </w:t>
      </w:r>
      <w:r>
        <w:rPr>
          <w:lang w:val="cs-CZ"/>
        </w:rPr>
        <w:t>gumárenským průmyslem</w:t>
      </w:r>
      <w:r w:rsidRPr="007C4214">
        <w:rPr>
          <w:shd w:val="clear" w:color="auto" w:fill="FFFFFF"/>
          <w:lang w:val="cs-CZ"/>
        </w:rPr>
        <w:t xml:space="preserve">, </w:t>
      </w:r>
      <w:r>
        <w:rPr>
          <w:shd w:val="clear" w:color="auto" w:fill="FFFFFF"/>
          <w:lang w:val="cs-CZ"/>
        </w:rPr>
        <w:t>základní c</w:t>
      </w:r>
      <w:r w:rsidRPr="007C4214">
        <w:rPr>
          <w:shd w:val="clear" w:color="auto" w:fill="FFFFFF"/>
          <w:lang w:val="cs-CZ"/>
        </w:rPr>
        <w:t>hemi</w:t>
      </w:r>
      <w:r>
        <w:rPr>
          <w:shd w:val="clear" w:color="auto" w:fill="FFFFFF"/>
          <w:lang w:val="cs-CZ"/>
        </w:rPr>
        <w:t>í</w:t>
      </w:r>
      <w:r w:rsidRPr="007C4214">
        <w:rPr>
          <w:shd w:val="clear" w:color="auto" w:fill="FFFFFF"/>
          <w:lang w:val="cs-CZ"/>
        </w:rPr>
        <w:t xml:space="preserve"> </w:t>
      </w:r>
      <w:r>
        <w:rPr>
          <w:shd w:val="clear" w:color="auto" w:fill="FFFFFF"/>
          <w:lang w:val="cs-CZ"/>
        </w:rPr>
        <w:t>a plastikářským průmyslem</w:t>
      </w:r>
      <w:r w:rsidRPr="007C4214">
        <w:rPr>
          <w:shd w:val="clear" w:color="auto" w:fill="FFFFFF"/>
          <w:lang w:val="cs-CZ"/>
        </w:rPr>
        <w:t xml:space="preserve">. </w:t>
      </w:r>
      <w:r>
        <w:rPr>
          <w:lang w:val="cs-CZ"/>
        </w:rPr>
        <w:t xml:space="preserve">Přesnější rozdělení firem podle jejich zaměření je uvedeno v Grafu </w:t>
      </w:r>
      <w:r w:rsidR="00574205">
        <w:rPr>
          <w:lang w:val="cs-CZ"/>
        </w:rPr>
        <w:t>9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jc w:val="both"/>
        <w:rPr>
          <w:lang w:val="cs-CZ"/>
        </w:rPr>
      </w:pPr>
      <w:r w:rsidRPr="007C4214">
        <w:rPr>
          <w:noProof/>
          <w:lang w:val="cs-CZ" w:eastAsia="cs-CZ"/>
        </w:rPr>
        <w:lastRenderedPageBreak/>
        <w:drawing>
          <wp:inline distT="0" distB="0" distL="0" distR="0" wp14:anchorId="09761B96" wp14:editId="130D08F6">
            <wp:extent cx="5762625" cy="4343400"/>
            <wp:effectExtent l="0" t="0" r="9525" b="19050"/>
            <wp:docPr id="5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0748" w:rsidRPr="007C4214" w:rsidRDefault="005F0748" w:rsidP="005F0748">
      <w:pPr>
        <w:rPr>
          <w:lang w:val="cs-CZ"/>
        </w:rPr>
      </w:pPr>
      <w:r w:rsidRPr="00B93403">
        <w:rPr>
          <w:b/>
          <w:lang w:val="cs-CZ"/>
        </w:rPr>
        <w:t>Graf</w:t>
      </w:r>
      <w:r w:rsidR="00B93403" w:rsidRPr="00B93403">
        <w:rPr>
          <w:b/>
          <w:lang w:val="cs-CZ"/>
        </w:rPr>
        <w:t xml:space="preserve"> </w:t>
      </w:r>
      <w:r w:rsidR="00A9576D" w:rsidRPr="00B93403">
        <w:rPr>
          <w:b/>
          <w:lang w:val="cs-CZ"/>
        </w:rPr>
        <w:t>9</w:t>
      </w:r>
      <w:r w:rsidRPr="007C4214">
        <w:rPr>
          <w:lang w:val="cs-CZ"/>
        </w:rPr>
        <w:t>:</w:t>
      </w:r>
      <w:r>
        <w:rPr>
          <w:lang w:val="cs-CZ"/>
        </w:rPr>
        <w:t xml:space="preserve"> Rozdělení podniků dle sp</w:t>
      </w:r>
      <w:r w:rsidRPr="007C4214">
        <w:rPr>
          <w:lang w:val="cs-CZ"/>
        </w:rPr>
        <w:t>e</w:t>
      </w:r>
      <w:r>
        <w:rPr>
          <w:lang w:val="cs-CZ"/>
        </w:rPr>
        <w:t>c</w:t>
      </w:r>
      <w:r w:rsidRPr="007C4214">
        <w:rPr>
          <w:lang w:val="cs-CZ"/>
        </w:rPr>
        <w:t>iali</w:t>
      </w:r>
      <w:r>
        <w:rPr>
          <w:lang w:val="cs-CZ"/>
        </w:rPr>
        <w:t>zace v České republice</w:t>
      </w:r>
    </w:p>
    <w:p w:rsidR="005F0748" w:rsidRPr="007C4214" w:rsidRDefault="005F0748" w:rsidP="005F0748">
      <w:pPr>
        <w:rPr>
          <w:noProof/>
          <w:lang w:val="cs-CZ"/>
        </w:rPr>
      </w:pPr>
      <w:r>
        <w:rPr>
          <w:lang w:val="cs-CZ"/>
        </w:rPr>
        <w:t xml:space="preserve">Průzkumu se zúčastnili představitelé podniků z </w:t>
      </w:r>
      <w:r w:rsidRPr="007C4214">
        <w:rPr>
          <w:lang w:val="cs-CZ"/>
        </w:rPr>
        <w:t xml:space="preserve">10 </w:t>
      </w:r>
      <w:r>
        <w:rPr>
          <w:lang w:val="cs-CZ"/>
        </w:rPr>
        <w:t>r</w:t>
      </w:r>
      <w:r w:rsidRPr="007C4214">
        <w:rPr>
          <w:lang w:val="cs-CZ"/>
        </w:rPr>
        <w:t>egion</w:t>
      </w:r>
      <w:r>
        <w:rPr>
          <w:lang w:val="cs-CZ"/>
        </w:rPr>
        <w:t>ů České r</w:t>
      </w:r>
      <w:r w:rsidRPr="007C4214">
        <w:rPr>
          <w:lang w:val="cs-CZ"/>
        </w:rPr>
        <w:t>epublik</w:t>
      </w:r>
      <w:r>
        <w:rPr>
          <w:lang w:val="cs-CZ"/>
        </w:rPr>
        <w:t>y</w:t>
      </w:r>
      <w:r w:rsidRPr="007C4214">
        <w:rPr>
          <w:lang w:val="cs-CZ"/>
        </w:rPr>
        <w:t xml:space="preserve">. </w:t>
      </w:r>
      <w:r>
        <w:rPr>
          <w:lang w:val="cs-CZ"/>
        </w:rPr>
        <w:t>Rozdělení organizací v jednotlivých r</w:t>
      </w:r>
      <w:r w:rsidRPr="007C4214">
        <w:rPr>
          <w:lang w:val="cs-CZ"/>
        </w:rPr>
        <w:t>egione</w:t>
      </w:r>
      <w:r>
        <w:rPr>
          <w:lang w:val="cs-CZ"/>
        </w:rPr>
        <w:t xml:space="preserve">ch vyplývá z obr. </w:t>
      </w:r>
      <w:r w:rsidRPr="007C4214">
        <w:rPr>
          <w:lang w:val="cs-CZ"/>
        </w:rPr>
        <w:t>2 (</w:t>
      </w:r>
      <w:r>
        <w:rPr>
          <w:lang w:val="cs-CZ"/>
        </w:rPr>
        <w:t>jedna organizace</w:t>
      </w:r>
      <w:r w:rsidRPr="007C4214">
        <w:rPr>
          <w:lang w:val="cs-CZ"/>
        </w:rPr>
        <w:t xml:space="preserve"> </w:t>
      </w:r>
      <w:r>
        <w:rPr>
          <w:lang w:val="cs-CZ"/>
        </w:rPr>
        <w:t>působí ve dvou r</w:t>
      </w:r>
      <w:r w:rsidRPr="007C4214">
        <w:rPr>
          <w:lang w:val="cs-CZ"/>
        </w:rPr>
        <w:t>egione</w:t>
      </w:r>
      <w:r>
        <w:rPr>
          <w:lang w:val="cs-CZ"/>
        </w:rPr>
        <w:t>ch</w:t>
      </w:r>
      <w:r w:rsidR="00B93403">
        <w:rPr>
          <w:lang w:val="cs-CZ"/>
        </w:rPr>
        <w:t>).</w:t>
      </w:r>
    </w:p>
    <w:p w:rsidR="005F0748" w:rsidRPr="007C4214" w:rsidRDefault="00B93403" w:rsidP="005F0748">
      <w:pPr>
        <w:rPr>
          <w:noProof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014DBE0" wp14:editId="0B43CF5C">
                <wp:simplePos x="0" y="0"/>
                <wp:positionH relativeFrom="column">
                  <wp:posOffset>471170</wp:posOffset>
                </wp:positionH>
                <wp:positionV relativeFrom="paragraph">
                  <wp:posOffset>84455</wp:posOffset>
                </wp:positionV>
                <wp:extent cx="4867275" cy="2743200"/>
                <wp:effectExtent l="0" t="0" r="9525" b="0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7275" cy="2743200"/>
                          <a:chOff x="0" y="0"/>
                          <a:chExt cx="6772940" cy="3934046"/>
                        </a:xfrm>
                      </wpg:grpSpPr>
                      <pic:pic xmlns:pic="http://schemas.openxmlformats.org/drawingml/2006/picture">
                        <pic:nvPicPr>
                          <pic:cNvPr id="33" name="Obrázek 1" descr="http://www.biokureci.cz/img/cr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40" cy="393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Textové pole 2"/>
                        <wps:cNvSpPr txBox="1"/>
                        <wps:spPr>
                          <a:xfrm>
                            <a:off x="1456660" y="967563"/>
                            <a:ext cx="318770" cy="20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54C5EB0E" wp14:editId="47D75393">
                                    <wp:extent cx="312420" cy="197907"/>
                                    <wp:effectExtent l="0" t="0" r="0" b="0"/>
                                    <wp:docPr id="8" name="Obrázek 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2AADFFED" wp14:editId="703FF28C">
                                    <wp:extent cx="312420" cy="197907"/>
                                    <wp:effectExtent l="0" t="0" r="0" b="0"/>
                                    <wp:docPr id="9" name="Obrázek 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048E1B0" wp14:editId="67070E4D">
                                    <wp:extent cx="312420" cy="197907"/>
                                    <wp:effectExtent l="0" t="0" r="0" b="0"/>
                                    <wp:docPr id="10" name="Obrázek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14BC995C" wp14:editId="22541BCA">
                                    <wp:extent cx="312420" cy="197907"/>
                                    <wp:effectExtent l="0" t="0" r="0" b="0"/>
                                    <wp:docPr id="14" name="Obrázek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ové pole 4"/>
                        <wps:cNvSpPr txBox="1"/>
                        <wps:spPr>
                          <a:xfrm>
                            <a:off x="2955851" y="606056"/>
                            <a:ext cx="318770" cy="20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ové pole 5"/>
                        <wps:cNvSpPr txBox="1"/>
                        <wps:spPr>
                          <a:xfrm>
                            <a:off x="542260" y="1435395"/>
                            <a:ext cx="318770" cy="20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ové pole 6"/>
                        <wps:cNvSpPr txBox="1"/>
                        <wps:spPr>
                          <a:xfrm>
                            <a:off x="999460" y="2275367"/>
                            <a:ext cx="318770" cy="20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ové pole 8"/>
                        <wps:cNvSpPr txBox="1"/>
                        <wps:spPr>
                          <a:xfrm>
                            <a:off x="2190307" y="2030818"/>
                            <a:ext cx="318770" cy="20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ové pole 9"/>
                        <wps:cNvSpPr txBox="1"/>
                        <wps:spPr>
                          <a:xfrm>
                            <a:off x="3657600" y="776177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ové pole 14"/>
                        <wps:cNvSpPr txBox="1"/>
                        <wps:spPr>
                          <a:xfrm>
                            <a:off x="4146698" y="1945758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ové pole 21"/>
                        <wps:cNvSpPr txBox="1"/>
                        <wps:spPr>
                          <a:xfrm>
                            <a:off x="2062716" y="3168502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31D02EDC" wp14:editId="1AA278DA">
                                    <wp:extent cx="312420" cy="197907"/>
                                    <wp:effectExtent l="0" t="0" r="0" b="0"/>
                                    <wp:docPr id="18" name="Obrázek 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6030F3F" wp14:editId="1E6CCBBD">
                                    <wp:extent cx="312420" cy="197907"/>
                                    <wp:effectExtent l="0" t="0" r="0" b="0"/>
                                    <wp:docPr id="19" name="Obrázek 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4ED0E20F" wp14:editId="3E7D2F78">
                                    <wp:extent cx="312420" cy="197907"/>
                                    <wp:effectExtent l="0" t="0" r="0" b="0"/>
                                    <wp:docPr id="20" name="Obrázek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392D626" wp14:editId="132E5B8E">
                                    <wp:extent cx="312420" cy="197907"/>
                                    <wp:effectExtent l="0" t="0" r="0" b="0"/>
                                    <wp:docPr id="24" name="Obrázek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ové pole 27"/>
                        <wps:cNvSpPr txBox="1"/>
                        <wps:spPr>
                          <a:xfrm>
                            <a:off x="3423684" y="2626242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2DB7448" wp14:editId="1808E299">
                                    <wp:extent cx="312420" cy="197907"/>
                                    <wp:effectExtent l="0" t="0" r="0" b="0"/>
                                    <wp:docPr id="25" name="Obrázek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27E9C566" wp14:editId="4E46AE46">
                                    <wp:extent cx="312420" cy="197907"/>
                                    <wp:effectExtent l="0" t="0" r="0" b="0"/>
                                    <wp:docPr id="26" name="Obrázek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08989391" wp14:editId="6061D6E0">
                                    <wp:extent cx="312420" cy="197907"/>
                                    <wp:effectExtent l="0" t="0" r="0" b="0"/>
                                    <wp:docPr id="27" name="Obrázek 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247D27DE" wp14:editId="706F36FA">
                                    <wp:extent cx="312420" cy="197907"/>
                                    <wp:effectExtent l="0" t="0" r="0" b="0"/>
                                    <wp:docPr id="28" name="Obrázek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ové pole 32"/>
                        <wps:cNvSpPr txBox="1"/>
                        <wps:spPr>
                          <a:xfrm>
                            <a:off x="4572000" y="3221665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392BD0E8" wp14:editId="60FA165E">
                                    <wp:extent cx="312420" cy="197907"/>
                                    <wp:effectExtent l="0" t="0" r="0" b="0"/>
                                    <wp:docPr id="32" name="Obrázek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7538F5ED" wp14:editId="253F86E0">
                                    <wp:extent cx="312420" cy="197907"/>
                                    <wp:effectExtent l="0" t="0" r="0" b="0"/>
                                    <wp:docPr id="37" name="Obrázek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112609EF" wp14:editId="7B57BF08">
                                    <wp:extent cx="312420" cy="197907"/>
                                    <wp:effectExtent l="0" t="0" r="0" b="0"/>
                                    <wp:docPr id="42" name="Obrázek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7048925C" wp14:editId="2B23C863">
                                    <wp:extent cx="312420" cy="197907"/>
                                    <wp:effectExtent l="0" t="0" r="0" b="0"/>
                                    <wp:docPr id="47" name="Obrázek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ové pole 37"/>
                        <wps:cNvSpPr txBox="1"/>
                        <wps:spPr>
                          <a:xfrm>
                            <a:off x="5443870" y="2923953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17A4C934" wp14:editId="27C7932E">
                                    <wp:extent cx="312420" cy="197907"/>
                                    <wp:effectExtent l="0" t="0" r="0" b="0"/>
                                    <wp:docPr id="54" name="Obrázek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2E660389" wp14:editId="1AA25E9C">
                                    <wp:extent cx="312420" cy="197907"/>
                                    <wp:effectExtent l="0" t="0" r="0" b="0"/>
                                    <wp:docPr id="55" name="Obrázek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2145738" wp14:editId="4162E34C">
                                    <wp:extent cx="312420" cy="197907"/>
                                    <wp:effectExtent l="0" t="0" r="0" b="0"/>
                                    <wp:docPr id="56" name="Obrázek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09B6C04A" wp14:editId="42FB9D04">
                                    <wp:extent cx="312420" cy="197907"/>
                                    <wp:effectExtent l="0" t="0" r="0" b="0"/>
                                    <wp:docPr id="57" name="Obrázek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ové pole 42"/>
                        <wps:cNvSpPr txBox="1"/>
                        <wps:spPr>
                          <a:xfrm>
                            <a:off x="6081823" y="2062716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383CD1E3" wp14:editId="104CC2C4">
                                    <wp:extent cx="312420" cy="197907"/>
                                    <wp:effectExtent l="0" t="0" r="0" b="0"/>
                                    <wp:docPr id="58" name="Obrázek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BD88FC0" wp14:editId="6E0F9B94">
                                    <wp:extent cx="312420" cy="197907"/>
                                    <wp:effectExtent l="0" t="0" r="0" b="0"/>
                                    <wp:docPr id="59" name="Obrázek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67D06D15" wp14:editId="41F5A342">
                                    <wp:extent cx="312420" cy="197907"/>
                                    <wp:effectExtent l="0" t="0" r="0" b="0"/>
                                    <wp:docPr id="60" name="Obrázek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0784F2A5" wp14:editId="125D6B5A">
                                    <wp:extent cx="312420" cy="197907"/>
                                    <wp:effectExtent l="0" t="0" r="0" b="0"/>
                                    <wp:docPr id="61" name="Obrázek 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ové pole 47"/>
                        <wps:cNvSpPr txBox="1"/>
                        <wps:spPr>
                          <a:xfrm>
                            <a:off x="4965405" y="2264735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1CC7DEA1" wp14:editId="3AB48235">
                                    <wp:extent cx="312420" cy="197907"/>
                                    <wp:effectExtent l="0" t="0" r="0" b="0"/>
                                    <wp:docPr id="62" name="Obrázek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39F3FC2D" wp14:editId="601E2AC7">
                                    <wp:extent cx="312420" cy="197907"/>
                                    <wp:effectExtent l="0" t="0" r="0" b="0"/>
                                    <wp:docPr id="63" name="Obrázek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005C0BBC" wp14:editId="663ACCF0">
                                    <wp:extent cx="312420" cy="197907"/>
                                    <wp:effectExtent l="0" t="0" r="0" b="0"/>
                                    <wp:docPr id="64" name="Obrázek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lang w:val="cs-CZ" w:eastAsia="cs-CZ"/>
                                </w:rPr>
                                <w:drawing>
                                  <wp:inline distT="0" distB="0" distL="0" distR="0" wp14:anchorId="78D50261" wp14:editId="1EC940BF">
                                    <wp:extent cx="312420" cy="197907"/>
                                    <wp:effectExtent l="0" t="0" r="0" b="0"/>
                                    <wp:docPr id="65" name="Obrázek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2420" cy="1979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ové pole 52"/>
                        <wps:cNvSpPr txBox="1"/>
                        <wps:spPr>
                          <a:xfrm>
                            <a:off x="2126512" y="1562986"/>
                            <a:ext cx="318770" cy="201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748" w:rsidRPr="0038326E" w:rsidRDefault="005F0748" w:rsidP="005F074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DBE0" id="Skupina 31" o:spid="_x0000_s1028" style="position:absolute;margin-left:37.1pt;margin-top:6.65pt;width:383.25pt;height:3in;z-index:251658752" coordsize="67729,393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">
                <v:shape id="Obrázek 1" o:spid="_x0000_s1029" type="#_x0000_t75" alt="http://www.biokureci.cz/img/cr.gif" style="position:absolute;width:67729;height:39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lav/DAAAA2wAAAA8AAABkcnMvZG93bnJldi54bWxEj81qwzAQhO+FvIPYQG61XAfa4kYJTaA0&#10;4FOTUF8Xa2ObWisjyT95+6hQ6HGYmW+YzW42nRjJ+daygqckBUFcWd1yreBy/nh8BeEDssbOMim4&#10;kYfddvGwwVzbib9oPIVaRAj7HBU0IfS5lL5qyKBPbE8cvat1BkOUrpba4RThppNZmj5Lgy3HhQZ7&#10;OjRU/ZwGo6CsP7+LS3kdeCqyfVoM7uz8i1Kr5fz+BiLQHP7Df+2jVrBew++X+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Vq/8MAAADbAAAADwAAAAAAAAAAAAAAAACf&#10;AgAAZHJzL2Rvd25yZXYueG1sUEsFBgAAAAAEAAQA9wAAAI8DAAAAAA==&#10;">
                  <v:imagedata r:id="rId22" o:title="cr"/>
                  <v:path arrowok="t"/>
                </v:shape>
                <v:shape id="Textové pole 2" o:spid="_x0000_s1030" type="#_x0000_t202" style="position:absolute;left:14566;top:9675;width:3188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B8MQA&#10;AADbAAAADwAAAGRycy9kb3ducmV2LnhtbESP3WrCQBSE7wu+w3IE7+rGKkWiq4hQmwoV/HmAQ/aY&#10;jcmeDdltTN/eFQq9HGbmG2a57m0tOmp96VjBZJyAIM6dLrlQcDl/vM5B+ICssXZMCn7Jw3o1eFli&#10;qt2dj9SdQiEihH2KCkwITSqlzw1Z9GPXEEfv6lqLIcq2kLrFe4TbWr4lybu0WHJcMNjQ1lBenX6s&#10;gl15nZwPXVU0pvr63O2z71t2C0qNhv1mASJQH/7Df+1MK5j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AfD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8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54C5EB0E" wp14:editId="47D75393">
                              <wp:extent cx="312420" cy="197907"/>
                              <wp:effectExtent l="0" t="0" r="0" b="0"/>
                              <wp:docPr id="8" name="Obrázek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2AADFFED" wp14:editId="703FF28C">
                              <wp:extent cx="312420" cy="197907"/>
                              <wp:effectExtent l="0" t="0" r="0" b="0"/>
                              <wp:docPr id="9" name="Obrázek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048E1B0" wp14:editId="67070E4D">
                              <wp:extent cx="312420" cy="197907"/>
                              <wp:effectExtent l="0" t="0" r="0" b="0"/>
                              <wp:docPr id="10" name="Obrázek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14BC995C" wp14:editId="22541BCA">
                              <wp:extent cx="312420" cy="197907"/>
                              <wp:effectExtent l="0" t="0" r="0" b="0"/>
                              <wp:docPr id="14" name="Obrázek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4" o:spid="_x0000_s1031" type="#_x0000_t202" style="position:absolute;left:29558;top:6060;width:3188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6ka8QA&#10;AADbAAAADwAAAGRycy9kb3ducmV2LnhtbESP3WrCQBSE7wu+w3IE7+rGikWiq4hQmwoV/HmAQ/aY&#10;jcmeDdltTN/eFQq9HGbmG2a57m0tOmp96VjBZJyAIM6dLrlQcDl/vM5B+ICssXZMCn7Jw3o1eFli&#10;qt2dj9SdQiEihH2KCkwITSqlzw1Z9GPXEEfv6lqLIcq2kLrFe4TbWr4lybu0WHJcMNjQ1lBenX6s&#10;gl15nZwPXVU0pvr63O2z71t2C0qNhv1mASJQH/7Df+1MK5j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pGv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shape>
                <v:shape id="Textové pole 5" o:spid="_x0000_s1032" type="#_x0000_t202" style="position:absolute;left:5422;top:14353;width:3188;height:2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6HMQA&#10;AADbAAAADwAAAGRycy9kb3ducmV2LnhtbESP3WrCQBSE7wu+w3IE7+pGBSnRVUTQRqEFfx7gkD1m&#10;Y7JnQ3Yb49u7hUIvh5n5hlmue1uLjlpfOlYwGScgiHOnSy4UXC+79w8QPiBrrB2Tgid5WK8Gb0tM&#10;tXvwibpzKESEsE9RgQmhSaX0uSGLfuwa4ujdXGsxRNkWUrf4iHBby2mSzKXFkuOCwYa2hvLq/GMV&#10;7Mvb5PLdVUVjqsPn/ph93bN7UGo07DcLEIH68B/+a2dawWwO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Ohz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shape>
                <v:shape id="Textové pole 6" o:spid="_x0000_s1033" type="#_x0000_t202" style="position:absolute;left:9994;top:22753;width:3188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L9cAA&#10;AADbAAAADwAAAGRycy9kb3ducmV2LnhtbERPzYrCMBC+C/sOYRb2pqkuiHSNIoJuFRTUfYChGZva&#10;ZlKabK1vbw6Cx4/vf77sbS06an3pWMF4lIAgzp0uuVDwd9kMZyB8QNZYOyYFD/KwXHwM5phqd+cT&#10;dedQiBjCPkUFJoQmldLnhiz6kWuII3d1rcUQYVtI3eI9httaTpJkKi2WHBsMNrQ2lFfnf6tgW17H&#10;l2NXFY2pdr/bfXa4Zbeg1Ndnv/oBEagPb/HLnWkF3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8L9cAAAADbAAAADwAAAAAAAAAAAAAAAACYAgAAZHJzL2Rvd25y&#10;ZXYueG1sUEsFBgAAAAAEAAQA9QAAAIUDAAAAAA=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shape>
                <v:shape id="Textové pole 8" o:spid="_x0000_s1034" type="#_x0000_t202" style="position:absolute;left:21903;top:20308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ubsQA&#10;AADbAAAADwAAAGRycy9kb3ducmV2LnhtbESP3WrCQBSE7wu+w3IE7+rGClKjq4hQmwoV/HmAQ/aY&#10;jcmeDdltTN/eFQq9HGbmG2a57m0tOmp96VjBZJyAIM6dLrlQcDl/vL6D8AFZY+2YFPySh/Vq8LLE&#10;VLs7H6k7hUJECPsUFZgQmlRKnxuy6MeuIY7e1bUWQ5RtIXWL9wi3tXxLkpm0WHJcMNjQ1lBenX6s&#10;gl15nZwPXVU0pvr63O2z71t2C0qNhv1mASJQH/7Df+1MK5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rm7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shape>
                <v:shape id="Textové pole 9" o:spid="_x0000_s1035" type="#_x0000_t202" style="position:absolute;left:36576;top:7761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0jsAA&#10;AADbAAAADwAAAGRycy9kb3ducmV2LnhtbERPzYrCMBC+C/sOYRb2pqmyiHSNIoJuFRTUfYChGZva&#10;ZlKabK1vbw6Cx4/vf77sbS06an3pWMF4lIAgzp0uuVDwd9kMZyB8QNZYOyYFD/KwXHwM5phqd+cT&#10;dedQiBjCPkUFJoQmldLnhiz6kWuII3d1rcUQYVtI3eI9httaTpJkKi2WHBsMNrQ2lFfnf6tgW17H&#10;l2NXFY2pdr/bfXa4Zbeg1Ndnv/oBEagPb/HLnWkF3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90jsAAAADbAAAADwAAAAAAAAAAAAAAAACYAgAAZHJzL2Rvd25y&#10;ZXYueG1sUEsFBgAAAAAEAAQA9QAAAIUDAAAAAA=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shape>
                <v:shape id="Textové pole 14" o:spid="_x0000_s1036" type="#_x0000_t202" style="position:absolute;left:41466;top:19457;width:3188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RFcQA&#10;AADbAAAADwAAAGRycy9kb3ducmV2LnhtbESP3WrCQBSE7wu+w3KE3tVNikiJriKCNhVa8OcBDtlj&#10;NiZ7NmTXmL59tyB4OczMN8xiNdhG9NT5yrGCdJKAIC6crrhUcD5t3z5A+ICssXFMCn7Jw2o5ellg&#10;pt2dD9QfQykihH2GCkwIbSalLwxZ9BPXEkfv4jqLIcqulLrDe4TbRr4nyUxarDguGGxpY6iojzer&#10;YFdd0tNPX5etqb8+d/v8+5pfg1Kv42E9BxFoCM/wo51rBdM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0RX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</w:rPr>
                          <w:t>5</w:t>
                        </w:r>
                      </w:p>
                    </w:txbxContent>
                  </v:textbox>
                </v:shape>
                <v:shape id="Textové pole 21" o:spid="_x0000_s1037" type="#_x0000_t202" style="position:absolute;left:20627;top:31685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q+cQA&#10;AADbAAAADwAAAGRycy9kb3ducmV2LnhtbESP3WrCQBSE7wu+w3IE7+rGKkWiq4hQmwoV/HmAQ/aY&#10;jcmeDdltTN/eFQq9HGbmG2a57m0tOmp96VjBZJyAIM6dLrlQcDl/vM5B+ICssXZMCn7Jw3o1eFli&#10;qt2dj9SdQiEihH2KCkwITSqlzw1Z9GPXEEfv6lqLIcq2kLrFe4TbWr4lybu0WHJcMNjQ1lBenX6s&#10;gl15nZwPXVU0pvr63O2z71t2C0qNhv1mASJQH/7Df+1MK5hN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6vn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0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31D02EDC" wp14:editId="1AA278DA">
                              <wp:extent cx="312420" cy="197907"/>
                              <wp:effectExtent l="0" t="0" r="0" b="0"/>
                              <wp:docPr id="18" name="Obrázek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6030F3F" wp14:editId="1E6CCBBD">
                              <wp:extent cx="312420" cy="197907"/>
                              <wp:effectExtent l="0" t="0" r="0" b="0"/>
                              <wp:docPr id="19" name="Obrázek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4ED0E20F" wp14:editId="3E7D2F78">
                              <wp:extent cx="312420" cy="197907"/>
                              <wp:effectExtent l="0" t="0" r="0" b="0"/>
                              <wp:docPr id="20" name="Obrázek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392D626" wp14:editId="132E5B8E">
                              <wp:extent cx="312420" cy="197907"/>
                              <wp:effectExtent l="0" t="0" r="0" b="0"/>
                              <wp:docPr id="24" name="Obrázek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27" o:spid="_x0000_s1038" type="#_x0000_t202" style="position:absolute;left:34236;top:26262;width:3188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yjcQA&#10;AADbAAAADwAAAGRycy9kb3ducmV2LnhtbESP3WrCQBSE7wu+w3IE7+pGESnRVURQo9CCPw9wyB6z&#10;MdmzIbvG9O27hUIvh5n5hlmue1uLjlpfOlYwGScgiHOnSy4U3K679w8QPiBrrB2Tgm/ysF4N3paY&#10;avfiM3WXUIgIYZ+iAhNCk0rpc0MW/dg1xNG7u9ZiiLItpG7xFeG2ltMkmUuLJccFgw1tDeXV5WkV&#10;7Mv75PrVVUVjquNhf8o+H9kjKDUa9psFiEB9+A//tTOtYDa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co3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0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2DB7448" wp14:editId="1808E299">
                              <wp:extent cx="312420" cy="197907"/>
                              <wp:effectExtent l="0" t="0" r="0" b="0"/>
                              <wp:docPr id="25" name="Obrázek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27E9C566" wp14:editId="4E46AE46">
                              <wp:extent cx="312420" cy="197907"/>
                              <wp:effectExtent l="0" t="0" r="0" b="0"/>
                              <wp:docPr id="26" name="Obrázek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08989391" wp14:editId="6061D6E0">
                              <wp:extent cx="312420" cy="197907"/>
                              <wp:effectExtent l="0" t="0" r="0" b="0"/>
                              <wp:docPr id="27" name="Obrázek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247D27DE" wp14:editId="706F36FA">
                              <wp:extent cx="312420" cy="197907"/>
                              <wp:effectExtent l="0" t="0" r="0" b="0"/>
                              <wp:docPr id="28" name="Obrázek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32" o:spid="_x0000_s1039" type="#_x0000_t202" style="position:absolute;left:45720;top:32216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XFsQA&#10;AADbAAAADwAAAGRycy9kb3ducmV2LnhtbESP3WrCQBSE7wu+w3IE7+rGokWiq4hQmwoV/HmAQ/aY&#10;jcmeDdltTN/eFQq9HGbmG2a57m0tOmp96VjBZJyAIM6dLrlQcDl/vM5B+ICssXZMCn7Jw3o1eFli&#10;qt2dj9SdQiEihH2KCkwITSqlzw1Z9GPXEEfv6lqLIcq2kLrFe4TbWr4lybu0WHJcMNjQ1lBenX6s&#10;gl15nZwPXVU0pvr63O2z71t2C0qNhv1mASJQH/7Df+1MK5j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1xb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2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392BD0E8" wp14:editId="60FA165E">
                              <wp:extent cx="312420" cy="197907"/>
                              <wp:effectExtent l="0" t="0" r="0" b="0"/>
                              <wp:docPr id="32" name="Obrázek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7538F5ED" wp14:editId="253F86E0">
                              <wp:extent cx="312420" cy="197907"/>
                              <wp:effectExtent l="0" t="0" r="0" b="0"/>
                              <wp:docPr id="37" name="Obrázek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112609EF" wp14:editId="7B57BF08">
                              <wp:extent cx="312420" cy="197907"/>
                              <wp:effectExtent l="0" t="0" r="0" b="0"/>
                              <wp:docPr id="42" name="Obrázek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7048925C" wp14:editId="2B23C863">
                              <wp:extent cx="312420" cy="197907"/>
                              <wp:effectExtent l="0" t="0" r="0" b="0"/>
                              <wp:docPr id="47" name="Obrázek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37" o:spid="_x0000_s1040" type="#_x0000_t202" style="position:absolute;left:54438;top:29239;width:3188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JYcQA&#10;AADbAAAADwAAAGRycy9kb3ducmV2LnhtbESP3WrCQBSE7wu+w3IE7+pGESnRVUTQRqEFfx7gkD1m&#10;Y7JnQ3Yb49u7hUIvh5n5hlmue1uLjlpfOlYwGScgiHOnSy4UXC+79w8QPiBrrB2Tgid5WK8Gb0tM&#10;tXvwibpzKESEsE9RgQmhSaX0uSGLfuwa4ujdXGsxRNkWUrf4iHBby2mSzKXFkuOCwYa2hvLq/GMV&#10;7Mvb5PLdVUVjqsPn/ph93bN7UGo07DcLEIH68B/+a2dawWwO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SWH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17A4C934" wp14:editId="27C7932E">
                              <wp:extent cx="312420" cy="197907"/>
                              <wp:effectExtent l="0" t="0" r="0" b="0"/>
                              <wp:docPr id="54" name="Obrázek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2E660389" wp14:editId="1AA25E9C">
                              <wp:extent cx="312420" cy="197907"/>
                              <wp:effectExtent l="0" t="0" r="0" b="0"/>
                              <wp:docPr id="55" name="Obrázek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2145738" wp14:editId="4162E34C">
                              <wp:extent cx="312420" cy="197907"/>
                              <wp:effectExtent l="0" t="0" r="0" b="0"/>
                              <wp:docPr id="56" name="Obrázek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09B6C04A" wp14:editId="42FB9D04">
                              <wp:extent cx="312420" cy="197907"/>
                              <wp:effectExtent l="0" t="0" r="0" b="0"/>
                              <wp:docPr id="57" name="Obrázek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42" o:spid="_x0000_s1041" type="#_x0000_t202" style="position:absolute;left:60818;top:206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4iMAA&#10;AADbAAAADwAAAGRycy9kb3ducmV2LnhtbERPzYrCMBC+C/sOYRb2pqmyiHSNIoJuFRTUfYChGZva&#10;ZlKabK1vbw6Cx4/vf77sbS06an3pWMF4lIAgzp0uuVDwd9kMZyB8QNZYOyYFD/KwXHwM5phqd+cT&#10;dedQiBjCPkUFJoQmldLnhiz6kWuII3d1rcUQYVtI3eI9httaTpJkKi2WHBsMNrQ2lFfnf6tgW17H&#10;l2NXFY2pdr/bfXa4Zbeg1Ndnv/oBEagPb/HLnWkF3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l4iMAAAADbAAAADwAAAAAAAAAAAAAAAACYAgAAZHJzL2Rvd25y&#10;ZXYueG1sUEsFBgAAAAAEAAQA9QAAAIUDAAAAAA=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383CD1E3" wp14:editId="104CC2C4">
                              <wp:extent cx="312420" cy="197907"/>
                              <wp:effectExtent l="0" t="0" r="0" b="0"/>
                              <wp:docPr id="58" name="Obrázek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BD88FC0" wp14:editId="6E0F9B94">
                              <wp:extent cx="312420" cy="197907"/>
                              <wp:effectExtent l="0" t="0" r="0" b="0"/>
                              <wp:docPr id="59" name="Obrázek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67D06D15" wp14:editId="41F5A342">
                              <wp:extent cx="312420" cy="197907"/>
                              <wp:effectExtent l="0" t="0" r="0" b="0"/>
                              <wp:docPr id="60" name="Obrázek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0784F2A5" wp14:editId="125D6B5A">
                              <wp:extent cx="312420" cy="197907"/>
                              <wp:effectExtent l="0" t="0" r="0" b="0"/>
                              <wp:docPr id="61" name="Obrázek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47" o:spid="_x0000_s1042" type="#_x0000_t202" style="position:absolute;left:49654;top:2264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dE8QA&#10;AADbAAAADwAAAGRycy9kb3ducmV2LnhtbESP3WrCQBSE7wu+w3IE7+rGIlKjq4hQmwoV/HmAQ/aY&#10;jcmeDdltTN/eFQq9HGbmG2a57m0tOmp96VjBZJyAIM6dLrlQcDl/vL6D8AFZY+2YFPySh/Vq8LLE&#10;VLs7H6k7hUJECPsUFZgQmlRKnxuy6MeuIY7e1bUWQ5RtIXWL9wi3tXxLkpm0WHJcMNjQ1lBenX6s&#10;gl15nZwPXVU0pvr63O2z71t2C0qNhv1mASJQH/7Df+1MK5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3RPEAAAA2wAAAA8AAAAAAAAAAAAAAAAAmAIAAGRycy9k&#10;b3ducmV2LnhtbFBLBQYAAAAABAAEAPUAAACJAwAAAAA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1CC7DEA1" wp14:editId="3AB48235">
                              <wp:extent cx="312420" cy="197907"/>
                              <wp:effectExtent l="0" t="0" r="0" b="0"/>
                              <wp:docPr id="62" name="Obrázek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39F3FC2D" wp14:editId="601E2AC7">
                              <wp:extent cx="312420" cy="197907"/>
                              <wp:effectExtent l="0" t="0" r="0" b="0"/>
                              <wp:docPr id="63" name="Obrázek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005C0BBC" wp14:editId="663ACCF0">
                              <wp:extent cx="312420" cy="197907"/>
                              <wp:effectExtent l="0" t="0" r="0" b="0"/>
                              <wp:docPr id="64" name="Obrázek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color w:val="000000" w:themeColor="text1"/>
                            <w:lang w:val="cs-CZ" w:eastAsia="cs-CZ"/>
                          </w:rPr>
                          <w:drawing>
                            <wp:inline distT="0" distB="0" distL="0" distR="0" wp14:anchorId="78D50261" wp14:editId="1EC940BF">
                              <wp:extent cx="312420" cy="197907"/>
                              <wp:effectExtent l="0" t="0" r="0" b="0"/>
                              <wp:docPr id="65" name="Obrázek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7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ové pole 52" o:spid="_x0000_s1043" type="#_x0000_t202" style="position:absolute;left:21265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iU8AA&#10;AADbAAAADwAAAGRycy9kb3ducmV2LnhtbERPzYrCMBC+C/sOYRb2pqnCinSNIoJuFRTUfYChGZva&#10;ZlKabK1vbw6Cx4/vf77sbS06an3pWMF4lIAgzp0uuVDwd9kMZyB8QNZYOyYFD/KwXHwM5phqd+cT&#10;dedQiBjCPkUFJoQmldLnhiz6kWuII3d1rcUQYVtI3eI9httaTpJkKi2WHBsMNrQ2lFfnf6tgW17H&#10;l2NXFY2pdr/bfXa4Zbeg1Ndnv/oBEagPb/HLnWkF3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biU8AAAADbAAAADwAAAAAAAAAAAAAAAACYAgAAZHJzL2Rvd25y&#10;ZXYueG1sUEsFBgAAAAAEAAQA9QAAAIUDAAAAAA==&#10;" filled="f" stroked="f" strokeweight=".5pt">
                  <v:textbox inset="0,0,0,0">
                    <w:txbxContent>
                      <w:p w:rsidR="005F0748" w:rsidRPr="0038326E" w:rsidRDefault="005F0748" w:rsidP="005F074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0748" w:rsidRPr="007C4214" w:rsidRDefault="005F0748" w:rsidP="005F0748">
      <w:pPr>
        <w:jc w:val="both"/>
        <w:rPr>
          <w:lang w:val="cs-CZ"/>
        </w:rPr>
      </w:pPr>
    </w:p>
    <w:p w:rsidR="005F0748" w:rsidRPr="007C4214" w:rsidRDefault="005F0748" w:rsidP="005F0748">
      <w:pPr>
        <w:rPr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5F0748" w:rsidRPr="007C4214" w:rsidRDefault="005F0748" w:rsidP="005F0748">
      <w:pPr>
        <w:pStyle w:val="Odstavecseseznamem"/>
        <w:ind w:left="1418" w:hanging="1418"/>
        <w:rPr>
          <w:noProof/>
          <w:lang w:val="cs-CZ"/>
        </w:rPr>
      </w:pPr>
    </w:p>
    <w:p w:rsidR="00B93403" w:rsidRDefault="00B93403" w:rsidP="005F0748">
      <w:pPr>
        <w:rPr>
          <w:lang w:val="cs-CZ"/>
        </w:rPr>
      </w:pPr>
    </w:p>
    <w:p w:rsidR="005F0748" w:rsidRPr="007C4214" w:rsidRDefault="005F0748" w:rsidP="005F0748">
      <w:pPr>
        <w:rPr>
          <w:lang w:val="cs-CZ"/>
        </w:rPr>
      </w:pPr>
      <w:r w:rsidRPr="00B93403">
        <w:rPr>
          <w:b/>
          <w:lang w:val="cs-CZ"/>
        </w:rPr>
        <w:lastRenderedPageBreak/>
        <w:t>Obr. 2</w:t>
      </w:r>
      <w:r w:rsidRPr="007C4214">
        <w:rPr>
          <w:lang w:val="cs-CZ"/>
        </w:rPr>
        <w:t xml:space="preserve">: </w:t>
      </w:r>
      <w:r>
        <w:rPr>
          <w:lang w:val="cs-CZ"/>
        </w:rPr>
        <w:t>Rozdělení dotazovaných firem v jednotlivých r</w:t>
      </w:r>
      <w:r w:rsidRPr="007C4214">
        <w:rPr>
          <w:lang w:val="cs-CZ"/>
        </w:rPr>
        <w:t>egione</w:t>
      </w:r>
      <w:r>
        <w:rPr>
          <w:lang w:val="cs-CZ"/>
        </w:rPr>
        <w:t>ch České r</w:t>
      </w:r>
      <w:r w:rsidRPr="007C4214">
        <w:rPr>
          <w:lang w:val="cs-CZ"/>
        </w:rPr>
        <w:t>epublik</w:t>
      </w:r>
      <w:r>
        <w:rPr>
          <w:lang w:val="cs-CZ"/>
        </w:rPr>
        <w:t>y</w:t>
      </w:r>
      <w:r w:rsidRPr="007C4214">
        <w:rPr>
          <w:lang w:val="cs-CZ"/>
        </w:rPr>
        <w:t xml:space="preserve"> (</w:t>
      </w:r>
      <w:r>
        <w:rPr>
          <w:lang w:val="cs-CZ"/>
        </w:rPr>
        <w:t>počet firem znázorňují číslice</w:t>
      </w:r>
      <w:r w:rsidR="00B93403">
        <w:rPr>
          <w:lang w:val="cs-CZ"/>
        </w:rPr>
        <w:t>)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 xml:space="preserve">Mezi respondenty jsou různě velké organizace s počtem zaměstnanců od </w:t>
      </w:r>
      <w:r w:rsidRPr="007C4214">
        <w:rPr>
          <w:lang w:val="cs-CZ"/>
        </w:rPr>
        <w:t xml:space="preserve">40 </w:t>
      </w:r>
      <w:r>
        <w:rPr>
          <w:lang w:val="cs-CZ"/>
        </w:rPr>
        <w:t>do</w:t>
      </w:r>
      <w:r w:rsidRPr="007C4214">
        <w:rPr>
          <w:lang w:val="cs-CZ"/>
        </w:rPr>
        <w:t xml:space="preserve"> 1700 (</w:t>
      </w:r>
      <w:r>
        <w:rPr>
          <w:lang w:val="cs-CZ"/>
        </w:rPr>
        <w:t xml:space="preserve">průměr činí </w:t>
      </w:r>
      <w:r w:rsidRPr="007C4214">
        <w:rPr>
          <w:lang w:val="cs-CZ"/>
        </w:rPr>
        <w:t>599,</w:t>
      </w:r>
      <w:r>
        <w:rPr>
          <w:lang w:val="cs-CZ"/>
        </w:rPr>
        <w:t xml:space="preserve"> medián </w:t>
      </w:r>
      <w:r w:rsidRPr="007C4214">
        <w:rPr>
          <w:lang w:val="cs-CZ"/>
        </w:rPr>
        <w:t xml:space="preserve">419). </w:t>
      </w:r>
      <w:r>
        <w:rPr>
          <w:lang w:val="cs-CZ"/>
        </w:rPr>
        <w:t>Různé je také stáří jednotlivých organizací,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nejstarší z nich byla založena v roce </w:t>
      </w:r>
      <w:r w:rsidRPr="007C4214">
        <w:rPr>
          <w:lang w:val="cs-CZ"/>
        </w:rPr>
        <w:t xml:space="preserve">1856, </w:t>
      </w:r>
      <w:r>
        <w:rPr>
          <w:lang w:val="cs-CZ"/>
        </w:rPr>
        <w:t xml:space="preserve">nejmladší v roce </w:t>
      </w:r>
      <w:r w:rsidRPr="007C4214">
        <w:rPr>
          <w:lang w:val="cs-CZ"/>
        </w:rPr>
        <w:t>2005 (</w:t>
      </w:r>
      <w:r>
        <w:rPr>
          <w:lang w:val="cs-CZ"/>
        </w:rPr>
        <w:t>v průměru působí organizace na pracovním trhu</w:t>
      </w:r>
      <w:r w:rsidRPr="007C4214">
        <w:rPr>
          <w:lang w:val="cs-CZ"/>
        </w:rPr>
        <w:t xml:space="preserve"> 74 </w:t>
      </w:r>
      <w:r>
        <w:rPr>
          <w:lang w:val="cs-CZ"/>
        </w:rPr>
        <w:t>let</w:t>
      </w:r>
      <w:r w:rsidRPr="007C4214">
        <w:rPr>
          <w:lang w:val="cs-CZ"/>
        </w:rPr>
        <w:t xml:space="preserve">). </w:t>
      </w:r>
      <w:r>
        <w:rPr>
          <w:lang w:val="cs-CZ"/>
        </w:rPr>
        <w:t>Jedná se tedy převážně o zkušené organizace s dlouholetou t</w:t>
      </w:r>
      <w:r w:rsidRPr="007C4214">
        <w:rPr>
          <w:lang w:val="cs-CZ"/>
        </w:rPr>
        <w:t>radi</w:t>
      </w:r>
      <w:r>
        <w:rPr>
          <w:lang w:val="cs-CZ"/>
        </w:rPr>
        <w:t>cí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b/>
          <w:lang w:val="cs-CZ"/>
        </w:rPr>
      </w:pPr>
      <w:r>
        <w:rPr>
          <w:b/>
          <w:lang w:val="cs-CZ"/>
        </w:rPr>
        <w:t>Vyhodnocení jednotlivých otázek d</w:t>
      </w:r>
      <w:r w:rsidRPr="007C4214">
        <w:rPr>
          <w:b/>
          <w:lang w:val="cs-CZ"/>
        </w:rPr>
        <w:t>otazník</w:t>
      </w:r>
      <w:r>
        <w:rPr>
          <w:b/>
          <w:lang w:val="cs-CZ"/>
        </w:rPr>
        <w:t>u</w:t>
      </w:r>
      <w:r w:rsidRPr="007C4214">
        <w:rPr>
          <w:b/>
          <w:lang w:val="cs-CZ"/>
        </w:rPr>
        <w:t>: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Je pro Vás v současné době složité získat kvalifikované zaměstnance</w:t>
      </w:r>
      <w:r w:rsidRPr="007C4214">
        <w:rPr>
          <w:b/>
          <w:lang w:val="cs-CZ"/>
        </w:rPr>
        <w:t>?</w:t>
      </w:r>
      <w:r w:rsidRPr="007C4214">
        <w:rPr>
          <w:lang w:val="cs-CZ"/>
        </w:rPr>
        <w:t xml:space="preserve">  </w:t>
      </w:r>
    </w:p>
    <w:p w:rsidR="005F0748" w:rsidRDefault="005F0748" w:rsidP="005F0748">
      <w:pPr>
        <w:spacing w:after="0" w:line="240" w:lineRule="auto"/>
        <w:rPr>
          <w:lang w:val="cs-CZ"/>
        </w:rPr>
      </w:pPr>
      <w:r w:rsidRPr="007C4214">
        <w:rPr>
          <w:lang w:val="cs-CZ"/>
        </w:rPr>
        <w:t xml:space="preserve">20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(69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9 </w:t>
      </w:r>
      <w:r>
        <w:rPr>
          <w:lang w:val="cs-CZ"/>
        </w:rPr>
        <w:t xml:space="preserve">organizací odpovědělo </w:t>
      </w:r>
      <w:r w:rsidRPr="007C4214">
        <w:rPr>
          <w:lang w:val="cs-CZ"/>
        </w:rPr>
        <w:t>„ne“ (31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Přijímáte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>y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28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(97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„ne“, </w:t>
      </w:r>
      <w:r>
        <w:rPr>
          <w:lang w:val="cs-CZ"/>
        </w:rPr>
        <w:t>s odůvodněním, že v současné době nejsou žádní a</w:t>
      </w:r>
      <w:r w:rsidRPr="007C4214">
        <w:rPr>
          <w:lang w:val="cs-CZ"/>
        </w:rPr>
        <w:t>bsolvent</w:t>
      </w:r>
      <w:r>
        <w:rPr>
          <w:lang w:val="cs-CZ"/>
        </w:rPr>
        <w:t>i</w:t>
      </w:r>
      <w:r w:rsidRPr="007C4214">
        <w:rPr>
          <w:lang w:val="cs-CZ"/>
        </w:rPr>
        <w:t xml:space="preserve">, </w:t>
      </w:r>
      <w:r>
        <w:rPr>
          <w:lang w:val="cs-CZ"/>
        </w:rPr>
        <w:t>které by f</w:t>
      </w:r>
      <w:r w:rsidRPr="007C4214">
        <w:rPr>
          <w:lang w:val="cs-CZ"/>
        </w:rPr>
        <w:t xml:space="preserve">irma </w:t>
      </w:r>
      <w:r>
        <w:rPr>
          <w:lang w:val="cs-CZ"/>
        </w:rPr>
        <w:t>mohla zaměstnat</w:t>
      </w:r>
      <w:r w:rsidRPr="007C4214">
        <w:rPr>
          <w:lang w:val="cs-CZ"/>
        </w:rPr>
        <w:t xml:space="preserve">.  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>Přihlížíte při výběru nových zaměstnanců k délce a četnosti praxe uchazeče</w:t>
      </w:r>
      <w:r w:rsidRPr="007C4214">
        <w:rPr>
          <w:b/>
          <w:lang w:val="cs-CZ"/>
        </w:rPr>
        <w:t xml:space="preserve">? 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22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(76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7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„ne“ (24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>Vykonávají ve Vašem podniku odborný výcvik žáci středních odborných škol nebo učilišť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24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(83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5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„ne“ (17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 </w:t>
      </w:r>
      <w:r>
        <w:rPr>
          <w:lang w:val="cs-CZ"/>
        </w:rPr>
        <w:t>s odůvodněním, že existuje mnoho překážek</w:t>
      </w:r>
      <w:r w:rsidRPr="007C4214">
        <w:rPr>
          <w:lang w:val="cs-CZ"/>
        </w:rPr>
        <w:t xml:space="preserve">: </w:t>
      </w:r>
      <w:r>
        <w:rPr>
          <w:lang w:val="cs-CZ"/>
        </w:rPr>
        <w:t>f</w:t>
      </w:r>
      <w:r w:rsidRPr="007C4214">
        <w:rPr>
          <w:lang w:val="cs-CZ"/>
        </w:rPr>
        <w:t>inan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časová náročnost</w:t>
      </w:r>
      <w:r w:rsidRPr="007C4214">
        <w:rPr>
          <w:lang w:val="cs-CZ"/>
        </w:rPr>
        <w:t xml:space="preserve">, </w:t>
      </w:r>
      <w:r>
        <w:rPr>
          <w:lang w:val="cs-CZ"/>
        </w:rPr>
        <w:t>věk žáků</w:t>
      </w:r>
      <w:r w:rsidRPr="007C4214">
        <w:rPr>
          <w:lang w:val="cs-CZ"/>
        </w:rPr>
        <w:t xml:space="preserve">, </w:t>
      </w:r>
      <w:r>
        <w:rPr>
          <w:lang w:val="cs-CZ"/>
        </w:rPr>
        <w:t>l</w:t>
      </w:r>
      <w:r w:rsidRPr="007C4214">
        <w:rPr>
          <w:lang w:val="cs-CZ"/>
        </w:rPr>
        <w:t>egislativ</w:t>
      </w:r>
      <w:r>
        <w:rPr>
          <w:lang w:val="cs-CZ"/>
        </w:rPr>
        <w:t>a. Respondenti ale také poukazují na skutečnost, že nemají jistotu, že a</w:t>
      </w:r>
      <w:r w:rsidRPr="007C4214">
        <w:rPr>
          <w:lang w:val="cs-CZ"/>
        </w:rPr>
        <w:t>bsolvent</w:t>
      </w:r>
      <w:r>
        <w:rPr>
          <w:lang w:val="cs-CZ"/>
        </w:rPr>
        <w:t>i po ukončení studia zůstanou jako zaměstnanci v příslušné firmě</w:t>
      </w:r>
      <w:r w:rsidRPr="007C4214">
        <w:rPr>
          <w:lang w:val="cs-CZ"/>
        </w:rPr>
        <w:t xml:space="preserve">.       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 xml:space="preserve">Podílíte se na tvorbě vzdělávacího </w:t>
      </w:r>
      <w:r w:rsidRPr="007C4214">
        <w:rPr>
          <w:b/>
          <w:lang w:val="cs-CZ"/>
        </w:rPr>
        <w:t>program</w:t>
      </w:r>
      <w:r>
        <w:rPr>
          <w:b/>
          <w:lang w:val="cs-CZ"/>
        </w:rPr>
        <w:t>u střední odborné školy nebo učiliště ve Vašem r</w:t>
      </w:r>
      <w:r w:rsidRPr="007C4214">
        <w:rPr>
          <w:b/>
          <w:lang w:val="cs-CZ"/>
        </w:rPr>
        <w:t>egion</w:t>
      </w:r>
      <w:r>
        <w:rPr>
          <w:b/>
          <w:lang w:val="cs-CZ"/>
        </w:rPr>
        <w:t>u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10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(34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19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„ne“ (66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 xml:space="preserve"> Z</w:t>
      </w:r>
      <w:r w:rsidRPr="007C4214">
        <w:rPr>
          <w:lang w:val="cs-CZ"/>
        </w:rPr>
        <w:t xml:space="preserve"> 19 </w:t>
      </w:r>
      <w:r>
        <w:rPr>
          <w:lang w:val="cs-CZ"/>
        </w:rPr>
        <w:t>organizací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které na tuto otázku odpověděly </w:t>
      </w:r>
      <w:r w:rsidRPr="007C4214">
        <w:rPr>
          <w:lang w:val="cs-CZ"/>
        </w:rPr>
        <w:t xml:space="preserve">„ne“, </w:t>
      </w:r>
      <w:r>
        <w:rPr>
          <w:lang w:val="cs-CZ"/>
        </w:rPr>
        <w:t>by</w:t>
      </w:r>
      <w:r w:rsidRPr="007C4214">
        <w:rPr>
          <w:lang w:val="cs-CZ"/>
        </w:rPr>
        <w:t xml:space="preserve"> 12 </w:t>
      </w:r>
      <w:r>
        <w:rPr>
          <w:lang w:val="cs-CZ"/>
        </w:rPr>
        <w:t>bylo ochotno ke spolupráci se školami</w:t>
      </w:r>
      <w:r w:rsidRPr="007C4214">
        <w:rPr>
          <w:lang w:val="cs-CZ"/>
        </w:rPr>
        <w:t xml:space="preserve">, 6 </w:t>
      </w:r>
      <w:r>
        <w:rPr>
          <w:lang w:val="cs-CZ"/>
        </w:rPr>
        <w:t xml:space="preserve">organizací na tuto otázku odpovědělo </w:t>
      </w:r>
      <w:r w:rsidRPr="007C4214">
        <w:rPr>
          <w:lang w:val="cs-CZ"/>
        </w:rPr>
        <w:t>„</w:t>
      </w:r>
      <w:r>
        <w:rPr>
          <w:lang w:val="cs-CZ"/>
        </w:rPr>
        <w:t>nevím</w:t>
      </w:r>
      <w:r w:rsidRPr="007C4214">
        <w:rPr>
          <w:lang w:val="cs-CZ"/>
        </w:rPr>
        <w:t xml:space="preserve">“,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</w:t>
      </w:r>
      <w:r>
        <w:rPr>
          <w:lang w:val="cs-CZ"/>
        </w:rPr>
        <w:t>tuto doplňující otázku nezodpověděla</w:t>
      </w:r>
      <w:r w:rsidRPr="007C4214">
        <w:rPr>
          <w:lang w:val="cs-CZ"/>
        </w:rPr>
        <w:t xml:space="preserve">.   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Spolupracujete jinak se střední odbornou školou nebo učilištěm ve Vašem regionu</w:t>
      </w:r>
      <w:r w:rsidRPr="007C4214">
        <w:rPr>
          <w:b/>
          <w:lang w:val="cs-CZ"/>
        </w:rPr>
        <w:t>?</w:t>
      </w:r>
    </w:p>
    <w:p w:rsidR="005F0748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>Dotazované organizace</w:t>
      </w:r>
      <w:r w:rsidRPr="007C4214">
        <w:rPr>
          <w:lang w:val="cs-CZ"/>
        </w:rPr>
        <w:t xml:space="preserve"> </w:t>
      </w:r>
      <w:r>
        <w:rPr>
          <w:lang w:val="cs-CZ"/>
        </w:rPr>
        <w:t>zaškrtly všechny možnosti spolupráce</w:t>
      </w:r>
      <w:r w:rsidRPr="007C4214">
        <w:rPr>
          <w:lang w:val="cs-CZ"/>
        </w:rPr>
        <w:t xml:space="preserve">, </w:t>
      </w:r>
      <w:r>
        <w:rPr>
          <w:lang w:val="cs-CZ"/>
        </w:rPr>
        <w:t>více podrobností vyplývá z Grafu</w:t>
      </w:r>
      <w:r w:rsidRPr="007C4214">
        <w:rPr>
          <w:lang w:val="cs-CZ"/>
        </w:rPr>
        <w:t xml:space="preserve"> </w:t>
      </w:r>
      <w:r w:rsidR="00574205">
        <w:rPr>
          <w:lang w:val="cs-CZ"/>
        </w:rPr>
        <w:t>10</w:t>
      </w:r>
      <w:r w:rsidRPr="007C4214">
        <w:rPr>
          <w:lang w:val="cs-CZ"/>
        </w:rPr>
        <w:t xml:space="preserve">. </w:t>
      </w:r>
      <w:r>
        <w:rPr>
          <w:lang w:val="cs-CZ"/>
        </w:rPr>
        <w:t>Podniky nejčastěji organizují exkurze a žákovské soutěže</w:t>
      </w:r>
      <w:r w:rsidRPr="007C4214">
        <w:rPr>
          <w:lang w:val="cs-CZ"/>
        </w:rPr>
        <w:t>.</w:t>
      </w:r>
    </w:p>
    <w:p w:rsidR="00B93403" w:rsidRPr="007C4214" w:rsidRDefault="00B93403" w:rsidP="005F0748">
      <w:pPr>
        <w:spacing w:after="0" w:line="240" w:lineRule="auto"/>
        <w:rPr>
          <w:lang w:val="cs-CZ"/>
        </w:rPr>
      </w:pPr>
    </w:p>
    <w:p w:rsidR="00A9576D" w:rsidRDefault="00A9576D" w:rsidP="005F0748">
      <w:pPr>
        <w:pStyle w:val="Odstavecseseznamem"/>
        <w:ind w:left="1418" w:hanging="1418"/>
        <w:rPr>
          <w:noProof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708B8DC6" wp14:editId="628F2B85">
            <wp:extent cx="5862639" cy="4148139"/>
            <wp:effectExtent l="0" t="0" r="24130" b="24130"/>
            <wp:docPr id="67" name="Graf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F0748" w:rsidRPr="00A9576D" w:rsidRDefault="005F0748" w:rsidP="00A9576D">
      <w:pPr>
        <w:pStyle w:val="Odstavecseseznamem"/>
        <w:ind w:left="1418" w:hanging="1418"/>
        <w:rPr>
          <w:noProof/>
          <w:lang w:val="cs-CZ"/>
        </w:rPr>
      </w:pPr>
      <w:r w:rsidRPr="00B93403">
        <w:rPr>
          <w:b/>
          <w:noProof/>
          <w:lang w:val="cs-CZ"/>
        </w:rPr>
        <w:t>Graf</w:t>
      </w:r>
      <w:r w:rsidR="00A9576D" w:rsidRPr="00B93403">
        <w:rPr>
          <w:b/>
          <w:noProof/>
          <w:lang w:val="cs-CZ"/>
        </w:rPr>
        <w:t xml:space="preserve"> 10</w:t>
      </w:r>
      <w:r w:rsidR="00B93403">
        <w:rPr>
          <w:noProof/>
          <w:lang w:val="cs-CZ"/>
        </w:rPr>
        <w:t xml:space="preserve">: </w:t>
      </w:r>
      <w:r>
        <w:rPr>
          <w:noProof/>
          <w:lang w:val="cs-CZ"/>
        </w:rPr>
        <w:t>Oblasti spolupráce dota</w:t>
      </w:r>
      <w:r w:rsidR="00B93403">
        <w:rPr>
          <w:noProof/>
          <w:lang w:val="cs-CZ"/>
        </w:rPr>
        <w:t>zovaných organizací se školami.</w:t>
      </w:r>
    </w:p>
    <w:p w:rsidR="005F0748" w:rsidRPr="007C4214" w:rsidRDefault="005F0748" w:rsidP="005F0748">
      <w:pPr>
        <w:pStyle w:val="Odstavecseseznamem"/>
        <w:ind w:left="1418"/>
        <w:rPr>
          <w:lang w:val="cs-CZ"/>
        </w:rPr>
      </w:pP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 xml:space="preserve">Myslíte si, že vzdělávací </w:t>
      </w:r>
      <w:r w:rsidRPr="007C4214">
        <w:rPr>
          <w:b/>
          <w:lang w:val="cs-CZ"/>
        </w:rPr>
        <w:t>program</w:t>
      </w:r>
      <w:r>
        <w:rPr>
          <w:b/>
          <w:lang w:val="cs-CZ"/>
        </w:rPr>
        <w:t>y</w:t>
      </w:r>
      <w:r w:rsidRPr="007C4214">
        <w:rPr>
          <w:b/>
          <w:lang w:val="cs-CZ"/>
        </w:rPr>
        <w:t xml:space="preserve"> </w:t>
      </w:r>
      <w:r>
        <w:rPr>
          <w:b/>
          <w:lang w:val="cs-CZ"/>
        </w:rPr>
        <w:t>středních odborných škol a učilišť odpovídají požadavkům pracovního trhu</w:t>
      </w:r>
      <w:r w:rsidRPr="007C4214">
        <w:rPr>
          <w:b/>
          <w:lang w:val="cs-CZ"/>
        </w:rPr>
        <w:t xml:space="preserve">?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11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</w:t>
      </w:r>
      <w:r>
        <w:rPr>
          <w:lang w:val="cs-CZ"/>
        </w:rPr>
        <w:t xml:space="preserve">spíše </w:t>
      </w:r>
      <w:r w:rsidRPr="007C4214">
        <w:rPr>
          <w:lang w:val="cs-CZ"/>
        </w:rPr>
        <w:t>a</w:t>
      </w:r>
      <w:r>
        <w:rPr>
          <w:lang w:val="cs-CZ"/>
        </w:rPr>
        <w:t>no</w:t>
      </w:r>
      <w:r w:rsidRPr="007C4214">
        <w:rPr>
          <w:lang w:val="cs-CZ"/>
        </w:rPr>
        <w:t>“ (38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5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„ne“ (17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12 </w:t>
      </w:r>
      <w:r>
        <w:rPr>
          <w:lang w:val="cs-CZ"/>
        </w:rPr>
        <w:t xml:space="preserve">organizací odpovědělo </w:t>
      </w:r>
      <w:r w:rsidRPr="007C4214">
        <w:rPr>
          <w:lang w:val="cs-CZ"/>
        </w:rPr>
        <w:t>„</w:t>
      </w:r>
      <w:r>
        <w:rPr>
          <w:lang w:val="cs-CZ"/>
        </w:rPr>
        <w:t xml:space="preserve">spíše </w:t>
      </w:r>
      <w:r w:rsidRPr="007C4214">
        <w:rPr>
          <w:lang w:val="cs-CZ"/>
        </w:rPr>
        <w:t>ne“ (41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1 </w:t>
      </w:r>
      <w:r>
        <w:rPr>
          <w:lang w:val="cs-CZ"/>
        </w:rPr>
        <w:t>organizace</w:t>
      </w:r>
      <w:r w:rsidRPr="007C4214">
        <w:rPr>
          <w:lang w:val="cs-CZ"/>
        </w:rPr>
        <w:t xml:space="preserve"> „</w:t>
      </w:r>
      <w:r>
        <w:rPr>
          <w:lang w:val="cs-CZ"/>
        </w:rPr>
        <w:t>nevím</w:t>
      </w:r>
      <w:r w:rsidRPr="007C4214">
        <w:rPr>
          <w:lang w:val="cs-CZ"/>
        </w:rPr>
        <w:t>“ (3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FC6216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 w:rsidRPr="00FC6216">
        <w:rPr>
          <w:b/>
          <w:lang w:val="cs-CZ"/>
        </w:rPr>
        <w:t xml:space="preserve">Zastáváte názor, že absolventi středních odborných škol a učilišť mají dostatečné teoretické znalosti? </w:t>
      </w:r>
    </w:p>
    <w:p w:rsidR="005F0748" w:rsidRPr="007C4214" w:rsidRDefault="005F0748" w:rsidP="005F0748">
      <w:pPr>
        <w:rPr>
          <w:rFonts w:eastAsia="Times New Roman" w:cs="Arial"/>
          <w:color w:val="000000"/>
          <w:lang w:val="cs-CZ"/>
        </w:rPr>
      </w:pPr>
      <w:r w:rsidRPr="007C4214">
        <w:rPr>
          <w:lang w:val="cs-CZ"/>
        </w:rPr>
        <w:t xml:space="preserve">1 </w:t>
      </w:r>
      <w:r>
        <w:rPr>
          <w:lang w:val="cs-CZ"/>
        </w:rPr>
        <w:t xml:space="preserve">z dotazovaných organizací odpověděla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 xml:space="preserve">“, 18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</w:t>
      </w:r>
      <w:r>
        <w:rPr>
          <w:lang w:val="cs-CZ"/>
        </w:rPr>
        <w:t>spíše ano</w:t>
      </w:r>
      <w:r w:rsidRPr="007C4214">
        <w:rPr>
          <w:lang w:val="cs-CZ"/>
        </w:rPr>
        <w:t>“ (62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9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</w:t>
      </w:r>
      <w:r>
        <w:rPr>
          <w:lang w:val="cs-CZ"/>
        </w:rPr>
        <w:t>spíše</w:t>
      </w:r>
      <w:r w:rsidRPr="007C4214">
        <w:rPr>
          <w:lang w:val="cs-CZ"/>
        </w:rPr>
        <w:t xml:space="preserve"> ne“ (31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 </w:t>
      </w:r>
      <w:r>
        <w:rPr>
          <w:lang w:val="cs-CZ"/>
        </w:rPr>
        <w:t xml:space="preserve">a </w:t>
      </w:r>
      <w:r w:rsidRPr="007C4214">
        <w:rPr>
          <w:lang w:val="cs-CZ"/>
        </w:rPr>
        <w:t xml:space="preserve">1 </w:t>
      </w:r>
      <w:r>
        <w:rPr>
          <w:lang w:val="cs-CZ"/>
        </w:rPr>
        <w:t>organizace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na tuto otázku neodpověděla. </w:t>
      </w:r>
      <w:r w:rsidRPr="007C4214">
        <w:rPr>
          <w:lang w:val="cs-CZ"/>
        </w:rPr>
        <w:t>Absolvent</w:t>
      </w:r>
      <w:r>
        <w:rPr>
          <w:lang w:val="cs-CZ"/>
        </w:rPr>
        <w:t xml:space="preserve">ům dle respondentů chybí znalosti </w:t>
      </w:r>
      <w:r w:rsidRPr="007C4214">
        <w:rPr>
          <w:rFonts w:eastAsia="Times New Roman" w:cs="Arial"/>
          <w:color w:val="000000"/>
          <w:lang w:val="cs-CZ"/>
        </w:rPr>
        <w:t>modern</w:t>
      </w:r>
      <w:r>
        <w:rPr>
          <w:rFonts w:eastAsia="Times New Roman" w:cs="Arial"/>
          <w:color w:val="000000"/>
          <w:lang w:val="cs-CZ"/>
        </w:rPr>
        <w:t>ích te</w:t>
      </w:r>
      <w:r w:rsidRPr="007C4214">
        <w:rPr>
          <w:rFonts w:eastAsia="Times New Roman" w:cs="Arial"/>
          <w:color w:val="000000"/>
          <w:lang w:val="cs-CZ"/>
        </w:rPr>
        <w:t>chnologi</w:t>
      </w:r>
      <w:r>
        <w:rPr>
          <w:rFonts w:eastAsia="Times New Roman" w:cs="Arial"/>
          <w:color w:val="000000"/>
          <w:lang w:val="cs-CZ"/>
        </w:rPr>
        <w:t>í a všeobecné vědomosti</w:t>
      </w:r>
      <w:r w:rsidRPr="007C4214">
        <w:rPr>
          <w:rFonts w:eastAsia="Times New Roman" w:cs="Arial"/>
          <w:color w:val="000000"/>
          <w:lang w:val="cs-CZ"/>
        </w:rPr>
        <w:t>.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Respondenti poukazují na obecně nízkou úroveň odborného vzdělávání v </w:t>
      </w:r>
      <w:r w:rsidRPr="007C4214">
        <w:rPr>
          <w:lang w:val="cs-CZ"/>
        </w:rPr>
        <w:t>sekund</w:t>
      </w:r>
      <w:r>
        <w:rPr>
          <w:lang w:val="cs-CZ"/>
        </w:rPr>
        <w:t>ární a terciární oblasti</w:t>
      </w:r>
      <w:r w:rsidRPr="007C4214">
        <w:rPr>
          <w:lang w:val="cs-CZ"/>
        </w:rPr>
        <w:t>.  Absolvent</w:t>
      </w:r>
      <w:r>
        <w:rPr>
          <w:lang w:val="cs-CZ"/>
        </w:rPr>
        <w:t>i mají dle názoru respondentů nedostatečné základní znalosti a dovednosti</w:t>
      </w:r>
      <w:r w:rsidRPr="007C4214">
        <w:rPr>
          <w:lang w:val="cs-CZ"/>
        </w:rPr>
        <w:t>. Absolvent</w:t>
      </w:r>
      <w:r>
        <w:rPr>
          <w:lang w:val="cs-CZ"/>
        </w:rPr>
        <w:t>ům chybí dovednost</w:t>
      </w:r>
      <w:r w:rsidRPr="007C4214">
        <w:rPr>
          <w:lang w:val="cs-CZ"/>
        </w:rPr>
        <w:t xml:space="preserve"> </w:t>
      </w:r>
      <w:r>
        <w:rPr>
          <w:lang w:val="cs-CZ"/>
        </w:rPr>
        <w:t>propojovat znalosti z jednotlivých oblastí c</w:t>
      </w:r>
      <w:r w:rsidRPr="007C4214">
        <w:rPr>
          <w:lang w:val="cs-CZ"/>
        </w:rPr>
        <w:t xml:space="preserve">hemie. </w:t>
      </w:r>
      <w:r>
        <w:rPr>
          <w:lang w:val="cs-CZ"/>
        </w:rPr>
        <w:t xml:space="preserve"> Ne</w:t>
      </w:r>
      <w:r w:rsidRPr="007C4214">
        <w:rPr>
          <w:lang w:val="cs-CZ"/>
        </w:rPr>
        <w:t>orient</w:t>
      </w:r>
      <w:r>
        <w:rPr>
          <w:lang w:val="cs-CZ"/>
        </w:rPr>
        <w:t xml:space="preserve">ují se v takzvané </w:t>
      </w:r>
      <w:r w:rsidRPr="007C4214">
        <w:rPr>
          <w:lang w:val="cs-CZ"/>
        </w:rPr>
        <w:t>„</w:t>
      </w:r>
      <w:r>
        <w:rPr>
          <w:lang w:val="cs-CZ"/>
        </w:rPr>
        <w:t>těžké</w:t>
      </w:r>
      <w:r w:rsidRPr="007C4214">
        <w:rPr>
          <w:lang w:val="cs-CZ"/>
        </w:rPr>
        <w:t xml:space="preserve">“ </w:t>
      </w:r>
      <w:r>
        <w:rPr>
          <w:lang w:val="cs-CZ"/>
        </w:rPr>
        <w:t>průmyslové c</w:t>
      </w:r>
      <w:r w:rsidRPr="007C4214">
        <w:rPr>
          <w:lang w:val="cs-CZ"/>
        </w:rPr>
        <w:t>hemi</w:t>
      </w:r>
      <w:r>
        <w:rPr>
          <w:lang w:val="cs-CZ"/>
        </w:rPr>
        <w:t>i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chybí jim základní znalosti o tom, jak fungují </w:t>
      </w:r>
      <w:r w:rsidRPr="007C4214">
        <w:rPr>
          <w:lang w:val="cs-CZ"/>
        </w:rPr>
        <w:t>chemic</w:t>
      </w:r>
      <w:r>
        <w:rPr>
          <w:lang w:val="cs-CZ"/>
        </w:rPr>
        <w:t>ká zařízení</w:t>
      </w:r>
      <w:r w:rsidRPr="007C4214">
        <w:rPr>
          <w:lang w:val="cs-CZ"/>
        </w:rPr>
        <w:t>. Absolvent</w:t>
      </w:r>
      <w:r>
        <w:rPr>
          <w:lang w:val="cs-CZ"/>
        </w:rPr>
        <w:t>i mají především znalosti l</w:t>
      </w:r>
      <w:r w:rsidRPr="007C4214">
        <w:rPr>
          <w:lang w:val="cs-CZ"/>
        </w:rPr>
        <w:t>abor</w:t>
      </w:r>
      <w:r>
        <w:rPr>
          <w:lang w:val="cs-CZ"/>
        </w:rPr>
        <w:t xml:space="preserve">atorní </w:t>
      </w:r>
      <w:r w:rsidRPr="007C4214">
        <w:rPr>
          <w:lang w:val="cs-CZ"/>
        </w:rPr>
        <w:t>chemie. Absolvent</w:t>
      </w:r>
      <w:r>
        <w:rPr>
          <w:lang w:val="cs-CZ"/>
        </w:rPr>
        <w:t>i se snadno zaleknou ar</w:t>
      </w:r>
      <w:r w:rsidRPr="007C4214">
        <w:rPr>
          <w:lang w:val="cs-CZ"/>
        </w:rPr>
        <w:t xml:space="preserve">matur, </w:t>
      </w:r>
      <w:r>
        <w:rPr>
          <w:lang w:val="cs-CZ"/>
        </w:rPr>
        <w:t>čerpadel</w:t>
      </w:r>
      <w:r w:rsidRPr="007C4214">
        <w:rPr>
          <w:lang w:val="cs-CZ"/>
        </w:rPr>
        <w:t xml:space="preserve">, </w:t>
      </w:r>
      <w:r>
        <w:rPr>
          <w:lang w:val="cs-CZ"/>
        </w:rPr>
        <w:t>r</w:t>
      </w:r>
      <w:r w:rsidRPr="007C4214">
        <w:rPr>
          <w:lang w:val="cs-CZ"/>
        </w:rPr>
        <w:t>eaktor</w:t>
      </w:r>
      <w:r>
        <w:rPr>
          <w:lang w:val="cs-CZ"/>
        </w:rPr>
        <w:t>ů a kolon ve velkém měřítku</w:t>
      </w:r>
      <w:r w:rsidRPr="007C4214">
        <w:rPr>
          <w:lang w:val="cs-CZ"/>
        </w:rPr>
        <w:t>,</w:t>
      </w:r>
      <w:r>
        <w:rPr>
          <w:lang w:val="cs-CZ"/>
        </w:rPr>
        <w:t xml:space="preserve"> nedokážou přenést své znalosti do praxe a nedokážou si představit</w:t>
      </w:r>
      <w:r w:rsidRPr="007C4214">
        <w:rPr>
          <w:lang w:val="cs-CZ"/>
        </w:rPr>
        <w:t>,</w:t>
      </w:r>
      <w:r>
        <w:rPr>
          <w:lang w:val="cs-CZ"/>
        </w:rPr>
        <w:t xml:space="preserve"> že naučené zásady také platí v praxi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lastRenderedPageBreak/>
        <w:t>Dotazované organizace postrádají u a</w:t>
      </w:r>
      <w:r w:rsidRPr="007C4214">
        <w:rPr>
          <w:lang w:val="cs-CZ"/>
        </w:rPr>
        <w:t>bsolvent</w:t>
      </w:r>
      <w:r>
        <w:rPr>
          <w:lang w:val="cs-CZ"/>
        </w:rPr>
        <w:t xml:space="preserve">ů také takzvané měkké dovednosti </w:t>
      </w:r>
      <w:r w:rsidRPr="007C4214">
        <w:rPr>
          <w:lang w:val="cs-CZ"/>
        </w:rPr>
        <w:t xml:space="preserve">(soft skills) </w:t>
      </w:r>
      <w:r>
        <w:rPr>
          <w:lang w:val="cs-CZ"/>
        </w:rPr>
        <w:t>jako např</w:t>
      </w:r>
      <w:r w:rsidRPr="007C4214">
        <w:rPr>
          <w:lang w:val="cs-CZ"/>
        </w:rPr>
        <w:t>. komunika</w:t>
      </w:r>
      <w:r>
        <w:rPr>
          <w:lang w:val="cs-CZ"/>
        </w:rPr>
        <w:t>ční dovednosti</w:t>
      </w:r>
      <w:r w:rsidRPr="007C4214">
        <w:rPr>
          <w:lang w:val="cs-CZ"/>
        </w:rPr>
        <w:t xml:space="preserve">, </w:t>
      </w:r>
      <w:r>
        <w:rPr>
          <w:lang w:val="cs-CZ"/>
        </w:rPr>
        <w:t>týmovou práci</w:t>
      </w:r>
      <w:r w:rsidRPr="007C4214">
        <w:rPr>
          <w:lang w:val="cs-CZ"/>
        </w:rPr>
        <w:t xml:space="preserve">, </w:t>
      </w:r>
      <w:r>
        <w:rPr>
          <w:lang w:val="cs-CZ"/>
        </w:rPr>
        <w:t>a</w:t>
      </w:r>
      <w:r w:rsidRPr="007C4214">
        <w:rPr>
          <w:lang w:val="cs-CZ"/>
        </w:rPr>
        <w:t>sertivit</w:t>
      </w:r>
      <w:r>
        <w:rPr>
          <w:lang w:val="cs-CZ"/>
        </w:rPr>
        <w:t>u</w:t>
      </w:r>
      <w:r w:rsidRPr="007C4214">
        <w:rPr>
          <w:lang w:val="cs-CZ"/>
        </w:rPr>
        <w:t>/</w:t>
      </w:r>
      <w:r>
        <w:rPr>
          <w:lang w:val="cs-CZ"/>
        </w:rPr>
        <w:t>schopnost prosadit se atd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Jazykové znalosti </w:t>
      </w:r>
      <w:r w:rsidRPr="007C4214">
        <w:rPr>
          <w:lang w:val="cs-CZ"/>
        </w:rPr>
        <w:t>(konkr</w:t>
      </w:r>
      <w:r>
        <w:rPr>
          <w:lang w:val="cs-CZ"/>
        </w:rPr>
        <w:t>étně angličtina</w:t>
      </w:r>
      <w:r w:rsidRPr="007C4214">
        <w:rPr>
          <w:lang w:val="cs-CZ"/>
        </w:rPr>
        <w:t xml:space="preserve">) </w:t>
      </w:r>
      <w:r>
        <w:rPr>
          <w:lang w:val="cs-CZ"/>
        </w:rPr>
        <w:t xml:space="preserve">jsou dle odpovědí respondentů na velmi nízké úrovni a žákům často chybí schopnost </w:t>
      </w:r>
      <w:r w:rsidRPr="007C4214">
        <w:rPr>
          <w:lang w:val="cs-CZ"/>
        </w:rPr>
        <w:t>logic</w:t>
      </w:r>
      <w:r>
        <w:rPr>
          <w:lang w:val="cs-CZ"/>
        </w:rPr>
        <w:t>kého myšlení</w:t>
      </w:r>
      <w:r w:rsidRPr="007C4214">
        <w:rPr>
          <w:lang w:val="cs-CZ"/>
        </w:rPr>
        <w:t xml:space="preserve">. </w:t>
      </w:r>
      <w:r>
        <w:rPr>
          <w:lang w:val="cs-CZ"/>
        </w:rPr>
        <w:t>A</w:t>
      </w:r>
      <w:r w:rsidRPr="007C4214">
        <w:rPr>
          <w:lang w:val="cs-CZ"/>
        </w:rPr>
        <w:t>bsolvent</w:t>
      </w:r>
      <w:r>
        <w:rPr>
          <w:lang w:val="cs-CZ"/>
        </w:rPr>
        <w:t>i terciární oblasti dle názoru respondentů nedbají na to, že v budoucnu budou vykonávat vedoucí a řídící funkce</w:t>
      </w:r>
      <w:r w:rsidRPr="007C4214">
        <w:rPr>
          <w:lang w:val="cs-CZ"/>
        </w:rPr>
        <w:t xml:space="preserve">, </w:t>
      </w:r>
      <w:r>
        <w:rPr>
          <w:lang w:val="cs-CZ"/>
        </w:rPr>
        <w:t>a přitom nevědí</w:t>
      </w:r>
      <w:r w:rsidRPr="007C4214">
        <w:rPr>
          <w:lang w:val="cs-CZ"/>
        </w:rPr>
        <w:t xml:space="preserve">, </w:t>
      </w:r>
      <w:r>
        <w:rPr>
          <w:lang w:val="cs-CZ"/>
        </w:rPr>
        <w:t>jak firmy a podniky fungují</w:t>
      </w:r>
      <w:r w:rsidRPr="007C4214">
        <w:rPr>
          <w:lang w:val="cs-CZ"/>
        </w:rPr>
        <w:t xml:space="preserve">, </w:t>
      </w:r>
      <w:r>
        <w:rPr>
          <w:lang w:val="cs-CZ"/>
        </w:rPr>
        <w:t>že např</w:t>
      </w:r>
      <w:r w:rsidRPr="007C4214">
        <w:rPr>
          <w:lang w:val="cs-CZ"/>
        </w:rPr>
        <w:t>.</w:t>
      </w:r>
      <w:r>
        <w:rPr>
          <w:lang w:val="cs-CZ"/>
        </w:rPr>
        <w:t xml:space="preserve"> existují s</w:t>
      </w:r>
      <w:r w:rsidRPr="007C4214">
        <w:rPr>
          <w:lang w:val="cs-CZ"/>
        </w:rPr>
        <w:t>yst</w:t>
      </w:r>
      <w:r>
        <w:rPr>
          <w:lang w:val="cs-CZ"/>
        </w:rPr>
        <w:t>é</w:t>
      </w:r>
      <w:r w:rsidRPr="007C4214">
        <w:rPr>
          <w:lang w:val="cs-CZ"/>
        </w:rPr>
        <w:t>m</w:t>
      </w:r>
      <w:r>
        <w:rPr>
          <w:lang w:val="cs-CZ"/>
        </w:rPr>
        <w:t>y zajištění kvality</w:t>
      </w:r>
      <w:r w:rsidRPr="007C4214">
        <w:rPr>
          <w:lang w:val="cs-CZ"/>
        </w:rPr>
        <w:t xml:space="preserve">, </w:t>
      </w:r>
      <w:r>
        <w:rPr>
          <w:lang w:val="cs-CZ"/>
        </w:rPr>
        <w:t>co vše zahrnuje práce člověka</w:t>
      </w:r>
      <w:r w:rsidRPr="007C4214">
        <w:rPr>
          <w:lang w:val="cs-CZ"/>
        </w:rPr>
        <w:t xml:space="preserve">, </w:t>
      </w:r>
      <w:r>
        <w:rPr>
          <w:lang w:val="cs-CZ"/>
        </w:rPr>
        <w:t>jak vypadají postupy při vývoji nového p</w:t>
      </w:r>
      <w:r w:rsidRPr="007C4214">
        <w:rPr>
          <w:lang w:val="cs-CZ"/>
        </w:rPr>
        <w:t>rodukt</w:t>
      </w:r>
      <w:r>
        <w:rPr>
          <w:lang w:val="cs-CZ"/>
        </w:rPr>
        <w:t>u atd</w:t>
      </w:r>
      <w:r w:rsidRPr="007C4214">
        <w:rPr>
          <w:lang w:val="cs-CZ"/>
        </w:rPr>
        <w:t xml:space="preserve">. </w:t>
      </w:r>
    </w:p>
    <w:p w:rsidR="005F0748" w:rsidRDefault="005F0748" w:rsidP="005F0748">
      <w:pPr>
        <w:rPr>
          <w:lang w:val="cs-CZ"/>
        </w:rPr>
      </w:pPr>
      <w:r>
        <w:rPr>
          <w:lang w:val="cs-CZ"/>
        </w:rPr>
        <w:t>Organizace dále zdůrazňují, že školní vzdělávací programy neodpovídají potřebám firem</w:t>
      </w:r>
      <w:r w:rsidRPr="007C4214">
        <w:rPr>
          <w:lang w:val="cs-CZ"/>
        </w:rPr>
        <w:t xml:space="preserve">. </w:t>
      </w:r>
    </w:p>
    <w:p w:rsidR="00B30C79" w:rsidRPr="007C4214" w:rsidRDefault="00B30C79" w:rsidP="005F0748">
      <w:pPr>
        <w:rPr>
          <w:lang w:val="cs-CZ"/>
        </w:rPr>
      </w:pPr>
    </w:p>
    <w:p w:rsidR="005F0748" w:rsidRPr="00EB1259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Zastáváte názor, že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 xml:space="preserve">i mají dostatečné </w:t>
      </w:r>
      <w:r w:rsidRPr="007C4214">
        <w:rPr>
          <w:b/>
          <w:lang w:val="cs-CZ"/>
        </w:rPr>
        <w:t>praktic</w:t>
      </w:r>
      <w:r>
        <w:rPr>
          <w:b/>
          <w:lang w:val="cs-CZ"/>
        </w:rPr>
        <w:t>ké dovednosti</w:t>
      </w:r>
      <w:r w:rsidRPr="00EB1259">
        <w:rPr>
          <w:b/>
          <w:lang w:val="cs-CZ"/>
        </w:rPr>
        <w:t xml:space="preserve">? 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9 </w:t>
      </w:r>
      <w:r>
        <w:rPr>
          <w:lang w:val="cs-CZ"/>
        </w:rPr>
        <w:t xml:space="preserve">z dotazovaných organizací odpovědělo </w:t>
      </w:r>
      <w:r w:rsidRPr="007C4214">
        <w:rPr>
          <w:lang w:val="cs-CZ"/>
        </w:rPr>
        <w:t>„</w:t>
      </w:r>
      <w:r>
        <w:rPr>
          <w:lang w:val="cs-CZ"/>
        </w:rPr>
        <w:t xml:space="preserve">spíše </w:t>
      </w:r>
      <w:r w:rsidRPr="007C4214">
        <w:rPr>
          <w:lang w:val="cs-CZ"/>
        </w:rPr>
        <w:t>a</w:t>
      </w:r>
      <w:r>
        <w:rPr>
          <w:lang w:val="cs-CZ"/>
        </w:rPr>
        <w:t>no</w:t>
      </w:r>
      <w:r w:rsidRPr="007C4214">
        <w:rPr>
          <w:lang w:val="cs-CZ"/>
        </w:rPr>
        <w:t>“ (31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13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</w:t>
      </w:r>
      <w:r>
        <w:rPr>
          <w:lang w:val="cs-CZ"/>
        </w:rPr>
        <w:t>spíše</w:t>
      </w:r>
      <w:r w:rsidRPr="007C4214">
        <w:rPr>
          <w:lang w:val="cs-CZ"/>
        </w:rPr>
        <w:t xml:space="preserve"> ne“ (45</w:t>
      </w:r>
      <w:r>
        <w:rPr>
          <w:lang w:val="cs-CZ"/>
        </w:rPr>
        <w:t xml:space="preserve"> </w:t>
      </w:r>
      <w:r w:rsidRPr="007C4214">
        <w:rPr>
          <w:lang w:val="cs-CZ"/>
        </w:rPr>
        <w:t>%), 7 organizací</w:t>
      </w:r>
      <w:r>
        <w:rPr>
          <w:lang w:val="cs-CZ"/>
        </w:rPr>
        <w:t xml:space="preserve"> odpovědělo </w:t>
      </w:r>
      <w:r w:rsidRPr="007C4214">
        <w:rPr>
          <w:lang w:val="cs-CZ"/>
        </w:rPr>
        <w:t>„ne“ (24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Dotazované organizace uvádějí především, že školy nabízejí pouze malý podíl odborného výcviku a praxe</w:t>
      </w:r>
      <w:r w:rsidRPr="007C4214">
        <w:rPr>
          <w:lang w:val="cs-CZ"/>
        </w:rPr>
        <w:t xml:space="preserve">. </w:t>
      </w:r>
      <w:r>
        <w:rPr>
          <w:lang w:val="cs-CZ"/>
        </w:rPr>
        <w:t>Školy zajišťují z velké části praxi v laboratořích</w:t>
      </w:r>
      <w:r w:rsidRPr="007C4214">
        <w:rPr>
          <w:lang w:val="cs-CZ"/>
        </w:rPr>
        <w:t xml:space="preserve">, </w:t>
      </w:r>
      <w:r>
        <w:rPr>
          <w:lang w:val="cs-CZ"/>
        </w:rPr>
        <w:t>podíl reálné hospodářské praxe je minimální</w:t>
      </w:r>
      <w:r w:rsidRPr="007C4214">
        <w:rPr>
          <w:lang w:val="cs-CZ"/>
        </w:rPr>
        <w:t xml:space="preserve">. </w:t>
      </w:r>
      <w:r>
        <w:rPr>
          <w:lang w:val="cs-CZ"/>
        </w:rPr>
        <w:t>Absolventi se tak seznamují s některými stroji a zařízeními až na pracovišti zaměstnavatele</w:t>
      </w:r>
      <w:r w:rsidRPr="007C4214">
        <w:rPr>
          <w:lang w:val="cs-CZ"/>
        </w:rPr>
        <w:t xml:space="preserve">. </w:t>
      </w:r>
      <w:r>
        <w:rPr>
          <w:lang w:val="cs-CZ"/>
        </w:rPr>
        <w:t>Respondenti také vícekrát poukazovali na nízkou manuální zručnost</w:t>
      </w:r>
      <w:r w:rsidRPr="007C4214">
        <w:rPr>
          <w:lang w:val="cs-CZ"/>
        </w:rPr>
        <w:t xml:space="preserve">, </w:t>
      </w:r>
      <w:r>
        <w:rPr>
          <w:lang w:val="cs-CZ"/>
        </w:rPr>
        <w:t>nedostatečnou ochotu vykonávat manuální práci a nedostatečnou fyzickou zdatnost a</w:t>
      </w:r>
      <w:r w:rsidRPr="007C4214">
        <w:rPr>
          <w:lang w:val="cs-CZ"/>
        </w:rPr>
        <w:t>bsolvent</w:t>
      </w:r>
      <w:r>
        <w:rPr>
          <w:lang w:val="cs-CZ"/>
        </w:rPr>
        <w:t>ů středních škol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Odpovědi také obsahují názor, že žáci během studia nemají možnost delší praxe </w:t>
      </w:r>
      <w:r w:rsidRPr="007C4214">
        <w:rPr>
          <w:lang w:val="cs-CZ"/>
        </w:rPr>
        <w:t xml:space="preserve">(2 </w:t>
      </w:r>
      <w:r>
        <w:rPr>
          <w:lang w:val="cs-CZ"/>
        </w:rPr>
        <w:t>neb</w:t>
      </w:r>
      <w:r w:rsidRPr="007C4214">
        <w:rPr>
          <w:lang w:val="cs-CZ"/>
        </w:rPr>
        <w:t>o</w:t>
      </w:r>
      <w:r>
        <w:rPr>
          <w:lang w:val="cs-CZ"/>
        </w:rPr>
        <w:t xml:space="preserve"> více měsíců</w:t>
      </w:r>
      <w:r w:rsidRPr="007C4214">
        <w:rPr>
          <w:lang w:val="cs-CZ"/>
        </w:rPr>
        <w:t xml:space="preserve">) </w:t>
      </w:r>
      <w:r>
        <w:rPr>
          <w:lang w:val="cs-CZ"/>
        </w:rPr>
        <w:t>a že nevyužívají příležitosti absolvovat praxi během letních prázdnin</w:t>
      </w:r>
      <w:r w:rsidRPr="007C4214">
        <w:rPr>
          <w:lang w:val="cs-CZ"/>
        </w:rPr>
        <w:t xml:space="preserve">.      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 xml:space="preserve">Respondenti uvedli ještě další </w:t>
      </w:r>
      <w:r w:rsidRPr="007C4214">
        <w:rPr>
          <w:lang w:val="cs-CZ"/>
        </w:rPr>
        <w:t>konkr</w:t>
      </w:r>
      <w:r>
        <w:rPr>
          <w:lang w:val="cs-CZ"/>
        </w:rPr>
        <w:t>é</w:t>
      </w:r>
      <w:r w:rsidRPr="007C4214">
        <w:rPr>
          <w:lang w:val="cs-CZ"/>
        </w:rPr>
        <w:t>t</w:t>
      </w:r>
      <w:r>
        <w:rPr>
          <w:lang w:val="cs-CZ"/>
        </w:rPr>
        <w:t>ní</w:t>
      </w:r>
      <w:r w:rsidRPr="007C4214">
        <w:rPr>
          <w:lang w:val="cs-CZ"/>
        </w:rPr>
        <w:t xml:space="preserve"> praktic</w:t>
      </w:r>
      <w:r>
        <w:rPr>
          <w:lang w:val="cs-CZ"/>
        </w:rPr>
        <w:t>ké dovednosti</w:t>
      </w:r>
      <w:r w:rsidRPr="007C4214">
        <w:rPr>
          <w:lang w:val="cs-CZ"/>
        </w:rPr>
        <w:t xml:space="preserve">, </w:t>
      </w:r>
      <w:r>
        <w:rPr>
          <w:lang w:val="cs-CZ"/>
        </w:rPr>
        <w:t>které podle nich absolventům chybí</w:t>
      </w:r>
      <w:r w:rsidRPr="007C4214">
        <w:rPr>
          <w:lang w:val="cs-CZ"/>
        </w:rPr>
        <w:t xml:space="preserve">: </w:t>
      </w:r>
      <w:r>
        <w:rPr>
          <w:lang w:val="cs-CZ"/>
        </w:rPr>
        <w:t>malá manuální zručnost při m</w:t>
      </w:r>
      <w:r w:rsidRPr="007C4214">
        <w:rPr>
          <w:lang w:val="cs-CZ"/>
        </w:rPr>
        <w:t>ont</w:t>
      </w:r>
      <w:r>
        <w:rPr>
          <w:lang w:val="cs-CZ"/>
        </w:rPr>
        <w:t>áži nebo d</w:t>
      </w:r>
      <w:r w:rsidRPr="007C4214">
        <w:rPr>
          <w:lang w:val="cs-CZ"/>
        </w:rPr>
        <w:t>emont</w:t>
      </w:r>
      <w:r>
        <w:rPr>
          <w:lang w:val="cs-CZ"/>
        </w:rPr>
        <w:t>áži zařízení</w:t>
      </w:r>
      <w:r w:rsidRPr="007C4214">
        <w:rPr>
          <w:lang w:val="cs-CZ"/>
        </w:rPr>
        <w:t xml:space="preserve">; </w:t>
      </w:r>
      <w:r>
        <w:rPr>
          <w:lang w:val="cs-CZ"/>
        </w:rPr>
        <w:t>nedostatečná znalost strojů a jejich obsluhy</w:t>
      </w:r>
      <w:r w:rsidRPr="007C4214">
        <w:rPr>
          <w:lang w:val="cs-CZ"/>
        </w:rPr>
        <w:t xml:space="preserve">; </w:t>
      </w:r>
      <w:r>
        <w:rPr>
          <w:lang w:val="cs-CZ"/>
        </w:rPr>
        <w:t>nedostatečná identifikace a odstraňování vad</w:t>
      </w:r>
      <w:r w:rsidRPr="007C4214">
        <w:rPr>
          <w:lang w:val="cs-CZ"/>
        </w:rPr>
        <w:t xml:space="preserve">; </w:t>
      </w:r>
      <w:r>
        <w:rPr>
          <w:lang w:val="cs-CZ"/>
        </w:rPr>
        <w:t>neschopnost rozpoznat vadné výrobky</w:t>
      </w:r>
      <w:r w:rsidRPr="007C4214">
        <w:rPr>
          <w:lang w:val="cs-CZ"/>
        </w:rPr>
        <w:t xml:space="preserve">, </w:t>
      </w:r>
      <w:r>
        <w:rPr>
          <w:lang w:val="cs-CZ"/>
        </w:rPr>
        <w:t>určit příčiny a možnosti odstranění vad</w:t>
      </w:r>
      <w:r w:rsidRPr="007C4214">
        <w:rPr>
          <w:lang w:val="cs-CZ"/>
        </w:rPr>
        <w:t xml:space="preserve">; </w:t>
      </w:r>
      <w:r>
        <w:rPr>
          <w:lang w:val="cs-CZ"/>
        </w:rPr>
        <w:t>nedostatečné schopnosti při provádění ředění a mísení</w:t>
      </w:r>
      <w:r w:rsidRPr="007C4214">
        <w:rPr>
          <w:lang w:val="cs-CZ"/>
        </w:rPr>
        <w:t>. Absolvent</w:t>
      </w:r>
      <w:r>
        <w:rPr>
          <w:lang w:val="cs-CZ"/>
        </w:rPr>
        <w:t xml:space="preserve">i neovládají výrobní </w:t>
      </w:r>
      <w:r w:rsidRPr="007C4214">
        <w:rPr>
          <w:lang w:val="cs-CZ"/>
        </w:rPr>
        <w:t xml:space="preserve">technologie, </w:t>
      </w:r>
      <w:r>
        <w:rPr>
          <w:lang w:val="cs-CZ"/>
        </w:rPr>
        <w:t>mají minimální jazykové dovednosti a nedostatečnou představu o tom</w:t>
      </w:r>
      <w:r w:rsidRPr="007C4214">
        <w:rPr>
          <w:lang w:val="cs-CZ"/>
        </w:rPr>
        <w:t xml:space="preserve">, </w:t>
      </w:r>
      <w:r>
        <w:rPr>
          <w:lang w:val="cs-CZ"/>
        </w:rPr>
        <w:t>jak funguje reálný svět a společnost</w:t>
      </w:r>
      <w:r w:rsidRPr="007C4214">
        <w:rPr>
          <w:lang w:val="cs-CZ"/>
        </w:rPr>
        <w:t xml:space="preserve">.  </w:t>
      </w:r>
    </w:p>
    <w:p w:rsidR="005F0748" w:rsidRPr="007C4214" w:rsidRDefault="005F0748" w:rsidP="005F0748">
      <w:pPr>
        <w:pStyle w:val="Odstavecseseznamem"/>
        <w:ind w:left="1418"/>
        <w:rPr>
          <w:lang w:val="cs-CZ"/>
        </w:rPr>
      </w:pPr>
    </w:p>
    <w:p w:rsidR="005F0748" w:rsidRPr="00DB0B3D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 w:rsidRPr="00DB0B3D">
        <w:rPr>
          <w:b/>
          <w:lang w:val="cs-CZ"/>
        </w:rPr>
        <w:t xml:space="preserve">Zastáváte názor, že </w:t>
      </w:r>
      <w:r>
        <w:rPr>
          <w:b/>
          <w:lang w:val="cs-CZ"/>
        </w:rPr>
        <w:t xml:space="preserve">žáci </w:t>
      </w:r>
      <w:r w:rsidRPr="00DB0B3D">
        <w:rPr>
          <w:b/>
          <w:lang w:val="cs-CZ"/>
        </w:rPr>
        <w:t>středních odborných škol a učilišť absolvují během studia</w:t>
      </w:r>
      <w:r>
        <w:rPr>
          <w:b/>
          <w:lang w:val="cs-CZ"/>
        </w:rPr>
        <w:t xml:space="preserve"> dostatečnou praxi na pracovišti</w:t>
      </w:r>
      <w:r w:rsidRPr="00DB0B3D">
        <w:rPr>
          <w:b/>
          <w:lang w:val="cs-CZ"/>
        </w:rPr>
        <w:t>?</w:t>
      </w:r>
    </w:p>
    <w:p w:rsidR="005F0748" w:rsidRPr="007C4214" w:rsidRDefault="005F0748" w:rsidP="005F0748">
      <w:pPr>
        <w:ind w:firstLine="708"/>
        <w:rPr>
          <w:lang w:val="cs-CZ"/>
        </w:rPr>
      </w:pPr>
      <w:r w:rsidRPr="007C4214">
        <w:rPr>
          <w:lang w:val="cs-CZ"/>
        </w:rPr>
        <w:t xml:space="preserve">3 </w:t>
      </w:r>
      <w:r>
        <w:rPr>
          <w:lang w:val="cs-CZ"/>
        </w:rPr>
        <w:t xml:space="preserve">z dotazovaných organizací odpověděly </w:t>
      </w:r>
      <w:r w:rsidRPr="007C4214">
        <w:rPr>
          <w:lang w:val="cs-CZ"/>
        </w:rPr>
        <w:t>„a</w:t>
      </w:r>
      <w:r>
        <w:rPr>
          <w:lang w:val="cs-CZ"/>
        </w:rPr>
        <w:t>no</w:t>
      </w:r>
      <w:r w:rsidRPr="007C4214">
        <w:rPr>
          <w:lang w:val="cs-CZ"/>
        </w:rPr>
        <w:t>“ (10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%), 20 </w:t>
      </w:r>
      <w:r>
        <w:rPr>
          <w:lang w:val="cs-CZ"/>
        </w:rPr>
        <w:t>organizací</w:t>
      </w:r>
      <w:r w:rsidRPr="007C4214">
        <w:rPr>
          <w:lang w:val="cs-CZ"/>
        </w:rPr>
        <w:t xml:space="preserve"> „ne“ (69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 </w:t>
      </w:r>
      <w:r>
        <w:rPr>
          <w:lang w:val="cs-CZ"/>
        </w:rPr>
        <w:t>a</w:t>
      </w:r>
      <w:r w:rsidRPr="007C4214">
        <w:rPr>
          <w:lang w:val="cs-CZ"/>
        </w:rPr>
        <w:t xml:space="preserve"> 6 </w:t>
      </w:r>
      <w:r>
        <w:rPr>
          <w:lang w:val="cs-CZ"/>
        </w:rPr>
        <w:t xml:space="preserve">organizací na otázku odpovědělo </w:t>
      </w:r>
      <w:r w:rsidRPr="007C4214">
        <w:rPr>
          <w:lang w:val="cs-CZ"/>
        </w:rPr>
        <w:t>„n</w:t>
      </w:r>
      <w:r>
        <w:rPr>
          <w:lang w:val="cs-CZ"/>
        </w:rPr>
        <w:t>evím</w:t>
      </w:r>
      <w:r w:rsidRPr="007C4214">
        <w:rPr>
          <w:lang w:val="cs-CZ"/>
        </w:rPr>
        <w:t>“ (21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</w:p>
    <w:p w:rsidR="005F0748" w:rsidRPr="00FC6216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 w:rsidRPr="00FC6216">
        <w:rPr>
          <w:b/>
          <w:lang w:val="cs-CZ"/>
        </w:rPr>
        <w:t>Jaké odborné dovednosti dle Vašeho názoru nejvíce chybí absolventům?</w:t>
      </w:r>
    </w:p>
    <w:p w:rsidR="005F0748" w:rsidRPr="007C4214" w:rsidRDefault="005F0748" w:rsidP="005F0748">
      <w:pPr>
        <w:ind w:left="360"/>
        <w:rPr>
          <w:lang w:val="cs-CZ"/>
        </w:rPr>
      </w:pPr>
      <w:r>
        <w:rPr>
          <w:lang w:val="cs-CZ"/>
        </w:rPr>
        <w:t>Z odborných dovedností pro práci v laboratoři respondenti postrádají u absolventů nejčastěji tyto dvě odborné kompetence</w:t>
      </w:r>
      <w:r w:rsidRPr="007C4214">
        <w:rPr>
          <w:lang w:val="cs-CZ"/>
        </w:rPr>
        <w:t xml:space="preserve">: </w:t>
      </w:r>
      <w:r>
        <w:rPr>
          <w:lang w:val="cs-CZ"/>
        </w:rPr>
        <w:t xml:space="preserve">obsluha přístrojů a zařízení v chemických </w:t>
      </w:r>
      <w:r w:rsidRPr="007C4214">
        <w:rPr>
          <w:lang w:val="cs-CZ"/>
        </w:rPr>
        <w:t>labor</w:t>
      </w:r>
      <w:r>
        <w:rPr>
          <w:lang w:val="cs-CZ"/>
        </w:rPr>
        <w:t xml:space="preserve">atořích a provádění chemických analýz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 (</w:t>
      </w:r>
      <w:r>
        <w:rPr>
          <w:lang w:val="cs-CZ"/>
        </w:rPr>
        <w:t>viz</w:t>
      </w:r>
      <w:r w:rsidRPr="007C4214">
        <w:rPr>
          <w:lang w:val="cs-CZ"/>
        </w:rPr>
        <w:t xml:space="preserve"> </w:t>
      </w:r>
      <w:r>
        <w:rPr>
          <w:lang w:val="cs-CZ"/>
        </w:rPr>
        <w:t>Graf</w:t>
      </w:r>
      <w:r w:rsidRPr="007C4214">
        <w:rPr>
          <w:lang w:val="cs-CZ"/>
        </w:rPr>
        <w:t xml:space="preserve"> 1</w:t>
      </w:r>
      <w:r w:rsidR="00574205">
        <w:rPr>
          <w:lang w:val="cs-CZ"/>
        </w:rPr>
        <w:t>1</w:t>
      </w:r>
      <w:r w:rsidRPr="007C4214">
        <w:rPr>
          <w:lang w:val="cs-CZ"/>
        </w:rPr>
        <w:t xml:space="preserve">). </w:t>
      </w:r>
    </w:p>
    <w:p w:rsidR="005F0748" w:rsidRPr="007C4214" w:rsidRDefault="00202C24" w:rsidP="005F0748">
      <w:pPr>
        <w:ind w:left="360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12C99C98" wp14:editId="372B5183">
            <wp:extent cx="5760720" cy="2441605"/>
            <wp:effectExtent l="0" t="0" r="11430" b="15875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F0748" w:rsidRDefault="005F0748" w:rsidP="00F05B40">
      <w:pPr>
        <w:ind w:left="360"/>
        <w:rPr>
          <w:lang w:val="cs-CZ"/>
        </w:rPr>
      </w:pPr>
      <w:r w:rsidRPr="00F05B40">
        <w:rPr>
          <w:b/>
          <w:lang w:val="cs-CZ"/>
        </w:rPr>
        <w:t>Graf 1</w:t>
      </w:r>
      <w:r w:rsidR="00F05B40" w:rsidRPr="00F05B40">
        <w:rPr>
          <w:b/>
          <w:lang w:val="cs-CZ"/>
        </w:rPr>
        <w:t>1</w:t>
      </w:r>
      <w:r w:rsidRPr="007C4214">
        <w:rPr>
          <w:lang w:val="cs-CZ"/>
        </w:rPr>
        <w:t xml:space="preserve">: </w:t>
      </w:r>
      <w:r>
        <w:rPr>
          <w:lang w:val="cs-CZ"/>
        </w:rPr>
        <w:t>Odborné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</w:t>
      </w:r>
      <w:r>
        <w:rPr>
          <w:lang w:val="cs-CZ"/>
        </w:rPr>
        <w:t xml:space="preserve"> pro práci v laboratořích</w:t>
      </w:r>
      <w:r w:rsidRPr="007C4214">
        <w:rPr>
          <w:lang w:val="cs-CZ"/>
        </w:rPr>
        <w:t xml:space="preserve">, </w:t>
      </w:r>
      <w:r>
        <w:rPr>
          <w:lang w:val="cs-CZ"/>
        </w:rPr>
        <w:t>kter</w:t>
      </w:r>
      <w:r w:rsidR="00202C24">
        <w:rPr>
          <w:lang w:val="cs-CZ"/>
        </w:rPr>
        <w:t>é respondenti z České republiky postrádají u absolventů</w:t>
      </w:r>
    </w:p>
    <w:p w:rsidR="00202C24" w:rsidRPr="008C5F77" w:rsidRDefault="00202C24" w:rsidP="00F05B40">
      <w:pPr>
        <w:ind w:left="360"/>
        <w:rPr>
          <w:rFonts w:ascii="Times New Roman" w:hAnsi="Times New Roman" w:cs="Times New Roman"/>
          <w:i/>
          <w:lang w:val="cs-CZ"/>
        </w:rPr>
      </w:pPr>
    </w:p>
    <w:p w:rsidR="005F0748" w:rsidRPr="007C4214" w:rsidRDefault="005F0748" w:rsidP="005F0748">
      <w:pPr>
        <w:ind w:left="360"/>
        <w:rPr>
          <w:lang w:val="cs-CZ"/>
        </w:rPr>
      </w:pPr>
      <w:r>
        <w:rPr>
          <w:lang w:val="cs-CZ"/>
        </w:rPr>
        <w:t>Z odborných k</w:t>
      </w:r>
      <w:r w:rsidRPr="007C4214">
        <w:rPr>
          <w:lang w:val="cs-CZ"/>
        </w:rPr>
        <w:t>ompeten</w:t>
      </w:r>
      <w:r>
        <w:rPr>
          <w:lang w:val="cs-CZ"/>
        </w:rPr>
        <w:t>cí pro práci ve výrobě postrádají respondenti u a</w:t>
      </w:r>
      <w:r w:rsidRPr="007C4214">
        <w:rPr>
          <w:lang w:val="cs-CZ"/>
        </w:rPr>
        <w:t>bsolvent</w:t>
      </w:r>
      <w:r>
        <w:rPr>
          <w:lang w:val="cs-CZ"/>
        </w:rPr>
        <w:t>ů především tyto odborné k</w:t>
      </w:r>
      <w:r w:rsidRPr="007C4214">
        <w:rPr>
          <w:lang w:val="cs-CZ"/>
        </w:rPr>
        <w:t>ompeten</w:t>
      </w:r>
      <w:r>
        <w:rPr>
          <w:lang w:val="cs-CZ"/>
        </w:rPr>
        <w:t>ce</w:t>
      </w:r>
      <w:r w:rsidRPr="007C4214">
        <w:rPr>
          <w:lang w:val="cs-CZ"/>
        </w:rPr>
        <w:t xml:space="preserve">: </w:t>
      </w:r>
      <w:r>
        <w:rPr>
          <w:lang w:val="cs-CZ"/>
        </w:rPr>
        <w:t xml:space="preserve">řízení </w:t>
      </w:r>
      <w:r w:rsidRPr="007C4214">
        <w:rPr>
          <w:lang w:val="cs-CZ"/>
        </w:rPr>
        <w:t>technologi</w:t>
      </w:r>
      <w:r>
        <w:rPr>
          <w:lang w:val="cs-CZ"/>
        </w:rPr>
        <w:t>cký</w:t>
      </w:r>
      <w:r w:rsidRPr="007C4214">
        <w:rPr>
          <w:lang w:val="cs-CZ"/>
        </w:rPr>
        <w:t>ch</w:t>
      </w:r>
      <w:r>
        <w:rPr>
          <w:lang w:val="cs-CZ"/>
        </w:rPr>
        <w:t xml:space="preserve">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 xml:space="preserve">ů v chemické výrobě a v jiných oborech </w:t>
      </w:r>
      <w:r w:rsidRPr="007C4214">
        <w:rPr>
          <w:lang w:val="cs-CZ"/>
        </w:rPr>
        <w:t>chemic</w:t>
      </w:r>
      <w:r>
        <w:rPr>
          <w:lang w:val="cs-CZ"/>
        </w:rPr>
        <w:t>ké</w:t>
      </w:r>
      <w:r w:rsidRPr="007C4214">
        <w:rPr>
          <w:lang w:val="cs-CZ"/>
        </w:rPr>
        <w:t>h</w:t>
      </w:r>
      <w:r>
        <w:rPr>
          <w:lang w:val="cs-CZ"/>
        </w:rPr>
        <w:t xml:space="preserve">o zpracovatelského průmyslu </w:t>
      </w:r>
      <w:r w:rsidRPr="007C4214">
        <w:rPr>
          <w:lang w:val="cs-CZ"/>
        </w:rPr>
        <w:t>(</w:t>
      </w:r>
      <w:r>
        <w:rPr>
          <w:lang w:val="cs-CZ"/>
        </w:rPr>
        <w:t>dále viz také Graf</w:t>
      </w:r>
      <w:r w:rsidRPr="007C4214">
        <w:rPr>
          <w:lang w:val="cs-CZ"/>
        </w:rPr>
        <w:t xml:space="preserve"> 1</w:t>
      </w:r>
      <w:r w:rsidR="00574205">
        <w:rPr>
          <w:lang w:val="cs-CZ"/>
        </w:rPr>
        <w:t>2</w:t>
      </w:r>
      <w:r w:rsidRPr="007C4214">
        <w:rPr>
          <w:lang w:val="cs-CZ"/>
        </w:rPr>
        <w:t>).</w:t>
      </w:r>
    </w:p>
    <w:p w:rsidR="005F0748" w:rsidRPr="007C4214" w:rsidRDefault="00B30C79" w:rsidP="005F0748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D58E86D" wp14:editId="61D8BDA3">
            <wp:extent cx="5760720" cy="3310931"/>
            <wp:effectExtent l="0" t="0" r="11430" b="2286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F0748" w:rsidRDefault="005F0748" w:rsidP="005F0748">
      <w:pPr>
        <w:rPr>
          <w:lang w:val="cs-CZ"/>
        </w:rPr>
      </w:pPr>
      <w:r w:rsidRPr="00F05B40">
        <w:rPr>
          <w:b/>
          <w:lang w:val="cs-CZ"/>
        </w:rPr>
        <w:t>Graf 1</w:t>
      </w:r>
      <w:r w:rsidR="00F05B40" w:rsidRPr="00F05B40">
        <w:rPr>
          <w:b/>
          <w:lang w:val="cs-CZ"/>
        </w:rPr>
        <w:t>2</w:t>
      </w:r>
      <w:r w:rsidRPr="007C4214">
        <w:rPr>
          <w:lang w:val="cs-CZ"/>
        </w:rPr>
        <w:t xml:space="preserve">: </w:t>
      </w:r>
      <w:r>
        <w:rPr>
          <w:lang w:val="cs-CZ"/>
        </w:rPr>
        <w:t>Odborné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</w:t>
      </w:r>
      <w:r>
        <w:rPr>
          <w:lang w:val="cs-CZ"/>
        </w:rPr>
        <w:t xml:space="preserve"> pro práci ve výrobě</w:t>
      </w:r>
      <w:r w:rsidRPr="007C4214">
        <w:rPr>
          <w:lang w:val="cs-CZ"/>
        </w:rPr>
        <w:t xml:space="preserve">, </w:t>
      </w:r>
      <w:r>
        <w:rPr>
          <w:lang w:val="cs-CZ"/>
        </w:rPr>
        <w:t>které respondenti v České r</w:t>
      </w:r>
      <w:r w:rsidRPr="007C4214">
        <w:rPr>
          <w:lang w:val="cs-CZ"/>
        </w:rPr>
        <w:t>epubli</w:t>
      </w:r>
      <w:r>
        <w:rPr>
          <w:lang w:val="cs-CZ"/>
        </w:rPr>
        <w:t>ce postrádají u a</w:t>
      </w:r>
      <w:r w:rsidRPr="007C4214">
        <w:rPr>
          <w:lang w:val="cs-CZ"/>
        </w:rPr>
        <w:t>bsolvent</w:t>
      </w:r>
      <w:r>
        <w:rPr>
          <w:lang w:val="cs-CZ"/>
        </w:rPr>
        <w:t>ů</w:t>
      </w:r>
      <w:r w:rsidRPr="007C4214">
        <w:rPr>
          <w:lang w:val="cs-CZ"/>
        </w:rPr>
        <w:t xml:space="preserve">. </w:t>
      </w:r>
    </w:p>
    <w:p w:rsidR="00F05B40" w:rsidRDefault="00F05B40" w:rsidP="005F0748">
      <w:pPr>
        <w:rPr>
          <w:lang w:val="cs-CZ"/>
        </w:rPr>
      </w:pPr>
    </w:p>
    <w:p w:rsidR="005F0748" w:rsidRPr="00FC6216" w:rsidRDefault="005F0748" w:rsidP="005F0748">
      <w:pPr>
        <w:pStyle w:val="Odstavecseseznamem"/>
        <w:numPr>
          <w:ilvl w:val="0"/>
          <w:numId w:val="9"/>
        </w:numPr>
        <w:spacing w:after="0"/>
        <w:rPr>
          <w:b/>
          <w:lang w:val="cs-CZ"/>
        </w:rPr>
      </w:pPr>
      <w:r w:rsidRPr="00FC6216">
        <w:rPr>
          <w:b/>
          <w:lang w:val="cs-CZ"/>
        </w:rPr>
        <w:lastRenderedPageBreak/>
        <w:t>Vyberte vždy jednu dovednost, o které tvrdíte, že je nejdůležitější: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>Za nejdůležitější kompetenci pro práci v l</w:t>
      </w:r>
      <w:r w:rsidRPr="007C4214">
        <w:rPr>
          <w:lang w:val="cs-CZ"/>
        </w:rPr>
        <w:t>abor</w:t>
      </w:r>
      <w:r>
        <w:rPr>
          <w:lang w:val="cs-CZ"/>
        </w:rPr>
        <w:t>atoři označili respondenti tuto kompetenci</w:t>
      </w:r>
      <w:r w:rsidRPr="007C4214">
        <w:rPr>
          <w:lang w:val="cs-CZ"/>
        </w:rPr>
        <w:t xml:space="preserve">: </w:t>
      </w:r>
      <w:r>
        <w:rPr>
          <w:lang w:val="cs-CZ"/>
        </w:rPr>
        <w:t xml:space="preserve">provádění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 xml:space="preserve">h </w:t>
      </w:r>
      <w:r>
        <w:rPr>
          <w:lang w:val="cs-CZ"/>
        </w:rPr>
        <w:t>a</w:t>
      </w:r>
      <w:r w:rsidRPr="007C4214">
        <w:rPr>
          <w:lang w:val="cs-CZ"/>
        </w:rPr>
        <w:t>nal</w:t>
      </w:r>
      <w:r>
        <w:rPr>
          <w:lang w:val="cs-CZ"/>
        </w:rPr>
        <w:t xml:space="preserve">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 (</w:t>
      </w:r>
      <w:r>
        <w:rPr>
          <w:lang w:val="cs-CZ"/>
        </w:rPr>
        <w:t>viz také Graf</w:t>
      </w:r>
      <w:r w:rsidRPr="007C4214">
        <w:rPr>
          <w:lang w:val="cs-CZ"/>
        </w:rPr>
        <w:t xml:space="preserve"> 1</w:t>
      </w:r>
      <w:r w:rsidR="00574205">
        <w:rPr>
          <w:lang w:val="cs-CZ"/>
        </w:rPr>
        <w:t>3</w:t>
      </w:r>
      <w:r w:rsidRPr="007C4214">
        <w:rPr>
          <w:lang w:val="cs-CZ"/>
        </w:rPr>
        <w:t>).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</w:p>
    <w:p w:rsidR="005F0748" w:rsidRPr="007C4214" w:rsidRDefault="00FB460B" w:rsidP="005F0748">
      <w:pPr>
        <w:spacing w:after="0" w:line="240" w:lineRule="auto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4420EB77" wp14:editId="233BDD93">
            <wp:extent cx="5572125" cy="2500313"/>
            <wp:effectExtent l="0" t="0" r="9525" b="14605"/>
            <wp:docPr id="66" name="Graf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F0748" w:rsidRDefault="005F0748" w:rsidP="005F0748">
      <w:pPr>
        <w:rPr>
          <w:lang w:val="cs-CZ"/>
        </w:rPr>
      </w:pPr>
      <w:r w:rsidRPr="00FB460B">
        <w:rPr>
          <w:b/>
          <w:lang w:val="cs-CZ"/>
        </w:rPr>
        <w:t>Graf 1</w:t>
      </w:r>
      <w:r w:rsidR="00FB460B" w:rsidRPr="00FB460B">
        <w:rPr>
          <w:b/>
          <w:lang w:val="cs-CZ"/>
        </w:rPr>
        <w:t>3</w:t>
      </w:r>
      <w:r w:rsidRPr="007C4214">
        <w:rPr>
          <w:lang w:val="cs-CZ"/>
        </w:rPr>
        <w:t xml:space="preserve">: </w:t>
      </w:r>
      <w:r>
        <w:rPr>
          <w:lang w:val="cs-CZ"/>
        </w:rPr>
        <w:t>Odborné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jsou dle názoru respondentů z České republiky nejdůležitější pro práci v laboratoři</w:t>
      </w:r>
      <w:r w:rsidRPr="007C4214">
        <w:rPr>
          <w:lang w:val="cs-CZ"/>
        </w:rPr>
        <w:t xml:space="preserve">.   </w:t>
      </w:r>
    </w:p>
    <w:p w:rsidR="005F0748" w:rsidRPr="007C4214" w:rsidRDefault="005F0748" w:rsidP="005F0748">
      <w:pPr>
        <w:rPr>
          <w:lang w:val="cs-CZ"/>
        </w:rPr>
      </w:pPr>
    </w:p>
    <w:p w:rsidR="005F0748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 xml:space="preserve">Za nejdůležitější kompetenci pro práci ve výrobě je považováno řízení </w:t>
      </w:r>
      <w:r w:rsidRPr="007C4214">
        <w:rPr>
          <w:lang w:val="cs-CZ"/>
        </w:rPr>
        <w:t>technologi</w:t>
      </w:r>
      <w:r>
        <w:rPr>
          <w:lang w:val="cs-CZ"/>
        </w:rPr>
        <w:t>cký</w:t>
      </w:r>
      <w:r w:rsidRPr="007C4214">
        <w:rPr>
          <w:lang w:val="cs-CZ"/>
        </w:rPr>
        <w:t>ch</w:t>
      </w:r>
      <w:r>
        <w:rPr>
          <w:lang w:val="cs-CZ"/>
        </w:rPr>
        <w:t xml:space="preserve">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>ů v </w:t>
      </w:r>
      <w:r w:rsidRPr="007C4214">
        <w:rPr>
          <w:lang w:val="cs-CZ"/>
        </w:rPr>
        <w:t>chemic</w:t>
      </w:r>
      <w:r>
        <w:rPr>
          <w:lang w:val="cs-CZ"/>
        </w:rPr>
        <w:t xml:space="preserve">ké výrobě a v jiných oborech </w:t>
      </w:r>
      <w:r w:rsidRPr="007C4214">
        <w:rPr>
          <w:lang w:val="cs-CZ"/>
        </w:rPr>
        <w:t>chemic</w:t>
      </w:r>
      <w:r>
        <w:rPr>
          <w:lang w:val="cs-CZ"/>
        </w:rPr>
        <w:t>ké</w:t>
      </w:r>
      <w:r w:rsidRPr="007C4214">
        <w:rPr>
          <w:lang w:val="cs-CZ"/>
        </w:rPr>
        <w:t>h</w:t>
      </w:r>
      <w:r>
        <w:rPr>
          <w:lang w:val="cs-CZ"/>
        </w:rPr>
        <w:t xml:space="preserve">o zpracovatelského průmyslu </w:t>
      </w:r>
      <w:r w:rsidRPr="007C4214">
        <w:rPr>
          <w:lang w:val="cs-CZ"/>
        </w:rPr>
        <w:t>(</w:t>
      </w:r>
      <w:r>
        <w:rPr>
          <w:lang w:val="cs-CZ"/>
        </w:rPr>
        <w:t>viz také Graf</w:t>
      </w:r>
      <w:r w:rsidRPr="007C4214">
        <w:rPr>
          <w:lang w:val="cs-CZ"/>
        </w:rPr>
        <w:t xml:space="preserve"> 1</w:t>
      </w:r>
      <w:r w:rsidR="00574205">
        <w:rPr>
          <w:lang w:val="cs-CZ"/>
        </w:rPr>
        <w:t>4</w:t>
      </w:r>
      <w:r w:rsidRPr="007C4214">
        <w:rPr>
          <w:lang w:val="cs-CZ"/>
        </w:rPr>
        <w:t xml:space="preserve">).  </w:t>
      </w:r>
    </w:p>
    <w:p w:rsidR="004D122E" w:rsidRPr="007C4214" w:rsidRDefault="004D122E" w:rsidP="005F0748">
      <w:pPr>
        <w:spacing w:after="0" w:line="240" w:lineRule="auto"/>
        <w:rPr>
          <w:lang w:val="cs-CZ"/>
        </w:rPr>
      </w:pPr>
    </w:p>
    <w:p w:rsidR="005F0748" w:rsidRPr="007C4214" w:rsidRDefault="004D122E" w:rsidP="004D122E">
      <w:pPr>
        <w:spacing w:after="0" w:line="240" w:lineRule="auto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A874F4C" wp14:editId="1CE81420">
            <wp:extent cx="5372100" cy="3352800"/>
            <wp:effectExtent l="0" t="0" r="19050" b="19050"/>
            <wp:docPr id="72" name="Graf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F0748" w:rsidRDefault="005F0748" w:rsidP="005F0748">
      <w:pPr>
        <w:rPr>
          <w:lang w:val="cs-CZ"/>
        </w:rPr>
      </w:pPr>
      <w:r w:rsidRPr="004D122E">
        <w:rPr>
          <w:b/>
          <w:lang w:val="cs-CZ"/>
        </w:rPr>
        <w:t>Graf 1</w:t>
      </w:r>
      <w:r w:rsidR="004D122E">
        <w:rPr>
          <w:b/>
          <w:lang w:val="cs-CZ"/>
        </w:rPr>
        <w:t>4</w:t>
      </w:r>
      <w:r w:rsidRPr="007C4214">
        <w:rPr>
          <w:lang w:val="cs-CZ"/>
        </w:rPr>
        <w:t xml:space="preserve">: </w:t>
      </w:r>
      <w:r>
        <w:rPr>
          <w:lang w:val="cs-CZ"/>
        </w:rPr>
        <w:t>Odborné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jsou dle názoru respondentů z České republiky nejdůležitější pro práci ve výrobě</w:t>
      </w:r>
      <w:r w:rsidRPr="007C4214">
        <w:rPr>
          <w:lang w:val="cs-CZ"/>
        </w:rPr>
        <w:t xml:space="preserve">. </w:t>
      </w:r>
    </w:p>
    <w:p w:rsidR="005F0748" w:rsidRPr="008F09F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rPr>
          <w:b/>
          <w:lang w:val="cs-CZ"/>
        </w:rPr>
      </w:pPr>
      <w:r>
        <w:rPr>
          <w:b/>
          <w:lang w:val="cs-CZ"/>
        </w:rPr>
        <w:t>Uveďte</w:t>
      </w:r>
      <w:r w:rsidRPr="007C4214">
        <w:rPr>
          <w:b/>
          <w:lang w:val="cs-CZ"/>
        </w:rPr>
        <w:t xml:space="preserve">, </w:t>
      </w:r>
      <w:r>
        <w:rPr>
          <w:b/>
          <w:lang w:val="cs-CZ"/>
        </w:rPr>
        <w:t>jaké další dovednosti</w:t>
      </w:r>
      <w:r w:rsidRPr="007C4214">
        <w:rPr>
          <w:b/>
          <w:lang w:val="cs-CZ"/>
        </w:rPr>
        <w:t>/</w:t>
      </w:r>
      <w:r>
        <w:rPr>
          <w:b/>
          <w:lang w:val="cs-CZ"/>
        </w:rPr>
        <w:t>k</w:t>
      </w:r>
      <w:r w:rsidRPr="007C4214">
        <w:rPr>
          <w:b/>
          <w:lang w:val="cs-CZ"/>
        </w:rPr>
        <w:t>ompeten</w:t>
      </w:r>
      <w:r>
        <w:rPr>
          <w:b/>
          <w:lang w:val="cs-CZ"/>
        </w:rPr>
        <w:t>c</w:t>
      </w:r>
      <w:r w:rsidRPr="007C4214">
        <w:rPr>
          <w:b/>
          <w:lang w:val="cs-CZ"/>
        </w:rPr>
        <w:t>e</w:t>
      </w:r>
      <w:r>
        <w:rPr>
          <w:b/>
          <w:lang w:val="cs-CZ"/>
        </w:rPr>
        <w:t xml:space="preserve"> podle Vás chybí a</w:t>
      </w:r>
      <w:r w:rsidRPr="007C4214">
        <w:rPr>
          <w:b/>
          <w:lang w:val="cs-CZ"/>
        </w:rPr>
        <w:t>bsolvent</w:t>
      </w:r>
      <w:r>
        <w:rPr>
          <w:b/>
          <w:lang w:val="cs-CZ"/>
        </w:rPr>
        <w:t>ům středních odborných škol a učilišť</w:t>
      </w:r>
    </w:p>
    <w:p w:rsidR="005F0748" w:rsidRPr="007C4214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>Respondenti uvedli další dovednosti</w:t>
      </w:r>
      <w:r w:rsidRPr="007C4214">
        <w:rPr>
          <w:lang w:val="cs-CZ"/>
        </w:rPr>
        <w:t>/</w:t>
      </w:r>
      <w:r>
        <w:rPr>
          <w:lang w:val="cs-CZ"/>
        </w:rPr>
        <w:t>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postrádají u a</w:t>
      </w:r>
      <w:r w:rsidRPr="007C4214">
        <w:rPr>
          <w:lang w:val="cs-CZ"/>
        </w:rPr>
        <w:t>bsolvent</w:t>
      </w:r>
      <w:r>
        <w:rPr>
          <w:lang w:val="cs-CZ"/>
        </w:rPr>
        <w:t>ů</w:t>
      </w:r>
      <w:r w:rsidRPr="007C4214">
        <w:rPr>
          <w:lang w:val="cs-CZ"/>
        </w:rPr>
        <w:t xml:space="preserve">. </w:t>
      </w:r>
    </w:p>
    <w:p w:rsidR="005F0748" w:rsidRDefault="005F0748" w:rsidP="005F0748">
      <w:pPr>
        <w:spacing w:after="0" w:line="240" w:lineRule="auto"/>
        <w:rPr>
          <w:lang w:val="cs-CZ"/>
        </w:rPr>
      </w:pPr>
      <w:r>
        <w:rPr>
          <w:lang w:val="cs-CZ"/>
        </w:rPr>
        <w:t xml:space="preserve">Většina dotazovaných uvedla </w:t>
      </w:r>
      <w:r w:rsidRPr="00202C24">
        <w:rPr>
          <w:lang w:val="cs-CZ"/>
        </w:rPr>
        <w:t>rozhodovací kompetenci</w:t>
      </w:r>
      <w:r>
        <w:rPr>
          <w:lang w:val="cs-CZ"/>
        </w:rPr>
        <w:t xml:space="preserve"> a samostatnost </w:t>
      </w:r>
      <w:r w:rsidRPr="007C4214">
        <w:rPr>
          <w:lang w:val="cs-CZ"/>
        </w:rPr>
        <w:t>(</w:t>
      </w:r>
      <w:r>
        <w:rPr>
          <w:lang w:val="cs-CZ"/>
        </w:rPr>
        <w:t>viz také</w:t>
      </w:r>
      <w:r w:rsidRPr="007C4214">
        <w:rPr>
          <w:lang w:val="cs-CZ"/>
        </w:rPr>
        <w:t xml:space="preserve"> </w:t>
      </w:r>
      <w:r>
        <w:rPr>
          <w:lang w:val="cs-CZ"/>
        </w:rPr>
        <w:t>Graf</w:t>
      </w:r>
      <w:r w:rsidRPr="007C4214">
        <w:rPr>
          <w:lang w:val="cs-CZ"/>
        </w:rPr>
        <w:t xml:space="preserve"> 1</w:t>
      </w:r>
      <w:r w:rsidR="00574205">
        <w:rPr>
          <w:lang w:val="cs-CZ"/>
        </w:rPr>
        <w:t>5</w:t>
      </w:r>
      <w:r w:rsidRPr="007C4214">
        <w:rPr>
          <w:lang w:val="cs-CZ"/>
        </w:rPr>
        <w:t>).</w:t>
      </w:r>
    </w:p>
    <w:p w:rsidR="008B4DB6" w:rsidRPr="007C4214" w:rsidRDefault="008B4DB6" w:rsidP="005F0748">
      <w:pPr>
        <w:spacing w:after="0" w:line="240" w:lineRule="auto"/>
        <w:rPr>
          <w:lang w:val="cs-CZ"/>
        </w:rPr>
      </w:pPr>
    </w:p>
    <w:p w:rsidR="004D122E" w:rsidRPr="007C4214" w:rsidRDefault="008B4DB6" w:rsidP="005F0748">
      <w:pPr>
        <w:pStyle w:val="Odstavecseseznamem"/>
        <w:spacing w:after="0" w:line="240" w:lineRule="auto"/>
        <w:ind w:left="108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3A04DBE8" wp14:editId="1362662E">
            <wp:extent cx="5343525" cy="2595563"/>
            <wp:effectExtent l="0" t="0" r="9525" b="14605"/>
            <wp:docPr id="73" name="Graf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F0748" w:rsidRDefault="005F0748" w:rsidP="005F0748">
      <w:pPr>
        <w:rPr>
          <w:lang w:val="cs-CZ"/>
        </w:rPr>
      </w:pPr>
      <w:r w:rsidRPr="004D122E">
        <w:rPr>
          <w:b/>
          <w:lang w:val="cs-CZ"/>
        </w:rPr>
        <w:t>Graf 1</w:t>
      </w:r>
      <w:r w:rsidR="004D122E" w:rsidRPr="004D122E">
        <w:rPr>
          <w:b/>
          <w:lang w:val="cs-CZ"/>
        </w:rPr>
        <w:t>5</w:t>
      </w:r>
      <w:r>
        <w:rPr>
          <w:lang w:val="cs-CZ"/>
        </w:rPr>
        <w:t>: Další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respondenti z České r</w:t>
      </w:r>
      <w:r w:rsidRPr="007C4214">
        <w:rPr>
          <w:lang w:val="cs-CZ"/>
        </w:rPr>
        <w:t>epublik</w:t>
      </w:r>
      <w:r>
        <w:rPr>
          <w:lang w:val="cs-CZ"/>
        </w:rPr>
        <w:t>y postrádají u a</w:t>
      </w:r>
      <w:r w:rsidRPr="007C4214">
        <w:rPr>
          <w:lang w:val="cs-CZ"/>
        </w:rPr>
        <w:t>bsolvent</w:t>
      </w:r>
      <w:r>
        <w:rPr>
          <w:lang w:val="cs-CZ"/>
        </w:rPr>
        <w:t>ů středních škol</w:t>
      </w:r>
      <w:r w:rsidRPr="007C4214">
        <w:rPr>
          <w:lang w:val="cs-CZ"/>
        </w:rPr>
        <w:t xml:space="preserve">.   </w:t>
      </w:r>
    </w:p>
    <w:p w:rsidR="005F0748" w:rsidRPr="007C4214" w:rsidRDefault="005F0748" w:rsidP="005F0748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b/>
          <w:lang w:val="cs-CZ"/>
        </w:rPr>
      </w:pPr>
      <w:r>
        <w:rPr>
          <w:b/>
          <w:lang w:val="cs-CZ"/>
        </w:rPr>
        <w:t xml:space="preserve">Vyberte </w:t>
      </w:r>
      <w:r w:rsidRPr="007C4214">
        <w:rPr>
          <w:b/>
          <w:lang w:val="cs-CZ"/>
        </w:rPr>
        <w:t>maxim</w:t>
      </w:r>
      <w:r>
        <w:rPr>
          <w:b/>
          <w:lang w:val="cs-CZ"/>
        </w:rPr>
        <w:t>á</w:t>
      </w:r>
      <w:r w:rsidRPr="007C4214">
        <w:rPr>
          <w:b/>
          <w:lang w:val="cs-CZ"/>
        </w:rPr>
        <w:t>l</w:t>
      </w:r>
      <w:r>
        <w:rPr>
          <w:b/>
          <w:lang w:val="cs-CZ"/>
        </w:rPr>
        <w:t>ně</w:t>
      </w:r>
      <w:r w:rsidRPr="007C4214">
        <w:rPr>
          <w:b/>
          <w:lang w:val="cs-CZ"/>
        </w:rPr>
        <w:t xml:space="preserve"> 3 </w:t>
      </w:r>
      <w:r>
        <w:rPr>
          <w:b/>
          <w:lang w:val="cs-CZ"/>
        </w:rPr>
        <w:t>dovednosti</w:t>
      </w:r>
      <w:r w:rsidRPr="007C4214">
        <w:rPr>
          <w:b/>
          <w:lang w:val="cs-CZ"/>
        </w:rPr>
        <w:t>, o</w:t>
      </w:r>
      <w:r>
        <w:rPr>
          <w:b/>
          <w:lang w:val="cs-CZ"/>
        </w:rPr>
        <w:t xml:space="preserve"> kterých tvrdíte, že jsou nejdůležitější</w:t>
      </w:r>
    </w:p>
    <w:p w:rsidR="005F0748" w:rsidRPr="007C4214" w:rsidRDefault="005F0748" w:rsidP="005F0748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V další otázce měli respondenti uvést dovednosti</w:t>
      </w:r>
      <w:r w:rsidRPr="007C421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které považují za nejdůležitější</w:t>
      </w:r>
      <w:r w:rsidRPr="007C421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Nejčastější odpověď byla </w:t>
      </w:r>
      <w:r w:rsidRPr="007C4214">
        <w:rPr>
          <w:rFonts w:asciiTheme="minorHAnsi" w:hAnsiTheme="minorHAnsi" w:cs="Arial"/>
          <w:b w:val="0"/>
          <w:color w:val="000000"/>
          <w:sz w:val="22"/>
          <w:szCs w:val="22"/>
        </w:rPr>
        <w:t>„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dobré pracovní návyky</w:t>
      </w:r>
      <w:r w:rsidRPr="007C4214">
        <w:rPr>
          <w:rFonts w:asciiTheme="minorHAnsi" w:hAnsiTheme="minorHAnsi" w:cs="Arial"/>
          <w:b w:val="0"/>
          <w:sz w:val="22"/>
          <w:szCs w:val="22"/>
        </w:rPr>
        <w:t>“ (</w:t>
      </w:r>
      <w:r>
        <w:rPr>
          <w:rFonts w:asciiTheme="minorHAnsi" w:hAnsiTheme="minorHAnsi" w:cs="Arial"/>
          <w:b w:val="0"/>
          <w:sz w:val="22"/>
          <w:szCs w:val="22"/>
        </w:rPr>
        <w:t>viz také</w:t>
      </w:r>
      <w:r w:rsidRPr="007C4214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Graf</w:t>
      </w:r>
      <w:r w:rsidRPr="007C4214">
        <w:rPr>
          <w:rFonts w:asciiTheme="minorHAnsi" w:hAnsiTheme="minorHAnsi" w:cs="Arial"/>
          <w:b w:val="0"/>
          <w:sz w:val="22"/>
          <w:szCs w:val="22"/>
        </w:rPr>
        <w:t xml:space="preserve"> 1</w:t>
      </w:r>
      <w:r w:rsidR="00574205">
        <w:rPr>
          <w:rFonts w:asciiTheme="minorHAnsi" w:hAnsiTheme="minorHAnsi" w:cs="Arial"/>
          <w:b w:val="0"/>
          <w:sz w:val="22"/>
          <w:szCs w:val="22"/>
        </w:rPr>
        <w:t>6</w:t>
      </w:r>
      <w:r w:rsidRPr="007C4214">
        <w:rPr>
          <w:rFonts w:asciiTheme="minorHAnsi" w:hAnsiTheme="minorHAnsi" w:cs="Arial"/>
          <w:b w:val="0"/>
          <w:sz w:val="22"/>
          <w:szCs w:val="22"/>
        </w:rPr>
        <w:t xml:space="preserve">).  </w:t>
      </w:r>
      <w:r w:rsidRPr="007C4214">
        <w:rPr>
          <w:rFonts w:asciiTheme="minorHAnsi" w:hAnsiTheme="minorHAnsi" w:cs="Arial"/>
          <w:sz w:val="22"/>
          <w:szCs w:val="22"/>
        </w:rPr>
        <w:t xml:space="preserve"> </w:t>
      </w:r>
      <w:r w:rsidRPr="007C421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 </w:t>
      </w:r>
    </w:p>
    <w:p w:rsidR="005F0748" w:rsidRPr="007C4214" w:rsidRDefault="005F0748" w:rsidP="005F0748">
      <w:pPr>
        <w:pStyle w:val="Nadpis3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 w:val="0"/>
          <w:color w:val="000000"/>
          <w:sz w:val="22"/>
          <w:szCs w:val="22"/>
        </w:rPr>
      </w:pPr>
    </w:p>
    <w:p w:rsidR="005F0748" w:rsidRPr="007C4214" w:rsidRDefault="008B4DB6" w:rsidP="005F0748">
      <w:pPr>
        <w:pStyle w:val="Odstavecseseznamem"/>
        <w:ind w:left="1080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1A4FE43" wp14:editId="572DD746">
            <wp:extent cx="5257800" cy="2767013"/>
            <wp:effectExtent l="0" t="0" r="19050" b="14605"/>
            <wp:docPr id="74" name="Graf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F0748" w:rsidRPr="007C4214" w:rsidRDefault="005F0748" w:rsidP="005F0748">
      <w:pPr>
        <w:rPr>
          <w:lang w:val="cs-CZ"/>
        </w:rPr>
      </w:pPr>
      <w:r w:rsidRPr="00574205">
        <w:rPr>
          <w:b/>
          <w:lang w:val="cs-CZ"/>
        </w:rPr>
        <w:t>Graf</w:t>
      </w:r>
      <w:r w:rsidR="00574205" w:rsidRPr="00574205">
        <w:rPr>
          <w:b/>
          <w:lang w:val="cs-CZ"/>
        </w:rPr>
        <w:t xml:space="preserve"> 16</w:t>
      </w:r>
      <w:r w:rsidRPr="007C4214">
        <w:rPr>
          <w:lang w:val="cs-CZ"/>
        </w:rPr>
        <w:t xml:space="preserve">: </w:t>
      </w:r>
      <w:r>
        <w:rPr>
          <w:lang w:val="cs-CZ"/>
        </w:rPr>
        <w:t>Další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 xml:space="preserve">e, </w:t>
      </w:r>
      <w:r>
        <w:rPr>
          <w:lang w:val="cs-CZ"/>
        </w:rPr>
        <w:t>které respondenti z České r</w:t>
      </w:r>
      <w:r w:rsidRPr="007C4214">
        <w:rPr>
          <w:lang w:val="cs-CZ"/>
        </w:rPr>
        <w:t>epublik</w:t>
      </w:r>
      <w:r>
        <w:rPr>
          <w:lang w:val="cs-CZ"/>
        </w:rPr>
        <w:t>y považují za nejdůležitější</w:t>
      </w:r>
      <w:r w:rsidRPr="007C4214">
        <w:rPr>
          <w:lang w:val="cs-CZ"/>
        </w:rPr>
        <w:t>.</w:t>
      </w:r>
    </w:p>
    <w:p w:rsidR="005F0748" w:rsidRDefault="005F0748" w:rsidP="005F0748">
      <w:pPr>
        <w:spacing w:after="0"/>
        <w:rPr>
          <w:b/>
          <w:lang w:val="cs-CZ"/>
        </w:rPr>
      </w:pPr>
    </w:p>
    <w:p w:rsidR="005F0748" w:rsidRPr="007C4214" w:rsidRDefault="005F0748" w:rsidP="005F0748">
      <w:pPr>
        <w:spacing w:after="0"/>
        <w:rPr>
          <w:b/>
          <w:lang w:val="cs-CZ"/>
        </w:rPr>
      </w:pPr>
      <w:r>
        <w:rPr>
          <w:b/>
          <w:lang w:val="cs-CZ"/>
        </w:rPr>
        <w:t xml:space="preserve">Shrnutí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Procentuální výsledky průzkumu provedeného v Polsku a České r</w:t>
      </w:r>
      <w:r w:rsidRPr="007C4214">
        <w:rPr>
          <w:lang w:val="cs-CZ"/>
        </w:rPr>
        <w:t>epubli</w:t>
      </w:r>
      <w:r>
        <w:rPr>
          <w:lang w:val="cs-CZ"/>
        </w:rPr>
        <w:t>ce</w:t>
      </w:r>
      <w:r w:rsidRPr="007C4214">
        <w:rPr>
          <w:lang w:val="cs-CZ"/>
        </w:rPr>
        <w:t xml:space="preserve"> </w:t>
      </w:r>
      <w:r>
        <w:rPr>
          <w:lang w:val="cs-CZ"/>
        </w:rPr>
        <w:t>jsou velice podobné a názory a k</w:t>
      </w:r>
      <w:r w:rsidRPr="007C4214">
        <w:rPr>
          <w:lang w:val="cs-CZ"/>
        </w:rPr>
        <w:t>oment</w:t>
      </w:r>
      <w:r>
        <w:rPr>
          <w:lang w:val="cs-CZ"/>
        </w:rPr>
        <w:t xml:space="preserve">áře zástupců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podniků v obou zemích se shodují</w:t>
      </w:r>
      <w:r w:rsidRPr="007C4214">
        <w:rPr>
          <w:lang w:val="cs-CZ"/>
        </w:rPr>
        <w:t xml:space="preserve">. </w:t>
      </w:r>
      <w:r>
        <w:rPr>
          <w:lang w:val="cs-CZ"/>
        </w:rPr>
        <w:t>V Polsku a v České r</w:t>
      </w:r>
      <w:r w:rsidRPr="007C4214">
        <w:rPr>
          <w:lang w:val="cs-CZ"/>
        </w:rPr>
        <w:t>epubli</w:t>
      </w:r>
      <w:r>
        <w:rPr>
          <w:lang w:val="cs-CZ"/>
        </w:rPr>
        <w:t xml:space="preserve">ce byl dotazník průzkumu zaslán e-mailem celkem </w:t>
      </w:r>
      <w:r w:rsidRPr="007C4214">
        <w:rPr>
          <w:lang w:val="cs-CZ"/>
        </w:rPr>
        <w:t>181 chemic</w:t>
      </w:r>
      <w:r>
        <w:rPr>
          <w:lang w:val="cs-CZ"/>
        </w:rPr>
        <w:t>kým podnikům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Vrátilo se </w:t>
      </w:r>
      <w:r w:rsidRPr="007C4214">
        <w:rPr>
          <w:lang w:val="cs-CZ"/>
        </w:rPr>
        <w:t xml:space="preserve">41 </w:t>
      </w:r>
      <w:r>
        <w:rPr>
          <w:lang w:val="cs-CZ"/>
        </w:rPr>
        <w:t>vyplněných dotazníků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Návratnost dotazníků jasně ukazuje, že podniky, které oslovil přímo Svaz </w:t>
      </w:r>
      <w:r w:rsidRPr="007C4214">
        <w:rPr>
          <w:lang w:val="cs-CZ"/>
        </w:rPr>
        <w:t>chemic</w:t>
      </w:r>
      <w:r>
        <w:rPr>
          <w:lang w:val="cs-CZ"/>
        </w:rPr>
        <w:t>ké</w:t>
      </w:r>
      <w:r w:rsidRPr="007C4214">
        <w:rPr>
          <w:lang w:val="cs-CZ"/>
        </w:rPr>
        <w:t>h</w:t>
      </w:r>
      <w:r>
        <w:rPr>
          <w:lang w:val="cs-CZ"/>
        </w:rPr>
        <w:t xml:space="preserve">o průmyslu ČR </w:t>
      </w:r>
      <w:r w:rsidRPr="007C4214">
        <w:rPr>
          <w:lang w:val="cs-CZ"/>
        </w:rPr>
        <w:t>(</w:t>
      </w:r>
      <w:r>
        <w:rPr>
          <w:lang w:val="cs-CZ"/>
        </w:rPr>
        <w:t>návratnost v ČR</w:t>
      </w:r>
      <w:r w:rsidRPr="007C4214">
        <w:rPr>
          <w:lang w:val="cs-CZ"/>
        </w:rPr>
        <w:t xml:space="preserve"> 53</w:t>
      </w:r>
      <w:r>
        <w:rPr>
          <w:lang w:val="cs-CZ"/>
        </w:rPr>
        <w:t xml:space="preserve"> </w:t>
      </w:r>
      <w:r w:rsidRPr="007C4214">
        <w:rPr>
          <w:lang w:val="cs-CZ"/>
        </w:rPr>
        <w:t>%)</w:t>
      </w:r>
      <w:r>
        <w:rPr>
          <w:lang w:val="cs-CZ"/>
        </w:rPr>
        <w:t>,</w:t>
      </w:r>
      <w:r w:rsidRPr="007C4214">
        <w:rPr>
          <w:lang w:val="cs-CZ"/>
        </w:rPr>
        <w:t xml:space="preserve"> </w:t>
      </w:r>
      <w:r>
        <w:rPr>
          <w:lang w:val="cs-CZ"/>
        </w:rPr>
        <w:t>reagovaly lépe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než podniky, které kontaktovali pracovníci projektu </w:t>
      </w:r>
      <w:r w:rsidRPr="007C4214">
        <w:rPr>
          <w:lang w:val="cs-CZ"/>
        </w:rPr>
        <w:t>(</w:t>
      </w:r>
      <w:r>
        <w:rPr>
          <w:lang w:val="cs-CZ"/>
        </w:rPr>
        <w:t>návratnost v ČR</w:t>
      </w:r>
      <w:r w:rsidRPr="007C4214">
        <w:rPr>
          <w:lang w:val="cs-CZ"/>
        </w:rPr>
        <w:t xml:space="preserve"> 14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%, </w:t>
      </w:r>
      <w:r>
        <w:rPr>
          <w:lang w:val="cs-CZ"/>
        </w:rPr>
        <w:t>návratnost v Polsku</w:t>
      </w:r>
      <w:r w:rsidRPr="007C4214">
        <w:rPr>
          <w:lang w:val="cs-CZ"/>
        </w:rPr>
        <w:t xml:space="preserve"> 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>Spolupráce se Svazem chemického průmyslu umožnila českým p</w:t>
      </w:r>
      <w:r w:rsidRPr="007C4214">
        <w:rPr>
          <w:lang w:val="cs-CZ"/>
        </w:rPr>
        <w:t>artner</w:t>
      </w:r>
      <w:r>
        <w:rPr>
          <w:lang w:val="cs-CZ"/>
        </w:rPr>
        <w:t xml:space="preserve">ům především oslovit v jednotlivých podnicích </w:t>
      </w:r>
      <w:r w:rsidRPr="007C4214">
        <w:rPr>
          <w:lang w:val="cs-CZ"/>
        </w:rPr>
        <w:t>konkr</w:t>
      </w:r>
      <w:r>
        <w:rPr>
          <w:lang w:val="cs-CZ"/>
        </w:rPr>
        <w:t>étní osoby</w:t>
      </w:r>
      <w:r w:rsidRPr="007C4214">
        <w:rPr>
          <w:lang w:val="cs-CZ"/>
        </w:rPr>
        <w:t xml:space="preserve">, </w:t>
      </w:r>
      <w:r>
        <w:rPr>
          <w:lang w:val="cs-CZ"/>
        </w:rPr>
        <w:t>které se zabývají personální agendou</w:t>
      </w:r>
      <w:r w:rsidRPr="007C4214">
        <w:rPr>
          <w:lang w:val="cs-CZ"/>
        </w:rPr>
        <w:t xml:space="preserve">. </w:t>
      </w:r>
      <w:r>
        <w:rPr>
          <w:lang w:val="cs-CZ"/>
        </w:rPr>
        <w:t>Odpovědi respondentů z Polska i z České r</w:t>
      </w:r>
      <w:r w:rsidRPr="007C4214">
        <w:rPr>
          <w:lang w:val="cs-CZ"/>
        </w:rPr>
        <w:t>epublik</w:t>
      </w:r>
      <w:r>
        <w:rPr>
          <w:lang w:val="cs-CZ"/>
        </w:rPr>
        <w:t>y naznačují, že podniky vnímají současnou s</w:t>
      </w:r>
      <w:r w:rsidRPr="007C4214">
        <w:rPr>
          <w:lang w:val="cs-CZ"/>
        </w:rPr>
        <w:t>itua</w:t>
      </w:r>
      <w:r>
        <w:rPr>
          <w:lang w:val="cs-CZ"/>
        </w:rPr>
        <w:t>c</w:t>
      </w:r>
      <w:r w:rsidRPr="007C4214">
        <w:rPr>
          <w:lang w:val="cs-CZ"/>
        </w:rPr>
        <w:t>i</w:t>
      </w:r>
      <w:r>
        <w:rPr>
          <w:lang w:val="cs-CZ"/>
        </w:rPr>
        <w:t xml:space="preserve"> v oblasti odborného vzdělávání jako </w:t>
      </w:r>
      <w:r w:rsidRPr="007C4214">
        <w:rPr>
          <w:lang w:val="cs-CZ"/>
        </w:rPr>
        <w:t>problematic</w:t>
      </w:r>
      <w:r>
        <w:rPr>
          <w:lang w:val="cs-CZ"/>
        </w:rPr>
        <w:t xml:space="preserve">kou a myslí si, že je naléhavě třeba nalézt </w:t>
      </w:r>
      <w:r w:rsidRPr="007C4214">
        <w:rPr>
          <w:lang w:val="cs-CZ"/>
        </w:rPr>
        <w:t>efektiv</w:t>
      </w:r>
      <w:r>
        <w:rPr>
          <w:lang w:val="cs-CZ"/>
        </w:rPr>
        <w:t>ní řešení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Průzkumu se v obou zemích účastnily podniky různé velikosti</w:t>
      </w:r>
      <w:r w:rsidRPr="007C4214">
        <w:rPr>
          <w:lang w:val="cs-CZ"/>
        </w:rPr>
        <w:t xml:space="preserve">; </w:t>
      </w:r>
      <w:r>
        <w:rPr>
          <w:lang w:val="cs-CZ"/>
        </w:rPr>
        <w:t xml:space="preserve">od malých podniků s </w:t>
      </w:r>
      <w:r w:rsidRPr="007C4214">
        <w:rPr>
          <w:lang w:val="cs-CZ"/>
        </w:rPr>
        <w:t xml:space="preserve">13 </w:t>
      </w:r>
      <w:r>
        <w:rPr>
          <w:lang w:val="cs-CZ"/>
        </w:rPr>
        <w:t xml:space="preserve">zaměstnanci až po podniky s </w:t>
      </w:r>
      <w:r w:rsidRPr="007C4214">
        <w:rPr>
          <w:lang w:val="cs-CZ"/>
        </w:rPr>
        <w:t xml:space="preserve">2080 </w:t>
      </w:r>
      <w:r>
        <w:rPr>
          <w:lang w:val="cs-CZ"/>
        </w:rPr>
        <w:t>zaměstnanci</w:t>
      </w:r>
      <w:r w:rsidRPr="007C4214">
        <w:rPr>
          <w:lang w:val="cs-CZ"/>
        </w:rPr>
        <w:t xml:space="preserve">. </w:t>
      </w:r>
      <w:r>
        <w:rPr>
          <w:lang w:val="cs-CZ"/>
        </w:rPr>
        <w:t>Především v Polsku se průzkumu zúčastnili zástupci poboček velkých mezinárodních firem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jež působí v celé zemi a po celé </w:t>
      </w:r>
      <w:r w:rsidRPr="007C4214">
        <w:rPr>
          <w:lang w:val="cs-CZ"/>
        </w:rPr>
        <w:t>E</w:t>
      </w:r>
      <w:r>
        <w:rPr>
          <w:lang w:val="cs-CZ"/>
        </w:rPr>
        <w:t>v</w:t>
      </w:r>
      <w:r w:rsidRPr="007C4214">
        <w:rPr>
          <w:lang w:val="cs-CZ"/>
        </w:rPr>
        <w:t>rop</w:t>
      </w:r>
      <w:r>
        <w:rPr>
          <w:lang w:val="cs-CZ"/>
        </w:rPr>
        <w:t>ě</w:t>
      </w:r>
      <w:r w:rsidRPr="007C4214">
        <w:rPr>
          <w:lang w:val="cs-CZ"/>
        </w:rPr>
        <w:t xml:space="preserve">. </w:t>
      </w:r>
      <w:r>
        <w:rPr>
          <w:lang w:val="cs-CZ"/>
        </w:rPr>
        <w:t>Také stáří jednotlivých podniků je velice rozdílné, jsou mezi nimi jak nově založené firmy, tak tradiční podniky s dlouholetou tradicí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 České organizace v průměru působí na trhu již </w:t>
      </w:r>
      <w:r w:rsidRPr="007C4214">
        <w:rPr>
          <w:lang w:val="cs-CZ"/>
        </w:rPr>
        <w:t xml:space="preserve">74 </w:t>
      </w:r>
      <w:r>
        <w:rPr>
          <w:lang w:val="cs-CZ"/>
        </w:rPr>
        <w:t>let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polské firmy jsou oproti nim mladší a působí na trhu práce v průměru již </w:t>
      </w:r>
      <w:r w:rsidRPr="007C4214">
        <w:rPr>
          <w:lang w:val="cs-CZ"/>
        </w:rPr>
        <w:t xml:space="preserve">43 </w:t>
      </w:r>
      <w:r>
        <w:rPr>
          <w:lang w:val="cs-CZ"/>
        </w:rPr>
        <w:t>let</w:t>
      </w:r>
      <w:r w:rsidRPr="007C4214">
        <w:rPr>
          <w:lang w:val="cs-CZ"/>
        </w:rPr>
        <w:t xml:space="preserve">.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Z odpovědí a k</w:t>
      </w:r>
      <w:r w:rsidRPr="007C4214">
        <w:rPr>
          <w:lang w:val="cs-CZ"/>
        </w:rPr>
        <w:t>oment</w:t>
      </w:r>
      <w:r>
        <w:rPr>
          <w:lang w:val="cs-CZ"/>
        </w:rPr>
        <w:t xml:space="preserve">ářů firem zastoupených napříč všemi regiony obou zemí lze vyčíst, že vzdělávací programy středních odborných škol a učilišť neodpovídají požadavkům praxe a trhu práce a že </w:t>
      </w:r>
      <w:r w:rsidRPr="007C4214">
        <w:rPr>
          <w:lang w:val="cs-CZ"/>
        </w:rPr>
        <w:t>d</w:t>
      </w:r>
      <w:r>
        <w:rPr>
          <w:lang w:val="cs-CZ"/>
        </w:rPr>
        <w:t>ovednosti a k</w:t>
      </w:r>
      <w:r w:rsidRPr="007C4214">
        <w:rPr>
          <w:lang w:val="cs-CZ"/>
        </w:rPr>
        <w:t>ompeten</w:t>
      </w:r>
      <w:r>
        <w:rPr>
          <w:lang w:val="cs-CZ"/>
        </w:rPr>
        <w:t>c</w:t>
      </w:r>
      <w:r w:rsidRPr="007C4214">
        <w:rPr>
          <w:lang w:val="cs-CZ"/>
        </w:rPr>
        <w:t>e</w:t>
      </w:r>
      <w:r>
        <w:rPr>
          <w:lang w:val="cs-CZ"/>
        </w:rPr>
        <w:t xml:space="preserve"> a</w:t>
      </w:r>
      <w:r w:rsidRPr="007C4214">
        <w:rPr>
          <w:lang w:val="cs-CZ"/>
        </w:rPr>
        <w:t>bsolvent</w:t>
      </w:r>
      <w:r>
        <w:rPr>
          <w:lang w:val="cs-CZ"/>
        </w:rPr>
        <w:t>ů jsou nedostatečné</w:t>
      </w:r>
      <w:r w:rsidRPr="007C4214">
        <w:rPr>
          <w:lang w:val="cs-CZ"/>
        </w:rPr>
        <w:t>. 83</w:t>
      </w:r>
      <w:r>
        <w:rPr>
          <w:lang w:val="cs-CZ"/>
        </w:rPr>
        <w:t xml:space="preserve"> </w:t>
      </w:r>
      <w:r w:rsidRPr="007C4214">
        <w:rPr>
          <w:lang w:val="cs-CZ"/>
        </w:rPr>
        <w:t>%</w:t>
      </w:r>
      <w:r>
        <w:rPr>
          <w:lang w:val="cs-CZ"/>
        </w:rPr>
        <w:t xml:space="preserve"> respondentů v Polsku a </w:t>
      </w:r>
      <w:r w:rsidRPr="007C4214">
        <w:rPr>
          <w:lang w:val="cs-CZ"/>
        </w:rPr>
        <w:t>69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>respondentů v</w:t>
      </w:r>
      <w:r w:rsidRPr="007C4214">
        <w:rPr>
          <w:lang w:val="cs-CZ"/>
        </w:rPr>
        <w:t xml:space="preserve"> </w:t>
      </w:r>
      <w:r>
        <w:rPr>
          <w:lang w:val="cs-CZ"/>
        </w:rPr>
        <w:t>ČR</w:t>
      </w:r>
      <w:r w:rsidRPr="007C4214">
        <w:rPr>
          <w:lang w:val="cs-CZ"/>
        </w:rPr>
        <w:t xml:space="preserve"> </w:t>
      </w:r>
      <w:r>
        <w:rPr>
          <w:lang w:val="cs-CZ"/>
        </w:rPr>
        <w:t>v současné době obtížně hledají kvalifikované pracovníky</w:t>
      </w:r>
      <w:r w:rsidRPr="007C4214">
        <w:rPr>
          <w:lang w:val="cs-CZ"/>
        </w:rPr>
        <w:t xml:space="preserve">.  </w:t>
      </w:r>
      <w:r>
        <w:rPr>
          <w:lang w:val="cs-CZ"/>
        </w:rPr>
        <w:t>Školy a jejich vzdělávací p</w:t>
      </w:r>
      <w:r w:rsidRPr="007C4214">
        <w:rPr>
          <w:lang w:val="cs-CZ"/>
        </w:rPr>
        <w:t>rogram</w:t>
      </w:r>
      <w:r>
        <w:rPr>
          <w:lang w:val="cs-CZ"/>
        </w:rPr>
        <w:t>y a vybavení jsou často zastaralé a nemohou držet krok s posledním vývojem v oboru</w:t>
      </w:r>
      <w:r w:rsidRPr="007C4214">
        <w:rPr>
          <w:lang w:val="cs-CZ"/>
        </w:rPr>
        <w:t xml:space="preserve">. </w:t>
      </w:r>
      <w:r>
        <w:rPr>
          <w:lang w:val="cs-CZ"/>
        </w:rPr>
        <w:t>Respondenti také naznačují, že je nedostatek odborných škol a nedostatek žáků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kteří by se zajímali o </w:t>
      </w:r>
      <w:r w:rsidRPr="007C4214">
        <w:rPr>
          <w:lang w:val="cs-CZ"/>
        </w:rPr>
        <w:t>chemic</w:t>
      </w:r>
      <w:r>
        <w:rPr>
          <w:lang w:val="cs-CZ"/>
        </w:rPr>
        <w:t>ké obory.</w:t>
      </w:r>
      <w:r w:rsidRPr="007C4214">
        <w:rPr>
          <w:lang w:val="cs-CZ"/>
        </w:rPr>
        <w:t xml:space="preserve">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Průzkum jasně ukázal, je třeba usilovat o dosažení lepšího souladu mezi světem vzdělávání a svět</w:t>
      </w:r>
      <w:r w:rsidRPr="007C4214">
        <w:rPr>
          <w:lang w:val="cs-CZ"/>
        </w:rPr>
        <w:t>e</w:t>
      </w:r>
      <w:r>
        <w:rPr>
          <w:lang w:val="cs-CZ"/>
        </w:rPr>
        <w:t>m práce</w:t>
      </w:r>
      <w:r w:rsidRPr="007C4214">
        <w:rPr>
          <w:lang w:val="cs-CZ"/>
        </w:rPr>
        <w:t xml:space="preserve">. 67 % </w:t>
      </w:r>
      <w:r>
        <w:rPr>
          <w:lang w:val="cs-CZ"/>
        </w:rPr>
        <w:t>respondentů z Polska a</w:t>
      </w:r>
      <w:r w:rsidRPr="007C4214">
        <w:rPr>
          <w:lang w:val="cs-CZ"/>
        </w:rPr>
        <w:t xml:space="preserve"> 41</w:t>
      </w:r>
      <w:r>
        <w:rPr>
          <w:lang w:val="cs-CZ"/>
        </w:rPr>
        <w:t xml:space="preserve"> </w:t>
      </w:r>
      <w:r w:rsidRPr="007C4214">
        <w:rPr>
          <w:lang w:val="cs-CZ"/>
        </w:rPr>
        <w:t>%</w:t>
      </w:r>
      <w:r>
        <w:rPr>
          <w:lang w:val="cs-CZ"/>
        </w:rPr>
        <w:t xml:space="preserve"> respondentů z České r</w:t>
      </w:r>
      <w:r w:rsidRPr="007C4214">
        <w:rPr>
          <w:lang w:val="cs-CZ"/>
        </w:rPr>
        <w:t>epublik</w:t>
      </w:r>
      <w:r>
        <w:rPr>
          <w:lang w:val="cs-CZ"/>
        </w:rPr>
        <w:t xml:space="preserve">y zastává názor, že vzdělávací programy spíše neodpovídají potřebám </w:t>
      </w:r>
      <w:r w:rsidRPr="007C4214">
        <w:rPr>
          <w:lang w:val="cs-CZ"/>
        </w:rPr>
        <w:t>re</w:t>
      </w:r>
      <w:r>
        <w:rPr>
          <w:lang w:val="cs-CZ"/>
        </w:rPr>
        <w:t>á</w:t>
      </w:r>
      <w:r w:rsidRPr="007C4214">
        <w:rPr>
          <w:lang w:val="cs-CZ"/>
        </w:rPr>
        <w:t>ln</w:t>
      </w:r>
      <w:r>
        <w:rPr>
          <w:lang w:val="cs-CZ"/>
        </w:rPr>
        <w:t>ého pracovního světa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Vedle </w:t>
      </w:r>
      <w:r w:rsidRPr="007C4214">
        <w:rPr>
          <w:lang w:val="cs-CZ"/>
        </w:rPr>
        <w:t>teoreti</w:t>
      </w:r>
      <w:r>
        <w:rPr>
          <w:lang w:val="cs-CZ"/>
        </w:rPr>
        <w:t>cký</w:t>
      </w:r>
      <w:r w:rsidRPr="007C4214">
        <w:rPr>
          <w:lang w:val="cs-CZ"/>
        </w:rPr>
        <w:t>ch</w:t>
      </w:r>
      <w:r>
        <w:rPr>
          <w:lang w:val="cs-CZ"/>
        </w:rPr>
        <w:t xml:space="preserve"> znalostí, které byly v obou zemích hodnoceny </w:t>
      </w:r>
      <w:r w:rsidRPr="007C4214">
        <w:rPr>
          <w:lang w:val="cs-CZ"/>
        </w:rPr>
        <w:t>po</w:t>
      </w:r>
      <w:r>
        <w:rPr>
          <w:lang w:val="cs-CZ"/>
        </w:rPr>
        <w:t>z</w:t>
      </w:r>
      <w:r w:rsidRPr="007C4214">
        <w:rPr>
          <w:lang w:val="cs-CZ"/>
        </w:rPr>
        <w:t>itiv</w:t>
      </w:r>
      <w:r>
        <w:rPr>
          <w:lang w:val="cs-CZ"/>
        </w:rPr>
        <w:t>ně (</w:t>
      </w:r>
      <w:r w:rsidRPr="007C4214">
        <w:rPr>
          <w:lang w:val="cs-CZ"/>
        </w:rPr>
        <w:t xml:space="preserve">75 % </w:t>
      </w:r>
      <w:r>
        <w:rPr>
          <w:lang w:val="cs-CZ"/>
        </w:rPr>
        <w:t xml:space="preserve">respondentů v Polsku a </w:t>
      </w:r>
      <w:r w:rsidRPr="007C4214">
        <w:rPr>
          <w:lang w:val="cs-CZ"/>
        </w:rPr>
        <w:t>62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>v České r</w:t>
      </w:r>
      <w:r w:rsidRPr="007C4214">
        <w:rPr>
          <w:lang w:val="cs-CZ"/>
        </w:rPr>
        <w:t>epubli</w:t>
      </w:r>
      <w:r>
        <w:rPr>
          <w:lang w:val="cs-CZ"/>
        </w:rPr>
        <w:t>ce míní, že a</w:t>
      </w:r>
      <w:r w:rsidRPr="007C4214">
        <w:rPr>
          <w:lang w:val="cs-CZ"/>
        </w:rPr>
        <w:t>bsolvent</w:t>
      </w:r>
      <w:r>
        <w:rPr>
          <w:lang w:val="cs-CZ"/>
        </w:rPr>
        <w:t xml:space="preserve">i mají dostatečné </w:t>
      </w:r>
      <w:r w:rsidRPr="007C4214">
        <w:rPr>
          <w:lang w:val="cs-CZ"/>
        </w:rPr>
        <w:t>teoretic</w:t>
      </w:r>
      <w:r>
        <w:rPr>
          <w:lang w:val="cs-CZ"/>
        </w:rPr>
        <w:t>ké znalosti), respondenti z obou zemí zdůraznili, že a</w:t>
      </w:r>
      <w:r w:rsidRPr="007C4214">
        <w:rPr>
          <w:lang w:val="cs-CZ"/>
        </w:rPr>
        <w:t>bsolvent</w:t>
      </w:r>
      <w:r>
        <w:rPr>
          <w:lang w:val="cs-CZ"/>
        </w:rPr>
        <w:t xml:space="preserve">ům chybí </w:t>
      </w:r>
      <w:r w:rsidRPr="007C4214">
        <w:rPr>
          <w:lang w:val="cs-CZ"/>
        </w:rPr>
        <w:t>teoretic</w:t>
      </w:r>
      <w:r>
        <w:rPr>
          <w:lang w:val="cs-CZ"/>
        </w:rPr>
        <w:t xml:space="preserve">ké znalosti </w:t>
      </w:r>
      <w:r w:rsidRPr="007C4214">
        <w:rPr>
          <w:lang w:val="cs-CZ"/>
        </w:rPr>
        <w:t>chemi</w:t>
      </w:r>
      <w:r>
        <w:rPr>
          <w:lang w:val="cs-CZ"/>
        </w:rPr>
        <w:t>cký</w:t>
      </w:r>
      <w:r w:rsidRPr="007C4214">
        <w:rPr>
          <w:lang w:val="cs-CZ"/>
        </w:rPr>
        <w:t>ch</w:t>
      </w:r>
      <w:r>
        <w:rPr>
          <w:lang w:val="cs-CZ"/>
        </w:rPr>
        <w:t xml:space="preserve"> zařízení a přístrojů a</w:t>
      </w:r>
      <w:r w:rsidRPr="007C4214">
        <w:rPr>
          <w:lang w:val="cs-CZ"/>
        </w:rPr>
        <w:t xml:space="preserve"> modern</w:t>
      </w:r>
      <w:r>
        <w:rPr>
          <w:lang w:val="cs-CZ"/>
        </w:rPr>
        <w:t>ích t</w:t>
      </w:r>
      <w:r w:rsidRPr="007C4214">
        <w:rPr>
          <w:lang w:val="cs-CZ"/>
        </w:rPr>
        <w:t>echnologi</w:t>
      </w:r>
      <w:r>
        <w:rPr>
          <w:lang w:val="cs-CZ"/>
        </w:rPr>
        <w:t>í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 xml:space="preserve">Pozornost je třeba věnovat zejména získávání </w:t>
      </w:r>
      <w:r w:rsidRPr="007C4214">
        <w:rPr>
          <w:lang w:val="cs-CZ"/>
        </w:rPr>
        <w:t>prakti</w:t>
      </w:r>
      <w:r>
        <w:rPr>
          <w:lang w:val="cs-CZ"/>
        </w:rPr>
        <w:t>cký</w:t>
      </w:r>
      <w:r w:rsidRPr="007C4214">
        <w:rPr>
          <w:lang w:val="cs-CZ"/>
        </w:rPr>
        <w:t xml:space="preserve">ch </w:t>
      </w:r>
      <w:r>
        <w:rPr>
          <w:lang w:val="cs-CZ"/>
        </w:rPr>
        <w:t>dovedností</w:t>
      </w:r>
      <w:r w:rsidRPr="007C4214">
        <w:rPr>
          <w:lang w:val="cs-CZ"/>
        </w:rPr>
        <w:t>. 83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 xml:space="preserve">respondentů v Polsku a </w:t>
      </w:r>
      <w:r w:rsidRPr="007C4214">
        <w:rPr>
          <w:lang w:val="cs-CZ"/>
        </w:rPr>
        <w:t>69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 xml:space="preserve">respondentů v ČR míní, že žáci během výuky absolvují málo odborného výcviku a praxe, a nemohou proto získat dostatečné </w:t>
      </w:r>
      <w:r w:rsidRPr="007C4214">
        <w:rPr>
          <w:lang w:val="cs-CZ"/>
        </w:rPr>
        <w:t>praktic</w:t>
      </w:r>
      <w:r>
        <w:rPr>
          <w:lang w:val="cs-CZ"/>
        </w:rPr>
        <w:t>ké dovednost</w:t>
      </w:r>
      <w:r w:rsidRPr="007C4214">
        <w:rPr>
          <w:lang w:val="cs-CZ"/>
        </w:rPr>
        <w:t xml:space="preserve">i. </w:t>
      </w:r>
      <w:r>
        <w:rPr>
          <w:lang w:val="cs-CZ"/>
        </w:rPr>
        <w:t>Respondenti především zdůrazňují nutnost praxe v </w:t>
      </w:r>
      <w:r w:rsidRPr="007C4214">
        <w:rPr>
          <w:lang w:val="cs-CZ"/>
        </w:rPr>
        <w:t>re</w:t>
      </w:r>
      <w:r>
        <w:rPr>
          <w:lang w:val="cs-CZ"/>
        </w:rPr>
        <w:t>á</w:t>
      </w:r>
      <w:r w:rsidRPr="007C4214">
        <w:rPr>
          <w:lang w:val="cs-CZ"/>
        </w:rPr>
        <w:t>ln</w:t>
      </w:r>
      <w:r>
        <w:rPr>
          <w:lang w:val="cs-CZ"/>
        </w:rPr>
        <w:t>ém prostředí</w:t>
      </w:r>
      <w:r w:rsidRPr="007C4214">
        <w:rPr>
          <w:lang w:val="cs-CZ"/>
        </w:rPr>
        <w:t xml:space="preserve">, </w:t>
      </w:r>
      <w:r>
        <w:rPr>
          <w:lang w:val="cs-CZ"/>
        </w:rPr>
        <w:t>která má žákům umožnit seznámit se s přístroji a zařízením</w:t>
      </w:r>
      <w:r w:rsidRPr="007C4214">
        <w:rPr>
          <w:lang w:val="cs-CZ"/>
        </w:rPr>
        <w:t>. 58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 xml:space="preserve">respondentů v Polsku a </w:t>
      </w:r>
      <w:r w:rsidRPr="007C4214">
        <w:rPr>
          <w:lang w:val="cs-CZ"/>
        </w:rPr>
        <w:t>69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>respondentů v Česku poukazují na to, že a</w:t>
      </w:r>
      <w:r w:rsidRPr="007C4214">
        <w:rPr>
          <w:lang w:val="cs-CZ"/>
        </w:rPr>
        <w:t>bsolvent</w:t>
      </w:r>
      <w:r>
        <w:rPr>
          <w:lang w:val="cs-CZ"/>
        </w:rPr>
        <w:t xml:space="preserve">i nemají dostatečné </w:t>
      </w:r>
      <w:r w:rsidRPr="007C4214">
        <w:rPr>
          <w:lang w:val="cs-CZ"/>
        </w:rPr>
        <w:t>praktic</w:t>
      </w:r>
      <w:r>
        <w:rPr>
          <w:lang w:val="cs-CZ"/>
        </w:rPr>
        <w:t>ké dovednosti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Respondenti v obou zemích také vícekrát poukazovali na nedostatečnou </w:t>
      </w:r>
      <w:r w:rsidRPr="007C4214">
        <w:rPr>
          <w:lang w:val="cs-CZ"/>
        </w:rPr>
        <w:t>manu</w:t>
      </w:r>
      <w:r>
        <w:rPr>
          <w:lang w:val="cs-CZ"/>
        </w:rPr>
        <w:t>ální zručnost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neochotu vykonávat </w:t>
      </w:r>
      <w:r w:rsidRPr="007C4214">
        <w:rPr>
          <w:lang w:val="cs-CZ"/>
        </w:rPr>
        <w:t>manu</w:t>
      </w:r>
      <w:r>
        <w:rPr>
          <w:lang w:val="cs-CZ"/>
        </w:rPr>
        <w:t>ální práce a nízkou fyzickou zdatnost a</w:t>
      </w:r>
      <w:r w:rsidRPr="007C4214">
        <w:rPr>
          <w:lang w:val="cs-CZ"/>
        </w:rPr>
        <w:t>bsolvent</w:t>
      </w:r>
      <w:r>
        <w:rPr>
          <w:lang w:val="cs-CZ"/>
        </w:rPr>
        <w:t>ů středních škol</w:t>
      </w:r>
      <w:r w:rsidRPr="007C4214">
        <w:rPr>
          <w:lang w:val="cs-CZ"/>
        </w:rPr>
        <w:t xml:space="preserve">. </w:t>
      </w:r>
      <w:r>
        <w:rPr>
          <w:lang w:val="cs-CZ"/>
        </w:rPr>
        <w:t>Pro práci v laboratoři a</w:t>
      </w:r>
      <w:r w:rsidRPr="007C4214">
        <w:rPr>
          <w:lang w:val="cs-CZ"/>
        </w:rPr>
        <w:t>bsolvent</w:t>
      </w:r>
      <w:r>
        <w:rPr>
          <w:lang w:val="cs-CZ"/>
        </w:rPr>
        <w:t xml:space="preserve">ům dle vyjádření českých a </w:t>
      </w:r>
      <w:r w:rsidRPr="007C4214">
        <w:rPr>
          <w:lang w:val="cs-CZ"/>
        </w:rPr>
        <w:t>pols</w:t>
      </w:r>
      <w:r>
        <w:rPr>
          <w:lang w:val="cs-CZ"/>
        </w:rPr>
        <w:t>ký</w:t>
      </w:r>
      <w:r w:rsidRPr="007C4214">
        <w:rPr>
          <w:lang w:val="cs-CZ"/>
        </w:rPr>
        <w:t>ch</w:t>
      </w:r>
      <w:r>
        <w:rPr>
          <w:lang w:val="cs-CZ"/>
        </w:rPr>
        <w:t xml:space="preserve"> zaměstnavatelů chybí především kompetence k provádění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analýz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. </w:t>
      </w:r>
      <w:r>
        <w:rPr>
          <w:lang w:val="cs-CZ"/>
        </w:rPr>
        <w:t>Při práci ve výrobě jsou v obou zemích nejčastěji uváděny dvě chybějící ko</w:t>
      </w:r>
      <w:r w:rsidRPr="007C4214">
        <w:rPr>
          <w:lang w:val="cs-CZ"/>
        </w:rPr>
        <w:t>mpeten</w:t>
      </w:r>
      <w:r>
        <w:rPr>
          <w:lang w:val="cs-CZ"/>
        </w:rPr>
        <w:t>c</w:t>
      </w:r>
      <w:r w:rsidRPr="007C4214">
        <w:rPr>
          <w:lang w:val="cs-CZ"/>
        </w:rPr>
        <w:t>e:</w:t>
      </w:r>
      <w:r>
        <w:rPr>
          <w:lang w:val="cs-CZ"/>
        </w:rPr>
        <w:t xml:space="preserve"> řízení</w:t>
      </w:r>
      <w:r w:rsidRPr="007C4214">
        <w:rPr>
          <w:lang w:val="cs-CZ"/>
        </w:rPr>
        <w:t xml:space="preserve"> technologic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 xml:space="preserve">ů v chemické výrobě a v jiných oborech </w:t>
      </w:r>
      <w:r w:rsidRPr="007C4214">
        <w:rPr>
          <w:lang w:val="cs-CZ"/>
        </w:rPr>
        <w:t>chemic</w:t>
      </w:r>
      <w:r>
        <w:rPr>
          <w:lang w:val="cs-CZ"/>
        </w:rPr>
        <w:t>ké</w:t>
      </w:r>
      <w:r w:rsidRPr="007C4214">
        <w:rPr>
          <w:lang w:val="cs-CZ"/>
        </w:rPr>
        <w:t>h</w:t>
      </w:r>
      <w:r>
        <w:rPr>
          <w:lang w:val="cs-CZ"/>
        </w:rPr>
        <w:t xml:space="preserve">o zpracovatelského průmyslu a aplikace znalostí fyzikálně-chemických principů a pravidel u </w:t>
      </w:r>
      <w:r w:rsidRPr="007C4214">
        <w:rPr>
          <w:lang w:val="cs-CZ"/>
        </w:rPr>
        <w:t>chemic</w:t>
      </w:r>
      <w:r>
        <w:rPr>
          <w:lang w:val="cs-CZ"/>
        </w:rPr>
        <w:t>kých p</w:t>
      </w:r>
      <w:r w:rsidRPr="007C4214">
        <w:rPr>
          <w:lang w:val="cs-CZ"/>
        </w:rPr>
        <w:t>ro</w:t>
      </w:r>
      <w:r>
        <w:rPr>
          <w:lang w:val="cs-CZ"/>
        </w:rPr>
        <w:t>c</w:t>
      </w:r>
      <w:r w:rsidRPr="007C4214">
        <w:rPr>
          <w:lang w:val="cs-CZ"/>
        </w:rPr>
        <w:t>es</w:t>
      </w:r>
      <w:r>
        <w:rPr>
          <w:lang w:val="cs-CZ"/>
        </w:rPr>
        <w:t>ů</w:t>
      </w:r>
      <w:r w:rsidRPr="007C4214">
        <w:rPr>
          <w:lang w:val="cs-CZ"/>
        </w:rPr>
        <w:t>.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Vedle odborných kompetencí chybí a</w:t>
      </w:r>
      <w:r w:rsidRPr="007C4214">
        <w:rPr>
          <w:lang w:val="cs-CZ"/>
        </w:rPr>
        <w:t>bsolvent</w:t>
      </w:r>
      <w:r>
        <w:rPr>
          <w:lang w:val="cs-CZ"/>
        </w:rPr>
        <w:t>ům také takzvané měkké dovednosti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Také u této otázky se odpovědi </w:t>
      </w:r>
      <w:r w:rsidRPr="007C4214">
        <w:rPr>
          <w:lang w:val="cs-CZ"/>
        </w:rPr>
        <w:t>pols</w:t>
      </w:r>
      <w:r>
        <w:rPr>
          <w:lang w:val="cs-CZ"/>
        </w:rPr>
        <w:t>ký</w:t>
      </w:r>
      <w:r w:rsidRPr="007C4214">
        <w:rPr>
          <w:lang w:val="cs-CZ"/>
        </w:rPr>
        <w:t>ch</w:t>
      </w:r>
      <w:r>
        <w:rPr>
          <w:lang w:val="cs-CZ"/>
        </w:rPr>
        <w:t xml:space="preserve"> a českých podniků více méně shodují</w:t>
      </w:r>
      <w:r w:rsidRPr="007C4214">
        <w:rPr>
          <w:lang w:val="cs-CZ"/>
        </w:rPr>
        <w:t>. Absolvent</w:t>
      </w:r>
      <w:r>
        <w:rPr>
          <w:lang w:val="cs-CZ"/>
        </w:rPr>
        <w:t xml:space="preserve">ům chybí především rozhodovací </w:t>
      </w:r>
      <w:r w:rsidRPr="007C4214">
        <w:rPr>
          <w:lang w:val="cs-CZ"/>
        </w:rPr>
        <w:t>kompeten</w:t>
      </w:r>
      <w:r>
        <w:rPr>
          <w:lang w:val="cs-CZ"/>
        </w:rPr>
        <w:t>ce a základní pracovní návyky</w:t>
      </w:r>
      <w:r w:rsidRPr="007C4214">
        <w:rPr>
          <w:lang w:val="cs-CZ"/>
        </w:rPr>
        <w:t xml:space="preserve">. </w:t>
      </w:r>
      <w:r>
        <w:rPr>
          <w:lang w:val="cs-CZ"/>
        </w:rPr>
        <w:t>Čeští zaměstnavatelé</w:t>
      </w:r>
      <w:r w:rsidRPr="007C4214">
        <w:rPr>
          <w:lang w:val="cs-CZ"/>
        </w:rPr>
        <w:t xml:space="preserve"> </w:t>
      </w:r>
      <w:r>
        <w:rPr>
          <w:lang w:val="cs-CZ"/>
        </w:rPr>
        <w:t>také zdůrazňovali, že a</w:t>
      </w:r>
      <w:r w:rsidRPr="007C4214">
        <w:rPr>
          <w:lang w:val="cs-CZ"/>
        </w:rPr>
        <w:t>bsolvent</w:t>
      </w:r>
      <w:r>
        <w:rPr>
          <w:lang w:val="cs-CZ"/>
        </w:rPr>
        <w:t>i nejsou dostatečně samostatní</w:t>
      </w:r>
      <w:r w:rsidRPr="007C4214">
        <w:rPr>
          <w:lang w:val="cs-CZ"/>
        </w:rPr>
        <w:t xml:space="preserve">, </w:t>
      </w:r>
      <w:r>
        <w:rPr>
          <w:lang w:val="cs-CZ"/>
        </w:rPr>
        <w:t>polské podniky u a</w:t>
      </w:r>
      <w:r w:rsidRPr="007C4214">
        <w:rPr>
          <w:lang w:val="cs-CZ"/>
        </w:rPr>
        <w:t>bsolvent</w:t>
      </w:r>
      <w:r>
        <w:rPr>
          <w:lang w:val="cs-CZ"/>
        </w:rPr>
        <w:t>ů naopak postrádají schopnost týmové práce</w:t>
      </w:r>
      <w:r w:rsidRPr="007C4214">
        <w:rPr>
          <w:lang w:val="cs-CZ"/>
        </w:rPr>
        <w:t xml:space="preserve">.   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Cílem průzkumu bylo navržení profilu požadavků kladených na a</w:t>
      </w:r>
      <w:r w:rsidRPr="007C4214">
        <w:rPr>
          <w:lang w:val="cs-CZ"/>
        </w:rPr>
        <w:t>bsolvent</w:t>
      </w:r>
      <w:r>
        <w:rPr>
          <w:lang w:val="cs-CZ"/>
        </w:rPr>
        <w:t>y z pohledu zaměstnavatelů</w:t>
      </w:r>
      <w:r w:rsidRPr="007C4214">
        <w:rPr>
          <w:lang w:val="cs-CZ"/>
        </w:rPr>
        <w:t xml:space="preserve">. </w:t>
      </w:r>
      <w:r>
        <w:rPr>
          <w:lang w:val="cs-CZ"/>
        </w:rPr>
        <w:t>Jako nejdůležitější kompetenci pro práci v laboratoři označili zaměstnavatelé v obou zemích k</w:t>
      </w:r>
      <w:r w:rsidRPr="007C4214">
        <w:rPr>
          <w:lang w:val="cs-CZ"/>
        </w:rPr>
        <w:t>ompeten</w:t>
      </w:r>
      <w:r>
        <w:rPr>
          <w:lang w:val="cs-CZ"/>
        </w:rPr>
        <w:t>ci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k provádění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 xml:space="preserve">h </w:t>
      </w:r>
      <w:r>
        <w:rPr>
          <w:lang w:val="cs-CZ"/>
        </w:rPr>
        <w:t>a</w:t>
      </w:r>
      <w:r w:rsidRPr="007C4214">
        <w:rPr>
          <w:lang w:val="cs-CZ"/>
        </w:rPr>
        <w:t>nal</w:t>
      </w:r>
      <w:r>
        <w:rPr>
          <w:lang w:val="cs-CZ"/>
        </w:rPr>
        <w:t xml:space="preserve">ýz na základě výrobní a </w:t>
      </w:r>
      <w:r w:rsidRPr="007C4214">
        <w:rPr>
          <w:lang w:val="cs-CZ"/>
        </w:rPr>
        <w:t>analytic</w:t>
      </w:r>
      <w:r>
        <w:rPr>
          <w:lang w:val="cs-CZ"/>
        </w:rPr>
        <w:t>ké d</w:t>
      </w:r>
      <w:r w:rsidRPr="007C4214">
        <w:rPr>
          <w:lang w:val="cs-CZ"/>
        </w:rPr>
        <w:t>okumenta</w:t>
      </w:r>
      <w:r>
        <w:rPr>
          <w:lang w:val="cs-CZ"/>
        </w:rPr>
        <w:t>ce</w:t>
      </w:r>
      <w:r w:rsidRPr="007C4214">
        <w:rPr>
          <w:lang w:val="cs-CZ"/>
        </w:rPr>
        <w:t xml:space="preserve">. </w:t>
      </w:r>
      <w:r>
        <w:rPr>
          <w:lang w:val="cs-CZ"/>
        </w:rPr>
        <w:t>U k</w:t>
      </w:r>
      <w:r w:rsidRPr="007C4214">
        <w:rPr>
          <w:lang w:val="cs-CZ"/>
        </w:rPr>
        <w:t>ompeten</w:t>
      </w:r>
      <w:r>
        <w:rPr>
          <w:lang w:val="cs-CZ"/>
        </w:rPr>
        <w:t>cí pro práci ve výrobě se názory zástupců zaměstnavatelů lišily</w:t>
      </w:r>
      <w:r w:rsidRPr="007C4214">
        <w:rPr>
          <w:lang w:val="cs-CZ"/>
        </w:rPr>
        <w:t xml:space="preserve">. </w:t>
      </w:r>
      <w:r>
        <w:rPr>
          <w:lang w:val="cs-CZ"/>
        </w:rPr>
        <w:t>České podniky nejčastěji uváděly k</w:t>
      </w:r>
      <w:r w:rsidRPr="007C4214">
        <w:rPr>
          <w:lang w:val="cs-CZ"/>
        </w:rPr>
        <w:t>ompeten</w:t>
      </w:r>
      <w:r>
        <w:rPr>
          <w:lang w:val="cs-CZ"/>
        </w:rPr>
        <w:t xml:space="preserve">ci k řízení </w:t>
      </w:r>
      <w:r w:rsidRPr="007C4214">
        <w:rPr>
          <w:lang w:val="cs-CZ"/>
        </w:rPr>
        <w:t>technologic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procesů v chemické výrobě a v jiných oborech </w:t>
      </w:r>
      <w:r w:rsidRPr="007C4214">
        <w:rPr>
          <w:lang w:val="cs-CZ"/>
        </w:rPr>
        <w:t>chemic</w:t>
      </w:r>
      <w:r>
        <w:rPr>
          <w:lang w:val="cs-CZ"/>
        </w:rPr>
        <w:t>kého zpracovatelského průmyslu</w:t>
      </w:r>
      <w:r w:rsidRPr="007C4214">
        <w:rPr>
          <w:lang w:val="cs-CZ"/>
        </w:rPr>
        <w:t>.</w:t>
      </w:r>
      <w:r>
        <w:rPr>
          <w:lang w:val="cs-CZ"/>
        </w:rPr>
        <w:t xml:space="preserve"> P</w:t>
      </w:r>
      <w:r w:rsidRPr="007C4214">
        <w:rPr>
          <w:lang w:val="cs-CZ"/>
        </w:rPr>
        <w:t>ols</w:t>
      </w:r>
      <w:r>
        <w:rPr>
          <w:lang w:val="cs-CZ"/>
        </w:rPr>
        <w:t xml:space="preserve">ké podniky si naopak myslí, že nejdůležitější kompetencí je příprava a zpracování </w:t>
      </w:r>
      <w:r w:rsidRPr="007C4214">
        <w:rPr>
          <w:lang w:val="cs-CZ"/>
        </w:rPr>
        <w:t>chemic</w:t>
      </w:r>
      <w:r>
        <w:rPr>
          <w:lang w:val="cs-CZ"/>
        </w:rPr>
        <w:t>kýc</w:t>
      </w:r>
      <w:r w:rsidRPr="007C4214">
        <w:rPr>
          <w:lang w:val="cs-CZ"/>
        </w:rPr>
        <w:t>h</w:t>
      </w:r>
      <w:r>
        <w:rPr>
          <w:lang w:val="cs-CZ"/>
        </w:rPr>
        <w:t xml:space="preserve"> látek a surovin pro procesy </w:t>
      </w:r>
      <w:r w:rsidRPr="007C4214">
        <w:rPr>
          <w:lang w:val="cs-CZ"/>
        </w:rPr>
        <w:t>chemic</w:t>
      </w:r>
      <w:r>
        <w:rPr>
          <w:lang w:val="cs-CZ"/>
        </w:rPr>
        <w:t>ké výroby</w:t>
      </w:r>
      <w:r w:rsidRPr="007C4214">
        <w:rPr>
          <w:lang w:val="cs-CZ"/>
        </w:rPr>
        <w:t xml:space="preserve">. </w:t>
      </w:r>
      <w:r>
        <w:rPr>
          <w:lang w:val="cs-CZ"/>
        </w:rPr>
        <w:t>Zástupci světa práce v Polsku</w:t>
      </w:r>
      <w:r w:rsidRPr="007C4214">
        <w:rPr>
          <w:lang w:val="cs-CZ"/>
        </w:rPr>
        <w:t xml:space="preserve"> </w:t>
      </w:r>
      <w:r>
        <w:rPr>
          <w:lang w:val="cs-CZ"/>
        </w:rPr>
        <w:t>a</w:t>
      </w:r>
      <w:r w:rsidRPr="007C4214">
        <w:rPr>
          <w:lang w:val="cs-CZ"/>
        </w:rPr>
        <w:t xml:space="preserve"> </w:t>
      </w:r>
      <w:r>
        <w:rPr>
          <w:lang w:val="cs-CZ"/>
        </w:rPr>
        <w:t>České r</w:t>
      </w:r>
      <w:r w:rsidRPr="007C4214">
        <w:rPr>
          <w:lang w:val="cs-CZ"/>
        </w:rPr>
        <w:t>epubli</w:t>
      </w:r>
      <w:r>
        <w:rPr>
          <w:lang w:val="cs-CZ"/>
        </w:rPr>
        <w:t>ce</w:t>
      </w:r>
      <w:r w:rsidRPr="007C4214">
        <w:rPr>
          <w:lang w:val="cs-CZ"/>
        </w:rPr>
        <w:t xml:space="preserve"> </w:t>
      </w:r>
      <w:r>
        <w:rPr>
          <w:lang w:val="cs-CZ"/>
        </w:rPr>
        <w:t>se shodli na tom, že dobré pracovní návyky představují nejdůležitější tzv. měkkou dovednost.</w:t>
      </w:r>
      <w:r w:rsidRPr="007C4214">
        <w:rPr>
          <w:lang w:val="cs-CZ"/>
        </w:rPr>
        <w:t xml:space="preserve">  </w:t>
      </w:r>
    </w:p>
    <w:p w:rsidR="005F0748" w:rsidRPr="007C4214" w:rsidRDefault="005F0748" w:rsidP="005F0748">
      <w:pPr>
        <w:rPr>
          <w:lang w:val="cs-CZ"/>
        </w:rPr>
      </w:pPr>
      <w:r w:rsidRPr="007C4214">
        <w:rPr>
          <w:lang w:val="cs-CZ"/>
        </w:rPr>
        <w:t xml:space="preserve">Projekt TRAWI </w:t>
      </w:r>
      <w:r>
        <w:rPr>
          <w:lang w:val="cs-CZ"/>
        </w:rPr>
        <w:t>má na základě získaných údajů nabídnout řešení výše uvedených p</w:t>
      </w:r>
      <w:r w:rsidRPr="007C4214">
        <w:rPr>
          <w:lang w:val="cs-CZ"/>
        </w:rPr>
        <w:t>robl</w:t>
      </w:r>
      <w:r>
        <w:rPr>
          <w:lang w:val="cs-CZ"/>
        </w:rPr>
        <w:t>émů</w:t>
      </w:r>
      <w:r w:rsidRPr="007C4214">
        <w:rPr>
          <w:lang w:val="cs-CZ"/>
        </w:rPr>
        <w:t xml:space="preserve">. </w:t>
      </w:r>
      <w:r>
        <w:rPr>
          <w:lang w:val="cs-CZ"/>
        </w:rPr>
        <w:t>Výsledek celého p</w:t>
      </w:r>
      <w:r w:rsidRPr="007C4214">
        <w:rPr>
          <w:lang w:val="cs-CZ"/>
        </w:rPr>
        <w:t>rojekt</w:t>
      </w:r>
      <w:r>
        <w:rPr>
          <w:lang w:val="cs-CZ"/>
        </w:rPr>
        <w:t xml:space="preserve">u představují vzdělávací </w:t>
      </w:r>
      <w:r w:rsidRPr="007C4214">
        <w:rPr>
          <w:lang w:val="cs-CZ"/>
        </w:rPr>
        <w:t>program</w:t>
      </w:r>
      <w:r>
        <w:rPr>
          <w:lang w:val="cs-CZ"/>
        </w:rPr>
        <w:t>y</w:t>
      </w:r>
      <w:r w:rsidRPr="007C4214">
        <w:rPr>
          <w:lang w:val="cs-CZ"/>
        </w:rPr>
        <w:t xml:space="preserve">, </w:t>
      </w:r>
      <w:r>
        <w:rPr>
          <w:lang w:val="cs-CZ"/>
        </w:rPr>
        <w:t>jež by měly vést k tomu, aby p</w:t>
      </w:r>
      <w:r w:rsidRPr="007C4214">
        <w:rPr>
          <w:lang w:val="cs-CZ"/>
        </w:rPr>
        <w:t xml:space="preserve">rofil </w:t>
      </w:r>
      <w:r>
        <w:rPr>
          <w:lang w:val="cs-CZ"/>
        </w:rPr>
        <w:t>a</w:t>
      </w:r>
      <w:r w:rsidRPr="007C4214">
        <w:rPr>
          <w:lang w:val="cs-CZ"/>
        </w:rPr>
        <w:t>bsolvent</w:t>
      </w:r>
      <w:r>
        <w:rPr>
          <w:lang w:val="cs-CZ"/>
        </w:rPr>
        <w:t xml:space="preserve">ů v teoretickém i </w:t>
      </w:r>
      <w:r w:rsidRPr="007C4214">
        <w:rPr>
          <w:lang w:val="cs-CZ"/>
        </w:rPr>
        <w:t>praktic</w:t>
      </w:r>
      <w:r>
        <w:rPr>
          <w:lang w:val="cs-CZ"/>
        </w:rPr>
        <w:t>kém ohledu odpovídal potřebám zaměstnavatelů</w:t>
      </w:r>
      <w:r w:rsidRPr="007C4214">
        <w:rPr>
          <w:lang w:val="cs-CZ"/>
        </w:rPr>
        <w:t xml:space="preserve">. </w:t>
      </w:r>
      <w:r>
        <w:rPr>
          <w:lang w:val="cs-CZ"/>
        </w:rPr>
        <w:t xml:space="preserve">Zaměstnavatelé by měli být automaticky zapojováni do tvorby nebo zpracování vzdělávacích </w:t>
      </w:r>
      <w:r w:rsidRPr="007C4214">
        <w:rPr>
          <w:lang w:val="cs-CZ"/>
        </w:rPr>
        <w:t>program</w:t>
      </w:r>
      <w:r>
        <w:rPr>
          <w:lang w:val="cs-CZ"/>
        </w:rPr>
        <w:t>ů</w:t>
      </w:r>
      <w:r w:rsidRPr="007C4214">
        <w:rPr>
          <w:lang w:val="cs-CZ"/>
        </w:rPr>
        <w:t xml:space="preserve">. </w:t>
      </w:r>
      <w:r>
        <w:rPr>
          <w:lang w:val="cs-CZ"/>
        </w:rPr>
        <w:t>Průzkum však ukázal</w:t>
      </w:r>
      <w:r w:rsidRPr="007C4214">
        <w:rPr>
          <w:lang w:val="cs-CZ"/>
        </w:rPr>
        <w:t xml:space="preserve">, </w:t>
      </w:r>
      <w:r>
        <w:rPr>
          <w:lang w:val="cs-CZ"/>
        </w:rPr>
        <w:t>že</w:t>
      </w:r>
      <w:r w:rsidRPr="007C4214">
        <w:rPr>
          <w:lang w:val="cs-CZ"/>
        </w:rPr>
        <w:t xml:space="preserve"> </w:t>
      </w:r>
      <w:r>
        <w:rPr>
          <w:lang w:val="cs-CZ"/>
        </w:rPr>
        <w:t xml:space="preserve">se </w:t>
      </w:r>
      <w:r w:rsidRPr="007C4214">
        <w:rPr>
          <w:lang w:val="cs-CZ"/>
        </w:rPr>
        <w:t>66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 </w:t>
      </w:r>
      <w:r>
        <w:rPr>
          <w:lang w:val="cs-CZ"/>
        </w:rPr>
        <w:t>respondentů v České r</w:t>
      </w:r>
      <w:r w:rsidRPr="007C4214">
        <w:rPr>
          <w:lang w:val="cs-CZ"/>
        </w:rPr>
        <w:t>epubli</w:t>
      </w:r>
      <w:r>
        <w:rPr>
          <w:lang w:val="cs-CZ"/>
        </w:rPr>
        <w:t>ce a</w:t>
      </w:r>
      <w:r w:rsidRPr="007C4214">
        <w:rPr>
          <w:lang w:val="cs-CZ"/>
        </w:rPr>
        <w:t xml:space="preserve"> 58</w:t>
      </w:r>
      <w:r>
        <w:rPr>
          <w:lang w:val="cs-CZ"/>
        </w:rPr>
        <w:t xml:space="preserve"> </w:t>
      </w:r>
      <w:r w:rsidRPr="007C4214">
        <w:rPr>
          <w:lang w:val="cs-CZ"/>
        </w:rPr>
        <w:t>% re</w:t>
      </w:r>
      <w:r>
        <w:rPr>
          <w:lang w:val="cs-CZ"/>
        </w:rPr>
        <w:t>spondentů v Polsku na tvorbě vzdělávacích programů</w:t>
      </w:r>
      <w:r w:rsidRPr="007C4214">
        <w:rPr>
          <w:lang w:val="cs-CZ"/>
        </w:rPr>
        <w:t xml:space="preserve"> </w:t>
      </w:r>
      <w:r>
        <w:rPr>
          <w:lang w:val="cs-CZ"/>
        </w:rPr>
        <w:t>nepodílí</w:t>
      </w:r>
      <w:r w:rsidRPr="007C4214">
        <w:rPr>
          <w:lang w:val="cs-CZ"/>
        </w:rPr>
        <w:t xml:space="preserve">. </w:t>
      </w:r>
      <w:r>
        <w:rPr>
          <w:lang w:val="cs-CZ"/>
        </w:rPr>
        <w:t>Ani firmy</w:t>
      </w:r>
      <w:r w:rsidRPr="007C4214">
        <w:rPr>
          <w:lang w:val="cs-CZ"/>
        </w:rPr>
        <w:t xml:space="preserve">, </w:t>
      </w:r>
      <w:r>
        <w:rPr>
          <w:lang w:val="cs-CZ"/>
        </w:rPr>
        <w:t>které spolupracují se střední školou v daném r</w:t>
      </w:r>
      <w:r w:rsidRPr="007C4214">
        <w:rPr>
          <w:lang w:val="cs-CZ"/>
        </w:rPr>
        <w:t xml:space="preserve">egionu, </w:t>
      </w:r>
      <w:r>
        <w:rPr>
          <w:lang w:val="cs-CZ"/>
        </w:rPr>
        <w:t xml:space="preserve">netvoří obsah vzdělávacích </w:t>
      </w:r>
      <w:r w:rsidRPr="007C4214">
        <w:rPr>
          <w:lang w:val="cs-CZ"/>
        </w:rPr>
        <w:t>program</w:t>
      </w:r>
      <w:r>
        <w:rPr>
          <w:lang w:val="cs-CZ"/>
        </w:rPr>
        <w:t>ů</w:t>
      </w:r>
      <w:r w:rsidRPr="007C4214">
        <w:rPr>
          <w:lang w:val="cs-CZ"/>
        </w:rPr>
        <w:t xml:space="preserve">. </w:t>
      </w:r>
      <w:r>
        <w:rPr>
          <w:lang w:val="cs-CZ"/>
        </w:rPr>
        <w:t>Podniky nejčastěji pořádají e</w:t>
      </w:r>
      <w:r w:rsidRPr="007C4214">
        <w:rPr>
          <w:lang w:val="cs-CZ"/>
        </w:rPr>
        <w:t>xkur</w:t>
      </w:r>
      <w:r>
        <w:rPr>
          <w:lang w:val="cs-CZ"/>
        </w:rPr>
        <w:t xml:space="preserve">ze a poskytují </w:t>
      </w:r>
      <w:r w:rsidRPr="007C4214">
        <w:rPr>
          <w:lang w:val="cs-CZ"/>
        </w:rPr>
        <w:t>spon</w:t>
      </w:r>
      <w:r>
        <w:rPr>
          <w:lang w:val="cs-CZ"/>
        </w:rPr>
        <w:t>z</w:t>
      </w:r>
      <w:r w:rsidRPr="007C4214">
        <w:rPr>
          <w:lang w:val="cs-CZ"/>
        </w:rPr>
        <w:t>or</w:t>
      </w:r>
      <w:r>
        <w:rPr>
          <w:lang w:val="cs-CZ"/>
        </w:rPr>
        <w:t>ské dary</w:t>
      </w:r>
      <w:r w:rsidRPr="007C4214">
        <w:rPr>
          <w:lang w:val="cs-CZ"/>
        </w:rPr>
        <w:t xml:space="preserve">.  </w:t>
      </w:r>
      <w:r>
        <w:rPr>
          <w:lang w:val="cs-CZ"/>
        </w:rPr>
        <w:t>Dobrým znamením je přinejmenším skutečnost</w:t>
      </w:r>
      <w:r w:rsidRPr="007C4214">
        <w:rPr>
          <w:lang w:val="cs-CZ"/>
        </w:rPr>
        <w:t xml:space="preserve">, </w:t>
      </w:r>
      <w:r>
        <w:rPr>
          <w:lang w:val="cs-CZ"/>
        </w:rPr>
        <w:t>že více než polovina f</w:t>
      </w:r>
      <w:r w:rsidRPr="007C4214">
        <w:rPr>
          <w:lang w:val="cs-CZ"/>
        </w:rPr>
        <w:t>ir</w:t>
      </w:r>
      <w:r>
        <w:rPr>
          <w:lang w:val="cs-CZ"/>
        </w:rPr>
        <w:t>e</w:t>
      </w:r>
      <w:r w:rsidRPr="007C4214">
        <w:rPr>
          <w:lang w:val="cs-CZ"/>
        </w:rPr>
        <w:t>m</w:t>
      </w:r>
      <w:r>
        <w:rPr>
          <w:lang w:val="cs-CZ"/>
        </w:rPr>
        <w:t xml:space="preserve"> v České r</w:t>
      </w:r>
      <w:r w:rsidRPr="007C4214">
        <w:rPr>
          <w:lang w:val="cs-CZ"/>
        </w:rPr>
        <w:t>epubli</w:t>
      </w:r>
      <w:r>
        <w:rPr>
          <w:lang w:val="cs-CZ"/>
        </w:rPr>
        <w:t>ce a třetina respondentů v Polsku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kteří na tuto otázku odpověděli </w:t>
      </w:r>
      <w:r w:rsidRPr="007C4214">
        <w:rPr>
          <w:lang w:val="cs-CZ"/>
        </w:rPr>
        <w:t xml:space="preserve">„ne“, </w:t>
      </w:r>
      <w:r>
        <w:rPr>
          <w:lang w:val="cs-CZ"/>
        </w:rPr>
        <w:t xml:space="preserve">by byla ochotna spolupracovat při tvorbě společného vzdělávacího </w:t>
      </w:r>
      <w:r w:rsidRPr="007C4214">
        <w:rPr>
          <w:lang w:val="cs-CZ"/>
        </w:rPr>
        <w:t xml:space="preserve">programu, </w:t>
      </w:r>
      <w:r>
        <w:rPr>
          <w:lang w:val="cs-CZ"/>
        </w:rPr>
        <w:t>který by odpovídal potřebám p</w:t>
      </w:r>
      <w:r w:rsidRPr="007C4214">
        <w:rPr>
          <w:lang w:val="cs-CZ"/>
        </w:rPr>
        <w:t>rax</w:t>
      </w:r>
      <w:r>
        <w:rPr>
          <w:lang w:val="cs-CZ"/>
        </w:rPr>
        <w:t>e</w:t>
      </w:r>
      <w:r w:rsidRPr="007C4214">
        <w:rPr>
          <w:lang w:val="cs-CZ"/>
        </w:rPr>
        <w:t xml:space="preserve">. </w:t>
      </w:r>
    </w:p>
    <w:p w:rsidR="005F0748" w:rsidRPr="007C4214" w:rsidRDefault="005F0748" w:rsidP="005F0748">
      <w:pPr>
        <w:rPr>
          <w:lang w:val="cs-CZ"/>
        </w:rPr>
      </w:pPr>
      <w:r>
        <w:rPr>
          <w:lang w:val="cs-CZ"/>
        </w:rPr>
        <w:t>Zajímavé přitom také je, že ani velké f</w:t>
      </w:r>
      <w:r w:rsidRPr="007C4214">
        <w:rPr>
          <w:lang w:val="cs-CZ"/>
        </w:rPr>
        <w:t>irm</w:t>
      </w:r>
      <w:r>
        <w:rPr>
          <w:lang w:val="cs-CZ"/>
        </w:rPr>
        <w:t xml:space="preserve">y se nepodílejí stoprocentně na tvorbě vzdělávacích </w:t>
      </w:r>
      <w:r w:rsidRPr="007C4214">
        <w:rPr>
          <w:lang w:val="cs-CZ"/>
        </w:rPr>
        <w:t>program</w:t>
      </w:r>
      <w:r>
        <w:rPr>
          <w:lang w:val="cs-CZ"/>
        </w:rPr>
        <w:t>ů</w:t>
      </w:r>
      <w:r w:rsidRPr="007C4214">
        <w:rPr>
          <w:lang w:val="cs-CZ"/>
        </w:rPr>
        <w:t xml:space="preserve">, </w:t>
      </w:r>
      <w:r>
        <w:rPr>
          <w:lang w:val="cs-CZ"/>
        </w:rPr>
        <w:t xml:space="preserve">ze </w:t>
      </w:r>
      <w:r w:rsidRPr="007C4214">
        <w:rPr>
          <w:lang w:val="cs-CZ"/>
        </w:rPr>
        <w:t xml:space="preserve">7 </w:t>
      </w:r>
      <w:r>
        <w:rPr>
          <w:lang w:val="cs-CZ"/>
        </w:rPr>
        <w:t>největších f</w:t>
      </w:r>
      <w:r w:rsidRPr="007C4214">
        <w:rPr>
          <w:lang w:val="cs-CZ"/>
        </w:rPr>
        <w:t>ir</w:t>
      </w:r>
      <w:r>
        <w:rPr>
          <w:lang w:val="cs-CZ"/>
        </w:rPr>
        <w:t>e</w:t>
      </w:r>
      <w:r w:rsidRPr="007C4214">
        <w:rPr>
          <w:lang w:val="cs-CZ"/>
        </w:rPr>
        <w:t>m</w:t>
      </w:r>
      <w:r>
        <w:rPr>
          <w:lang w:val="cs-CZ"/>
        </w:rPr>
        <w:t xml:space="preserve"> v České r</w:t>
      </w:r>
      <w:r w:rsidRPr="007C4214">
        <w:rPr>
          <w:lang w:val="cs-CZ"/>
        </w:rPr>
        <w:t>epubli</w:t>
      </w:r>
      <w:r>
        <w:rPr>
          <w:lang w:val="cs-CZ"/>
        </w:rPr>
        <w:t xml:space="preserve">ce se na ní podílejí pouze </w:t>
      </w:r>
      <w:r w:rsidRPr="007C4214">
        <w:rPr>
          <w:lang w:val="cs-CZ"/>
        </w:rPr>
        <w:t>4 (57</w:t>
      </w:r>
      <w:r>
        <w:rPr>
          <w:lang w:val="cs-CZ"/>
        </w:rPr>
        <w:t xml:space="preserve"> </w:t>
      </w:r>
      <w:r w:rsidRPr="007C4214">
        <w:rPr>
          <w:lang w:val="cs-CZ"/>
        </w:rPr>
        <w:t xml:space="preserve">%). </w:t>
      </w:r>
      <w:r>
        <w:rPr>
          <w:lang w:val="cs-CZ"/>
        </w:rPr>
        <w:t xml:space="preserve">Bez </w:t>
      </w:r>
      <w:r w:rsidRPr="007C4214">
        <w:rPr>
          <w:lang w:val="cs-CZ"/>
        </w:rPr>
        <w:t>aktiv</w:t>
      </w:r>
      <w:r>
        <w:rPr>
          <w:lang w:val="cs-CZ"/>
        </w:rPr>
        <w:t>ní r</w:t>
      </w:r>
      <w:r w:rsidRPr="007C4214">
        <w:rPr>
          <w:lang w:val="cs-CZ"/>
        </w:rPr>
        <w:t xml:space="preserve">ole </w:t>
      </w:r>
      <w:r>
        <w:rPr>
          <w:lang w:val="cs-CZ"/>
        </w:rPr>
        <w:t>a zapojení podniků do obsahu vzdělávacích programů nebo jejich částí lze s</w:t>
      </w:r>
      <w:r w:rsidRPr="007C4214">
        <w:rPr>
          <w:lang w:val="cs-CZ"/>
        </w:rPr>
        <w:t>itua</w:t>
      </w:r>
      <w:r>
        <w:rPr>
          <w:lang w:val="cs-CZ"/>
        </w:rPr>
        <w:t>c</w:t>
      </w:r>
      <w:r w:rsidRPr="007C4214">
        <w:rPr>
          <w:lang w:val="cs-CZ"/>
        </w:rPr>
        <w:t>i</w:t>
      </w:r>
      <w:r>
        <w:rPr>
          <w:lang w:val="cs-CZ"/>
        </w:rPr>
        <w:t xml:space="preserve"> v odborném vzdělávání změnit pouze obtížně</w:t>
      </w:r>
      <w:r w:rsidRPr="007C4214">
        <w:rPr>
          <w:lang w:val="cs-CZ"/>
        </w:rPr>
        <w:t xml:space="preserve">. </w:t>
      </w:r>
    </w:p>
    <w:sectPr w:rsidR="005F0748" w:rsidRPr="007C4214" w:rsidSect="007F2BE3">
      <w:headerReference w:type="default" r:id="rId34"/>
      <w:footerReference w:type="default" r:id="rId35"/>
      <w:pgSz w:w="11906" w:h="16838"/>
      <w:pgMar w:top="126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60" w:rsidRDefault="00916A60" w:rsidP="00CF2F05">
      <w:pPr>
        <w:spacing w:after="0" w:line="240" w:lineRule="auto"/>
      </w:pPr>
      <w:r>
        <w:separator/>
      </w:r>
    </w:p>
  </w:endnote>
  <w:endnote w:type="continuationSeparator" w:id="0">
    <w:p w:rsidR="00916A60" w:rsidRDefault="00916A60" w:rsidP="00CF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70A" w:rsidRDefault="0099570A">
    <w:pPr>
      <w:pStyle w:val="Zpat"/>
    </w:pPr>
  </w:p>
  <w:p w:rsidR="0099570A" w:rsidRPr="003C0953" w:rsidRDefault="003C0953" w:rsidP="0099570A">
    <w:pPr>
      <w:pStyle w:val="Zpat"/>
      <w:jc w:val="center"/>
      <w:rPr>
        <w:lang w:val="cs-CZ"/>
      </w:rPr>
    </w:pPr>
    <w:r w:rsidRPr="003C0953">
      <w:rPr>
        <w:rFonts w:ascii="Trebuchet MS" w:hAnsi="Trebuchet MS"/>
        <w:color w:val="222222"/>
        <w:sz w:val="20"/>
        <w:szCs w:val="20"/>
        <w:lang w:val="cs-CZ"/>
      </w:rPr>
      <w:t>S podporou Programu celoživotní</w:t>
    </w:r>
    <w:r>
      <w:rPr>
        <w:rFonts w:ascii="Trebuchet MS" w:hAnsi="Trebuchet MS"/>
        <w:color w:val="222222"/>
        <w:sz w:val="20"/>
        <w:szCs w:val="20"/>
        <w:lang w:val="cs-CZ"/>
      </w:rPr>
      <w:t>ho</w:t>
    </w:r>
    <w:r w:rsidRPr="003C0953">
      <w:rPr>
        <w:rFonts w:ascii="Trebuchet MS" w:hAnsi="Trebuchet MS"/>
        <w:color w:val="222222"/>
        <w:sz w:val="20"/>
        <w:szCs w:val="20"/>
        <w:lang w:val="cs-CZ"/>
      </w:rPr>
      <w:t xml:space="preserve"> učení Evropské unie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60" w:rsidRDefault="00916A60" w:rsidP="00CF2F05">
      <w:pPr>
        <w:spacing w:after="0" w:line="240" w:lineRule="auto"/>
      </w:pPr>
      <w:r>
        <w:separator/>
      </w:r>
    </w:p>
  </w:footnote>
  <w:footnote w:type="continuationSeparator" w:id="0">
    <w:p w:rsidR="00916A60" w:rsidRDefault="00916A60" w:rsidP="00CF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16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6"/>
      <w:gridCol w:w="5431"/>
      <w:gridCol w:w="3489"/>
    </w:tblGrid>
    <w:tr w:rsidR="007179AC" w:rsidRPr="007179AC" w:rsidTr="007F2BE3">
      <w:trPr>
        <w:trHeight w:val="1408"/>
      </w:trPr>
      <w:tc>
        <w:tcPr>
          <w:tcW w:w="2263" w:type="dxa"/>
        </w:tcPr>
        <w:p w:rsidR="007179AC" w:rsidRDefault="007179AC" w:rsidP="007179AC">
          <w:pPr>
            <w:pStyle w:val="Zhlav"/>
            <w:spacing w:after="120"/>
            <w:ind w:left="-108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179AC">
            <w:rPr>
              <w:rFonts w:ascii="Arial" w:hAnsi="Arial" w:cs="Arial"/>
              <w:b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06B8D0F7" wp14:editId="7B354AA6">
                <wp:extent cx="1257300" cy="942975"/>
                <wp:effectExtent l="19050" t="0" r="0" b="0"/>
                <wp:docPr id="3" name="Bild 3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2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1191" t="13097" b="166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</w:tcPr>
        <w:p w:rsidR="007179AC" w:rsidRPr="008F4B8E" w:rsidRDefault="008F4B8E" w:rsidP="007F2BE3">
          <w:pPr>
            <w:pStyle w:val="Zhlav"/>
            <w:tabs>
              <w:tab w:val="clear" w:pos="9072"/>
              <w:tab w:val="right" w:pos="7513"/>
            </w:tabs>
            <w:spacing w:before="120" w:after="120"/>
            <w:ind w:right="34"/>
            <w:jc w:val="center"/>
            <w:rPr>
              <w:rFonts w:ascii="Arial" w:hAnsi="Arial" w:cs="Arial"/>
              <w:color w:val="595959" w:themeColor="text1" w:themeTint="A6"/>
              <w:sz w:val="16"/>
              <w:szCs w:val="16"/>
              <w:lang w:val="cs-CZ"/>
            </w:rPr>
          </w:pPr>
          <w:r w:rsidRPr="008F4B8E">
            <w:rPr>
              <w:rFonts w:ascii="Arial" w:hAnsi="Arial" w:cs="Arial"/>
              <w:color w:val="595959" w:themeColor="text1" w:themeTint="A6"/>
              <w:sz w:val="16"/>
              <w:szCs w:val="16"/>
              <w:lang w:val="cs-CZ"/>
            </w:rPr>
            <w:t xml:space="preserve">Přenos zkušeností při tvorbě na praxi zaměřených odborných vzdělávacích programů ve školsky orientovaných vzdělávacích systémech </w:t>
          </w:r>
        </w:p>
        <w:p w:rsidR="007179AC" w:rsidRPr="008F4B8E" w:rsidRDefault="007179AC" w:rsidP="00367E51">
          <w:pPr>
            <w:pStyle w:val="Zhlav"/>
            <w:spacing w:after="120"/>
            <w:jc w:val="center"/>
            <w:rPr>
              <w:rFonts w:ascii="Arial" w:hAnsi="Arial" w:cs="Arial"/>
              <w:b/>
              <w:color w:val="595959" w:themeColor="text1" w:themeTint="A6"/>
              <w:lang w:val="cs-CZ"/>
            </w:rPr>
          </w:pPr>
          <w:r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>Leonardo da Vinci</w:t>
          </w:r>
          <w:r w:rsidR="008F4B8E"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 xml:space="preserve"> </w:t>
          </w:r>
          <w:r w:rsidR="00844CB0">
            <w:rPr>
              <w:rFonts w:ascii="Arial" w:hAnsi="Arial" w:cs="Arial"/>
              <w:b/>
              <w:color w:val="595959" w:themeColor="text1" w:themeTint="A6"/>
              <w:lang w:val="cs-CZ"/>
            </w:rPr>
            <w:t>p</w:t>
          </w:r>
          <w:r w:rsidR="008F4B8E"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>rojekt Přenos</w:t>
          </w:r>
          <w:r w:rsidR="003C0953">
            <w:rPr>
              <w:rFonts w:ascii="Arial" w:hAnsi="Arial" w:cs="Arial"/>
              <w:b/>
              <w:color w:val="595959" w:themeColor="text1" w:themeTint="A6"/>
              <w:lang w:val="cs-CZ"/>
            </w:rPr>
            <w:t>u</w:t>
          </w:r>
          <w:r w:rsidR="008F4B8E"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 xml:space="preserve"> inovací </w:t>
          </w:r>
          <w:r w:rsidR="007F2BE3"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>„TraWi“</w:t>
          </w:r>
          <w:r w:rsidRPr="008F4B8E">
            <w:rPr>
              <w:rFonts w:ascii="Arial" w:hAnsi="Arial" w:cs="Arial"/>
              <w:b/>
              <w:color w:val="595959" w:themeColor="text1" w:themeTint="A6"/>
              <w:lang w:val="cs-CZ"/>
            </w:rPr>
            <w:t xml:space="preserve"> </w:t>
          </w:r>
        </w:p>
        <w:p w:rsidR="007179AC" w:rsidRPr="007179AC" w:rsidRDefault="008F4B8E" w:rsidP="007179AC">
          <w:pPr>
            <w:pStyle w:val="Zhlav"/>
            <w:spacing w:after="120"/>
            <w:jc w:val="center"/>
            <w:rPr>
              <w:rFonts w:ascii="Arial" w:hAnsi="Arial" w:cs="Arial"/>
              <w:color w:val="595959" w:themeColor="text1" w:themeTint="A6"/>
              <w:sz w:val="16"/>
              <w:szCs w:val="16"/>
              <w:lang w:val="fr-FR"/>
            </w:rPr>
          </w:pPr>
          <w:r w:rsidRPr="008F4B8E">
            <w:rPr>
              <w:rFonts w:ascii="Arial" w:hAnsi="Arial" w:cs="Arial"/>
              <w:color w:val="595959" w:themeColor="text1" w:themeTint="A6"/>
              <w:sz w:val="16"/>
              <w:szCs w:val="16"/>
              <w:lang w:val="cs-CZ"/>
            </w:rPr>
            <w:t>Číslo projektu</w:t>
          </w:r>
          <w:r w:rsidR="007179AC" w:rsidRPr="008F4B8E">
            <w:rPr>
              <w:rFonts w:ascii="Arial" w:hAnsi="Arial" w:cs="Arial"/>
              <w:color w:val="595959" w:themeColor="text1" w:themeTint="A6"/>
              <w:sz w:val="16"/>
              <w:szCs w:val="16"/>
              <w:lang w:val="cs-CZ"/>
            </w:rPr>
            <w:t xml:space="preserve">: </w:t>
          </w:r>
          <w:r w:rsidR="007179AC" w:rsidRPr="008F4B8E">
            <w:rPr>
              <w:rFonts w:ascii="Arial" w:eastAsia="Times New Roman" w:hAnsi="Arial" w:cs="Arial"/>
              <w:color w:val="595959" w:themeColor="text1" w:themeTint="A6"/>
              <w:sz w:val="16"/>
              <w:szCs w:val="16"/>
              <w:lang w:val="cs-CZ"/>
            </w:rPr>
            <w:t>DE/13/LLP-LdV/TOI/147629</w:t>
          </w:r>
        </w:p>
      </w:tc>
      <w:tc>
        <w:tcPr>
          <w:tcW w:w="2940" w:type="dxa"/>
        </w:tcPr>
        <w:p w:rsidR="007179AC" w:rsidRPr="007179AC" w:rsidRDefault="008F4B8E" w:rsidP="007179AC">
          <w:pPr>
            <w:pStyle w:val="Zhlav"/>
            <w:spacing w:after="120"/>
            <w:ind w:right="-109" w:hanging="148"/>
            <w:jc w:val="center"/>
            <w:rPr>
              <w:rFonts w:ascii="Arial" w:hAnsi="Arial" w:cs="Arial"/>
              <w:b/>
              <w:sz w:val="24"/>
              <w:szCs w:val="24"/>
              <w:lang w:val="fr-FR"/>
            </w:rPr>
          </w:pPr>
          <w:r w:rsidRPr="008F4B8E">
            <w:rPr>
              <w:rFonts w:ascii="Arial" w:hAnsi="Arial" w:cs="Arial"/>
              <w:b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467DC7FA" wp14:editId="626D9D75">
                <wp:extent cx="2162175" cy="981075"/>
                <wp:effectExtent l="0" t="0" r="9525" b="9525"/>
                <wp:docPr id="2" name="Obrázek 2" descr="F:\TraWi(Credchem2)\1378890661_sb_eu_flag_llp_cs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TraWi(Credchem2)\1378890661_sb_eu_flag_llp_cs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9AC" w:rsidRPr="007179AC" w:rsidRDefault="007179AC" w:rsidP="007179AC">
    <w:pPr>
      <w:pStyle w:val="Zhlav"/>
      <w:spacing w:after="120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15.75pt;visibility:visible" o:bullet="t">
        <v:imagedata r:id="rId1" o:title=""/>
      </v:shape>
    </w:pict>
  </w:numPicBullet>
  <w:numPicBullet w:numPicBulletId="1">
    <w:pict>
      <v:shape id="_x0000_i1029" type="#_x0000_t75" style="width:25.5pt;height:15.75pt;visibility:visible" o:bullet="t">
        <v:imagedata r:id="rId2" o:title=""/>
      </v:shape>
    </w:pict>
  </w:numPicBullet>
  <w:abstractNum w:abstractNumId="0" w15:restartNumberingAfterBreak="0">
    <w:nsid w:val="0C4A35EA"/>
    <w:multiLevelType w:val="hybridMultilevel"/>
    <w:tmpl w:val="24FC37F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5C7C"/>
    <w:multiLevelType w:val="hybridMultilevel"/>
    <w:tmpl w:val="76AC1326"/>
    <w:lvl w:ilvl="0" w:tplc="A78E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C6F"/>
    <w:multiLevelType w:val="hybridMultilevel"/>
    <w:tmpl w:val="D56AF980"/>
    <w:lvl w:ilvl="0" w:tplc="F3383D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B08"/>
    <w:multiLevelType w:val="hybridMultilevel"/>
    <w:tmpl w:val="A4AABB00"/>
    <w:lvl w:ilvl="0" w:tplc="656668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05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C1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E0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23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CF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63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27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A0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2A5358"/>
    <w:multiLevelType w:val="hybridMultilevel"/>
    <w:tmpl w:val="B5A2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3360"/>
    <w:multiLevelType w:val="hybridMultilevel"/>
    <w:tmpl w:val="76AC1326"/>
    <w:lvl w:ilvl="0" w:tplc="A78E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B6C3A"/>
    <w:multiLevelType w:val="hybridMultilevel"/>
    <w:tmpl w:val="702480FC"/>
    <w:lvl w:ilvl="0" w:tplc="E7C403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CF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0E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2D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86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AF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C7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0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1E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3633CB"/>
    <w:multiLevelType w:val="hybridMultilevel"/>
    <w:tmpl w:val="7B04E5C2"/>
    <w:lvl w:ilvl="0" w:tplc="D7764A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E2E7F"/>
    <w:multiLevelType w:val="hybridMultilevel"/>
    <w:tmpl w:val="5D0CEEE0"/>
    <w:lvl w:ilvl="0" w:tplc="D7764A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60E3C"/>
    <w:multiLevelType w:val="hybridMultilevel"/>
    <w:tmpl w:val="93C68C82"/>
    <w:lvl w:ilvl="0" w:tplc="F7AE9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107"/>
    <w:multiLevelType w:val="hybridMultilevel"/>
    <w:tmpl w:val="76AC1326"/>
    <w:lvl w:ilvl="0" w:tplc="A78E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5"/>
    <w:rsid w:val="0001431B"/>
    <w:rsid w:val="000205A2"/>
    <w:rsid w:val="00081F18"/>
    <w:rsid w:val="00103F0D"/>
    <w:rsid w:val="001540AC"/>
    <w:rsid w:val="001A39B9"/>
    <w:rsid w:val="001D6272"/>
    <w:rsid w:val="001F245A"/>
    <w:rsid w:val="001F5BE1"/>
    <w:rsid w:val="00202C24"/>
    <w:rsid w:val="00233F5A"/>
    <w:rsid w:val="002909AC"/>
    <w:rsid w:val="00303BF3"/>
    <w:rsid w:val="00316662"/>
    <w:rsid w:val="003667C5"/>
    <w:rsid w:val="00367E51"/>
    <w:rsid w:val="003C0953"/>
    <w:rsid w:val="003E378B"/>
    <w:rsid w:val="003E731C"/>
    <w:rsid w:val="0045351B"/>
    <w:rsid w:val="004A4542"/>
    <w:rsid w:val="004D122E"/>
    <w:rsid w:val="00574205"/>
    <w:rsid w:val="005E3C1E"/>
    <w:rsid w:val="005E5624"/>
    <w:rsid w:val="005F0748"/>
    <w:rsid w:val="006213FF"/>
    <w:rsid w:val="00662CA2"/>
    <w:rsid w:val="00715499"/>
    <w:rsid w:val="007179AC"/>
    <w:rsid w:val="00786778"/>
    <w:rsid w:val="00787F55"/>
    <w:rsid w:val="007F0B4E"/>
    <w:rsid w:val="007F2BE3"/>
    <w:rsid w:val="00844CB0"/>
    <w:rsid w:val="00883EE3"/>
    <w:rsid w:val="00887389"/>
    <w:rsid w:val="008B4DB6"/>
    <w:rsid w:val="008E5CD0"/>
    <w:rsid w:val="008F2C7B"/>
    <w:rsid w:val="008F4B8E"/>
    <w:rsid w:val="00907B9E"/>
    <w:rsid w:val="00916A60"/>
    <w:rsid w:val="0099570A"/>
    <w:rsid w:val="009C73C7"/>
    <w:rsid w:val="009E5A76"/>
    <w:rsid w:val="00A3173A"/>
    <w:rsid w:val="00A40E66"/>
    <w:rsid w:val="00A54C86"/>
    <w:rsid w:val="00A9576D"/>
    <w:rsid w:val="00B30C79"/>
    <w:rsid w:val="00B371E3"/>
    <w:rsid w:val="00B93403"/>
    <w:rsid w:val="00C315F0"/>
    <w:rsid w:val="00C6543B"/>
    <w:rsid w:val="00CA2EB9"/>
    <w:rsid w:val="00CF2F05"/>
    <w:rsid w:val="00D0775B"/>
    <w:rsid w:val="00D20A89"/>
    <w:rsid w:val="00D420D4"/>
    <w:rsid w:val="00DE0029"/>
    <w:rsid w:val="00DF436F"/>
    <w:rsid w:val="00E069B3"/>
    <w:rsid w:val="00E11FCF"/>
    <w:rsid w:val="00E14CAD"/>
    <w:rsid w:val="00E60842"/>
    <w:rsid w:val="00E61964"/>
    <w:rsid w:val="00E64EFE"/>
    <w:rsid w:val="00EA505A"/>
    <w:rsid w:val="00EC1DB4"/>
    <w:rsid w:val="00EE23A0"/>
    <w:rsid w:val="00F05B40"/>
    <w:rsid w:val="00F05BC2"/>
    <w:rsid w:val="00F34C74"/>
    <w:rsid w:val="00F51B77"/>
    <w:rsid w:val="00F547A5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73C13-74FF-428F-9E78-BC7ABD9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C2"/>
  </w:style>
  <w:style w:type="paragraph" w:styleId="Nadpis3">
    <w:name w:val="heading 3"/>
    <w:basedOn w:val="Normln"/>
    <w:link w:val="Nadpis3Char"/>
    <w:uiPriority w:val="9"/>
    <w:qFormat/>
    <w:rsid w:val="005F0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F05"/>
  </w:style>
  <w:style w:type="paragraph" w:styleId="Zpat">
    <w:name w:val="footer"/>
    <w:basedOn w:val="Normln"/>
    <w:link w:val="ZpatChar"/>
    <w:uiPriority w:val="99"/>
    <w:unhideWhenUsed/>
    <w:rsid w:val="00CF2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F05"/>
  </w:style>
  <w:style w:type="paragraph" w:styleId="Textbubliny">
    <w:name w:val="Balloon Text"/>
    <w:basedOn w:val="Normln"/>
    <w:link w:val="TextbublinyChar"/>
    <w:uiPriority w:val="99"/>
    <w:semiHidden/>
    <w:unhideWhenUsed/>
    <w:rsid w:val="00CF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F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A2EB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B8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F0748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0748"/>
    <w:rPr>
      <w:color w:val="0000FF" w:themeColor="hyperlink"/>
      <w:u w:val="single"/>
    </w:rPr>
  </w:style>
  <w:style w:type="paragraph" w:customStyle="1" w:styleId="Default">
    <w:name w:val="Default"/>
    <w:rsid w:val="005F07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table" w:customStyle="1" w:styleId="Jasnasiatkaakcent11">
    <w:name w:val="Jasna siatka — akcent 11"/>
    <w:basedOn w:val="Normlntabulka"/>
    <w:uiPriority w:val="62"/>
    <w:rsid w:val="005F0748"/>
    <w:pPr>
      <w:spacing w:after="0" w:line="240" w:lineRule="auto"/>
    </w:pPr>
    <w:rPr>
      <w:rFonts w:eastAsiaTheme="minorHAnsi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draznn">
    <w:name w:val="Emphasis"/>
    <w:basedOn w:val="Standardnpsmoodstavce"/>
    <w:uiPriority w:val="99"/>
    <w:qFormat/>
    <w:rsid w:val="005F0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6.xml"/><Relationship Id="rId18" Type="http://schemas.openxmlformats.org/officeDocument/2006/relationships/image" Target="media/image5.emf"/><Relationship Id="rId26" Type="http://schemas.openxmlformats.org/officeDocument/2006/relationships/image" Target="media/image80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image" Target="media/image4.gif"/><Relationship Id="rId25" Type="http://schemas.openxmlformats.org/officeDocument/2006/relationships/image" Target="media/image70.emf"/><Relationship Id="rId33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7.emf"/><Relationship Id="rId29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image" Target="media/image60.emf"/><Relationship Id="rId32" Type="http://schemas.openxmlformats.org/officeDocument/2006/relationships/chart" Target="charts/chart1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image" Target="media/image50.emf"/><Relationship Id="rId28" Type="http://schemas.openxmlformats.org/officeDocument/2006/relationships/chart" Target="charts/chart1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6.emf"/><Relationship Id="rId31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9.gif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TraWi(Credchem2)\V&#221;STUPY\Dotazn&#237;kov&#233;%20&#353;et&#345;en&#237;\Fin&#225;ln&#237;\pro%20p&#345;ekla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&#250;kol\pro%20p&#345;eklad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ora.husova\Desktop\Trawi\dotazn&#237;k\vyhodnocen&#237;%20po%202%20vln&#283;%20osloven&#237;%20spole&#269;nost&#225;&#237;\Dotazn&#237;k%20TRAWI%20(Responses)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Spe</a:t>
            </a:r>
            <a:r>
              <a:rPr lang="cs-CZ"/>
              <a:t>c</a:t>
            </a:r>
            <a:r>
              <a:rPr lang="en-US"/>
              <a:t>iali</a:t>
            </a:r>
            <a:r>
              <a:rPr lang="cs-CZ"/>
              <a:t>zace organizací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Spezialisierung der Organisationen 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Základní chemie</c:v>
                </c:pt>
                <c:pt idx="1">
                  <c:v>Petrochemie</c:v>
                </c:pt>
                <c:pt idx="2">
                  <c:v>Plastikářský průmysl</c:v>
                </c:pt>
                <c:pt idx="3">
                  <c:v>Výroba speciálních chemických výrobků a chemických vláken</c:v>
                </c:pt>
                <c:pt idx="4">
                  <c:v>Výroba čisticích prostředků a kosmetiky  </c:v>
                </c:pt>
                <c:pt idx="5">
                  <c:v>Sklářský průmysl </c:v>
                </c:pt>
              </c:strCache>
            </c:strRef>
          </c:cat>
          <c:val>
            <c:numRef>
              <c:f>List1!$B$2:$B$7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9.0000000000000066E-2</c:v>
                </c:pt>
                <c:pt idx="2">
                  <c:v>0.16000000000000014</c:v>
                </c:pt>
                <c:pt idx="3">
                  <c:v>0.18000000000000024</c:v>
                </c:pt>
                <c:pt idx="4">
                  <c:v>9.0000000000000066E-2</c:v>
                </c:pt>
                <c:pt idx="5">
                  <c:v>0.18000000000000024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List2!$A$6:$A$15</c:f>
              <c:strCache>
                <c:ptCount val="10"/>
                <c:pt idx="0">
                  <c:v>Vybavení chemických laboratoří</c:v>
                </c:pt>
                <c:pt idx="1">
                  <c:v>Poskytování stipendií</c:v>
                </c:pt>
                <c:pt idx="2">
                  <c:v>Organizace soutěží pro žáky</c:v>
                </c:pt>
                <c:pt idx="3">
                  <c:v>Poskytování pomůcek pro žáky</c:v>
                </c:pt>
                <c:pt idx="4">
                  <c:v>Organizace exkurzí</c:v>
                </c:pt>
                <c:pt idx="5">
                  <c:v>Vzdělávání učitelů</c:v>
                </c:pt>
                <c:pt idx="6">
                  <c:v>Sponzorské dary</c:v>
                </c:pt>
                <c:pt idx="7">
                  <c:v>Společné projekty</c:v>
                </c:pt>
                <c:pt idx="8">
                  <c:v>Krátkodobá praktika</c:v>
                </c:pt>
                <c:pt idx="9">
                  <c:v>Spolupráce na závěrečných pracích, disertacích</c:v>
                </c:pt>
              </c:strCache>
            </c:strRef>
          </c:cat>
          <c:val>
            <c:numRef>
              <c:f>List2!$B$6:$B$15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16</c:v>
                </c:pt>
                <c:pt idx="3">
                  <c:v>3</c:v>
                </c:pt>
                <c:pt idx="4">
                  <c:v>19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950312"/>
        <c:axId val="369950704"/>
      </c:barChart>
      <c:catAx>
        <c:axId val="369950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950704"/>
        <c:crosses val="autoZero"/>
        <c:auto val="1"/>
        <c:lblAlgn val="ctr"/>
        <c:lblOffset val="100"/>
        <c:noMultiLvlLbl val="0"/>
      </c:catAx>
      <c:valAx>
        <c:axId val="36995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950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'ČJ - ČR'!$A$29:$A$32</c:f>
              <c:strCache>
                <c:ptCount val="4"/>
                <c:pt idx="0">
                  <c:v>Dodržování zásad bezpečnosti, ochrany zdraví při práci, pracovní hygieny, požární ochrany a požární prevence v chemických laboratořích</c:v>
                </c:pt>
                <c:pt idx="1">
                  <c:v>Vedení předepsané dokumentace v chemických laboratořích</c:v>
                </c:pt>
                <c:pt idx="2">
                  <c:v>Provádění chemických analýz na základě výrobní a analytické dokumentace</c:v>
                </c:pt>
                <c:pt idx="3">
                  <c:v> Obsluha přístrojů a zařízení v chemických laboratořích</c:v>
                </c:pt>
              </c:strCache>
            </c:strRef>
          </c:cat>
          <c:val>
            <c:numRef>
              <c:f>'ČJ - ČR'!$B$29:$B$32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951488"/>
        <c:axId val="369951880"/>
      </c:barChart>
      <c:catAx>
        <c:axId val="369951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69951880"/>
        <c:crosses val="autoZero"/>
        <c:auto val="1"/>
        <c:lblAlgn val="ctr"/>
        <c:lblOffset val="100"/>
        <c:noMultiLvlLbl val="0"/>
      </c:catAx>
      <c:valAx>
        <c:axId val="369951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995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'ČJ - ČR'!$A$45:$A$50</c:f>
              <c:strCache>
                <c:ptCount val="6"/>
                <c:pt idx="0">
                  <c:v>Obsluha technologických zařízení jednotlivých výrobních operací a chemických procesů</c:v>
                </c:pt>
                <c:pt idx="1">
                  <c:v>Vedení předepsané výrobní a provozní dokumentace k obsluze a řízení technologických procesů</c:v>
                </c:pt>
                <c:pt idx="2">
                  <c:v>Příprava a zpracování chemických látek a surovin na základě výrobní a analytické dokumentace</c:v>
                </c:pt>
                <c:pt idx="3">
                  <c:v>Aplikace znalostí fyzikálně-chemických principů a pravidel u chemických procesů</c:v>
                </c:pt>
                <c:pt idx="4">
                  <c:v>Dodržování zásad bezpečnosti, ochrany zdraví při práci, pracovní hygieny, požární ochrany a požární prevence v chemických laboratořích</c:v>
                </c:pt>
                <c:pt idx="5">
                  <c:v>Řízení technologických procesů v chemické výrobě a v jiných oborech chemického zpracovatelského průmyslu</c:v>
                </c:pt>
              </c:strCache>
            </c:strRef>
          </c:cat>
          <c:val>
            <c:numRef>
              <c:f>'ČJ - ČR'!$B$45:$B$50</c:f>
              <c:numCache>
                <c:formatCode>General</c:formatCode>
                <c:ptCount val="6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08904"/>
        <c:axId val="344009296"/>
      </c:barChart>
      <c:catAx>
        <c:axId val="344008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4009296"/>
        <c:crosses val="autoZero"/>
        <c:auto val="1"/>
        <c:lblAlgn val="ctr"/>
        <c:lblOffset val="100"/>
        <c:noMultiLvlLbl val="0"/>
      </c:catAx>
      <c:valAx>
        <c:axId val="344009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4008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List2!$A$61:$A$64</c:f>
              <c:strCache>
                <c:ptCount val="4"/>
                <c:pt idx="0">
                  <c:v>Dodržování zásad bezpečnosti, ochrany zdraví při práci, pracovní hygieny, požární ochrany a požární prevence v chemických laboratoří</c:v>
                </c:pt>
                <c:pt idx="1">
                  <c:v> Vedení předepsané dokumentace v chemických laboratořích</c:v>
                </c:pt>
                <c:pt idx="2">
                  <c:v>Provádění chemických analýz na základě výrobní a analytické dokumentace</c:v>
                </c:pt>
                <c:pt idx="3">
                  <c:v> Obsluha přístrojů a zařízení v chemických laboratořích</c:v>
                </c:pt>
              </c:strCache>
            </c:strRef>
          </c:cat>
          <c:val>
            <c:numRef>
              <c:f>List2!$B$61:$B$64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10080"/>
        <c:axId val="381407920"/>
      </c:barChart>
      <c:catAx>
        <c:axId val="344010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81407920"/>
        <c:crosses val="autoZero"/>
        <c:auto val="1"/>
        <c:lblAlgn val="ctr"/>
        <c:lblOffset val="100"/>
        <c:noMultiLvlLbl val="0"/>
      </c:catAx>
      <c:valAx>
        <c:axId val="38140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401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List2!$A$72:$A$77</c:f>
              <c:strCache>
                <c:ptCount val="6"/>
                <c:pt idx="0">
                  <c:v>Obsluha technologických zařízení jednotlivých výrobních operací a chemických procesů</c:v>
                </c:pt>
                <c:pt idx="1">
                  <c:v>Vedení předepsané výrobní a provozní dokumentace k obsluze a řízení technologických procesů</c:v>
                </c:pt>
                <c:pt idx="2">
                  <c:v>Příprava a zpracování chemických látek a surovin na základě výrobní a analytické dokumentace</c:v>
                </c:pt>
                <c:pt idx="3">
                  <c:v>Aplikace znalostí fyzikálně-chemických principů a pravidel u chemických procesů</c:v>
                </c:pt>
                <c:pt idx="4">
                  <c:v>Dodržování zásad bezpečnosti, ochrany zdraví při práci, pracovní hygieny, požární ochrany a požární prevence v chemických laboratořích</c:v>
                </c:pt>
                <c:pt idx="5">
                  <c:v>Řízení technologických procesů v chemické výrobě a v jiných oborech chemického zpracovatelského průmyslu</c:v>
                </c:pt>
              </c:strCache>
            </c:strRef>
          </c:cat>
          <c:val>
            <c:numRef>
              <c:f>List2!$B$72:$B$77</c:f>
              <c:numCache>
                <c:formatCode>General</c:formatCode>
                <c:ptCount val="6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10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409096"/>
        <c:axId val="381409488"/>
      </c:barChart>
      <c:catAx>
        <c:axId val="381409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81409488"/>
        <c:crosses val="autoZero"/>
        <c:auto val="1"/>
        <c:lblAlgn val="ctr"/>
        <c:lblOffset val="100"/>
        <c:noMultiLvlLbl val="0"/>
      </c:catAx>
      <c:valAx>
        <c:axId val="381409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81409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List2!$A$83:$A$92</c:f>
              <c:strCache>
                <c:ptCount val="10"/>
                <c:pt idx="0">
                  <c:v>Rozhodovací kompetence</c:v>
                </c:pt>
                <c:pt idx="1">
                  <c:v>Porozumění textu</c:v>
                </c:pt>
                <c:pt idx="2">
                  <c:v>Práce na základě návodu</c:v>
                </c:pt>
                <c:pt idx="3">
                  <c:v>Řešení problémů</c:v>
                </c:pt>
                <c:pt idx="4">
                  <c:v>Kompetence učit se </c:v>
                </c:pt>
                <c:pt idx="5">
                  <c:v>Jazykové dovednosti</c:v>
                </c:pt>
                <c:pt idx="6">
                  <c:v>Komunikační dovednosti</c:v>
                </c:pt>
                <c:pt idx="7">
                  <c:v>Týmová práce</c:v>
                </c:pt>
                <c:pt idx="8">
                  <c:v>Samostatnost</c:v>
                </c:pt>
                <c:pt idx="9">
                  <c:v>Pracovní návyky</c:v>
                </c:pt>
              </c:strCache>
            </c:strRef>
          </c:cat>
          <c:val>
            <c:numRef>
              <c:f>List2!$B$83:$B$92</c:f>
              <c:numCache>
                <c:formatCode>General</c:formatCode>
                <c:ptCount val="10"/>
                <c:pt idx="0">
                  <c:v>16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5</c:v>
                </c:pt>
                <c:pt idx="5">
                  <c:v>10</c:v>
                </c:pt>
                <c:pt idx="6">
                  <c:v>8</c:v>
                </c:pt>
                <c:pt idx="7">
                  <c:v>4</c:v>
                </c:pt>
                <c:pt idx="8">
                  <c:v>14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40912"/>
        <c:axId val="344041304"/>
      </c:barChart>
      <c:catAx>
        <c:axId val="344040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4041304"/>
        <c:crosses val="autoZero"/>
        <c:auto val="1"/>
        <c:lblAlgn val="ctr"/>
        <c:lblOffset val="100"/>
        <c:noMultiLvlLbl val="0"/>
      </c:catAx>
      <c:valAx>
        <c:axId val="344041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404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List2!$A$99:$A$107</c:f>
              <c:strCache>
                <c:ptCount val="9"/>
                <c:pt idx="0">
                  <c:v>Porozumění textu</c:v>
                </c:pt>
                <c:pt idx="1">
                  <c:v>Práce na základě návodu</c:v>
                </c:pt>
                <c:pt idx="2">
                  <c:v>Řešení problémů</c:v>
                </c:pt>
                <c:pt idx="3">
                  <c:v>Kompetence učit se </c:v>
                </c:pt>
                <c:pt idx="4">
                  <c:v>Jazykové dovednosti</c:v>
                </c:pt>
                <c:pt idx="5">
                  <c:v>Komunikační dovednosti</c:v>
                </c:pt>
                <c:pt idx="6">
                  <c:v>Týmová práce</c:v>
                </c:pt>
                <c:pt idx="7">
                  <c:v>Samostatnost</c:v>
                </c:pt>
                <c:pt idx="8">
                  <c:v>Pracovní návyky</c:v>
                </c:pt>
              </c:strCache>
            </c:strRef>
          </c:cat>
          <c:val>
            <c:numRef>
              <c:f>List2!$B$99:$B$107</c:f>
              <c:numCache>
                <c:formatCode>General</c:formatCode>
                <c:ptCount val="9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4</c:v>
                </c:pt>
                <c:pt idx="7">
                  <c:v>10</c:v>
                </c:pt>
                <c:pt idx="8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4042088"/>
        <c:axId val="381203056"/>
      </c:barChart>
      <c:catAx>
        <c:axId val="344042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81203056"/>
        <c:crosses val="autoZero"/>
        <c:auto val="1"/>
        <c:lblAlgn val="ctr"/>
        <c:lblOffset val="100"/>
        <c:noMultiLvlLbl val="0"/>
      </c:catAx>
      <c:valAx>
        <c:axId val="381203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4042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List1!$A$4:$A$11</c:f>
              <c:strCache>
                <c:ptCount val="8"/>
                <c:pt idx="0">
                  <c:v>Vybavení chemických laboratoří</c:v>
                </c:pt>
                <c:pt idx="1">
                  <c:v>Poskytování stipendií</c:v>
                </c:pt>
                <c:pt idx="2">
                  <c:v>Organizace soutěží pro žáky</c:v>
                </c:pt>
                <c:pt idx="3">
                  <c:v>Poskytování pomůcek pro žáky</c:v>
                </c:pt>
                <c:pt idx="4">
                  <c:v>Organizace exkurzí</c:v>
                </c:pt>
                <c:pt idx="5">
                  <c:v>Vzdělávání učitelů</c:v>
                </c:pt>
                <c:pt idx="6">
                  <c:v>Sponzorské dary</c:v>
                </c:pt>
                <c:pt idx="7">
                  <c:v>Společné projekty, smlouvy</c:v>
                </c:pt>
              </c:strCache>
            </c:strRef>
          </c:cat>
          <c:val>
            <c:numRef>
              <c:f>List1!$B$4:$B$11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170896"/>
        <c:axId val="370171288"/>
      </c:barChart>
      <c:catAx>
        <c:axId val="37017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0171288"/>
        <c:crosses val="autoZero"/>
        <c:auto val="1"/>
        <c:lblAlgn val="ctr"/>
        <c:lblOffset val="100"/>
        <c:noMultiLvlLbl val="0"/>
      </c:catAx>
      <c:valAx>
        <c:axId val="370171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017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List1!$A$27:$A$30</c:f>
              <c:strCache>
                <c:ptCount val="4"/>
                <c:pt idx="0">
                  <c:v>Dodržování zásad bezpečnosti, ochrany zdraví při práci, pracovní hygieny, požární ochrany a požární prevence v chemických laboratořích</c:v>
                </c:pt>
                <c:pt idx="1">
                  <c:v>Vedení předepsané dokumentace v chemických laboratořích</c:v>
                </c:pt>
                <c:pt idx="2">
                  <c:v>Provádění chemických analýz na základě výrobní a analytické dokumentace</c:v>
                </c:pt>
                <c:pt idx="3">
                  <c:v> Obsluha přístrojů a zařízení v chemických laboratořích</c:v>
                </c:pt>
              </c:strCache>
            </c:strRef>
          </c:cat>
          <c:val>
            <c:numRef>
              <c:f>List1!$B$27:$B$30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984728"/>
        <c:axId val="341985120"/>
      </c:barChart>
      <c:catAx>
        <c:axId val="341984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1985120"/>
        <c:crosses val="autoZero"/>
        <c:auto val="1"/>
        <c:lblAlgn val="ctr"/>
        <c:lblOffset val="100"/>
        <c:noMultiLvlLbl val="0"/>
      </c:catAx>
      <c:valAx>
        <c:axId val="341985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1984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List1!$A$43:$A$48</c:f>
              <c:strCache>
                <c:ptCount val="6"/>
                <c:pt idx="0">
                  <c:v>Obsluha technologických zařízení jednotlivých výrobních operací a chemických procesů</c:v>
                </c:pt>
                <c:pt idx="1">
                  <c:v>Vedení předepsané výrobní a provozní dokumentace k obsluze a řízení technologických procesů</c:v>
                </c:pt>
                <c:pt idx="2">
                  <c:v>Příprava a zpracování chemických látek a surovin na základě výrobní a analytické dokumentace</c:v>
                </c:pt>
                <c:pt idx="3">
                  <c:v>Aplikace znalostí fyzikálně-chemických principů a pravidel u chemických procesů</c:v>
                </c:pt>
                <c:pt idx="4">
                  <c:v>Dodržování zásad bezpečnosti, ochrany zdraví při práci, pracovní hygieny, požární ochrany a požární prevence v chemických laboratořích</c:v>
                </c:pt>
                <c:pt idx="5">
                  <c:v>Řízení technologických procesů v chemické výrobě a v jiných oborech chemického zpracovatelského průmyslu</c:v>
                </c:pt>
              </c:strCache>
            </c:strRef>
          </c:cat>
          <c:val>
            <c:numRef>
              <c:f>List1!$B$43:$B$48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985904"/>
        <c:axId val="342724200"/>
      </c:barChart>
      <c:catAx>
        <c:axId val="341985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2724200"/>
        <c:crosses val="autoZero"/>
        <c:auto val="1"/>
        <c:lblAlgn val="ctr"/>
        <c:lblOffset val="100"/>
        <c:noMultiLvlLbl val="0"/>
      </c:catAx>
      <c:valAx>
        <c:axId val="342724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1985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'ČJ - POLSKO'!$A$27:$A$30</c:f>
              <c:strCache>
                <c:ptCount val="4"/>
                <c:pt idx="0">
                  <c:v>Dodržování zásad bezpečnosti, ochrany zdraví při práci, pracovní hygieny, požární ochrany a požární prevence v chemických laboratořích</c:v>
                </c:pt>
                <c:pt idx="1">
                  <c:v>Vedení předepsané dokumentace v chemických laboratořích</c:v>
                </c:pt>
                <c:pt idx="2">
                  <c:v>Provádění chemických analýz na základě výrobní a analytické dokumentace</c:v>
                </c:pt>
                <c:pt idx="3">
                  <c:v> Obsluha přístrojů a zařízení v chemických laboratořích</c:v>
                </c:pt>
              </c:strCache>
            </c:strRef>
          </c:cat>
          <c:val>
            <c:numRef>
              <c:f>'ČJ - POLSKO'!$B$27:$B$30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724984"/>
        <c:axId val="342725376"/>
      </c:barChart>
      <c:catAx>
        <c:axId val="342724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2725376"/>
        <c:crosses val="autoZero"/>
        <c:auto val="1"/>
        <c:lblAlgn val="ctr"/>
        <c:lblOffset val="100"/>
        <c:noMultiLvlLbl val="0"/>
      </c:catAx>
      <c:valAx>
        <c:axId val="342725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2724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List1!$A$70:$A$75</c:f>
              <c:strCache>
                <c:ptCount val="6"/>
                <c:pt idx="0">
                  <c:v>Obsluha technologických zařízení jednotlivých výrobních operací a chemických procesů</c:v>
                </c:pt>
                <c:pt idx="1">
                  <c:v>Vedení předepsané výrobní a provozní dokumentace k obsluze a řízení technologických procesů</c:v>
                </c:pt>
                <c:pt idx="2">
                  <c:v>Příprava a zpracování chemických látek a surovin na základě výrobní a analytické dokumentace</c:v>
                </c:pt>
                <c:pt idx="3">
                  <c:v>Aplikace znalostí fyzikálně-chemických principů a pravidel u chemických procesů</c:v>
                </c:pt>
                <c:pt idx="4">
                  <c:v>Dodržování zásad bezpečnosti, ochrany zdraví při práci, pracovní hygieny, požární ochrany a požární prevence v chemických laboratořích</c:v>
                </c:pt>
                <c:pt idx="5">
                  <c:v>Řízení technologických procesů v chemické výrobě a v jiných oborech chemického zpracovatelského průmyslu</c:v>
                </c:pt>
              </c:strCache>
            </c:strRef>
          </c:cat>
          <c:val>
            <c:numRef>
              <c:f>List1!$B$70:$B$75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56616"/>
        <c:axId val="342557008"/>
      </c:barChart>
      <c:catAx>
        <c:axId val="342556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2557008"/>
        <c:crosses val="autoZero"/>
        <c:auto val="1"/>
        <c:lblAlgn val="ctr"/>
        <c:lblOffset val="100"/>
        <c:noMultiLvlLbl val="0"/>
      </c:catAx>
      <c:valAx>
        <c:axId val="342557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2556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List1!$A$81:$A$90</c:f>
              <c:strCache>
                <c:ptCount val="10"/>
                <c:pt idx="0">
                  <c:v>Rozhodovací kompetence</c:v>
                </c:pt>
                <c:pt idx="1">
                  <c:v>Porozumění textu</c:v>
                </c:pt>
                <c:pt idx="2">
                  <c:v>Práce na základě návodu</c:v>
                </c:pt>
                <c:pt idx="3">
                  <c:v>Řešení problémů</c:v>
                </c:pt>
                <c:pt idx="4">
                  <c:v>Kompetence učit se </c:v>
                </c:pt>
                <c:pt idx="5">
                  <c:v>Jazykové dovednosti</c:v>
                </c:pt>
                <c:pt idx="6">
                  <c:v>Komunikační dovednosti</c:v>
                </c:pt>
                <c:pt idx="7">
                  <c:v>Týmová práce</c:v>
                </c:pt>
                <c:pt idx="8">
                  <c:v>Samostatnost</c:v>
                </c:pt>
                <c:pt idx="9">
                  <c:v>Pracovní návyky</c:v>
                </c:pt>
              </c:strCache>
            </c:strRef>
          </c:cat>
          <c:val>
            <c:numRef>
              <c:f>List1!$B$81:$B$90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3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57792"/>
        <c:axId val="342558184"/>
      </c:barChart>
      <c:catAx>
        <c:axId val="342557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2558184"/>
        <c:crosses val="autoZero"/>
        <c:auto val="1"/>
        <c:lblAlgn val="ctr"/>
        <c:lblOffset val="100"/>
        <c:noMultiLvlLbl val="0"/>
      </c:catAx>
      <c:valAx>
        <c:axId val="342558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2557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List1!$A$97:$A$105</c:f>
              <c:strCache>
                <c:ptCount val="9"/>
                <c:pt idx="0">
                  <c:v>Rozhodovací kompetence</c:v>
                </c:pt>
                <c:pt idx="1">
                  <c:v>Práce na základě návodu</c:v>
                </c:pt>
                <c:pt idx="2">
                  <c:v>Řešení problémů</c:v>
                </c:pt>
                <c:pt idx="3">
                  <c:v>Kompetence učit se </c:v>
                </c:pt>
                <c:pt idx="4">
                  <c:v>Jazykové dovednosti</c:v>
                </c:pt>
                <c:pt idx="5">
                  <c:v>Komunikační dovednosti</c:v>
                </c:pt>
                <c:pt idx="6">
                  <c:v>Týmová práce</c:v>
                </c:pt>
                <c:pt idx="7">
                  <c:v>Samostatnost</c:v>
                </c:pt>
                <c:pt idx="8">
                  <c:v>Pracovní návyky</c:v>
                </c:pt>
              </c:strCache>
            </c:strRef>
          </c:cat>
          <c:val>
            <c:numRef>
              <c:f>List1!$B$97:$B$105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202816"/>
        <c:axId val="345203208"/>
      </c:barChart>
      <c:catAx>
        <c:axId val="345202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5203208"/>
        <c:crosses val="autoZero"/>
        <c:auto val="1"/>
        <c:lblAlgn val="ctr"/>
        <c:lblOffset val="100"/>
        <c:noMultiLvlLbl val="0"/>
      </c:catAx>
      <c:valAx>
        <c:axId val="345203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52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Specializace organizací </a:t>
            </a:r>
          </a:p>
        </c:rich>
      </c:tx>
      <c:layout>
        <c:manualLayout>
          <c:xMode val="edge"/>
          <c:yMode val="edge"/>
          <c:x val="0.40834131844630406"/>
          <c:y val="4.4203225177817517E-5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1102456958223222"/>
                  <c:y val="2.2576377952756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Základní chemie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731677104718622E-2"/>
                  <c:y val="0.2709280733847719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Zpracování ropy (petrochemie), farmaceutický průmysl</a:t>
                    </a:r>
                    <a:r>
                      <a:rPr lang="en-US" baseline="0"/>
                      <a:t>, gumárenský průmysl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523738988072973E-2"/>
                  <c:y val="2.44400965030886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Plastikářský prům.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6593308507916658"/>
                  <c:y val="5.09155408205553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Výroba </a:t>
                    </a:r>
                    <a:r>
                      <a:rPr lang="en-US" baseline="0"/>
                      <a:t>chemických speciálních výrobků a vláken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951268275581187"/>
                  <c:y val="0.117178394805912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čisticích a k</a:t>
                    </a:r>
                    <a:r>
                      <a:rPr lang="en-US" baseline="0"/>
                      <a:t>osmetických prostředků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055127585587317E-4"/>
                  <c:y val="0.150297886448406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Výroba </a:t>
                    </a:r>
                    <a:r>
                      <a:rPr lang="en-US" baseline="0"/>
                      <a:t> nátěrů</a:t>
                    </a:r>
                    <a:r>
                      <a:rPr lang="en-US"/>
                      <a:t> 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2991848241193045E-4"/>
                  <c:y val="-2.5460207640400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p</a:t>
                    </a:r>
                    <a:r>
                      <a:rPr lang="en-US" baseline="0"/>
                      <a:t>esticidů a agrochemikálií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18572265243704E-2"/>
                  <c:y val="-6.7069807063590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</a:t>
                    </a:r>
                    <a:r>
                      <a:rPr lang="en-US" baseline="0"/>
                      <a:t>technických a medicínských plynů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44966486627188"/>
                  <c:y val="-0.161945250264769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Produkty  . automobil. pr.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6502949507549438E-2"/>
                  <c:y val="-0.160018640527078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Organická a anorganická chemie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9.9782923174207727E-2"/>
                  <c:y val="-4.4302105094006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heterogenních katalyzátorů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29070272465941782"/>
                  <c:y val="-6.9053088285954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Prodej </a:t>
                    </a:r>
                    <a:r>
                      <a:rPr lang="en-US" baseline="0"/>
                      <a:t>chemických speciálních výrobků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38546079260753563"/>
                  <c:y val="-5.50012220132402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a</a:t>
                    </a:r>
                    <a:r>
                      <a:rPr lang="en-US" baseline="0"/>
                      <a:t>norganických pigmentů a chemikálií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List1!$A$1:$A$13</c:f>
              <c:strCache>
                <c:ptCount val="13"/>
                <c:pt idx="0">
                  <c:v>základní chemie</c:v>
                </c:pt>
                <c:pt idx="1">
                  <c:v> zpracování ropy (petrochemie), farmaceutický průmysl, gumárenský průmysl</c:v>
                </c:pt>
                <c:pt idx="2">
                  <c:v> průmysl plastů</c:v>
                </c:pt>
                <c:pt idx="3">
                  <c:v> výroba chemických specialit a vláken </c:v>
                </c:pt>
                <c:pt idx="4">
                  <c:v> výroba čisticích a kosmetických prostředků </c:v>
                </c:pt>
                <c:pt idx="5">
                  <c:v> výroba nátěrových hmot </c:v>
                </c:pt>
                <c:pt idx="6">
                  <c:v> výroba pesticidů a agrochemikálií </c:v>
                </c:pt>
                <c:pt idx="7">
                  <c:v>výroba technických a medicinálních plynnů</c:v>
                </c:pt>
                <c:pt idx="8">
                  <c:v>automotive</c:v>
                </c:pt>
                <c:pt idx="9">
                  <c:v>organická a anorganická chemie</c:v>
                </c:pt>
                <c:pt idx="10">
                  <c:v>výroba heterogenních katalyzátorů</c:v>
                </c:pt>
                <c:pt idx="11">
                  <c:v>prodej chemických specialit</c:v>
                </c:pt>
                <c:pt idx="12">
                  <c:v>výroba anorganických pigmentů a chemikálií</c:v>
                </c:pt>
              </c:strCache>
            </c:strRef>
          </c:cat>
          <c:val>
            <c:numRef>
              <c:f>List1!$B$1:$B$13</c:f>
              <c:numCache>
                <c:formatCode>General</c:formatCode>
                <c:ptCount val="13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3522</Words>
  <Characters>20786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NUOV</Company>
  <LinksUpToDate>false</LinksUpToDate>
  <CharactersWithSpaces>24260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Jens</dc:creator>
  <cp:lastModifiedBy>Šnajdrová Lucie</cp:lastModifiedBy>
  <cp:revision>2</cp:revision>
  <cp:lastPrinted>2014-01-20T10:40:00Z</cp:lastPrinted>
  <dcterms:created xsi:type="dcterms:W3CDTF">2015-07-10T08:10:00Z</dcterms:created>
  <dcterms:modified xsi:type="dcterms:W3CDTF">2015-07-10T08:10:00Z</dcterms:modified>
</cp:coreProperties>
</file>