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7B6" w:rsidRPr="00E338AF" w:rsidRDefault="008F6ABF" w:rsidP="00E338AF">
      <w:pPr>
        <w:rPr>
          <w:rFonts w:cs="Times New Roman"/>
          <w:szCs w:val="24"/>
        </w:rPr>
      </w:pPr>
      <w:r w:rsidRPr="00E338AF">
        <w:rPr>
          <w:rFonts w:cs="Times New Roman"/>
          <w:szCs w:val="24"/>
        </w:rPr>
        <w:t>Kapacita hr</w:t>
      </w:r>
      <w:bookmarkStart w:id="0" w:name="_GoBack"/>
      <w:bookmarkEnd w:id="0"/>
      <w:r w:rsidRPr="00E338AF">
        <w:rPr>
          <w:rFonts w:cs="Times New Roman"/>
          <w:szCs w:val="24"/>
        </w:rPr>
        <w:t>omadných ubytovacích zařízení v turistických regionech ČR</w:t>
      </w:r>
    </w:p>
    <w:tbl>
      <w:tblPr>
        <w:tblW w:w="9527" w:type="dxa"/>
        <w:tblLayout w:type="fixed"/>
        <w:tblCellMar>
          <w:left w:w="113" w:type="dxa"/>
          <w:right w:w="70" w:type="dxa"/>
        </w:tblCellMar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  <w:gridCol w:w="1361"/>
      </w:tblGrid>
      <w:tr w:rsidR="008F6ABF" w:rsidRPr="008F6ABF" w:rsidTr="00E338AF">
        <w:trPr>
          <w:trHeight w:val="227"/>
        </w:trPr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szCs w:val="24"/>
                <w:lang w:eastAsia="cs-CZ"/>
              </w:rPr>
              <w:t>Praha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787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41 617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90 891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816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42 487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93 169</w:t>
            </w:r>
          </w:p>
        </w:tc>
      </w:tr>
      <w:tr w:rsidR="008F6ABF" w:rsidRPr="008F6ABF" w:rsidTr="00E338AF">
        <w:trPr>
          <w:trHeight w:val="227"/>
        </w:trPr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szCs w:val="24"/>
                <w:lang w:eastAsia="cs-CZ"/>
              </w:rPr>
              <w:t>Střední Čechy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609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12 163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32 035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647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12 712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33 372</w:t>
            </w:r>
          </w:p>
        </w:tc>
      </w:tr>
      <w:tr w:rsidR="008F6ABF" w:rsidRPr="008F6ABF" w:rsidTr="00E338AF">
        <w:trPr>
          <w:trHeight w:val="227"/>
        </w:trPr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Jižní Čechy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791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14 474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40 995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825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14 437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40 628</w:t>
            </w:r>
          </w:p>
        </w:tc>
      </w:tr>
      <w:tr w:rsidR="008F6ABF" w:rsidRPr="008F6ABF" w:rsidTr="00E338AF">
        <w:trPr>
          <w:trHeight w:val="227"/>
        </w:trPr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Šumava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584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8 545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25 958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604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8 735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26 301</w:t>
            </w:r>
          </w:p>
        </w:tc>
      </w:tr>
      <w:tr w:rsidR="008F6ABF" w:rsidRPr="008F6ABF" w:rsidTr="00E338AF">
        <w:trPr>
          <w:trHeight w:val="227"/>
        </w:trPr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Plzeňsko a Český les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268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6 604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17 707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284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7 019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18 599</w:t>
            </w:r>
          </w:p>
        </w:tc>
      </w:tr>
      <w:tr w:rsidR="008F6ABF" w:rsidRPr="008F6ABF" w:rsidTr="00E338AF">
        <w:trPr>
          <w:trHeight w:val="227"/>
        </w:trPr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Západočeské lázně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481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16 265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33 445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526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16 557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34 504</w:t>
            </w:r>
          </w:p>
        </w:tc>
      </w:tr>
      <w:tr w:rsidR="008F6ABF" w:rsidRPr="008F6ABF" w:rsidTr="00E338AF">
        <w:trPr>
          <w:trHeight w:val="227"/>
        </w:trPr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Severozápadní Čechy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466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9 052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24 132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484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9 414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24 612</w:t>
            </w:r>
          </w:p>
        </w:tc>
      </w:tr>
      <w:tr w:rsidR="008F6ABF" w:rsidRPr="008F6ABF" w:rsidTr="00E338AF">
        <w:trPr>
          <w:trHeight w:val="227"/>
        </w:trPr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Českolipsko a Jizer</w:t>
            </w:r>
            <w:r w:rsidR="00F40FB8">
              <w:rPr>
                <w:rFonts w:eastAsia="Times New Roman" w:cs="Times New Roman"/>
                <w:color w:val="000000"/>
                <w:szCs w:val="24"/>
                <w:lang w:eastAsia="cs-CZ"/>
              </w:rPr>
              <w:t>s</w:t>
            </w: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ké hory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505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8 830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26 436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521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9 088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26 907</w:t>
            </w:r>
          </w:p>
        </w:tc>
      </w:tr>
      <w:tr w:rsidR="008F6ABF" w:rsidRPr="008F6ABF" w:rsidTr="00E338AF">
        <w:trPr>
          <w:trHeight w:val="227"/>
        </w:trPr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Český ráj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189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3 714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10 882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191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3 205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9 653</w:t>
            </w:r>
          </w:p>
        </w:tc>
      </w:tr>
      <w:tr w:rsidR="008F6ABF" w:rsidRPr="008F6ABF" w:rsidTr="00E338AF">
        <w:trPr>
          <w:trHeight w:val="227"/>
        </w:trPr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Krkonoše a </w:t>
            </w:r>
            <w:proofErr w:type="spellStart"/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Podkronoší</w:t>
            </w:r>
            <w:proofErr w:type="spellEnd"/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963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15 029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42 640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988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15 473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43 941</w:t>
            </w:r>
          </w:p>
        </w:tc>
      </w:tr>
      <w:tr w:rsidR="008F6ABF" w:rsidRPr="008F6ABF" w:rsidTr="00E338AF">
        <w:trPr>
          <w:trHeight w:val="227"/>
        </w:trPr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Královéhradecko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302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5 497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15 350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326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5 567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15 830</w:t>
            </w:r>
          </w:p>
        </w:tc>
      </w:tr>
      <w:tr w:rsidR="008F6ABF" w:rsidRPr="008F6ABF" w:rsidTr="00E338AF">
        <w:trPr>
          <w:trHeight w:val="227"/>
        </w:trPr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Východní Čechy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349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6 852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19 535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354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6 773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19 071</w:t>
            </w:r>
          </w:p>
        </w:tc>
      </w:tr>
      <w:tr w:rsidR="008F6ABF" w:rsidRPr="008F6ABF" w:rsidTr="00E338AF">
        <w:trPr>
          <w:trHeight w:val="227"/>
        </w:trPr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Vysočina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432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8 271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23 906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440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8 482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24 469</w:t>
            </w:r>
          </w:p>
        </w:tc>
      </w:tr>
      <w:tr w:rsidR="008F6ABF" w:rsidRPr="008F6ABF" w:rsidTr="00E338AF">
        <w:trPr>
          <w:trHeight w:val="227"/>
        </w:trPr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Jižní Morava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805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18 161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44 955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858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18 237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45 176</w:t>
            </w:r>
          </w:p>
        </w:tc>
      </w:tr>
      <w:tr w:rsidR="008F6ABF" w:rsidRPr="008F6ABF" w:rsidTr="00E338AF">
        <w:trPr>
          <w:trHeight w:val="227"/>
        </w:trPr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Východní Morava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443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9 709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24 765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464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10 363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25 734</w:t>
            </w:r>
          </w:p>
        </w:tc>
      </w:tr>
      <w:tr w:rsidR="008F6ABF" w:rsidRPr="008F6ABF" w:rsidTr="00E338AF">
        <w:trPr>
          <w:trHeight w:val="227"/>
        </w:trPr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Střední Morava a Jeseníky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455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9 055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23 463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483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9 826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24 864</w:t>
            </w:r>
          </w:p>
        </w:tc>
      </w:tr>
      <w:tr w:rsidR="008F6ABF" w:rsidRPr="008F6ABF" w:rsidTr="00E338AF">
        <w:trPr>
          <w:trHeight w:val="227"/>
        </w:trPr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Severní Morava a Slezsko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578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11 486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29 693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615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12 040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F6ABF" w:rsidRPr="008F6ABF" w:rsidRDefault="008F6ABF" w:rsidP="00E338AF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F6ABF">
              <w:rPr>
                <w:rFonts w:eastAsia="Times New Roman" w:cs="Times New Roman"/>
                <w:color w:val="000000"/>
                <w:szCs w:val="24"/>
                <w:lang w:eastAsia="cs-CZ"/>
              </w:rPr>
              <w:t>30 773</w:t>
            </w:r>
          </w:p>
        </w:tc>
      </w:tr>
    </w:tbl>
    <w:p w:rsidR="00B61C67" w:rsidRPr="008F6ABF" w:rsidRDefault="008F6ABF" w:rsidP="00F878C6">
      <w:pPr>
        <w:outlineLvl w:val="0"/>
        <w:rPr>
          <w:rFonts w:eastAsia="Times New Roman" w:cs="Times New Roman"/>
          <w:bCs/>
          <w:kern w:val="36"/>
          <w:szCs w:val="24"/>
          <w:lang w:eastAsia="cs-CZ"/>
        </w:rPr>
      </w:pPr>
      <w:r w:rsidRPr="008F6ABF">
        <w:rPr>
          <w:rFonts w:eastAsia="Times New Roman" w:cs="Times New Roman"/>
          <w:bCs/>
          <w:kern w:val="36"/>
          <w:szCs w:val="24"/>
          <w:lang w:eastAsia="cs-CZ"/>
        </w:rPr>
        <w:t>Zdroj: publikace Českého statistického úřadu Cestovní ruch – časové řady zveřejněná na www.czso.cz dne 29. března 2019</w:t>
      </w:r>
    </w:p>
    <w:sectPr w:rsidR="00B61C67" w:rsidRPr="008F6ABF" w:rsidSect="00F878C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6F"/>
    <w:rsid w:val="002F652A"/>
    <w:rsid w:val="0036366F"/>
    <w:rsid w:val="00381BB9"/>
    <w:rsid w:val="00450151"/>
    <w:rsid w:val="00516C5A"/>
    <w:rsid w:val="007937B6"/>
    <w:rsid w:val="00816134"/>
    <w:rsid w:val="008D6155"/>
    <w:rsid w:val="008D7616"/>
    <w:rsid w:val="008F6ABF"/>
    <w:rsid w:val="00A00E53"/>
    <w:rsid w:val="00AE47A6"/>
    <w:rsid w:val="00AE4E12"/>
    <w:rsid w:val="00B61C67"/>
    <w:rsid w:val="00D01901"/>
    <w:rsid w:val="00E338AF"/>
    <w:rsid w:val="00ED7334"/>
    <w:rsid w:val="00EF43DF"/>
    <w:rsid w:val="00F40FB8"/>
    <w:rsid w:val="00F8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ECEC9-E338-4033-8FB3-5C9B3A5C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61C6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1C67"/>
    <w:rPr>
      <w:rFonts w:eastAsia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Konůpek</dc:creator>
  <cp:keywords/>
  <dc:description/>
  <cp:lastModifiedBy>Jaroslav Konůpek</cp:lastModifiedBy>
  <cp:revision>9</cp:revision>
  <dcterms:created xsi:type="dcterms:W3CDTF">2019-07-21T17:58:00Z</dcterms:created>
  <dcterms:modified xsi:type="dcterms:W3CDTF">2019-07-21T18:27:00Z</dcterms:modified>
</cp:coreProperties>
</file>