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19"/>
        <w:gridCol w:w="834"/>
        <w:gridCol w:w="676"/>
        <w:gridCol w:w="1277"/>
        <w:gridCol w:w="994"/>
        <w:gridCol w:w="726"/>
        <w:gridCol w:w="1368"/>
        <w:gridCol w:w="930"/>
        <w:gridCol w:w="1564"/>
      </w:tblGrid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t>Odrůda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Typ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Sklizeň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Skladovatelnost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Země původu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>Růst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t>Vzhled plodu</w:t>
            </w:r>
          </w:p>
        </w:tc>
        <w:tc>
          <w:tcPr>
            <w:tcW w:w="1491" w:type="dxa"/>
          </w:tcPr>
          <w:p w:rsidR="005205F5" w:rsidRPr="00EE66E0" w:rsidRDefault="005205F5" w:rsidP="00FF6C21">
            <w:r w:rsidRPr="00EE66E0">
              <w:t>Vzhled dužiny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>Choroby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t>Aneta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zimní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9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1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ČR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>střední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t>žlutozelená barva je překrytá červenou se slabým žíháním</w:t>
            </w:r>
          </w:p>
        </w:tc>
        <w:tc>
          <w:tcPr>
            <w:tcW w:w="1491" w:type="dxa"/>
          </w:tcPr>
          <w:p w:rsidR="005205F5" w:rsidRPr="00EE66E0" w:rsidRDefault="005205F5" w:rsidP="00FF6C21">
            <w:r w:rsidRPr="00EE66E0">
              <w:t>nažloutlá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>Rezistentní ke strupovitosti, poměrně odolná k padlí.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t>Angold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zimní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9–10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3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ČR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>střední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t>žlutozelené zbarvení je překryté červenou barvou s žíháním a mramorováním</w:t>
            </w:r>
          </w:p>
        </w:tc>
        <w:tc>
          <w:tcPr>
            <w:tcW w:w="1491" w:type="dxa"/>
          </w:tcPr>
          <w:p w:rsidR="005205F5" w:rsidRPr="00EE66E0" w:rsidRDefault="005205F5" w:rsidP="00FF6C21">
            <w:r w:rsidRPr="00EE66E0">
              <w:t>krémová 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>Odrůda je rezistentní proti </w:t>
            </w:r>
            <w:hyperlink r:id="rId4" w:tooltip="Strupovitost jabloně" w:history="1">
              <w:r w:rsidRPr="00EE66E0">
                <w:t>strupovitosti jabloní</w:t>
              </w:r>
            </w:hyperlink>
            <w:r w:rsidRPr="00EE66E0">
              <w:t> a vysoce odolná k </w:t>
            </w:r>
            <w:hyperlink r:id="rId5" w:history="1">
              <w:r w:rsidRPr="00EE66E0">
                <w:t>padlí</w:t>
              </w:r>
            </w:hyperlink>
            <w:r w:rsidRPr="00EE66E0">
              <w:t>.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t>Coxova Reneta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zimní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9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2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VB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>silný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t>zelenožlutá později zlatožlutá, kry í barva nahnědle červená, později oranžovočervená</w:t>
            </w:r>
          </w:p>
        </w:tc>
        <w:tc>
          <w:tcPr>
            <w:tcW w:w="1491" w:type="dxa"/>
          </w:tcPr>
          <w:p w:rsidR="005205F5" w:rsidRPr="00EE66E0" w:rsidRDefault="005205F5" w:rsidP="00FF6C21">
            <w:r w:rsidRPr="00EE66E0">
              <w:t>nažloutlá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>Málo odolná k padlí, středně náchylná k praskání plodů, hořké pihovitosti a mrazům.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t>Golden delicious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zimní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9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3–4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USA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>střední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t>zelenožlutá později nažloutlá</w:t>
            </w:r>
          </w:p>
        </w:tc>
        <w:tc>
          <w:tcPr>
            <w:tcW w:w="1491" w:type="dxa"/>
          </w:tcPr>
          <w:p w:rsidR="005205F5" w:rsidRPr="00EE66E0" w:rsidRDefault="005205F5" w:rsidP="00FF6C21">
            <w:r w:rsidRPr="00EE66E0">
              <w:t>žlutá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>Silně trpí strupovitostí, středně padlím a je středně citlivé k mrazům.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t>Goldstar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zimní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9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4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ČR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>střední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t>žlutozelená barva je na slunné části překryta oranžový líčkem</w:t>
            </w:r>
          </w:p>
        </w:tc>
        <w:tc>
          <w:tcPr>
            <w:tcW w:w="1491" w:type="dxa"/>
          </w:tcPr>
          <w:p w:rsidR="005205F5" w:rsidRPr="00EE66E0" w:rsidRDefault="005205F5" w:rsidP="00FF6C21">
            <w:r w:rsidRPr="00EE66E0">
              <w:t>krémová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>Rezistentní ke strupovitosti, vysoce odolná k padlí, náchylná k fyziologickým chorobám a hořké pihovitosti.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t>Idared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zimní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10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3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USA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 xml:space="preserve">bujný, později </w:t>
            </w:r>
            <w:r w:rsidRPr="00EE66E0">
              <w:lastRenderedPageBreak/>
              <w:t>slabý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lastRenderedPageBreak/>
              <w:t>červené líčko</w:t>
            </w:r>
          </w:p>
        </w:tc>
        <w:tc>
          <w:tcPr>
            <w:tcW w:w="1491" w:type="dxa"/>
          </w:tcPr>
          <w:p w:rsidR="005205F5" w:rsidRPr="00EE66E0" w:rsidRDefault="005205F5" w:rsidP="00FF6C21">
            <w:r w:rsidRPr="00EE66E0">
              <w:t>bílá až krémová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 xml:space="preserve">Silně náchylná k strupovitosti a padlí. Náchylná ke </w:t>
            </w:r>
            <w:r w:rsidRPr="00EE66E0">
              <w:lastRenderedPageBreak/>
              <w:t>spále a mrazům.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lastRenderedPageBreak/>
              <w:t>Idared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zimní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10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3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USA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>bujný, později slabší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t>žlutozelené zbarvení s červeným líčkem</w:t>
            </w:r>
          </w:p>
        </w:tc>
        <w:tc>
          <w:tcPr>
            <w:tcW w:w="1491" w:type="dxa"/>
          </w:tcPr>
          <w:p w:rsidR="005205F5" w:rsidRPr="00EE66E0" w:rsidRDefault="005205F5" w:rsidP="00FF6C21">
            <w:r w:rsidRPr="00EE66E0">
              <w:t>bílá až krémová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>Silně trpí strupovitostí a padlím. Náchylné ke spále a mrazům.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t>Jadernička moravská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podzimní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9–10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1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ČR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>bujný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t>světle zelené, vyzrálé je žluté s načervenalým líčkem</w:t>
            </w:r>
          </w:p>
        </w:tc>
        <w:tc>
          <w:tcPr>
            <w:tcW w:w="1491" w:type="dxa"/>
          </w:tcPr>
          <w:p w:rsidR="005205F5" w:rsidRPr="00EE66E0" w:rsidRDefault="005205F5" w:rsidP="00FF6C21">
            <w:r w:rsidRPr="00EE66E0">
              <w:t>bílá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>Náchylná na strupovitost, odolná k padlí.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t>Jonathan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podzimní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10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3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USA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>střední, později slabý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t>zelenožlutý</w:t>
            </w:r>
          </w:p>
        </w:tc>
        <w:tc>
          <w:tcPr>
            <w:tcW w:w="1491" w:type="dxa"/>
          </w:tcPr>
          <w:p w:rsidR="005205F5" w:rsidRPr="00EE66E0" w:rsidRDefault="005205F5" w:rsidP="00FF6C21">
            <w:r w:rsidRPr="00EE66E0">
              <w:t>bílá až nažloutlá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>Silně náchylná k strupovitosti a padlí.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t>Julia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letní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7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9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ČR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>s</w:t>
            </w:r>
            <w:bookmarkStart w:id="0" w:name="_GoBack"/>
            <w:bookmarkEnd w:id="0"/>
            <w:r w:rsidRPr="00EE66E0">
              <w:t>třední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t>zelenožluté zbarvení je překryté karmínově červenou barvou</w:t>
            </w:r>
          </w:p>
        </w:tc>
        <w:tc>
          <w:tcPr>
            <w:tcW w:w="1491" w:type="dxa"/>
          </w:tcPr>
          <w:p w:rsidR="005205F5" w:rsidRPr="00EE66E0" w:rsidRDefault="00177E3C" w:rsidP="00FF6C21">
            <w:r>
              <w:t>bílá</w:t>
            </w:r>
          </w:p>
        </w:tc>
        <w:tc>
          <w:tcPr>
            <w:tcW w:w="1359" w:type="dxa"/>
          </w:tcPr>
          <w:p w:rsidR="005205F5" w:rsidRPr="00EE66E0" w:rsidRDefault="00177E3C" w:rsidP="00FF6C21">
            <w:r w:rsidRPr="00EE66E0">
              <w:t>Odrůda je velmi odolná </w:t>
            </w:r>
            <w:hyperlink r:id="rId6" w:tooltip="Strupovitost jabloně" w:history="1">
              <w:r w:rsidRPr="00EE66E0">
                <w:t>strupovitosti jabloní</w:t>
              </w:r>
            </w:hyperlink>
            <w:r w:rsidRPr="00EE66E0">
              <w:t> a velmi odolná k </w:t>
            </w:r>
            <w:hyperlink r:id="rId7" w:history="1">
              <w:r w:rsidRPr="00EE66E0">
                <w:t>padlí</w:t>
              </w:r>
            </w:hyperlink>
            <w:r w:rsidRPr="00EE66E0">
              <w:t>.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t>Karmína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zimní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9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2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ČR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>střední až slabý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t>karmínově červené zbarvení</w:t>
            </w:r>
          </w:p>
        </w:tc>
        <w:tc>
          <w:tcPr>
            <w:tcW w:w="1491" w:type="dxa"/>
          </w:tcPr>
          <w:p w:rsidR="005205F5" w:rsidRPr="00EE66E0" w:rsidRDefault="005205F5" w:rsidP="00FF6C21">
            <w:r w:rsidRPr="00EE66E0">
              <w:t>bílá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>Rezistentní ke strupovitosti a vysoce odolné k padlí.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t>Krasokvět žlutý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zimní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10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3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USA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>bujný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t>zelenavě bílá, později zlatožlutá s nenápadným načervenalým líčkem</w:t>
            </w:r>
          </w:p>
        </w:tc>
        <w:tc>
          <w:tcPr>
            <w:tcW w:w="1491" w:type="dxa"/>
          </w:tcPr>
          <w:p w:rsidR="005205F5" w:rsidRPr="00EE66E0" w:rsidRDefault="005205F5" w:rsidP="00FF6C21">
            <w:r w:rsidRPr="00EE66E0">
              <w:t>žlutobílá, žilkovitě nazelenalá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>Silně náchylná ke strupovitosti a padlí.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t>Opál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zimní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10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4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ČR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>střední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t>žlutozelené zbarvení je překryté červeným žíháním</w:t>
            </w:r>
          </w:p>
        </w:tc>
        <w:tc>
          <w:tcPr>
            <w:tcW w:w="1491" w:type="dxa"/>
          </w:tcPr>
          <w:p w:rsidR="005205F5" w:rsidRPr="00EE66E0" w:rsidRDefault="005205F5" w:rsidP="00FF6C21">
            <w:r w:rsidRPr="00EE66E0">
              <w:t>nažloutlá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>Rezistentní proti strupovitosti a vysoce odolné k padlí.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t>Pilot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zimní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10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3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Německo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 xml:space="preserve">střední, </w:t>
            </w:r>
            <w:r w:rsidRPr="00EE66E0">
              <w:lastRenderedPageBreak/>
              <w:t>později slabý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lastRenderedPageBreak/>
              <w:t xml:space="preserve">žlutozelené zbarvení je </w:t>
            </w:r>
            <w:r w:rsidRPr="00EE66E0">
              <w:lastRenderedPageBreak/>
              <w:t>překryté červenou barvou s žíháním</w:t>
            </w:r>
          </w:p>
        </w:tc>
        <w:tc>
          <w:tcPr>
            <w:tcW w:w="1491" w:type="dxa"/>
          </w:tcPr>
          <w:p w:rsidR="005205F5" w:rsidRPr="00EE66E0" w:rsidRDefault="005205F5" w:rsidP="00FF6C21">
            <w:r w:rsidRPr="00EE66E0">
              <w:lastRenderedPageBreak/>
              <w:t>krémová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 xml:space="preserve">Náchylné ke strupovitosti a </w:t>
            </w:r>
            <w:r w:rsidRPr="00EE66E0">
              <w:lastRenderedPageBreak/>
              <w:t>k padlí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lastRenderedPageBreak/>
              <w:t>Prima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podzimní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9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11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USA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>bujný, později slabý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t>žlutozelené zbarvení je z velké části překryté červenou barvou</w:t>
            </w:r>
          </w:p>
        </w:tc>
        <w:tc>
          <w:tcPr>
            <w:tcW w:w="1491" w:type="dxa"/>
          </w:tcPr>
          <w:p w:rsidR="005205F5" w:rsidRPr="00EE66E0" w:rsidRDefault="005205F5" w:rsidP="00FF6C21">
            <w:pPr>
              <w:rPr>
                <w:color w:val="FF0000"/>
              </w:rPr>
            </w:pPr>
            <w:r w:rsidRPr="00EE66E0">
              <w:t>nažloutlá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>Rezistentní ke strupovitosti a středně odolné k padlí.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t>Rajka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zimní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9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2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ČR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>střední až bujný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t>žluté zbarvení a většině povrchu překryto červenou barvou</w:t>
            </w:r>
          </w:p>
        </w:tc>
        <w:tc>
          <w:tcPr>
            <w:tcW w:w="1491" w:type="dxa"/>
          </w:tcPr>
          <w:p w:rsidR="005205F5" w:rsidRPr="00EE66E0" w:rsidRDefault="005205F5" w:rsidP="00FF6C21">
            <w:r w:rsidRPr="00EE66E0">
              <w:t>krémová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>Rezistentní ke strupovitosti a vysoce odolné k padlí.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t>Spartan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zimní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9–10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3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Kanada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>střední, později slabý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t>tmavě červené zbarvení se mění na fialové</w:t>
            </w:r>
          </w:p>
        </w:tc>
        <w:tc>
          <w:tcPr>
            <w:tcW w:w="1491" w:type="dxa"/>
          </w:tcPr>
          <w:p w:rsidR="005205F5" w:rsidRPr="00EE66E0" w:rsidRDefault="005205F5" w:rsidP="00FF6C21">
            <w:r w:rsidRPr="00EE66E0">
              <w:t>bílá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>Silně náchylné ke strupovitosti a k nekróze. Středně odolná vůči padlí a bakteriální spále.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t>Topaz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zimní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10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4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ČR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>střední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t>žluté až oranžové překryté červeným zbarvením</w:t>
            </w:r>
          </w:p>
        </w:tc>
        <w:tc>
          <w:tcPr>
            <w:tcW w:w="1491" w:type="dxa"/>
          </w:tcPr>
          <w:p w:rsidR="005205F5" w:rsidRPr="00EE66E0" w:rsidRDefault="005205F5" w:rsidP="00FF6C21">
            <w:r w:rsidRPr="00EE66E0">
              <w:t>nažloutlá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>Rezistentní ke strupovitosti a středně odolné k padlí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t>Viktoria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zimní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9</w:t>
            </w:r>
          </w:p>
        </w:tc>
        <w:tc>
          <w:tcPr>
            <w:tcW w:w="1220" w:type="dxa"/>
          </w:tcPr>
          <w:p w:rsidR="005205F5" w:rsidRPr="00EE66E0" w:rsidRDefault="005205F5" w:rsidP="00FF6C21">
            <w:r w:rsidRPr="00EE66E0">
              <w:t>3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ČR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>střední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t>žlutozelené zbarvení je překryté červenou barvou</w:t>
            </w:r>
          </w:p>
        </w:tc>
        <w:tc>
          <w:tcPr>
            <w:tcW w:w="1491" w:type="dxa"/>
          </w:tcPr>
          <w:p w:rsidR="005205F5" w:rsidRPr="00EE66E0" w:rsidRDefault="005205F5" w:rsidP="00FF6C21">
            <w:r w:rsidRPr="00EE66E0">
              <w:t>nažloutlá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>Rezistentní k e strupovitosti a vysoce odolné k padlí</w:t>
            </w:r>
          </w:p>
        </w:tc>
      </w:tr>
      <w:tr w:rsidR="005205F5" w:rsidRPr="00EE66E0" w:rsidTr="005205F5">
        <w:tc>
          <w:tcPr>
            <w:tcW w:w="883" w:type="dxa"/>
          </w:tcPr>
          <w:p w:rsidR="005205F5" w:rsidRPr="00EE66E0" w:rsidRDefault="005205F5" w:rsidP="00FF6C21">
            <w:r w:rsidRPr="00EE66E0">
              <w:t>Zlaté jablko</w:t>
            </w:r>
          </w:p>
        </w:tc>
        <w:tc>
          <w:tcPr>
            <w:tcW w:w="801" w:type="dxa"/>
          </w:tcPr>
          <w:p w:rsidR="005205F5" w:rsidRPr="00EE66E0" w:rsidRDefault="005205F5" w:rsidP="00FF6C21">
            <w:r w:rsidRPr="00EE66E0">
              <w:t>celoroční</w:t>
            </w:r>
          </w:p>
        </w:tc>
        <w:tc>
          <w:tcPr>
            <w:tcW w:w="651" w:type="dxa"/>
          </w:tcPr>
          <w:p w:rsidR="005205F5" w:rsidRPr="00EE66E0" w:rsidRDefault="005205F5" w:rsidP="00FF6C21">
            <w:r w:rsidRPr="00EE66E0">
              <w:t>1–12</w:t>
            </w:r>
          </w:p>
        </w:tc>
        <w:tc>
          <w:tcPr>
            <w:tcW w:w="1220" w:type="dxa"/>
          </w:tcPr>
          <w:p w:rsidR="005205F5" w:rsidRPr="00EE66E0" w:rsidRDefault="00124C5D" w:rsidP="00FF6C21">
            <w:r>
              <w:t>n</w:t>
            </w:r>
            <w:r w:rsidR="00C30A5B">
              <w:t>ekonečně dlouho</w:t>
            </w:r>
          </w:p>
        </w:tc>
        <w:tc>
          <w:tcPr>
            <w:tcW w:w="878" w:type="dxa"/>
          </w:tcPr>
          <w:p w:rsidR="005205F5" w:rsidRPr="00EE66E0" w:rsidRDefault="005205F5" w:rsidP="00FF6C21">
            <w:r w:rsidRPr="00EE66E0">
              <w:t>nedoložen</w:t>
            </w:r>
            <w:r w:rsidR="00C30A5B">
              <w:t>a</w:t>
            </w:r>
          </w:p>
        </w:tc>
        <w:tc>
          <w:tcPr>
            <w:tcW w:w="699" w:type="dxa"/>
          </w:tcPr>
          <w:p w:rsidR="005205F5" w:rsidRPr="00EE66E0" w:rsidRDefault="005205F5" w:rsidP="00FF6C21">
            <w:r w:rsidRPr="00EE66E0">
              <w:t>slabý</w:t>
            </w:r>
          </w:p>
        </w:tc>
        <w:tc>
          <w:tcPr>
            <w:tcW w:w="1306" w:type="dxa"/>
          </w:tcPr>
          <w:p w:rsidR="005205F5" w:rsidRPr="00EE66E0" w:rsidRDefault="005205F5" w:rsidP="00FF6C21">
            <w:r w:rsidRPr="00EE66E0">
              <w:t>žlutá barva je překrytá zlatavým líčkem</w:t>
            </w:r>
          </w:p>
        </w:tc>
        <w:tc>
          <w:tcPr>
            <w:tcW w:w="1491" w:type="dxa"/>
          </w:tcPr>
          <w:p w:rsidR="005205F5" w:rsidRPr="00EE66E0" w:rsidRDefault="005205F5" w:rsidP="00FF6C21">
            <w:r w:rsidRPr="00EE66E0">
              <w:t>zlatá</w:t>
            </w:r>
          </w:p>
        </w:tc>
        <w:tc>
          <w:tcPr>
            <w:tcW w:w="1359" w:type="dxa"/>
          </w:tcPr>
          <w:p w:rsidR="005205F5" w:rsidRPr="00EE66E0" w:rsidRDefault="005205F5" w:rsidP="00FF6C21">
            <w:r w:rsidRPr="00EE66E0">
              <w:t>Rezistentní vůči běžným chorobám jablek.</w:t>
            </w:r>
          </w:p>
        </w:tc>
      </w:tr>
    </w:tbl>
    <w:p w:rsidR="00C94A2D" w:rsidRDefault="00C94A2D"/>
    <w:sectPr w:rsidR="00C94A2D" w:rsidSect="00C9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495B26"/>
    <w:rsid w:val="000725F4"/>
    <w:rsid w:val="000D3868"/>
    <w:rsid w:val="00124C5D"/>
    <w:rsid w:val="00177E3C"/>
    <w:rsid w:val="00242CC2"/>
    <w:rsid w:val="002E5A3B"/>
    <w:rsid w:val="0034352F"/>
    <w:rsid w:val="003A2978"/>
    <w:rsid w:val="003F79F5"/>
    <w:rsid w:val="00416562"/>
    <w:rsid w:val="00495B26"/>
    <w:rsid w:val="005205F5"/>
    <w:rsid w:val="0066654A"/>
    <w:rsid w:val="006B3D0C"/>
    <w:rsid w:val="007D2E75"/>
    <w:rsid w:val="0081600D"/>
    <w:rsid w:val="008A157F"/>
    <w:rsid w:val="0099143D"/>
    <w:rsid w:val="00992D48"/>
    <w:rsid w:val="00A30FF9"/>
    <w:rsid w:val="00C30A5B"/>
    <w:rsid w:val="00C94A2D"/>
    <w:rsid w:val="00D02546"/>
    <w:rsid w:val="00D31E01"/>
    <w:rsid w:val="00E20771"/>
    <w:rsid w:val="00E7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B2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Padl%C3%AD_jablo%C5%88ov%C3%A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Strupovitost_jablon%C4%9B" TargetMode="External"/><Relationship Id="rId5" Type="http://schemas.openxmlformats.org/officeDocument/2006/relationships/hyperlink" Target="https://cs.wikipedia.org/wiki/Padl%C3%AD_jablo%C5%88ov%C3%A9" TargetMode="External"/><Relationship Id="rId4" Type="http://schemas.openxmlformats.org/officeDocument/2006/relationships/hyperlink" Target="https://cs.wikipedia.org/wiki/Strupovitost_jablon%C4%9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dcterms:created xsi:type="dcterms:W3CDTF">2022-01-16T12:23:00Z</dcterms:created>
  <dcterms:modified xsi:type="dcterms:W3CDTF">2022-01-16T16:53:00Z</dcterms:modified>
</cp:coreProperties>
</file>