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C7ED" w14:textId="77777777" w:rsidR="00881AF3" w:rsidRDefault="001D7B80" w:rsidP="006B7E29">
      <w:pPr>
        <w:jc w:val="center"/>
        <w:rPr>
          <w:b/>
        </w:rPr>
      </w:pPr>
      <w:r>
        <w:rPr>
          <w:b/>
          <w:noProof/>
          <w:lang w:eastAsia="cs-CZ"/>
        </w:rPr>
        <w:drawing>
          <wp:anchor distT="0" distB="0" distL="114300" distR="114300" simplePos="0" relativeHeight="251658240" behindDoc="0" locked="0" layoutInCell="1" allowOverlap="1" wp14:anchorId="75044A9C" wp14:editId="40AF41AD">
            <wp:simplePos x="0" y="0"/>
            <wp:positionH relativeFrom="column">
              <wp:posOffset>-580292</wp:posOffset>
            </wp:positionH>
            <wp:positionV relativeFrom="page">
              <wp:posOffset>455735</wp:posOffset>
            </wp:positionV>
            <wp:extent cx="2170430" cy="1390015"/>
            <wp:effectExtent l="0" t="0" r="1270"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390015"/>
                    </a:xfrm>
                    <a:prstGeom prst="rect">
                      <a:avLst/>
                    </a:prstGeom>
                    <a:noFill/>
                  </pic:spPr>
                </pic:pic>
              </a:graphicData>
            </a:graphic>
            <wp14:sizeRelH relativeFrom="page">
              <wp14:pctWidth>0</wp14:pctWidth>
            </wp14:sizeRelH>
            <wp14:sizeRelV relativeFrom="page">
              <wp14:pctHeight>0</wp14:pctHeight>
            </wp14:sizeRelV>
          </wp:anchor>
        </w:drawing>
      </w:r>
    </w:p>
    <w:p w14:paraId="6C9D9B86" w14:textId="77777777" w:rsidR="00881AF3" w:rsidRDefault="00881AF3" w:rsidP="006B7E29">
      <w:pPr>
        <w:jc w:val="center"/>
        <w:rPr>
          <w:b/>
        </w:rPr>
      </w:pPr>
    </w:p>
    <w:p w14:paraId="75644801" w14:textId="77777777" w:rsidR="001D7B80" w:rsidRDefault="001D7B80" w:rsidP="006B7E29">
      <w:pPr>
        <w:jc w:val="center"/>
        <w:rPr>
          <w:b/>
        </w:rPr>
      </w:pPr>
    </w:p>
    <w:p w14:paraId="232B56F6" w14:textId="77777777" w:rsidR="001D7B80" w:rsidRDefault="001D7B80" w:rsidP="006B7E29">
      <w:pPr>
        <w:jc w:val="center"/>
        <w:rPr>
          <w:b/>
        </w:rPr>
      </w:pPr>
    </w:p>
    <w:p w14:paraId="50B3D3F0" w14:textId="77777777" w:rsidR="001D7B80" w:rsidRDefault="001D7B80" w:rsidP="006B7E29">
      <w:pPr>
        <w:jc w:val="center"/>
        <w:rPr>
          <w:b/>
        </w:rPr>
      </w:pPr>
    </w:p>
    <w:p w14:paraId="1DD67D59" w14:textId="77777777" w:rsidR="001D7B80" w:rsidRDefault="001D7B80" w:rsidP="006B7E29">
      <w:pPr>
        <w:jc w:val="center"/>
        <w:rPr>
          <w:b/>
        </w:rPr>
      </w:pPr>
    </w:p>
    <w:p w14:paraId="48938D08" w14:textId="77777777" w:rsidR="001D7B80" w:rsidRDefault="001D7B80" w:rsidP="006B7E29">
      <w:pPr>
        <w:jc w:val="center"/>
        <w:rPr>
          <w:b/>
        </w:rPr>
      </w:pPr>
    </w:p>
    <w:p w14:paraId="5F96539B" w14:textId="77777777" w:rsidR="001D7B80" w:rsidRDefault="001D7B80" w:rsidP="006B7E29">
      <w:pPr>
        <w:jc w:val="center"/>
        <w:rPr>
          <w:b/>
        </w:rPr>
      </w:pPr>
    </w:p>
    <w:p w14:paraId="25124A23" w14:textId="77777777" w:rsidR="001D7B80" w:rsidRDefault="001D7B80" w:rsidP="001D7B80">
      <w:pPr>
        <w:jc w:val="center"/>
        <w:rPr>
          <w:b/>
        </w:rPr>
      </w:pPr>
      <w:r>
        <w:rPr>
          <w:b/>
          <w:noProof/>
          <w:lang w:eastAsia="cs-CZ"/>
        </w:rPr>
        <mc:AlternateContent>
          <mc:Choice Requires="wps">
            <w:drawing>
              <wp:anchor distT="0" distB="0" distL="114300" distR="114300" simplePos="0" relativeHeight="251659264" behindDoc="0" locked="0" layoutInCell="1" allowOverlap="1" wp14:anchorId="1E775F31" wp14:editId="648BB05E">
                <wp:simplePos x="0" y="0"/>
                <wp:positionH relativeFrom="page">
                  <wp:posOffset>1695450</wp:posOffset>
                </wp:positionH>
                <wp:positionV relativeFrom="page">
                  <wp:posOffset>3333750</wp:posOffset>
                </wp:positionV>
                <wp:extent cx="4343400" cy="2019300"/>
                <wp:effectExtent l="0" t="0" r="19050" b="19050"/>
                <wp:wrapNone/>
                <wp:docPr id="3" name="Zaoblený obdélník 3"/>
                <wp:cNvGraphicFramePr/>
                <a:graphic xmlns:a="http://schemas.openxmlformats.org/drawingml/2006/main">
                  <a:graphicData uri="http://schemas.microsoft.com/office/word/2010/wordprocessingShape">
                    <wps:wsp>
                      <wps:cNvSpPr/>
                      <wps:spPr>
                        <a:xfrm>
                          <a:off x="0" y="0"/>
                          <a:ext cx="4343400" cy="20193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22B73" id="Zaoblený obdélník 3" o:spid="_x0000_s1026" style="position:absolute;margin-left:133.5pt;margin-top:262.5pt;width:342pt;height:1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" filled="f" strokecolor="#1f4d78 [1604]" strokeweight="1pt">
                <v:stroke dashstyle="3 1" joinstyle="miter"/>
                <w10:wrap anchorx="page" anchory="page"/>
              </v:roundrect>
            </w:pict>
          </mc:Fallback>
        </mc:AlternateContent>
      </w:r>
    </w:p>
    <w:p w14:paraId="49B2D89C" w14:textId="77777777" w:rsidR="001D7B80" w:rsidRDefault="001D7B80" w:rsidP="001D7B80">
      <w:pPr>
        <w:pStyle w:val="Nadpis1"/>
        <w:jc w:val="center"/>
      </w:pPr>
    </w:p>
    <w:p w14:paraId="6D2CC5D7" w14:textId="77777777" w:rsidR="00E76115" w:rsidRPr="006F67F4" w:rsidRDefault="00D20F49" w:rsidP="001D7B80">
      <w:pPr>
        <w:pStyle w:val="Nadpis1"/>
        <w:jc w:val="center"/>
        <w:rPr>
          <w:b/>
          <w:color w:val="0070C0"/>
          <w14:textOutline w14:w="0" w14:cap="flat" w14:cmpd="sng" w14:algn="ctr">
            <w14:noFill/>
            <w14:prstDash w14:val="solid"/>
            <w14:round/>
          </w14:textOutline>
          <w14:props3d w14:extrusionH="57150" w14:contourW="0" w14:prstMaterial="softEdge">
            <w14:bevelT w14:w="25400" w14:h="38100" w14:prst="circle"/>
          </w14:props3d>
        </w:rPr>
      </w:pPr>
      <w:bookmarkStart w:id="0" w:name="_Toc431893859"/>
      <w:bookmarkStart w:id="1" w:name="_Toc431987013"/>
      <w:r>
        <w:rPr>
          <w:b/>
          <w:color w:val="0070C0"/>
          <w14:textOutline w14:w="0" w14:cap="flat" w14:cmpd="sng" w14:algn="ctr">
            <w14:noFill/>
            <w14:prstDash w14:val="solid"/>
            <w14:round/>
          </w14:textOutline>
          <w14:props3d w14:extrusionH="57150" w14:contourW="0" w14:prstMaterial="softEdge">
            <w14:bevelT w14:w="25400" w14:h="38100" w14:prst="circle"/>
          </w14:props3d>
        </w:rPr>
        <w:t>Rozvíjíme kvalitu péče o děti</w:t>
      </w:r>
      <w:bookmarkEnd w:id="0"/>
      <w:bookmarkEnd w:id="1"/>
    </w:p>
    <w:p w14:paraId="69AEBBE5" w14:textId="77777777" w:rsidR="00881AF3" w:rsidRPr="006F67F4" w:rsidRDefault="00881AF3" w:rsidP="001D7B80">
      <w:pPr>
        <w:pStyle w:val="Nadpis2"/>
        <w:jc w:val="center"/>
        <w:rPr>
          <w:rStyle w:val="Zdraznnjemn"/>
          <w:b/>
          <w:i w:val="0"/>
          <w:iCs w:val="0"/>
          <w:color w:val="0070C0"/>
          <w14:textOutline w14:w="0" w14:cap="flat" w14:cmpd="sng" w14:algn="ctr">
            <w14:noFill/>
            <w14:prstDash w14:val="solid"/>
            <w14:round/>
          </w14:textOutline>
          <w14:props3d w14:extrusionH="57150" w14:contourW="0" w14:prstMaterial="softEdge">
            <w14:bevelT w14:w="25400" w14:h="38100" w14:prst="circle"/>
          </w14:props3d>
        </w:rPr>
      </w:pPr>
      <w:bookmarkStart w:id="2" w:name="_Toc431749588"/>
      <w:bookmarkStart w:id="3" w:name="_Toc431749882"/>
      <w:bookmarkStart w:id="4" w:name="_Toc431893860"/>
      <w:bookmarkStart w:id="5" w:name="_Toc431987014"/>
      <w:r w:rsidRPr="006F67F4">
        <w:rPr>
          <w:rStyle w:val="Zdraznnjemn"/>
          <w:b/>
          <w:i w:val="0"/>
          <w:iCs w:val="0"/>
          <w:color w:val="0070C0"/>
          <w14:textOutline w14:w="0" w14:cap="flat" w14:cmpd="sng" w14:algn="ctr">
            <w14:noFill/>
            <w14:prstDash w14:val="solid"/>
            <w14:round/>
          </w14:textOutline>
          <w14:props3d w14:extrusionH="57150" w14:contourW="0" w14:prstMaterial="softEdge">
            <w14:bevelT w14:w="25400" w14:h="38100" w14:prst="circle"/>
          </w14:props3d>
        </w:rPr>
        <w:t>Sešit pro auto-evaluaci pro pracovníky zařízení</w:t>
      </w:r>
      <w:bookmarkEnd w:id="2"/>
      <w:bookmarkEnd w:id="3"/>
      <w:bookmarkEnd w:id="4"/>
      <w:bookmarkEnd w:id="5"/>
    </w:p>
    <w:p w14:paraId="6F6B2485" w14:textId="77777777" w:rsidR="00881AF3" w:rsidRPr="006F67F4" w:rsidRDefault="00881AF3" w:rsidP="001D7B80">
      <w:pPr>
        <w:pStyle w:val="Nadpis2"/>
        <w:jc w:val="center"/>
        <w:rPr>
          <w:rStyle w:val="Zdraznnjemn"/>
          <w:b/>
          <w:i w:val="0"/>
          <w:iCs w:val="0"/>
          <w:color w:val="0070C0"/>
          <w14:textOutline w14:w="0" w14:cap="flat" w14:cmpd="sng" w14:algn="ctr">
            <w14:noFill/>
            <w14:prstDash w14:val="solid"/>
            <w14:round/>
          </w14:textOutline>
          <w14:props3d w14:extrusionH="57150" w14:contourW="0" w14:prstMaterial="softEdge">
            <w14:bevelT w14:w="25400" w14:h="38100" w14:prst="circle"/>
          </w14:props3d>
        </w:rPr>
      </w:pPr>
      <w:bookmarkStart w:id="6" w:name="_Toc431749589"/>
      <w:bookmarkStart w:id="7" w:name="_Toc431749883"/>
      <w:bookmarkStart w:id="8" w:name="_Toc431893861"/>
      <w:bookmarkStart w:id="9" w:name="_Toc431987015"/>
      <w:r w:rsidRPr="006F67F4">
        <w:rPr>
          <w:rStyle w:val="Zdraznnjemn"/>
          <w:b/>
          <w:i w:val="0"/>
          <w:iCs w:val="0"/>
          <w:color w:val="0070C0"/>
          <w14:textOutline w14:w="0" w14:cap="flat" w14:cmpd="sng" w14:algn="ctr">
            <w14:noFill/>
            <w14:prstDash w14:val="solid"/>
            <w14:round/>
          </w14:textOutline>
          <w14:props3d w14:extrusionH="57150" w14:contourW="0" w14:prstMaterial="softEdge">
            <w14:bevelT w14:w="25400" w14:h="38100" w14:prst="circle"/>
          </w14:props3d>
        </w:rPr>
        <w:t>k internímu a dobrovolnému použití</w:t>
      </w:r>
      <w:bookmarkEnd w:id="6"/>
      <w:bookmarkEnd w:id="7"/>
      <w:bookmarkEnd w:id="8"/>
      <w:bookmarkEnd w:id="9"/>
    </w:p>
    <w:p w14:paraId="7C64E478" w14:textId="77777777" w:rsidR="001D7B80" w:rsidRDefault="001D7B80" w:rsidP="001D7B80">
      <w:pPr>
        <w:jc w:val="center"/>
        <w:rPr>
          <w:b/>
        </w:rPr>
      </w:pPr>
    </w:p>
    <w:p w14:paraId="459DCDFF" w14:textId="77777777" w:rsidR="001D7B80" w:rsidRDefault="001D7B80" w:rsidP="001D7B80">
      <w:pPr>
        <w:jc w:val="center"/>
        <w:rPr>
          <w:b/>
        </w:rPr>
      </w:pPr>
    </w:p>
    <w:p w14:paraId="51F499F6" w14:textId="77777777" w:rsidR="001D7B80" w:rsidRDefault="001D7B80" w:rsidP="001D7B80">
      <w:pPr>
        <w:jc w:val="center"/>
        <w:rPr>
          <w:b/>
        </w:rPr>
      </w:pPr>
    </w:p>
    <w:p w14:paraId="2FC3428B" w14:textId="77777777" w:rsidR="001D7B80" w:rsidRDefault="001D7B80" w:rsidP="00881AF3">
      <w:pPr>
        <w:jc w:val="center"/>
        <w:rPr>
          <w:b/>
        </w:rPr>
      </w:pPr>
    </w:p>
    <w:p w14:paraId="70DC8F9B" w14:textId="77777777" w:rsidR="001D7B80" w:rsidRDefault="001D7B80" w:rsidP="00881AF3">
      <w:pPr>
        <w:jc w:val="center"/>
        <w:rPr>
          <w:b/>
        </w:rPr>
      </w:pPr>
    </w:p>
    <w:p w14:paraId="587E2797" w14:textId="77777777" w:rsidR="00881AF3" w:rsidRDefault="00881AF3">
      <w:pPr>
        <w:rPr>
          <w:b/>
        </w:rPr>
      </w:pPr>
    </w:p>
    <w:p w14:paraId="7AC1B67A" w14:textId="77777777" w:rsidR="001D7B80" w:rsidRDefault="001D7B80">
      <w:pPr>
        <w:rPr>
          <w:b/>
        </w:rPr>
      </w:pPr>
    </w:p>
    <w:p w14:paraId="7482525D" w14:textId="77777777" w:rsidR="001D7B80" w:rsidRDefault="001D7B80">
      <w:pPr>
        <w:rPr>
          <w:b/>
        </w:rPr>
      </w:pPr>
    </w:p>
    <w:p w14:paraId="469EB74A" w14:textId="77777777" w:rsidR="001D7B80" w:rsidRDefault="001D7B80">
      <w:pPr>
        <w:rPr>
          <w:b/>
        </w:rPr>
      </w:pPr>
    </w:p>
    <w:p w14:paraId="51EA7550" w14:textId="77777777" w:rsidR="001D7B80" w:rsidRDefault="001D7B80">
      <w:pPr>
        <w:rPr>
          <w:b/>
        </w:rPr>
      </w:pPr>
    </w:p>
    <w:p w14:paraId="2F8CF82B" w14:textId="77777777" w:rsidR="001D7B80" w:rsidRDefault="001D7B80">
      <w:pPr>
        <w:rPr>
          <w:b/>
        </w:rPr>
      </w:pPr>
    </w:p>
    <w:p w14:paraId="4E195EF7" w14:textId="77777777" w:rsidR="001D7B80" w:rsidRDefault="001D7B80">
      <w:pPr>
        <w:rPr>
          <w:b/>
        </w:rPr>
      </w:pPr>
    </w:p>
    <w:p w14:paraId="3E5CFF4D" w14:textId="77777777" w:rsidR="001D7B80" w:rsidRDefault="001D7B80" w:rsidP="001D7B80">
      <w:pPr>
        <w:pStyle w:val="Nadpis2"/>
        <w:jc w:val="center"/>
        <w:rPr>
          <w:color w:val="0070C0"/>
        </w:rPr>
      </w:pPr>
      <w:bookmarkStart w:id="10" w:name="_Toc431749590"/>
      <w:bookmarkStart w:id="11" w:name="_Toc431749884"/>
      <w:bookmarkStart w:id="12" w:name="_Toc431893862"/>
      <w:bookmarkStart w:id="13" w:name="_Toc431987016"/>
      <w:r w:rsidRPr="006F67F4">
        <w:rPr>
          <w:color w:val="0070C0"/>
        </w:rPr>
        <w:t>Metodická pomůcka pro práci se standardy kvality péče o děti v zařízeních pro výkon ústavní a ochranné výchovy a preventivně výchovné péče</w:t>
      </w:r>
      <w:bookmarkEnd w:id="10"/>
      <w:bookmarkEnd w:id="11"/>
      <w:bookmarkEnd w:id="12"/>
      <w:bookmarkEnd w:id="13"/>
    </w:p>
    <w:p w14:paraId="0BCE513C" w14:textId="77777777" w:rsidR="00F812BC" w:rsidRDefault="00F812BC" w:rsidP="00F812BC"/>
    <w:p w14:paraId="2A676972" w14:textId="77777777" w:rsidR="00F812BC" w:rsidRDefault="00F812BC" w:rsidP="00F812BC">
      <w:pPr>
        <w:jc w:val="right"/>
        <w:rPr>
          <w:rFonts w:asciiTheme="majorHAnsi" w:eastAsiaTheme="majorEastAsia" w:hAnsiTheme="majorHAnsi" w:cstheme="majorBidi"/>
          <w:color w:val="0070C0"/>
          <w:sz w:val="26"/>
          <w:szCs w:val="26"/>
        </w:rPr>
      </w:pPr>
    </w:p>
    <w:p w14:paraId="050F3534" w14:textId="3378CD87" w:rsidR="00F812BC" w:rsidRPr="00F812BC" w:rsidRDefault="00F812BC" w:rsidP="00F812BC">
      <w:pPr>
        <w:jc w:val="right"/>
        <w:rPr>
          <w:rStyle w:val="Zdraznnjemn"/>
          <w:i w:val="0"/>
          <w:color w:val="0070C0"/>
          <w14:textOutline w14:w="0" w14:cap="flat" w14:cmpd="sng" w14:algn="ctr">
            <w14:noFill/>
            <w14:prstDash w14:val="solid"/>
            <w14:round/>
          </w14:textOutline>
          <w14:props3d w14:extrusionH="57150" w14:contourW="0" w14:prstMaterial="softEdge">
            <w14:bevelT w14:w="25400" w14:h="38100" w14:prst="circle"/>
          </w14:props3d>
        </w:rPr>
      </w:pPr>
      <w:r w:rsidRPr="00F812BC">
        <w:rPr>
          <w:rStyle w:val="Zdraznnjemn"/>
          <w:i w:val="0"/>
          <w:color w:val="0070C0"/>
          <w14:textOutline w14:w="0" w14:cap="flat" w14:cmpd="sng" w14:algn="ctr">
            <w14:noFill/>
            <w14:prstDash w14:val="solid"/>
            <w14:round/>
          </w14:textOutline>
          <w14:props3d w14:extrusionH="57150" w14:contourW="0" w14:prstMaterial="softEdge">
            <w14:bevelT w14:w="25400" w14:h="38100" w14:prst="circle"/>
          </w14:props3d>
        </w:rPr>
        <w:t>Helena Pacnerová, 2015</w:t>
      </w:r>
    </w:p>
    <w:p w14:paraId="10BAF116" w14:textId="14146C38" w:rsidR="001D7B80" w:rsidRDefault="00350513" w:rsidP="00350513">
      <w:pPr>
        <w:tabs>
          <w:tab w:val="left" w:pos="708"/>
          <w:tab w:val="left" w:pos="1416"/>
          <w:tab w:val="left" w:pos="2124"/>
          <w:tab w:val="left" w:pos="2832"/>
          <w:tab w:val="left" w:pos="3540"/>
          <w:tab w:val="left" w:pos="4248"/>
          <w:tab w:val="center" w:pos="4535"/>
          <w:tab w:val="left" w:pos="4956"/>
          <w:tab w:val="left" w:pos="7614"/>
        </w:tabs>
        <w:rPr>
          <w:b/>
        </w:rPr>
      </w:pPr>
      <w:r>
        <w:rPr>
          <w:b/>
        </w:rPr>
        <w:tab/>
      </w:r>
      <w:r>
        <w:rPr>
          <w:b/>
        </w:rPr>
        <w:tab/>
      </w:r>
      <w:r>
        <w:rPr>
          <w:b/>
        </w:rPr>
        <w:tab/>
      </w:r>
      <w:r>
        <w:rPr>
          <w:b/>
        </w:rPr>
        <w:tab/>
      </w:r>
      <w:r>
        <w:rPr>
          <w:b/>
        </w:rPr>
        <w:tab/>
      </w:r>
      <w:r>
        <w:rPr>
          <w:b/>
        </w:rPr>
        <w:tab/>
      </w:r>
    </w:p>
    <w:sdt>
      <w:sdtPr>
        <w:rPr>
          <w:rFonts w:asciiTheme="minorHAnsi" w:eastAsiaTheme="minorHAnsi" w:hAnsiTheme="minorHAnsi" w:cstheme="minorBidi"/>
          <w:color w:val="auto"/>
          <w:sz w:val="22"/>
          <w:szCs w:val="22"/>
          <w:lang w:eastAsia="en-US"/>
        </w:rPr>
        <w:id w:val="-1871210937"/>
        <w:docPartObj>
          <w:docPartGallery w:val="Table of Contents"/>
          <w:docPartUnique/>
        </w:docPartObj>
      </w:sdtPr>
      <w:sdtEndPr>
        <w:rPr>
          <w:b/>
          <w:bCs/>
        </w:rPr>
      </w:sdtEndPr>
      <w:sdtContent>
        <w:p w14:paraId="462081E5" w14:textId="77777777" w:rsidR="00E76115" w:rsidRDefault="00E76115">
          <w:pPr>
            <w:pStyle w:val="Nadpisobsahu"/>
          </w:pPr>
          <w:r>
            <w:t>Obsah</w:t>
          </w:r>
        </w:p>
        <w:p w14:paraId="682402EF" w14:textId="77777777" w:rsidR="00E76115" w:rsidRDefault="00E76115">
          <w:pPr>
            <w:pStyle w:val="Obsah1"/>
            <w:tabs>
              <w:tab w:val="right" w:leader="dot" w:pos="13994"/>
            </w:tabs>
          </w:pPr>
        </w:p>
        <w:p w14:paraId="5AF17F78" w14:textId="15D515A3" w:rsidR="00EC2CE3" w:rsidRDefault="00E76115">
          <w:pPr>
            <w:pStyle w:val="Obsah1"/>
            <w:tabs>
              <w:tab w:val="right" w:leader="dot" w:pos="9060"/>
            </w:tabs>
            <w:rPr>
              <w:rFonts w:eastAsiaTheme="minorEastAsia"/>
              <w:noProof/>
              <w:lang w:eastAsia="cs-CZ"/>
            </w:rPr>
          </w:pPr>
          <w:r>
            <w:fldChar w:fldCharType="begin"/>
          </w:r>
          <w:r>
            <w:instrText xml:space="preserve"> TOC \o "1-3" \h \z \u </w:instrText>
          </w:r>
          <w:r>
            <w:fldChar w:fldCharType="separate"/>
          </w:r>
          <w:hyperlink w:anchor="_Toc431987017" w:history="1">
            <w:r w:rsidR="00EC2CE3" w:rsidRPr="00BB037F">
              <w:rPr>
                <w:rStyle w:val="Hypertextovodkaz"/>
                <w:rFonts w:eastAsia="Times New Roman"/>
                <w:noProof/>
                <w:lang w:eastAsia="cs-CZ"/>
              </w:rPr>
              <w:t>NÁVRH PRO PRÁCI SE SEŠITEM</w:t>
            </w:r>
            <w:r w:rsidR="00EC2CE3">
              <w:rPr>
                <w:noProof/>
                <w:webHidden/>
              </w:rPr>
              <w:tab/>
            </w:r>
            <w:r w:rsidR="00EC2CE3">
              <w:rPr>
                <w:noProof/>
                <w:webHidden/>
              </w:rPr>
              <w:fldChar w:fldCharType="begin"/>
            </w:r>
            <w:r w:rsidR="00EC2CE3">
              <w:rPr>
                <w:noProof/>
                <w:webHidden/>
              </w:rPr>
              <w:instrText xml:space="preserve"> PAGEREF _Toc431987017 \h </w:instrText>
            </w:r>
            <w:r w:rsidR="00EC2CE3">
              <w:rPr>
                <w:noProof/>
                <w:webHidden/>
              </w:rPr>
            </w:r>
            <w:r w:rsidR="00EC2CE3">
              <w:rPr>
                <w:noProof/>
                <w:webHidden/>
              </w:rPr>
              <w:fldChar w:fldCharType="separate"/>
            </w:r>
            <w:r w:rsidR="00F812BC">
              <w:rPr>
                <w:noProof/>
                <w:webHidden/>
              </w:rPr>
              <w:t>3</w:t>
            </w:r>
            <w:r w:rsidR="00EC2CE3">
              <w:rPr>
                <w:noProof/>
                <w:webHidden/>
              </w:rPr>
              <w:fldChar w:fldCharType="end"/>
            </w:r>
          </w:hyperlink>
        </w:p>
        <w:p w14:paraId="7DB3FBA7" w14:textId="77777777" w:rsidR="00EC2CE3" w:rsidRDefault="00601A49">
          <w:pPr>
            <w:pStyle w:val="Obsah2"/>
            <w:tabs>
              <w:tab w:val="right" w:leader="dot" w:pos="9060"/>
            </w:tabs>
            <w:rPr>
              <w:rFonts w:eastAsiaTheme="minorEastAsia"/>
              <w:noProof/>
              <w:lang w:eastAsia="cs-CZ"/>
            </w:rPr>
          </w:pPr>
          <w:hyperlink w:anchor="_Toc431987018" w:history="1">
            <w:r w:rsidR="00EC2CE3" w:rsidRPr="00BB037F">
              <w:rPr>
                <w:rStyle w:val="Hypertextovodkaz"/>
                <w:noProof/>
              </w:rPr>
              <w:t>Základ - Porozumění standardu</w:t>
            </w:r>
            <w:r w:rsidR="00EC2CE3">
              <w:rPr>
                <w:noProof/>
                <w:webHidden/>
              </w:rPr>
              <w:tab/>
            </w:r>
            <w:r w:rsidR="00EC2CE3">
              <w:rPr>
                <w:noProof/>
                <w:webHidden/>
              </w:rPr>
              <w:fldChar w:fldCharType="begin"/>
            </w:r>
            <w:r w:rsidR="00EC2CE3">
              <w:rPr>
                <w:noProof/>
                <w:webHidden/>
              </w:rPr>
              <w:instrText xml:space="preserve"> PAGEREF _Toc431987018 \h </w:instrText>
            </w:r>
            <w:r w:rsidR="00EC2CE3">
              <w:rPr>
                <w:noProof/>
                <w:webHidden/>
              </w:rPr>
            </w:r>
            <w:r w:rsidR="00EC2CE3">
              <w:rPr>
                <w:noProof/>
                <w:webHidden/>
              </w:rPr>
              <w:fldChar w:fldCharType="separate"/>
            </w:r>
            <w:r w:rsidR="00F812BC">
              <w:rPr>
                <w:noProof/>
                <w:webHidden/>
              </w:rPr>
              <w:t>3</w:t>
            </w:r>
            <w:r w:rsidR="00EC2CE3">
              <w:rPr>
                <w:noProof/>
                <w:webHidden/>
              </w:rPr>
              <w:fldChar w:fldCharType="end"/>
            </w:r>
          </w:hyperlink>
        </w:p>
        <w:p w14:paraId="7CCA266F" w14:textId="77777777" w:rsidR="00EC2CE3" w:rsidRDefault="00601A49">
          <w:pPr>
            <w:pStyle w:val="Obsah2"/>
            <w:tabs>
              <w:tab w:val="right" w:leader="dot" w:pos="9060"/>
            </w:tabs>
            <w:rPr>
              <w:rFonts w:eastAsiaTheme="minorEastAsia"/>
              <w:noProof/>
              <w:lang w:eastAsia="cs-CZ"/>
            </w:rPr>
          </w:pPr>
          <w:hyperlink w:anchor="_Toc431987019" w:history="1">
            <w:r w:rsidR="00EC2CE3" w:rsidRPr="00BB037F">
              <w:rPr>
                <w:rStyle w:val="Hypertextovodkaz"/>
                <w:noProof/>
              </w:rPr>
              <w:t>Krok 1. Aktuální situace - popis</w:t>
            </w:r>
            <w:r w:rsidR="00EC2CE3">
              <w:rPr>
                <w:noProof/>
                <w:webHidden/>
              </w:rPr>
              <w:tab/>
            </w:r>
            <w:r w:rsidR="00EC2CE3">
              <w:rPr>
                <w:noProof/>
                <w:webHidden/>
              </w:rPr>
              <w:fldChar w:fldCharType="begin"/>
            </w:r>
            <w:r w:rsidR="00EC2CE3">
              <w:rPr>
                <w:noProof/>
                <w:webHidden/>
              </w:rPr>
              <w:instrText xml:space="preserve"> PAGEREF _Toc431987019 \h </w:instrText>
            </w:r>
            <w:r w:rsidR="00EC2CE3">
              <w:rPr>
                <w:noProof/>
                <w:webHidden/>
              </w:rPr>
            </w:r>
            <w:r w:rsidR="00EC2CE3">
              <w:rPr>
                <w:noProof/>
                <w:webHidden/>
              </w:rPr>
              <w:fldChar w:fldCharType="separate"/>
            </w:r>
            <w:r w:rsidR="00F812BC">
              <w:rPr>
                <w:noProof/>
                <w:webHidden/>
              </w:rPr>
              <w:t>3</w:t>
            </w:r>
            <w:r w:rsidR="00EC2CE3">
              <w:rPr>
                <w:noProof/>
                <w:webHidden/>
              </w:rPr>
              <w:fldChar w:fldCharType="end"/>
            </w:r>
          </w:hyperlink>
        </w:p>
        <w:p w14:paraId="72315866" w14:textId="77777777" w:rsidR="00EC2CE3" w:rsidRDefault="00601A49">
          <w:pPr>
            <w:pStyle w:val="Obsah2"/>
            <w:tabs>
              <w:tab w:val="right" w:leader="dot" w:pos="9060"/>
            </w:tabs>
            <w:rPr>
              <w:rFonts w:eastAsiaTheme="minorEastAsia"/>
              <w:noProof/>
              <w:lang w:eastAsia="cs-CZ"/>
            </w:rPr>
          </w:pPr>
          <w:hyperlink w:anchor="_Toc431987020" w:history="1">
            <w:r w:rsidR="00EC2CE3" w:rsidRPr="00BB037F">
              <w:rPr>
                <w:rStyle w:val="Hypertextovodkaz"/>
                <w:noProof/>
              </w:rPr>
              <w:t>Krok 2. Aktuální situace - zhodnocení</w:t>
            </w:r>
            <w:r w:rsidR="00EC2CE3">
              <w:rPr>
                <w:noProof/>
                <w:webHidden/>
              </w:rPr>
              <w:tab/>
            </w:r>
            <w:r w:rsidR="00EC2CE3">
              <w:rPr>
                <w:noProof/>
                <w:webHidden/>
              </w:rPr>
              <w:fldChar w:fldCharType="begin"/>
            </w:r>
            <w:r w:rsidR="00EC2CE3">
              <w:rPr>
                <w:noProof/>
                <w:webHidden/>
              </w:rPr>
              <w:instrText xml:space="preserve"> PAGEREF _Toc431987020 \h </w:instrText>
            </w:r>
            <w:r w:rsidR="00EC2CE3">
              <w:rPr>
                <w:noProof/>
                <w:webHidden/>
              </w:rPr>
            </w:r>
            <w:r w:rsidR="00EC2CE3">
              <w:rPr>
                <w:noProof/>
                <w:webHidden/>
              </w:rPr>
              <w:fldChar w:fldCharType="separate"/>
            </w:r>
            <w:r w:rsidR="00F812BC">
              <w:rPr>
                <w:noProof/>
                <w:webHidden/>
              </w:rPr>
              <w:t>3</w:t>
            </w:r>
            <w:r w:rsidR="00EC2CE3">
              <w:rPr>
                <w:noProof/>
                <w:webHidden/>
              </w:rPr>
              <w:fldChar w:fldCharType="end"/>
            </w:r>
          </w:hyperlink>
        </w:p>
        <w:p w14:paraId="6A19266E" w14:textId="77777777" w:rsidR="00EC2CE3" w:rsidRDefault="00601A49">
          <w:pPr>
            <w:pStyle w:val="Obsah2"/>
            <w:tabs>
              <w:tab w:val="right" w:leader="dot" w:pos="9060"/>
            </w:tabs>
            <w:rPr>
              <w:rFonts w:eastAsiaTheme="minorEastAsia"/>
              <w:noProof/>
              <w:lang w:eastAsia="cs-CZ"/>
            </w:rPr>
          </w:pPr>
          <w:hyperlink w:anchor="_Toc431987021" w:history="1">
            <w:r w:rsidR="00EC2CE3" w:rsidRPr="00BB037F">
              <w:rPr>
                <w:rStyle w:val="Hypertextovodkaz"/>
                <w:noProof/>
              </w:rPr>
              <w:t>Krok 3. Plán dalších kroků</w:t>
            </w:r>
            <w:r w:rsidR="00EC2CE3">
              <w:rPr>
                <w:noProof/>
                <w:webHidden/>
              </w:rPr>
              <w:tab/>
            </w:r>
            <w:r w:rsidR="00EC2CE3">
              <w:rPr>
                <w:noProof/>
                <w:webHidden/>
              </w:rPr>
              <w:fldChar w:fldCharType="begin"/>
            </w:r>
            <w:r w:rsidR="00EC2CE3">
              <w:rPr>
                <w:noProof/>
                <w:webHidden/>
              </w:rPr>
              <w:instrText xml:space="preserve"> PAGEREF _Toc431987021 \h </w:instrText>
            </w:r>
            <w:r w:rsidR="00EC2CE3">
              <w:rPr>
                <w:noProof/>
                <w:webHidden/>
              </w:rPr>
            </w:r>
            <w:r w:rsidR="00EC2CE3">
              <w:rPr>
                <w:noProof/>
                <w:webHidden/>
              </w:rPr>
              <w:fldChar w:fldCharType="separate"/>
            </w:r>
            <w:r w:rsidR="00F812BC">
              <w:rPr>
                <w:noProof/>
                <w:webHidden/>
              </w:rPr>
              <w:t>4</w:t>
            </w:r>
            <w:r w:rsidR="00EC2CE3">
              <w:rPr>
                <w:noProof/>
                <w:webHidden/>
              </w:rPr>
              <w:fldChar w:fldCharType="end"/>
            </w:r>
          </w:hyperlink>
        </w:p>
        <w:p w14:paraId="61E44105" w14:textId="77777777" w:rsidR="00EC2CE3" w:rsidRDefault="00601A49">
          <w:pPr>
            <w:pStyle w:val="Obsah2"/>
            <w:tabs>
              <w:tab w:val="right" w:leader="dot" w:pos="9060"/>
            </w:tabs>
            <w:rPr>
              <w:rFonts w:eastAsiaTheme="minorEastAsia"/>
              <w:noProof/>
              <w:lang w:eastAsia="cs-CZ"/>
            </w:rPr>
          </w:pPr>
          <w:hyperlink w:anchor="_Toc431987022" w:history="1">
            <w:r w:rsidR="00EC2CE3" w:rsidRPr="00BB037F">
              <w:rPr>
                <w:rStyle w:val="Hypertextovodkaz"/>
                <w:noProof/>
              </w:rPr>
              <w:t>Krok 4. Písemné podklady</w:t>
            </w:r>
            <w:r w:rsidR="00EC2CE3">
              <w:rPr>
                <w:noProof/>
                <w:webHidden/>
              </w:rPr>
              <w:tab/>
            </w:r>
            <w:r w:rsidR="00EC2CE3">
              <w:rPr>
                <w:noProof/>
                <w:webHidden/>
              </w:rPr>
              <w:fldChar w:fldCharType="begin"/>
            </w:r>
            <w:r w:rsidR="00EC2CE3">
              <w:rPr>
                <w:noProof/>
                <w:webHidden/>
              </w:rPr>
              <w:instrText xml:space="preserve"> PAGEREF _Toc431987022 \h </w:instrText>
            </w:r>
            <w:r w:rsidR="00EC2CE3">
              <w:rPr>
                <w:noProof/>
                <w:webHidden/>
              </w:rPr>
            </w:r>
            <w:r w:rsidR="00EC2CE3">
              <w:rPr>
                <w:noProof/>
                <w:webHidden/>
              </w:rPr>
              <w:fldChar w:fldCharType="separate"/>
            </w:r>
            <w:r w:rsidR="00F812BC">
              <w:rPr>
                <w:noProof/>
                <w:webHidden/>
              </w:rPr>
              <w:t>4</w:t>
            </w:r>
            <w:r w:rsidR="00EC2CE3">
              <w:rPr>
                <w:noProof/>
                <w:webHidden/>
              </w:rPr>
              <w:fldChar w:fldCharType="end"/>
            </w:r>
          </w:hyperlink>
        </w:p>
        <w:p w14:paraId="0C9F4EB6" w14:textId="77777777" w:rsidR="00EC2CE3" w:rsidRDefault="00601A49">
          <w:pPr>
            <w:pStyle w:val="Obsah2"/>
            <w:tabs>
              <w:tab w:val="right" w:leader="dot" w:pos="9060"/>
            </w:tabs>
            <w:rPr>
              <w:rFonts w:eastAsiaTheme="minorEastAsia"/>
              <w:noProof/>
              <w:lang w:eastAsia="cs-CZ"/>
            </w:rPr>
          </w:pPr>
          <w:hyperlink w:anchor="_Toc431987023" w:history="1">
            <w:r w:rsidR="00EC2CE3" w:rsidRPr="00BB037F">
              <w:rPr>
                <w:rStyle w:val="Hypertextovodkaz"/>
                <w:noProof/>
              </w:rPr>
              <w:t>Varianty práce se sešitem</w:t>
            </w:r>
            <w:r w:rsidR="00EC2CE3">
              <w:rPr>
                <w:noProof/>
                <w:webHidden/>
              </w:rPr>
              <w:tab/>
            </w:r>
            <w:r w:rsidR="00EC2CE3">
              <w:rPr>
                <w:noProof/>
                <w:webHidden/>
              </w:rPr>
              <w:fldChar w:fldCharType="begin"/>
            </w:r>
            <w:r w:rsidR="00EC2CE3">
              <w:rPr>
                <w:noProof/>
                <w:webHidden/>
              </w:rPr>
              <w:instrText xml:space="preserve"> PAGEREF _Toc431987023 \h </w:instrText>
            </w:r>
            <w:r w:rsidR="00EC2CE3">
              <w:rPr>
                <w:noProof/>
                <w:webHidden/>
              </w:rPr>
            </w:r>
            <w:r w:rsidR="00EC2CE3">
              <w:rPr>
                <w:noProof/>
                <w:webHidden/>
              </w:rPr>
              <w:fldChar w:fldCharType="separate"/>
            </w:r>
            <w:r w:rsidR="00F812BC">
              <w:rPr>
                <w:noProof/>
                <w:webHidden/>
              </w:rPr>
              <w:t>5</w:t>
            </w:r>
            <w:r w:rsidR="00EC2CE3">
              <w:rPr>
                <w:noProof/>
                <w:webHidden/>
              </w:rPr>
              <w:fldChar w:fldCharType="end"/>
            </w:r>
          </w:hyperlink>
        </w:p>
        <w:p w14:paraId="569B5330" w14:textId="77777777" w:rsidR="00EC2CE3" w:rsidRDefault="00601A49">
          <w:pPr>
            <w:pStyle w:val="Obsah2"/>
            <w:tabs>
              <w:tab w:val="right" w:leader="dot" w:pos="9060"/>
            </w:tabs>
            <w:rPr>
              <w:rFonts w:eastAsiaTheme="minorEastAsia"/>
              <w:noProof/>
              <w:lang w:eastAsia="cs-CZ"/>
            </w:rPr>
          </w:pPr>
          <w:hyperlink w:anchor="_Toc431987024" w:history="1">
            <w:r w:rsidR="00EC2CE3" w:rsidRPr="00BB037F">
              <w:rPr>
                <w:rStyle w:val="Hypertextovodkaz"/>
                <w:noProof/>
              </w:rPr>
              <w:t>a) týmová spolupráce</w:t>
            </w:r>
            <w:r w:rsidR="00EC2CE3">
              <w:rPr>
                <w:noProof/>
                <w:webHidden/>
              </w:rPr>
              <w:tab/>
            </w:r>
            <w:r w:rsidR="00EC2CE3">
              <w:rPr>
                <w:noProof/>
                <w:webHidden/>
              </w:rPr>
              <w:fldChar w:fldCharType="begin"/>
            </w:r>
            <w:r w:rsidR="00EC2CE3">
              <w:rPr>
                <w:noProof/>
                <w:webHidden/>
              </w:rPr>
              <w:instrText xml:space="preserve"> PAGEREF _Toc431987024 \h </w:instrText>
            </w:r>
            <w:r w:rsidR="00EC2CE3">
              <w:rPr>
                <w:noProof/>
                <w:webHidden/>
              </w:rPr>
            </w:r>
            <w:r w:rsidR="00EC2CE3">
              <w:rPr>
                <w:noProof/>
                <w:webHidden/>
              </w:rPr>
              <w:fldChar w:fldCharType="separate"/>
            </w:r>
            <w:r w:rsidR="00F812BC">
              <w:rPr>
                <w:noProof/>
                <w:webHidden/>
              </w:rPr>
              <w:t>5</w:t>
            </w:r>
            <w:r w:rsidR="00EC2CE3">
              <w:rPr>
                <w:noProof/>
                <w:webHidden/>
              </w:rPr>
              <w:fldChar w:fldCharType="end"/>
            </w:r>
          </w:hyperlink>
        </w:p>
        <w:p w14:paraId="1FD345AF" w14:textId="77777777" w:rsidR="00EC2CE3" w:rsidRDefault="00601A49">
          <w:pPr>
            <w:pStyle w:val="Obsah2"/>
            <w:tabs>
              <w:tab w:val="right" w:leader="dot" w:pos="9060"/>
            </w:tabs>
            <w:rPr>
              <w:rFonts w:eastAsiaTheme="minorEastAsia"/>
              <w:noProof/>
              <w:lang w:eastAsia="cs-CZ"/>
            </w:rPr>
          </w:pPr>
          <w:hyperlink w:anchor="_Toc431987025" w:history="1">
            <w:r w:rsidR="00EC2CE3" w:rsidRPr="00BB037F">
              <w:rPr>
                <w:rStyle w:val="Hypertextovodkaz"/>
                <w:noProof/>
              </w:rPr>
              <w:t>b) štafeta</w:t>
            </w:r>
            <w:r w:rsidR="00EC2CE3">
              <w:rPr>
                <w:noProof/>
                <w:webHidden/>
              </w:rPr>
              <w:tab/>
            </w:r>
            <w:r w:rsidR="00EC2CE3">
              <w:rPr>
                <w:noProof/>
                <w:webHidden/>
              </w:rPr>
              <w:fldChar w:fldCharType="begin"/>
            </w:r>
            <w:r w:rsidR="00EC2CE3">
              <w:rPr>
                <w:noProof/>
                <w:webHidden/>
              </w:rPr>
              <w:instrText xml:space="preserve"> PAGEREF _Toc431987025 \h </w:instrText>
            </w:r>
            <w:r w:rsidR="00EC2CE3">
              <w:rPr>
                <w:noProof/>
                <w:webHidden/>
              </w:rPr>
            </w:r>
            <w:r w:rsidR="00EC2CE3">
              <w:rPr>
                <w:noProof/>
                <w:webHidden/>
              </w:rPr>
              <w:fldChar w:fldCharType="separate"/>
            </w:r>
            <w:r w:rsidR="00F812BC">
              <w:rPr>
                <w:noProof/>
                <w:webHidden/>
              </w:rPr>
              <w:t>5</w:t>
            </w:r>
            <w:r w:rsidR="00EC2CE3">
              <w:rPr>
                <w:noProof/>
                <w:webHidden/>
              </w:rPr>
              <w:fldChar w:fldCharType="end"/>
            </w:r>
          </w:hyperlink>
        </w:p>
        <w:p w14:paraId="07251DF9" w14:textId="77777777" w:rsidR="00EC2CE3" w:rsidRDefault="00601A49">
          <w:pPr>
            <w:pStyle w:val="Obsah2"/>
            <w:tabs>
              <w:tab w:val="right" w:leader="dot" w:pos="9060"/>
            </w:tabs>
            <w:rPr>
              <w:rFonts w:eastAsiaTheme="minorEastAsia"/>
              <w:noProof/>
              <w:lang w:eastAsia="cs-CZ"/>
            </w:rPr>
          </w:pPr>
          <w:hyperlink w:anchor="_Toc431987026" w:history="1">
            <w:r w:rsidR="00EC2CE3" w:rsidRPr="00BB037F">
              <w:rPr>
                <w:rStyle w:val="Hypertextovodkaz"/>
                <w:noProof/>
              </w:rPr>
              <w:t>c) individuální příprava</w:t>
            </w:r>
            <w:r w:rsidR="00EC2CE3">
              <w:rPr>
                <w:noProof/>
                <w:webHidden/>
              </w:rPr>
              <w:tab/>
            </w:r>
            <w:r w:rsidR="00EC2CE3">
              <w:rPr>
                <w:noProof/>
                <w:webHidden/>
              </w:rPr>
              <w:fldChar w:fldCharType="begin"/>
            </w:r>
            <w:r w:rsidR="00EC2CE3">
              <w:rPr>
                <w:noProof/>
                <w:webHidden/>
              </w:rPr>
              <w:instrText xml:space="preserve"> PAGEREF _Toc431987026 \h </w:instrText>
            </w:r>
            <w:r w:rsidR="00EC2CE3">
              <w:rPr>
                <w:noProof/>
                <w:webHidden/>
              </w:rPr>
            </w:r>
            <w:r w:rsidR="00EC2CE3">
              <w:rPr>
                <w:noProof/>
                <w:webHidden/>
              </w:rPr>
              <w:fldChar w:fldCharType="separate"/>
            </w:r>
            <w:r w:rsidR="00F812BC">
              <w:rPr>
                <w:noProof/>
                <w:webHidden/>
              </w:rPr>
              <w:t>5</w:t>
            </w:r>
            <w:r w:rsidR="00EC2CE3">
              <w:rPr>
                <w:noProof/>
                <w:webHidden/>
              </w:rPr>
              <w:fldChar w:fldCharType="end"/>
            </w:r>
          </w:hyperlink>
        </w:p>
        <w:p w14:paraId="35FB934D" w14:textId="77777777" w:rsidR="00EC2CE3" w:rsidRDefault="00601A49">
          <w:pPr>
            <w:pStyle w:val="Obsah1"/>
            <w:tabs>
              <w:tab w:val="right" w:leader="dot" w:pos="9060"/>
            </w:tabs>
            <w:rPr>
              <w:rFonts w:eastAsiaTheme="minorEastAsia"/>
              <w:noProof/>
              <w:lang w:eastAsia="cs-CZ"/>
            </w:rPr>
          </w:pPr>
          <w:hyperlink w:anchor="_Toc431987027" w:history="1">
            <w:r w:rsidR="00EC2CE3" w:rsidRPr="00BB037F">
              <w:rPr>
                <w:rStyle w:val="Hypertextovodkaz"/>
                <w:noProof/>
              </w:rPr>
              <w:t>ZÁSADY</w:t>
            </w:r>
            <w:r w:rsidR="00EC2CE3">
              <w:rPr>
                <w:noProof/>
                <w:webHidden/>
              </w:rPr>
              <w:tab/>
            </w:r>
            <w:r w:rsidR="00EC2CE3">
              <w:rPr>
                <w:noProof/>
                <w:webHidden/>
              </w:rPr>
              <w:fldChar w:fldCharType="begin"/>
            </w:r>
            <w:r w:rsidR="00EC2CE3">
              <w:rPr>
                <w:noProof/>
                <w:webHidden/>
              </w:rPr>
              <w:instrText xml:space="preserve"> PAGEREF _Toc431987027 \h </w:instrText>
            </w:r>
            <w:r w:rsidR="00EC2CE3">
              <w:rPr>
                <w:noProof/>
                <w:webHidden/>
              </w:rPr>
            </w:r>
            <w:r w:rsidR="00EC2CE3">
              <w:rPr>
                <w:noProof/>
                <w:webHidden/>
              </w:rPr>
              <w:fldChar w:fldCharType="separate"/>
            </w:r>
            <w:r w:rsidR="00F812BC">
              <w:rPr>
                <w:noProof/>
                <w:webHidden/>
              </w:rPr>
              <w:t>6</w:t>
            </w:r>
            <w:r w:rsidR="00EC2CE3">
              <w:rPr>
                <w:noProof/>
                <w:webHidden/>
              </w:rPr>
              <w:fldChar w:fldCharType="end"/>
            </w:r>
          </w:hyperlink>
        </w:p>
        <w:p w14:paraId="0F4ED382" w14:textId="77777777" w:rsidR="00EC2CE3" w:rsidRDefault="00601A49">
          <w:pPr>
            <w:pStyle w:val="Obsah1"/>
            <w:tabs>
              <w:tab w:val="left" w:pos="440"/>
              <w:tab w:val="right" w:leader="dot" w:pos="9060"/>
            </w:tabs>
            <w:rPr>
              <w:rFonts w:eastAsiaTheme="minorEastAsia"/>
              <w:noProof/>
              <w:lang w:eastAsia="cs-CZ"/>
            </w:rPr>
          </w:pPr>
          <w:hyperlink w:anchor="_Toc431987028" w:history="1">
            <w:r w:rsidR="00EC2CE3" w:rsidRPr="00BB037F">
              <w:rPr>
                <w:rStyle w:val="Hypertextovodkaz"/>
                <w:noProof/>
              </w:rPr>
              <w:t>1.</w:t>
            </w:r>
            <w:r w:rsidR="00EC2CE3">
              <w:rPr>
                <w:rFonts w:eastAsiaTheme="minorEastAsia"/>
                <w:noProof/>
                <w:lang w:eastAsia="cs-CZ"/>
              </w:rPr>
              <w:tab/>
            </w:r>
            <w:r w:rsidR="00EC2CE3" w:rsidRPr="00BB037F">
              <w:rPr>
                <w:rStyle w:val="Hypertextovodkaz"/>
                <w:noProof/>
              </w:rPr>
              <w:t>VYMEZENÍ ČINNOSTI A INFORMOVANOST</w:t>
            </w:r>
            <w:r w:rsidR="00EC2CE3">
              <w:rPr>
                <w:noProof/>
                <w:webHidden/>
              </w:rPr>
              <w:tab/>
            </w:r>
            <w:r w:rsidR="00EC2CE3">
              <w:rPr>
                <w:noProof/>
                <w:webHidden/>
              </w:rPr>
              <w:fldChar w:fldCharType="begin"/>
            </w:r>
            <w:r w:rsidR="00EC2CE3">
              <w:rPr>
                <w:noProof/>
                <w:webHidden/>
              </w:rPr>
              <w:instrText xml:space="preserve"> PAGEREF _Toc431987028 \h </w:instrText>
            </w:r>
            <w:r w:rsidR="00EC2CE3">
              <w:rPr>
                <w:noProof/>
                <w:webHidden/>
              </w:rPr>
            </w:r>
            <w:r w:rsidR="00EC2CE3">
              <w:rPr>
                <w:noProof/>
                <w:webHidden/>
              </w:rPr>
              <w:fldChar w:fldCharType="separate"/>
            </w:r>
            <w:r w:rsidR="00F812BC">
              <w:rPr>
                <w:noProof/>
                <w:webHidden/>
              </w:rPr>
              <w:t>7</w:t>
            </w:r>
            <w:r w:rsidR="00EC2CE3">
              <w:rPr>
                <w:noProof/>
                <w:webHidden/>
              </w:rPr>
              <w:fldChar w:fldCharType="end"/>
            </w:r>
          </w:hyperlink>
        </w:p>
        <w:p w14:paraId="5E14D03B" w14:textId="77777777" w:rsidR="00EC2CE3" w:rsidRDefault="00601A49">
          <w:pPr>
            <w:pStyle w:val="Obsah1"/>
            <w:tabs>
              <w:tab w:val="left" w:pos="440"/>
              <w:tab w:val="right" w:leader="dot" w:pos="9060"/>
            </w:tabs>
            <w:rPr>
              <w:rFonts w:eastAsiaTheme="minorEastAsia"/>
              <w:noProof/>
              <w:lang w:eastAsia="cs-CZ"/>
            </w:rPr>
          </w:pPr>
          <w:hyperlink w:anchor="_Toc431987029" w:history="1">
            <w:r w:rsidR="00EC2CE3" w:rsidRPr="00BB037F">
              <w:rPr>
                <w:rStyle w:val="Hypertextovodkaz"/>
                <w:noProof/>
              </w:rPr>
              <w:t>2.</w:t>
            </w:r>
            <w:r w:rsidR="00EC2CE3">
              <w:rPr>
                <w:rFonts w:eastAsiaTheme="minorEastAsia"/>
                <w:noProof/>
                <w:lang w:eastAsia="cs-CZ"/>
              </w:rPr>
              <w:tab/>
            </w:r>
            <w:r w:rsidR="00EC2CE3" w:rsidRPr="00BB037F">
              <w:rPr>
                <w:rStyle w:val="Hypertextovodkaz"/>
                <w:noProof/>
              </w:rPr>
              <w:t>PRŮBĚH PÉČE A NÁVAZNÉ SLUŽBY</w:t>
            </w:r>
            <w:r w:rsidR="00EC2CE3">
              <w:rPr>
                <w:noProof/>
                <w:webHidden/>
              </w:rPr>
              <w:tab/>
            </w:r>
            <w:r w:rsidR="00EC2CE3">
              <w:rPr>
                <w:noProof/>
                <w:webHidden/>
              </w:rPr>
              <w:fldChar w:fldCharType="begin"/>
            </w:r>
            <w:r w:rsidR="00EC2CE3">
              <w:rPr>
                <w:noProof/>
                <w:webHidden/>
              </w:rPr>
              <w:instrText xml:space="preserve"> PAGEREF _Toc431987029 \h </w:instrText>
            </w:r>
            <w:r w:rsidR="00EC2CE3">
              <w:rPr>
                <w:noProof/>
                <w:webHidden/>
              </w:rPr>
            </w:r>
            <w:r w:rsidR="00EC2CE3">
              <w:rPr>
                <w:noProof/>
                <w:webHidden/>
              </w:rPr>
              <w:fldChar w:fldCharType="separate"/>
            </w:r>
            <w:r w:rsidR="00F812BC">
              <w:rPr>
                <w:noProof/>
                <w:webHidden/>
              </w:rPr>
              <w:t>19</w:t>
            </w:r>
            <w:r w:rsidR="00EC2CE3">
              <w:rPr>
                <w:noProof/>
                <w:webHidden/>
              </w:rPr>
              <w:fldChar w:fldCharType="end"/>
            </w:r>
          </w:hyperlink>
        </w:p>
        <w:p w14:paraId="5F855580" w14:textId="1A3DF475" w:rsidR="00EC2CE3" w:rsidRDefault="00601A49">
          <w:pPr>
            <w:pStyle w:val="Obsah1"/>
            <w:tabs>
              <w:tab w:val="right" w:leader="dot" w:pos="9060"/>
            </w:tabs>
            <w:rPr>
              <w:rFonts w:eastAsiaTheme="minorEastAsia"/>
              <w:noProof/>
              <w:lang w:eastAsia="cs-CZ"/>
            </w:rPr>
          </w:pPr>
          <w:hyperlink w:anchor="_Toc431987030" w:history="1">
            <w:r w:rsidR="00EC2CE3" w:rsidRPr="00BB037F">
              <w:rPr>
                <w:rStyle w:val="Hypertextovodkaz"/>
                <w:noProof/>
              </w:rPr>
              <w:t xml:space="preserve">3. </w:t>
            </w:r>
            <w:r w:rsidR="00EC2CE3">
              <w:rPr>
                <w:rStyle w:val="Hypertextovodkaz"/>
                <w:noProof/>
              </w:rPr>
              <w:t xml:space="preserve">     </w:t>
            </w:r>
            <w:r w:rsidR="00EC2CE3" w:rsidRPr="00BB037F">
              <w:rPr>
                <w:rStyle w:val="Hypertextovodkaz"/>
                <w:noProof/>
              </w:rPr>
              <w:t>PERSONÁLNÍ AGENDA</w:t>
            </w:r>
            <w:r w:rsidR="00EC2CE3">
              <w:rPr>
                <w:noProof/>
                <w:webHidden/>
              </w:rPr>
              <w:tab/>
            </w:r>
            <w:r w:rsidR="00EC2CE3">
              <w:rPr>
                <w:noProof/>
                <w:webHidden/>
              </w:rPr>
              <w:fldChar w:fldCharType="begin"/>
            </w:r>
            <w:r w:rsidR="00EC2CE3">
              <w:rPr>
                <w:noProof/>
                <w:webHidden/>
              </w:rPr>
              <w:instrText xml:space="preserve"> PAGEREF _Toc431987030 \h </w:instrText>
            </w:r>
            <w:r w:rsidR="00EC2CE3">
              <w:rPr>
                <w:noProof/>
                <w:webHidden/>
              </w:rPr>
            </w:r>
            <w:r w:rsidR="00EC2CE3">
              <w:rPr>
                <w:noProof/>
                <w:webHidden/>
              </w:rPr>
              <w:fldChar w:fldCharType="separate"/>
            </w:r>
            <w:r w:rsidR="00F812BC">
              <w:rPr>
                <w:noProof/>
                <w:webHidden/>
              </w:rPr>
              <w:t>58</w:t>
            </w:r>
            <w:r w:rsidR="00EC2CE3">
              <w:rPr>
                <w:noProof/>
                <w:webHidden/>
              </w:rPr>
              <w:fldChar w:fldCharType="end"/>
            </w:r>
          </w:hyperlink>
        </w:p>
        <w:p w14:paraId="192E0930" w14:textId="77777777" w:rsidR="00EC2CE3" w:rsidRDefault="00601A49">
          <w:pPr>
            <w:pStyle w:val="Obsah1"/>
            <w:tabs>
              <w:tab w:val="left" w:pos="440"/>
              <w:tab w:val="right" w:leader="dot" w:pos="9060"/>
            </w:tabs>
            <w:rPr>
              <w:rFonts w:eastAsiaTheme="minorEastAsia"/>
              <w:noProof/>
              <w:lang w:eastAsia="cs-CZ"/>
            </w:rPr>
          </w:pPr>
          <w:hyperlink w:anchor="_Toc431987031" w:history="1">
            <w:r w:rsidR="00EC2CE3" w:rsidRPr="00BB037F">
              <w:rPr>
                <w:rStyle w:val="Hypertextovodkaz"/>
                <w:noProof/>
                <w:lang w:eastAsia="cs-CZ"/>
              </w:rPr>
              <w:t>4.</w:t>
            </w:r>
            <w:r w:rsidR="00EC2CE3">
              <w:rPr>
                <w:rFonts w:eastAsiaTheme="minorEastAsia"/>
                <w:noProof/>
                <w:lang w:eastAsia="cs-CZ"/>
              </w:rPr>
              <w:tab/>
            </w:r>
            <w:r w:rsidR="00EC2CE3" w:rsidRPr="00BB037F">
              <w:rPr>
                <w:rStyle w:val="Hypertextovodkaz"/>
                <w:noProof/>
              </w:rPr>
              <w:t>ORGANIZAČNÍ ASPEKTY</w:t>
            </w:r>
            <w:r w:rsidR="00EC2CE3">
              <w:rPr>
                <w:noProof/>
                <w:webHidden/>
              </w:rPr>
              <w:tab/>
            </w:r>
            <w:r w:rsidR="00EC2CE3">
              <w:rPr>
                <w:noProof/>
                <w:webHidden/>
              </w:rPr>
              <w:fldChar w:fldCharType="begin"/>
            </w:r>
            <w:r w:rsidR="00EC2CE3">
              <w:rPr>
                <w:noProof/>
                <w:webHidden/>
              </w:rPr>
              <w:instrText xml:space="preserve"> PAGEREF _Toc431987031 \h </w:instrText>
            </w:r>
            <w:r w:rsidR="00EC2CE3">
              <w:rPr>
                <w:noProof/>
                <w:webHidden/>
              </w:rPr>
            </w:r>
            <w:r w:rsidR="00EC2CE3">
              <w:rPr>
                <w:noProof/>
                <w:webHidden/>
              </w:rPr>
              <w:fldChar w:fldCharType="separate"/>
            </w:r>
            <w:r w:rsidR="00F812BC">
              <w:rPr>
                <w:noProof/>
                <w:webHidden/>
              </w:rPr>
              <w:t>65</w:t>
            </w:r>
            <w:r w:rsidR="00EC2CE3">
              <w:rPr>
                <w:noProof/>
                <w:webHidden/>
              </w:rPr>
              <w:fldChar w:fldCharType="end"/>
            </w:r>
          </w:hyperlink>
        </w:p>
        <w:p w14:paraId="16232951" w14:textId="77777777" w:rsidR="00EC2CE3" w:rsidRDefault="00601A49">
          <w:pPr>
            <w:pStyle w:val="Obsah1"/>
            <w:tabs>
              <w:tab w:val="left" w:pos="440"/>
              <w:tab w:val="right" w:leader="dot" w:pos="9060"/>
            </w:tabs>
            <w:rPr>
              <w:rFonts w:eastAsiaTheme="minorEastAsia"/>
              <w:noProof/>
              <w:lang w:eastAsia="cs-CZ"/>
            </w:rPr>
          </w:pPr>
          <w:hyperlink w:anchor="_Toc431987032" w:history="1">
            <w:r w:rsidR="00EC2CE3" w:rsidRPr="00BB037F">
              <w:rPr>
                <w:rStyle w:val="Hypertextovodkaz"/>
                <w:noProof/>
              </w:rPr>
              <w:t>5.</w:t>
            </w:r>
            <w:r w:rsidR="00EC2CE3">
              <w:rPr>
                <w:rFonts w:eastAsiaTheme="minorEastAsia"/>
                <w:noProof/>
                <w:lang w:eastAsia="cs-CZ"/>
              </w:rPr>
              <w:tab/>
            </w:r>
            <w:r w:rsidR="00EC2CE3" w:rsidRPr="00BB037F">
              <w:rPr>
                <w:rStyle w:val="Hypertextovodkaz"/>
                <w:noProof/>
              </w:rPr>
              <w:t>PROSTŘEDÍ VÝKONU PÉČE</w:t>
            </w:r>
            <w:r w:rsidR="00EC2CE3">
              <w:rPr>
                <w:noProof/>
                <w:webHidden/>
              </w:rPr>
              <w:tab/>
            </w:r>
            <w:r w:rsidR="00EC2CE3">
              <w:rPr>
                <w:noProof/>
                <w:webHidden/>
              </w:rPr>
              <w:fldChar w:fldCharType="begin"/>
            </w:r>
            <w:r w:rsidR="00EC2CE3">
              <w:rPr>
                <w:noProof/>
                <w:webHidden/>
              </w:rPr>
              <w:instrText xml:space="preserve"> PAGEREF _Toc431987032 \h </w:instrText>
            </w:r>
            <w:r w:rsidR="00EC2CE3">
              <w:rPr>
                <w:noProof/>
                <w:webHidden/>
              </w:rPr>
            </w:r>
            <w:r w:rsidR="00EC2CE3">
              <w:rPr>
                <w:noProof/>
                <w:webHidden/>
              </w:rPr>
              <w:fldChar w:fldCharType="separate"/>
            </w:r>
            <w:r w:rsidR="00F812BC">
              <w:rPr>
                <w:noProof/>
                <w:webHidden/>
              </w:rPr>
              <w:t>71</w:t>
            </w:r>
            <w:r w:rsidR="00EC2CE3">
              <w:rPr>
                <w:noProof/>
                <w:webHidden/>
              </w:rPr>
              <w:fldChar w:fldCharType="end"/>
            </w:r>
          </w:hyperlink>
        </w:p>
        <w:p w14:paraId="5DF4C8B6" w14:textId="77777777" w:rsidR="00EC2CE3" w:rsidRDefault="00601A49">
          <w:pPr>
            <w:pStyle w:val="Obsah1"/>
            <w:tabs>
              <w:tab w:val="right" w:leader="dot" w:pos="9060"/>
            </w:tabs>
            <w:rPr>
              <w:rFonts w:eastAsiaTheme="minorEastAsia"/>
              <w:noProof/>
              <w:lang w:eastAsia="cs-CZ"/>
            </w:rPr>
          </w:pPr>
          <w:hyperlink w:anchor="_Toc431987033" w:history="1">
            <w:r w:rsidR="00EC2CE3" w:rsidRPr="00BB037F">
              <w:rPr>
                <w:rStyle w:val="Hypertextovodkaz"/>
                <w:noProof/>
              </w:rPr>
              <w:t>Slovníček pojmů</w:t>
            </w:r>
            <w:r w:rsidR="00EC2CE3">
              <w:rPr>
                <w:noProof/>
                <w:webHidden/>
              </w:rPr>
              <w:tab/>
            </w:r>
            <w:r w:rsidR="00EC2CE3">
              <w:rPr>
                <w:noProof/>
                <w:webHidden/>
              </w:rPr>
              <w:fldChar w:fldCharType="begin"/>
            </w:r>
            <w:r w:rsidR="00EC2CE3">
              <w:rPr>
                <w:noProof/>
                <w:webHidden/>
              </w:rPr>
              <w:instrText xml:space="preserve"> PAGEREF _Toc431987033 \h </w:instrText>
            </w:r>
            <w:r w:rsidR="00EC2CE3">
              <w:rPr>
                <w:noProof/>
                <w:webHidden/>
              </w:rPr>
            </w:r>
            <w:r w:rsidR="00EC2CE3">
              <w:rPr>
                <w:noProof/>
                <w:webHidden/>
              </w:rPr>
              <w:fldChar w:fldCharType="separate"/>
            </w:r>
            <w:r w:rsidR="00F812BC">
              <w:rPr>
                <w:noProof/>
                <w:webHidden/>
              </w:rPr>
              <w:t>74</w:t>
            </w:r>
            <w:r w:rsidR="00EC2CE3">
              <w:rPr>
                <w:noProof/>
                <w:webHidden/>
              </w:rPr>
              <w:fldChar w:fldCharType="end"/>
            </w:r>
          </w:hyperlink>
        </w:p>
        <w:p w14:paraId="12C4E87A" w14:textId="77777777" w:rsidR="00EC2CE3" w:rsidRDefault="00601A49">
          <w:pPr>
            <w:pStyle w:val="Obsah1"/>
            <w:tabs>
              <w:tab w:val="right" w:leader="dot" w:pos="9060"/>
            </w:tabs>
            <w:rPr>
              <w:rFonts w:eastAsiaTheme="minorEastAsia"/>
              <w:noProof/>
              <w:lang w:eastAsia="cs-CZ"/>
            </w:rPr>
          </w:pPr>
          <w:hyperlink w:anchor="_Toc431987034" w:history="1">
            <w:r w:rsidR="00EC2CE3" w:rsidRPr="00BB037F">
              <w:rPr>
                <w:rStyle w:val="Hypertextovodkaz"/>
                <w:noProof/>
                <w:shd w:val="clear" w:color="auto" w:fill="FFFFFF"/>
              </w:rPr>
              <w:t>Příloha 1: Šablona pro tvorbu PROD a IVP</w:t>
            </w:r>
            <w:r w:rsidR="00EC2CE3">
              <w:rPr>
                <w:noProof/>
                <w:webHidden/>
              </w:rPr>
              <w:tab/>
            </w:r>
            <w:r w:rsidR="00EC2CE3">
              <w:rPr>
                <w:noProof/>
                <w:webHidden/>
              </w:rPr>
              <w:fldChar w:fldCharType="begin"/>
            </w:r>
            <w:r w:rsidR="00EC2CE3">
              <w:rPr>
                <w:noProof/>
                <w:webHidden/>
              </w:rPr>
              <w:instrText xml:space="preserve"> PAGEREF _Toc431987034 \h </w:instrText>
            </w:r>
            <w:r w:rsidR="00EC2CE3">
              <w:rPr>
                <w:noProof/>
                <w:webHidden/>
              </w:rPr>
            </w:r>
            <w:r w:rsidR="00EC2CE3">
              <w:rPr>
                <w:noProof/>
                <w:webHidden/>
              </w:rPr>
              <w:fldChar w:fldCharType="separate"/>
            </w:r>
            <w:r w:rsidR="00F812BC">
              <w:rPr>
                <w:noProof/>
                <w:webHidden/>
              </w:rPr>
              <w:t>75</w:t>
            </w:r>
            <w:r w:rsidR="00EC2CE3">
              <w:rPr>
                <w:noProof/>
                <w:webHidden/>
              </w:rPr>
              <w:fldChar w:fldCharType="end"/>
            </w:r>
          </w:hyperlink>
        </w:p>
        <w:p w14:paraId="07F5FC64" w14:textId="77777777" w:rsidR="00E76115" w:rsidRDefault="00E76115">
          <w:r>
            <w:rPr>
              <w:b/>
              <w:bCs/>
            </w:rPr>
            <w:fldChar w:fldCharType="end"/>
          </w:r>
        </w:p>
      </w:sdtContent>
    </w:sdt>
    <w:p w14:paraId="6FE7598E" w14:textId="77777777" w:rsidR="00BE4FA8" w:rsidRDefault="00BE4FA8" w:rsidP="00BE4FA8"/>
    <w:p w14:paraId="19639E97" w14:textId="77777777" w:rsidR="00E76115" w:rsidRPr="00BE4FA8" w:rsidRDefault="00BE4FA8" w:rsidP="00BE4FA8">
      <w:pPr>
        <w:rPr>
          <w:rFonts w:asciiTheme="majorHAnsi" w:eastAsiaTheme="majorEastAsia" w:hAnsiTheme="majorHAnsi" w:cstheme="majorBidi"/>
          <w:color w:val="2E74B5" w:themeColor="accent1" w:themeShade="BF"/>
          <w:sz w:val="32"/>
          <w:szCs w:val="32"/>
          <w:lang w:eastAsia="cs-CZ"/>
        </w:rPr>
      </w:pPr>
      <w:r>
        <w:rPr>
          <w:rFonts w:asciiTheme="majorHAnsi" w:eastAsiaTheme="majorEastAsia" w:hAnsiTheme="majorHAnsi" w:cstheme="majorBidi"/>
          <w:color w:val="2E74B5" w:themeColor="accent1" w:themeShade="BF"/>
          <w:sz w:val="32"/>
          <w:szCs w:val="32"/>
          <w:lang w:eastAsia="cs-CZ"/>
        </w:rPr>
        <w:t>V</w:t>
      </w:r>
      <w:r w:rsidRPr="00BE4FA8">
        <w:rPr>
          <w:rFonts w:asciiTheme="majorHAnsi" w:eastAsiaTheme="majorEastAsia" w:hAnsiTheme="majorHAnsi" w:cstheme="majorBidi"/>
          <w:color w:val="2E74B5" w:themeColor="accent1" w:themeShade="BF"/>
          <w:sz w:val="32"/>
          <w:szCs w:val="32"/>
          <w:lang w:eastAsia="cs-CZ"/>
        </w:rPr>
        <w:t>ysvětlivky:</w:t>
      </w:r>
      <w:bookmarkStart w:id="14" w:name="_GoBack"/>
      <w:bookmarkEnd w:id="14"/>
    </w:p>
    <w:p w14:paraId="1DC7D6F5" w14:textId="77777777" w:rsidR="00E76115" w:rsidRPr="00BE4FA8" w:rsidRDefault="00E76115" w:rsidP="00E76115">
      <w:pPr>
        <w:pStyle w:val="Odstavecseseznamem"/>
        <w:numPr>
          <w:ilvl w:val="0"/>
          <w:numId w:val="6"/>
        </w:numPr>
        <w:rPr>
          <w:b/>
        </w:rPr>
      </w:pPr>
      <w:r w:rsidRPr="00BE4FA8">
        <w:rPr>
          <w:b/>
        </w:rPr>
        <w:t>Hodnoty skóru:</w:t>
      </w:r>
    </w:p>
    <w:p w14:paraId="168E2F27" w14:textId="77777777" w:rsidR="00E76115" w:rsidRPr="00770879" w:rsidRDefault="00E76115" w:rsidP="00BE4FA8">
      <w:pPr>
        <w:pStyle w:val="Bezmezer"/>
        <w:spacing w:line="276" w:lineRule="auto"/>
        <w:ind w:left="709"/>
        <w:jc w:val="both"/>
        <w:rPr>
          <w:lang w:eastAsia="zh-CN"/>
        </w:rPr>
      </w:pPr>
      <w:r>
        <w:rPr>
          <w:lang w:eastAsia="zh-CN"/>
        </w:rPr>
        <w:t xml:space="preserve">3 </w:t>
      </w:r>
      <w:r w:rsidRPr="00770879">
        <w:rPr>
          <w:lang w:eastAsia="zh-CN"/>
        </w:rPr>
        <w:t xml:space="preserve">body  =  naplňuje v plném rozsahu </w:t>
      </w:r>
    </w:p>
    <w:p w14:paraId="67B39CD8" w14:textId="77777777" w:rsidR="00E76115" w:rsidRPr="00770879" w:rsidRDefault="00E76115" w:rsidP="00BE4FA8">
      <w:pPr>
        <w:pStyle w:val="Bezmezer"/>
        <w:spacing w:line="276" w:lineRule="auto"/>
        <w:ind w:left="709"/>
        <w:jc w:val="both"/>
        <w:rPr>
          <w:lang w:eastAsia="zh-CN"/>
        </w:rPr>
      </w:pPr>
      <w:r w:rsidRPr="00770879">
        <w:rPr>
          <w:lang w:eastAsia="zh-CN"/>
        </w:rPr>
        <w:t>2 body  =  naplňuje s doporučením k úpravám</w:t>
      </w:r>
    </w:p>
    <w:p w14:paraId="7094F4B7" w14:textId="77777777" w:rsidR="00E76115" w:rsidRPr="00770879" w:rsidRDefault="00E76115" w:rsidP="00BE4FA8">
      <w:pPr>
        <w:pStyle w:val="Bezmezer"/>
        <w:spacing w:line="276" w:lineRule="auto"/>
        <w:ind w:left="709"/>
        <w:jc w:val="both"/>
        <w:rPr>
          <w:lang w:eastAsia="zh-CN"/>
        </w:rPr>
      </w:pPr>
      <w:r w:rsidRPr="00770879">
        <w:rPr>
          <w:lang w:eastAsia="zh-CN"/>
        </w:rPr>
        <w:t>1 bod    =  naplňuje s výhradami</w:t>
      </w:r>
    </w:p>
    <w:p w14:paraId="1D7D000D" w14:textId="77777777" w:rsidR="00E76115" w:rsidRDefault="00E76115" w:rsidP="00BE4FA8">
      <w:pPr>
        <w:pStyle w:val="Bezmezer"/>
        <w:spacing w:line="276" w:lineRule="auto"/>
        <w:ind w:left="709"/>
        <w:jc w:val="both"/>
        <w:rPr>
          <w:lang w:eastAsia="zh-CN"/>
        </w:rPr>
      </w:pPr>
      <w:r w:rsidRPr="00770879">
        <w:rPr>
          <w:lang w:eastAsia="zh-CN"/>
        </w:rPr>
        <w:t>0 bodů  =  nenaplňuje</w:t>
      </w:r>
    </w:p>
    <w:p w14:paraId="5F77B808" w14:textId="77777777" w:rsidR="00BE4FA8" w:rsidRPr="00770879" w:rsidRDefault="00BE4FA8" w:rsidP="00BE4FA8">
      <w:pPr>
        <w:pStyle w:val="Bezmezer"/>
        <w:spacing w:line="276" w:lineRule="auto"/>
        <w:ind w:left="709"/>
        <w:jc w:val="both"/>
        <w:rPr>
          <w:lang w:eastAsia="zh-CN"/>
        </w:rPr>
      </w:pPr>
    </w:p>
    <w:p w14:paraId="0EDBE56C" w14:textId="77777777" w:rsidR="00E76115" w:rsidRDefault="00E76115" w:rsidP="00E76115">
      <w:pPr>
        <w:pStyle w:val="Odstavecseseznamem"/>
      </w:pPr>
    </w:p>
    <w:p w14:paraId="24FD23E6" w14:textId="77777777" w:rsidR="00BE4FA8" w:rsidRDefault="00E76115" w:rsidP="006D241F">
      <w:pPr>
        <w:pStyle w:val="Odstavecseseznamem"/>
        <w:numPr>
          <w:ilvl w:val="0"/>
          <w:numId w:val="6"/>
        </w:numPr>
        <w:rPr>
          <w:b/>
        </w:rPr>
      </w:pPr>
      <w:r w:rsidRPr="00BE4FA8">
        <w:rPr>
          <w:b/>
        </w:rPr>
        <w:t>Barva skóru:</w:t>
      </w:r>
    </w:p>
    <w:p w14:paraId="1E56E2DB" w14:textId="77777777" w:rsidR="00BE4FA8" w:rsidRPr="00BE4FA8" w:rsidRDefault="00E76115" w:rsidP="00BE4FA8">
      <w:pPr>
        <w:pStyle w:val="Odstavecseseznamem"/>
        <w:rPr>
          <w:b/>
        </w:rPr>
      </w:pPr>
      <w:r w:rsidRPr="00BE4FA8">
        <w:rPr>
          <w:rFonts w:eastAsia="Times New Roman"/>
          <w:color w:val="0070C0"/>
          <w:lang w:eastAsia="cs-CZ"/>
        </w:rPr>
        <w:t>0123</w:t>
      </w:r>
      <w:r w:rsidR="00D9728B">
        <w:rPr>
          <w:rFonts w:eastAsia="Times New Roman"/>
          <w:color w:val="0070C0"/>
          <w:lang w:eastAsia="cs-CZ"/>
        </w:rPr>
        <w:t xml:space="preserve"> </w:t>
      </w:r>
      <w:r w:rsidR="00BE4FA8" w:rsidRPr="00BE4FA8">
        <w:rPr>
          <w:rFonts w:eastAsia="Times New Roman"/>
          <w:color w:val="0070C0"/>
          <w:lang w:eastAsia="cs-CZ"/>
        </w:rPr>
        <w:t>=</w:t>
      </w:r>
      <w:r w:rsidR="00D9728B">
        <w:rPr>
          <w:rFonts w:eastAsia="Times New Roman"/>
          <w:color w:val="0070C0"/>
          <w:lang w:eastAsia="cs-CZ"/>
        </w:rPr>
        <w:t xml:space="preserve"> </w:t>
      </w:r>
      <w:r w:rsidRPr="00BE4FA8">
        <w:rPr>
          <w:rFonts w:eastAsia="Times New Roman"/>
          <w:color w:val="0070C0"/>
          <w:lang w:eastAsia="cs-CZ"/>
        </w:rPr>
        <w:t>rozvojový standard</w:t>
      </w:r>
    </w:p>
    <w:p w14:paraId="0649BD29" w14:textId="77777777" w:rsidR="00BE4FA8" w:rsidRDefault="00E76115" w:rsidP="00BE4FA8">
      <w:pPr>
        <w:pStyle w:val="Odstavecseseznamem"/>
        <w:rPr>
          <w:b/>
        </w:rPr>
      </w:pPr>
      <w:r w:rsidRPr="00BE4FA8">
        <w:rPr>
          <w:rFonts w:eastAsia="Times New Roman"/>
          <w:color w:val="FF0000"/>
          <w:lang w:eastAsia="cs-CZ"/>
        </w:rPr>
        <w:t>0123</w:t>
      </w:r>
      <w:r w:rsidR="00D9728B">
        <w:rPr>
          <w:rFonts w:eastAsia="Times New Roman"/>
          <w:color w:val="FF0000"/>
          <w:lang w:eastAsia="cs-CZ"/>
        </w:rPr>
        <w:t xml:space="preserve"> </w:t>
      </w:r>
      <w:r w:rsidR="00BE4FA8" w:rsidRPr="00BE4FA8">
        <w:rPr>
          <w:rFonts w:eastAsia="Times New Roman"/>
          <w:color w:val="FF0000"/>
          <w:lang w:eastAsia="cs-CZ"/>
        </w:rPr>
        <w:t>=</w:t>
      </w:r>
      <w:r w:rsidR="00D9728B">
        <w:rPr>
          <w:rFonts w:eastAsia="Times New Roman"/>
          <w:color w:val="FF0000"/>
          <w:lang w:eastAsia="cs-CZ"/>
        </w:rPr>
        <w:t xml:space="preserve"> </w:t>
      </w:r>
      <w:r w:rsidRPr="00BE4FA8">
        <w:rPr>
          <w:rFonts w:eastAsia="Times New Roman"/>
          <w:color w:val="FF0000"/>
          <w:lang w:eastAsia="cs-CZ"/>
        </w:rPr>
        <w:t>základní standard</w:t>
      </w:r>
    </w:p>
    <w:p w14:paraId="55EA79F4" w14:textId="77777777" w:rsidR="00BE4FA8" w:rsidRDefault="00BE4FA8" w:rsidP="00BE4FA8">
      <w:pPr>
        <w:pStyle w:val="Odstavecseseznamem"/>
        <w:rPr>
          <w:b/>
        </w:rPr>
      </w:pPr>
    </w:p>
    <w:p w14:paraId="1F5557FD" w14:textId="77777777" w:rsidR="00C13DB1" w:rsidRPr="00BE4FA8" w:rsidRDefault="00C13DB1" w:rsidP="00BE4FA8">
      <w:pPr>
        <w:pStyle w:val="Odstavecseseznamem"/>
        <w:rPr>
          <w:b/>
        </w:rPr>
      </w:pPr>
    </w:p>
    <w:p w14:paraId="6D5C7C5D" w14:textId="77777777" w:rsidR="00EC2CE3" w:rsidRPr="00EC2CE3" w:rsidRDefault="00BE4FA8" w:rsidP="00350513">
      <w:pPr>
        <w:pStyle w:val="Odstavecseseznamem"/>
        <w:numPr>
          <w:ilvl w:val="0"/>
          <w:numId w:val="6"/>
        </w:numPr>
        <w:spacing w:before="240"/>
      </w:pPr>
      <w:r w:rsidRPr="00EC2CE3">
        <w:rPr>
          <w:rFonts w:eastAsia="Times New Roman"/>
          <w:b/>
          <w:lang w:eastAsia="cs-CZ"/>
        </w:rPr>
        <w:t>Značka</w:t>
      </w:r>
      <w:r w:rsidRPr="00EC2CE3">
        <w:rPr>
          <w:rFonts w:eastAsia="Times New Roman"/>
          <w:color w:val="0070C0"/>
          <w:lang w:eastAsia="cs-CZ"/>
        </w:rPr>
        <w:t xml:space="preserve"> </w:t>
      </w:r>
      <w:r w:rsidRPr="00EC2CE3">
        <w:rPr>
          <w:rFonts w:eastAsia="Times New Roman"/>
          <w:lang w:eastAsia="cs-CZ"/>
        </w:rPr>
        <w:t>*</w:t>
      </w:r>
      <w:r w:rsidR="00EC2CE3">
        <w:rPr>
          <w:rFonts w:eastAsia="Times New Roman"/>
          <w:lang w:eastAsia="cs-CZ"/>
        </w:rPr>
        <w:t xml:space="preserve"> : </w:t>
      </w:r>
    </w:p>
    <w:p w14:paraId="079DF663" w14:textId="5E05C49B" w:rsidR="00614FCB" w:rsidRDefault="00BE4FA8" w:rsidP="00350513">
      <w:pPr>
        <w:pStyle w:val="Odstavecseseznamem"/>
        <w:tabs>
          <w:tab w:val="right" w:pos="9070"/>
        </w:tabs>
        <w:spacing w:before="240"/>
      </w:pPr>
      <w:r w:rsidRPr="00770879">
        <w:t xml:space="preserve">Standardy, </w:t>
      </w:r>
      <w:r w:rsidR="00EF7746">
        <w:t>u kterých</w:t>
      </w:r>
      <w:r w:rsidRPr="00770879">
        <w:t xml:space="preserve"> je označení (*), se netýkají ambulantní formy SVP.</w:t>
      </w:r>
      <w:r w:rsidR="00350513">
        <w:tab/>
      </w:r>
    </w:p>
    <w:p w14:paraId="2C7D9E38" w14:textId="77777777" w:rsidR="00BE4FA8" w:rsidRPr="00BE4FA8" w:rsidRDefault="00614FCB" w:rsidP="00614FCB">
      <w:pPr>
        <w:pStyle w:val="Nadpis1"/>
        <w:rPr>
          <w:rFonts w:eastAsia="Times New Roman"/>
          <w:lang w:eastAsia="cs-CZ"/>
        </w:rPr>
      </w:pPr>
      <w:bookmarkStart w:id="15" w:name="_Toc431987017"/>
      <w:r>
        <w:rPr>
          <w:rFonts w:eastAsia="Times New Roman"/>
          <w:lang w:eastAsia="cs-CZ"/>
        </w:rPr>
        <w:lastRenderedPageBreak/>
        <w:t>NÁVRH PRO PRÁCI SE SEŠITEM</w:t>
      </w:r>
      <w:bookmarkEnd w:id="15"/>
    </w:p>
    <w:p w14:paraId="6A2B8B3B" w14:textId="77777777" w:rsidR="00E76115" w:rsidRPr="00E76115" w:rsidRDefault="00E76115" w:rsidP="00E76115">
      <w:pPr>
        <w:pStyle w:val="Odstavecseseznamem"/>
        <w:rPr>
          <w:rFonts w:eastAsia="Times New Roman"/>
          <w:color w:val="0070C0"/>
          <w:lang w:eastAsia="cs-CZ"/>
        </w:rPr>
      </w:pPr>
    </w:p>
    <w:p w14:paraId="23893BD0" w14:textId="77777777" w:rsidR="00BE4FA8" w:rsidRDefault="00BE4FA8">
      <w:pPr>
        <w:sectPr w:rsidR="00BE4FA8" w:rsidSect="00F812BC">
          <w:headerReference w:type="default" r:id="rId9"/>
          <w:footerReference w:type="default" r:id="rId10"/>
          <w:footerReference w:type="first" r:id="rId11"/>
          <w:type w:val="continuous"/>
          <w:pgSz w:w="11906" w:h="16838"/>
          <w:pgMar w:top="1418" w:right="1418" w:bottom="1418" w:left="1418" w:header="709" w:footer="709" w:gutter="0"/>
          <w:pgNumType w:start="1"/>
          <w:cols w:space="708"/>
          <w:titlePg/>
          <w:docGrid w:linePitch="360"/>
        </w:sectPr>
      </w:pPr>
    </w:p>
    <w:p w14:paraId="62C86B2F" w14:textId="77777777" w:rsidR="0042447F" w:rsidRDefault="00614FCB" w:rsidP="0042447F">
      <w:pPr>
        <w:jc w:val="both"/>
      </w:pPr>
      <w:r>
        <w:lastRenderedPageBreak/>
        <w:t>Předkládáme Vám do rukou sešit, který je Vám k dispozici, pokud jej budete chtít použít jako pomůcku při rozvíjení kvality péče ve Vašem zařízení</w:t>
      </w:r>
      <w:r w:rsidR="0042447F">
        <w:t>. Jeho použití je zcela dobrovolné, je tedy pouze na Vás, pokud se k tomu rozhodnete či nikoli. Sešit Vás svými otázkami provází v tom, jak můžete o kvalitě a jednotlivých kritériích kvality uvažovat a umožňuje Vám strukturovaný náhled na praxi ve Vašem zařízení. Může být také prostředkem k auto evaluaci Vaší činnosti a poskytnout Vám tak zpětnou vazbu o jednotlivých aspektech péče o děti ve Vašem zařízení. Jeho použití může mít řadu variant a v následujícím textu Vám nastíníme některé z nich.</w:t>
      </w:r>
    </w:p>
    <w:p w14:paraId="08AC0498" w14:textId="241186C4" w:rsidR="00404492" w:rsidRDefault="00404492" w:rsidP="006A3B49">
      <w:pPr>
        <w:jc w:val="both"/>
      </w:pPr>
      <w:r>
        <w:t>Pro každý standard je v sešitu věnována jedna strana, na které je tabulka se zn</w:t>
      </w:r>
      <w:r w:rsidR="009106FC">
        <w:t>ěním standardu a se čtyřmi</w:t>
      </w:r>
      <w:r>
        <w:t xml:space="preserve"> </w:t>
      </w:r>
      <w:r w:rsidR="0021789A">
        <w:t xml:space="preserve">po sobě jdoucími </w:t>
      </w:r>
      <w:r>
        <w:t xml:space="preserve">kroky. V následujícím textu </w:t>
      </w:r>
      <w:r w:rsidR="0021789A">
        <w:t xml:space="preserve">tedy </w:t>
      </w:r>
      <w:r>
        <w:t xml:space="preserve">představujeme </w:t>
      </w:r>
      <w:r w:rsidR="009106FC">
        <w:t>postup práce se standardy ve čtyřech krocích, které stavějí na porozumění standardu:</w:t>
      </w:r>
    </w:p>
    <w:p w14:paraId="128BCD9F" w14:textId="77777777" w:rsidR="00601A49" w:rsidRDefault="00601A49" w:rsidP="00C51B82">
      <w:pPr>
        <w:pStyle w:val="Nadpis2"/>
      </w:pPr>
      <w:bookmarkStart w:id="16" w:name="_Toc431987018"/>
    </w:p>
    <w:p w14:paraId="1A84C34F" w14:textId="68CB78A4" w:rsidR="00C51B82" w:rsidRDefault="009106FC" w:rsidP="00C51B82">
      <w:pPr>
        <w:pStyle w:val="Nadpis2"/>
      </w:pPr>
      <w:r>
        <w:t xml:space="preserve">Základ - </w:t>
      </w:r>
      <w:r w:rsidR="00C51B82">
        <w:t>Porozumění standardu</w:t>
      </w:r>
      <w:bookmarkEnd w:id="16"/>
    </w:p>
    <w:p w14:paraId="5A925A52" w14:textId="00EAEADA" w:rsidR="00601A49" w:rsidRDefault="00601A49" w:rsidP="006A3B49">
      <w:pPr>
        <w:jc w:val="both"/>
      </w:pPr>
      <w:r>
        <w:t xml:space="preserve">Základním předpokladem pro práci se standardy kvality je dobré porozumění podstatě a cílům standardu. Na začátku práce se standardy kvality se potřebujeme zamyslet nad tím, o čem standard mluví, co si pod ním představujeme, </w:t>
      </w:r>
      <w:r w:rsidR="00842F03">
        <w:t xml:space="preserve">co je jeho cílem v praxi, </w:t>
      </w:r>
      <w:r w:rsidR="009106FC" w:rsidRPr="009106FC">
        <w:rPr>
          <w:b/>
        </w:rPr>
        <w:t>čeho chce dosáhnout</w:t>
      </w:r>
      <w:r w:rsidR="009106FC">
        <w:t xml:space="preserve">, </w:t>
      </w:r>
      <w:r w:rsidR="00842F03">
        <w:t xml:space="preserve">jaký má mít jeho naplnění dopad pro děti, pracovníky, rodiče, </w:t>
      </w:r>
      <w:r w:rsidR="00C51B82">
        <w:t>co si představujeme pod jednotlivými zásadami</w:t>
      </w:r>
      <w:r w:rsidR="002229FC">
        <w:t xml:space="preserve"> (viz </w:t>
      </w:r>
      <w:r w:rsidR="00075788">
        <w:t xml:space="preserve">str. </w:t>
      </w:r>
      <w:r w:rsidR="00B145F5">
        <w:t>4</w:t>
      </w:r>
      <w:r w:rsidR="00075788">
        <w:t>) ve</w:t>
      </w:r>
      <w:r w:rsidR="00C51B82">
        <w:t xml:space="preserve"> vztahu k danému standardu.  </w:t>
      </w:r>
      <w:r>
        <w:t xml:space="preserve">Do svých úvah a diskuzí můžeme zapojit také rozvahy o svém postoji ke standardu. </w:t>
      </w:r>
      <w:r w:rsidR="00DF3E59">
        <w:t xml:space="preserve"> Líbí se mi, uznávám ho? Připadá mi zbytečný, nebo je to dokonce něco, s čím se nemohu ztotožnit? Je dobré si proto své porozumění ověřovat, diskutovat o něm, ptát se.</w:t>
      </w:r>
      <w:r w:rsidR="00515BEA">
        <w:t xml:space="preserve"> </w:t>
      </w:r>
    </w:p>
    <w:p w14:paraId="5A803FFD" w14:textId="77777777" w:rsidR="00601A49" w:rsidRDefault="00601A49" w:rsidP="006A3B49">
      <w:pPr>
        <w:jc w:val="both"/>
      </w:pPr>
    </w:p>
    <w:p w14:paraId="6C7F8F12" w14:textId="12AFA421" w:rsidR="00C51B82" w:rsidRDefault="009106FC" w:rsidP="00C51B82">
      <w:pPr>
        <w:pStyle w:val="Nadpis2"/>
      </w:pPr>
      <w:bookmarkStart w:id="17" w:name="_Toc431987019"/>
      <w:r>
        <w:t>Krok 1.</w:t>
      </w:r>
      <w:r w:rsidR="00C51B82">
        <w:t xml:space="preserve"> Aktuální situace</w:t>
      </w:r>
      <w:r w:rsidR="00ED7319">
        <w:t xml:space="preserve"> - popis</w:t>
      </w:r>
      <w:bookmarkEnd w:id="17"/>
    </w:p>
    <w:p w14:paraId="74A08CDD" w14:textId="3A139891" w:rsidR="00C51B82" w:rsidRDefault="00C51B82" w:rsidP="006A3B49">
      <w:pPr>
        <w:jc w:val="both"/>
      </w:pPr>
      <w:r>
        <w:t xml:space="preserve">Pokud jsme si udělali o standardu </w:t>
      </w:r>
      <w:r w:rsidR="00601A49">
        <w:t>konkrétní představu</w:t>
      </w:r>
      <w:r>
        <w:t xml:space="preserve">, můžeme se podívat na to, co </w:t>
      </w:r>
      <w:r w:rsidR="00601A49">
        <w:t xml:space="preserve">co v oblasti, které se standard dotýká, děláme. </w:t>
      </w:r>
      <w:r w:rsidR="00842F03">
        <w:t>Odmyslíme si tedy nyní cíl standardu a po</w:t>
      </w:r>
      <w:r w:rsidR="00214E61">
        <w:t>necháme si jen vymezenu oblast N</w:t>
      </w:r>
      <w:r w:rsidR="003D51FD">
        <w:t xml:space="preserve">apř. u standardu 2.1. </w:t>
      </w:r>
      <w:r w:rsidR="003D51FD" w:rsidRPr="00A16A42">
        <w:rPr>
          <w:i/>
        </w:rPr>
        <w:t>Přijetí dítěte je realizováno v úzké spolupráci se všemi příslušnými zúčastněnými…</w:t>
      </w:r>
      <w:r w:rsidR="003D51FD">
        <w:t xml:space="preserve"> se v této fázi soustředíme pouze na hlavní téma standardu, kterým je</w:t>
      </w:r>
      <w:r w:rsidR="00842F03">
        <w:t xml:space="preserve"> přijímání nového dítěte d</w:t>
      </w:r>
      <w:r w:rsidR="003D51FD">
        <w:t>o</w:t>
      </w:r>
      <w:r w:rsidR="00214E61">
        <w:t xml:space="preserve"> zařízení</w:t>
      </w:r>
      <w:r w:rsidR="00842F03">
        <w:t xml:space="preserve">. </w:t>
      </w:r>
      <w:r>
        <w:t>J</w:t>
      </w:r>
      <w:r w:rsidR="006A3B49">
        <w:t xml:space="preserve">aká </w:t>
      </w:r>
      <w:r w:rsidR="00842F03">
        <w:t>je naše</w:t>
      </w:r>
      <w:r>
        <w:t xml:space="preserve"> </w:t>
      </w:r>
      <w:r w:rsidR="006A3B49">
        <w:t xml:space="preserve">praxe </w:t>
      </w:r>
      <w:r w:rsidR="00842F03">
        <w:t>v této oblasti</w:t>
      </w:r>
      <w:r w:rsidR="00842F03" w:rsidRPr="00EB0869">
        <w:t>?</w:t>
      </w:r>
      <w:r w:rsidR="006A3B49" w:rsidRPr="00EB0869">
        <w:t xml:space="preserve"> </w:t>
      </w:r>
      <w:r w:rsidRPr="00EB0869">
        <w:t xml:space="preserve">K tomu </w:t>
      </w:r>
      <w:r w:rsidR="009106FC">
        <w:t xml:space="preserve">v tomto sešitu </w:t>
      </w:r>
      <w:r w:rsidRPr="00EB0869">
        <w:t xml:space="preserve">slouží vždy první řádek pod </w:t>
      </w:r>
      <w:r w:rsidR="0021789A">
        <w:t>zněním standardu (viz tabulku od str. 6):</w:t>
      </w:r>
      <w:r w:rsidRPr="006A3B49">
        <w:rPr>
          <w:i/>
        </w:rPr>
        <w:t xml:space="preserve"> Aktuální situace: 1. Popis (nikoli hodnocení) toho, jak vypadá naše praxe v oblasti, kterou specifikuje standard (co a jak děláme).</w:t>
      </w:r>
      <w:r>
        <w:rPr>
          <w:i/>
        </w:rPr>
        <w:t xml:space="preserve"> </w:t>
      </w:r>
      <w:r>
        <w:t xml:space="preserve">Zatím nehodnotíme, jen se snažíme popsat naše postupy, </w:t>
      </w:r>
      <w:r w:rsidR="00214E61">
        <w:t>aktivity např. při přijetí dítěte</w:t>
      </w:r>
      <w:r>
        <w:t xml:space="preserve">. </w:t>
      </w:r>
    </w:p>
    <w:p w14:paraId="15B3A391" w14:textId="77777777" w:rsidR="00601A49" w:rsidRDefault="00601A49" w:rsidP="006A3B49">
      <w:pPr>
        <w:jc w:val="both"/>
      </w:pPr>
    </w:p>
    <w:p w14:paraId="4E48E6B5" w14:textId="16307A6B" w:rsidR="00ED7319" w:rsidRDefault="009106FC" w:rsidP="00ED7319">
      <w:pPr>
        <w:pStyle w:val="Nadpis2"/>
      </w:pPr>
      <w:bookmarkStart w:id="18" w:name="_Toc431987020"/>
      <w:r>
        <w:t>Krok 2</w:t>
      </w:r>
      <w:r w:rsidR="00ED7319">
        <w:t xml:space="preserve">. Aktuální situace - </w:t>
      </w:r>
      <w:r w:rsidR="00F05D12">
        <w:t>z</w:t>
      </w:r>
      <w:r w:rsidR="00ED7319">
        <w:t>hodnocení</w:t>
      </w:r>
      <w:bookmarkEnd w:id="18"/>
    </w:p>
    <w:p w14:paraId="164B5CCE" w14:textId="77777777" w:rsidR="00601A49" w:rsidRPr="00DF3E59" w:rsidRDefault="00601A49" w:rsidP="00601A49">
      <w:pPr>
        <w:jc w:val="both"/>
      </w:pPr>
      <w:r>
        <w:t xml:space="preserve">Poté co si utřídíme aktivity, postupy, které v naší praxi děláme ve vztahu k oblasti, kterou popisuje standard, můžeme zkusit podívat se na naši praxi skrze kritéria kvality uvedená ve standardu. Např. u standardu 2.1. </w:t>
      </w:r>
      <w:r w:rsidRPr="00A16A42">
        <w:rPr>
          <w:i/>
        </w:rPr>
        <w:t>Přijetí dítěte je realizováno v úzké spolupráci se všemi příslušnými zúčastněnými…</w:t>
      </w:r>
      <w:r>
        <w:rPr>
          <w:i/>
        </w:rPr>
        <w:t xml:space="preserve"> </w:t>
      </w:r>
      <w:r w:rsidRPr="003D51FD">
        <w:t>je kritériem kvality to, že do přijetí jsou všic</w:t>
      </w:r>
      <w:r>
        <w:t>hni zúčast</w:t>
      </w:r>
      <w:r w:rsidRPr="003D51FD">
        <w:t>nění zapojeni, jsou diskutovány před</w:t>
      </w:r>
      <w:r>
        <w:t>s</w:t>
      </w:r>
      <w:r w:rsidRPr="003D51FD">
        <w:t>tavy o cílech a možnostech péče se všemi z</w:t>
      </w:r>
      <w:r>
        <w:t xml:space="preserve">účastněnými atd. Můžeme se ptát, nakolik naše praxe konkretizovaná v kroku 2 je nebo není v souladu se standardem, tj. např. nakolik zapojujeme dítě i ostatní při přijetí dítěte do zařízení, nakolik s nimi diskutujeme jejich představy? V tomto bodě často dochází k jednomu opomenutí, které je pro význam standardu zpravidla zcela zásadní. Standard funguje pouze v kontextu osmi zásad, které jsou vytyčeny před všechny standardy a platí tak pro každý z nich zvlášť. Je tedy potřeba dívat se na to, jak je naše praxe v souladu se zásadami, tj. jak zohledňujeme potřeby </w:t>
      </w:r>
      <w:r>
        <w:lastRenderedPageBreak/>
        <w:t xml:space="preserve">jednotlivých dětí, jejich věk, rozumový vývoj apod. K provázení touto fází je určena druhá otázka v tabulce: </w:t>
      </w:r>
      <w:r w:rsidRPr="00ED7319">
        <w:rPr>
          <w:i/>
        </w:rPr>
        <w:t>2. Čím konkrétně standard nyní naplňujeme/nenaplňujeme s ohledem na zásady</w:t>
      </w:r>
      <w:r>
        <w:rPr>
          <w:i/>
        </w:rPr>
        <w:t xml:space="preserve">. </w:t>
      </w:r>
      <w:r>
        <w:t xml:space="preserve"> Pro naši orientaci si můžeme v posledním řádku každé tabulky označit na škále 0–3, jak v naplňování standardu sami sebe hodnotíme.</w:t>
      </w:r>
    </w:p>
    <w:p w14:paraId="29F0B066" w14:textId="77777777" w:rsidR="00601A49" w:rsidRPr="00DF3E59" w:rsidRDefault="00601A49" w:rsidP="006A3B49">
      <w:pPr>
        <w:jc w:val="both"/>
      </w:pPr>
    </w:p>
    <w:p w14:paraId="49B82EC1" w14:textId="22A8944A" w:rsidR="00842F03" w:rsidRDefault="009106FC" w:rsidP="00842F03">
      <w:pPr>
        <w:pStyle w:val="Nadpis2"/>
      </w:pPr>
      <w:bookmarkStart w:id="19" w:name="_Toc431987021"/>
      <w:r>
        <w:t>Krok 3</w:t>
      </w:r>
      <w:r w:rsidR="00842F03">
        <w:t>. Plán dalších kroků</w:t>
      </w:r>
      <w:bookmarkEnd w:id="19"/>
    </w:p>
    <w:p w14:paraId="4D6944C6" w14:textId="77777777" w:rsidR="00601A49" w:rsidRDefault="00601A49" w:rsidP="00601A49">
      <w:r>
        <w:t xml:space="preserve">Zjistili jsme, jak na tom jsme ve vztahu ke standardům, a víme, co konkrétně v naší praxi standard naplňuje a/nebo nenaplňuje. Jak se rozhodneme s tím naložit? K tomu slouží třetí otázka v každé tabulce: </w:t>
      </w:r>
      <w:r w:rsidRPr="00CF3735">
        <w:rPr>
          <w:i/>
        </w:rPr>
        <w:t>Co, za jakým účelem a jakými kroky bychom chtěli ještě změnit</w:t>
      </w:r>
      <w:r>
        <w:rPr>
          <w:i/>
        </w:rPr>
        <w:t>.</w:t>
      </w:r>
      <w:r>
        <w:t xml:space="preserve"> Důležité je věnovat se jednotlivým fázím otázky zvlášť, tedy </w:t>
      </w:r>
      <w:r w:rsidRPr="003D51FD">
        <w:rPr>
          <w:i/>
        </w:rPr>
        <w:t xml:space="preserve">co, za jakým účelem </w:t>
      </w:r>
      <w:r w:rsidRPr="00601A49">
        <w:t>a</w:t>
      </w:r>
      <w:r w:rsidRPr="003D51FD">
        <w:rPr>
          <w:i/>
        </w:rPr>
        <w:t xml:space="preserve"> jakými kroky</w:t>
      </w:r>
      <w:r>
        <w:t>. Můžeme si nejprve říci, co konkrétně bychom chtěli změnit. Např. můžeme chtít zavést kontaktování rodičů společně s nově umístěným dítětem co nejdříve po příchodu dítěte do zařízení, pokud nešli s ním (a je-li to v zájmu dítěte atd.). Za jakým účelem? Např. abychom podpořili co neranější kontakt dítěte s rodiči, navázali spolupráci, pozvali rodiče. Jakými kroky novou praxi zavedeme? Co je pro to potřeba udělat? Např. na poradě hovořit o možnostech, jak to dělat, jaké jsou přínosy a rizika, jak s riziky pracovat, jaké je naladění týmu, a na základě společně stanovených kroků začít praxi provádět.</w:t>
      </w:r>
    </w:p>
    <w:p w14:paraId="66CAD530" w14:textId="77777777" w:rsidR="00601A49" w:rsidRDefault="00601A49" w:rsidP="006A3B49">
      <w:pPr>
        <w:jc w:val="both"/>
      </w:pPr>
    </w:p>
    <w:p w14:paraId="5A3F5089" w14:textId="164943D5" w:rsidR="00CF3735" w:rsidRDefault="009106FC" w:rsidP="00CF3735">
      <w:pPr>
        <w:pStyle w:val="Nadpis2"/>
      </w:pPr>
      <w:bookmarkStart w:id="20" w:name="_Toc431987022"/>
      <w:r>
        <w:t>Krok 4</w:t>
      </w:r>
      <w:r w:rsidR="00CF3735">
        <w:t>. Písemné podklady</w:t>
      </w:r>
      <w:bookmarkEnd w:id="20"/>
    </w:p>
    <w:p w14:paraId="4A017ECC" w14:textId="32ED4547" w:rsidR="00CF3735" w:rsidRDefault="00CF3735" w:rsidP="00882524">
      <w:pPr>
        <w:jc w:val="both"/>
        <w:rPr>
          <w:i/>
        </w:rPr>
      </w:pPr>
      <w:r>
        <w:t xml:space="preserve">V tabulce je předposlední řádek s názvem písemné podklady. V řádku je vždy jedno ze </w:t>
      </w:r>
      <w:r w:rsidR="00882524">
        <w:t>tří</w:t>
      </w:r>
      <w:r>
        <w:t xml:space="preserve"> následujících sdělení: </w:t>
      </w:r>
      <w:r w:rsidRPr="00CF3735">
        <w:rPr>
          <w:i/>
        </w:rPr>
        <w:t xml:space="preserve">a) Tento standard </w:t>
      </w:r>
      <w:r w:rsidRPr="00882524">
        <w:rPr>
          <w:i/>
          <w:u w:val="single"/>
        </w:rPr>
        <w:t>je zapotřebí mít písemně specifikován</w:t>
      </w:r>
      <w:r w:rsidRPr="00CF3735">
        <w:rPr>
          <w:i/>
        </w:rPr>
        <w:t xml:space="preserve">. Ve kterých Vašich dokumentech máte standard specifikován (název dokumentu, případně čísla </w:t>
      </w:r>
      <w:r w:rsidR="00F42DD0" w:rsidRPr="00CF3735">
        <w:rPr>
          <w:i/>
        </w:rPr>
        <w:t>stra</w:t>
      </w:r>
      <w:r w:rsidR="00F42DD0">
        <w:rPr>
          <w:i/>
        </w:rPr>
        <w:t>n); b) Tento</w:t>
      </w:r>
      <w:r w:rsidRPr="00CF3735">
        <w:rPr>
          <w:i/>
        </w:rPr>
        <w:t xml:space="preserve"> standard </w:t>
      </w:r>
      <w:r w:rsidRPr="00882524">
        <w:rPr>
          <w:i/>
          <w:u w:val="single"/>
        </w:rPr>
        <w:t>nepožaduje písemnou specifikaci</w:t>
      </w:r>
      <w:r w:rsidRPr="00CF3735">
        <w:rPr>
          <w:i/>
        </w:rPr>
        <w:t>. Pokud ji ale přesto máte, doporučujeme zde uvést, ve kterých dokumentech máte standard specifikován (název dokumentu, případně čísla stran)</w:t>
      </w:r>
      <w:r w:rsidR="00882524">
        <w:rPr>
          <w:i/>
        </w:rPr>
        <w:t xml:space="preserve">; c) </w:t>
      </w:r>
      <w:r w:rsidR="00882524" w:rsidRPr="0082469D">
        <w:rPr>
          <w:i/>
        </w:rPr>
        <w:t>Tento standard definuje nároky pr</w:t>
      </w:r>
      <w:r w:rsidR="00601A49">
        <w:rPr>
          <w:i/>
        </w:rPr>
        <w:t xml:space="preserve">o existující písemný dokument. </w:t>
      </w:r>
    </w:p>
    <w:p w14:paraId="366A2895" w14:textId="13ED413C" w:rsidR="00CF3735" w:rsidRDefault="00495CA8" w:rsidP="00CF3735">
      <w:pPr>
        <w:jc w:val="both"/>
      </w:pPr>
      <w:r>
        <w:t>Mezi 67 standardy je celkem 9</w:t>
      </w:r>
      <w:r w:rsidR="00CF3735">
        <w:t xml:space="preserve"> standardů, které</w:t>
      </w:r>
      <w:r w:rsidR="00882524">
        <w:t xml:space="preserve"> vyžadují písemnou specifikaci </w:t>
      </w:r>
      <w:r w:rsidR="00CF3735">
        <w:t>(např.</w:t>
      </w:r>
      <w:r w:rsidR="00882524">
        <w:t xml:space="preserve"> písemná specifikace</w:t>
      </w:r>
      <w:r w:rsidR="00CF3735">
        <w:t xml:space="preserve"> poslání a cíl</w:t>
      </w:r>
      <w:r w:rsidR="00882524">
        <w:t>ů</w:t>
      </w:r>
      <w:r w:rsidR="00CF3735">
        <w:t xml:space="preserve"> činnosti,</w:t>
      </w:r>
      <w:r w:rsidR="00882524">
        <w:t xml:space="preserve"> stanovení role klíčového pracovníka vůči dítěti apod.</w:t>
      </w:r>
      <w:r w:rsidR="00CF3735">
        <w:t xml:space="preserve">). </w:t>
      </w:r>
      <w:r w:rsidR="00A16A42">
        <w:t>Každé zařízení může zvolit jinou cestu v tom, kam, do kterých existujících případně nových dokumentů písemnou specifikaci vloží. Protože se ale praxe zařízení může časem měnit, což bude vyžadovat i proměnu písemné specifikace, doporučujeme si vést v této tabulce názvy a čísla stran dokumentů, ve kterých je informace uložena.</w:t>
      </w:r>
    </w:p>
    <w:p w14:paraId="21A3B91E" w14:textId="43439ECB" w:rsidR="00A16A42" w:rsidRDefault="00A16A42" w:rsidP="00CF3735">
      <w:pPr>
        <w:jc w:val="both"/>
      </w:pPr>
      <w:r>
        <w:t>V zásadě ve vztahu ke standardům</w:t>
      </w:r>
      <w:r w:rsidR="00495CA8">
        <w:t xml:space="preserve"> rozlišujeme písemné podklady tr</w:t>
      </w:r>
      <w:r>
        <w:t>ojího typu. Výše jsme popsali první typ, kdy je pro daný standard vytvořen nějaký dokument, který zahrnuje popis postupu práce zařízení v dané oblasti.</w:t>
      </w:r>
    </w:p>
    <w:p w14:paraId="21017756" w14:textId="7CE40343" w:rsidR="00A16A42" w:rsidRDefault="00A16A42" w:rsidP="00CF3735">
      <w:pPr>
        <w:jc w:val="both"/>
      </w:pPr>
      <w:r>
        <w:t>Druhým typem podkladů jsou doplňující podklady, které mohou naplňování standardu doložit či doplnit. To je např. plán dalšího vzdělávání pedagogického pracovníka</w:t>
      </w:r>
      <w:r w:rsidR="00B94129">
        <w:t>, dohoda se supervizorem, zápisy z porad</w:t>
      </w:r>
      <w:r>
        <w:t xml:space="preserve"> apod. </w:t>
      </w:r>
      <w:r w:rsidR="00882524">
        <w:t xml:space="preserve">Tyto podklady jsou ve standardech označovány jako zdroje nebo možné zdroje a nevyžadují od zařízení žádnou další přípravu. </w:t>
      </w:r>
      <w:r w:rsidR="00B94129">
        <w:t>V</w:t>
      </w:r>
      <w:r w:rsidR="00882524">
        <w:t> tabulce tohoto sešitu</w:t>
      </w:r>
      <w:r>
        <w:t xml:space="preserve"> si zařízení </w:t>
      </w:r>
      <w:r w:rsidR="00B94129">
        <w:t>může</w:t>
      </w:r>
      <w:r w:rsidR="00882524">
        <w:t xml:space="preserve"> (ale nemusí)</w:t>
      </w:r>
      <w:r w:rsidR="00B94129">
        <w:t xml:space="preserve"> vést</w:t>
      </w:r>
      <w:r>
        <w:t xml:space="preserve"> evidenci </w:t>
      </w:r>
      <w:r w:rsidR="00B94129">
        <w:t>také</w:t>
      </w:r>
      <w:r>
        <w:t xml:space="preserve"> těchto dokládajících nebo doplňkových písemných </w:t>
      </w:r>
      <w:r w:rsidR="00B94129">
        <w:t>podkladů</w:t>
      </w:r>
      <w:r>
        <w:t xml:space="preserve">, </w:t>
      </w:r>
      <w:r w:rsidR="00B94129">
        <w:t xml:space="preserve">což </w:t>
      </w:r>
      <w:r>
        <w:t>může to být užitečné např. při kontrole apod.</w:t>
      </w:r>
    </w:p>
    <w:p w14:paraId="142FB627" w14:textId="0031CC8A" w:rsidR="00495CA8" w:rsidRPr="00CF3735" w:rsidRDefault="00495CA8" w:rsidP="00CF3735">
      <w:pPr>
        <w:jc w:val="both"/>
      </w:pPr>
      <w:r>
        <w:t xml:space="preserve">Dále jsou mezi standardy celkem tři standardy, které specifikují nároky na již existující dokumenty jako je plán rozvoje osobnosti dítěte, dohoda o dobrovolném pobytu a smlouva o prodlouženém pobytu. Písemným podkladem je tedy samotný </w:t>
      </w:r>
      <w:r w:rsidR="00882524">
        <w:t>PROD či dohoda, smlouva.</w:t>
      </w:r>
    </w:p>
    <w:p w14:paraId="504BE400" w14:textId="77777777" w:rsidR="00CF3735" w:rsidRPr="00CF3735" w:rsidRDefault="00CF3735" w:rsidP="00CF3735">
      <w:pPr>
        <w:jc w:val="both"/>
        <w:rPr>
          <w:i/>
        </w:rPr>
      </w:pPr>
    </w:p>
    <w:p w14:paraId="0A76B1F7" w14:textId="77777777" w:rsidR="00CF3735" w:rsidRPr="00CF3735" w:rsidRDefault="00214E61" w:rsidP="00214E61">
      <w:pPr>
        <w:pStyle w:val="Nadpis2"/>
      </w:pPr>
      <w:bookmarkStart w:id="21" w:name="_Toc431987023"/>
      <w:r>
        <w:lastRenderedPageBreak/>
        <w:t>Varianty práce se sešitem</w:t>
      </w:r>
      <w:bookmarkEnd w:id="21"/>
    </w:p>
    <w:p w14:paraId="0695FBAB" w14:textId="77777777" w:rsidR="005E7260" w:rsidRDefault="005E7260" w:rsidP="006A3B49">
      <w:pPr>
        <w:jc w:val="both"/>
      </w:pPr>
      <w:r>
        <w:t>Se sešitem lze pracovat velmi různě a tvořivosti se meze nekladou. Nicméně pro inspiraci uvádíme několik příkladů:</w:t>
      </w:r>
    </w:p>
    <w:p w14:paraId="42E485AB" w14:textId="77777777" w:rsidR="005E7260" w:rsidRDefault="005E7260" w:rsidP="005E7260">
      <w:pPr>
        <w:pStyle w:val="Nadpis2"/>
      </w:pPr>
      <w:bookmarkStart w:id="22" w:name="_Toc431893870"/>
      <w:bookmarkStart w:id="23" w:name="_Toc431987024"/>
      <w:r>
        <w:t>a) týmová spolupráce</w:t>
      </w:r>
      <w:bookmarkEnd w:id="22"/>
      <w:bookmarkEnd w:id="23"/>
    </w:p>
    <w:p w14:paraId="53E8D3F3" w14:textId="77777777" w:rsidR="00DF3E59" w:rsidRDefault="005E7260" w:rsidP="006A3B49">
      <w:pPr>
        <w:jc w:val="both"/>
      </w:pPr>
      <w:r>
        <w:t>V rámci setkání týmu, porad apod. lze vymezit určitý čas</w:t>
      </w:r>
      <w:r w:rsidR="00F42DD0">
        <w:t>, nebo zorganizovat tematické setkání</w:t>
      </w:r>
      <w:r>
        <w:t xml:space="preserve"> a vybrat konkrétní standardy, které jsou např. v zařízení z nějakého důvodu aktuální</w:t>
      </w:r>
      <w:r w:rsidR="00F42DD0">
        <w:t>. V týmu by měl být zvolen někdo, kdo bude</w:t>
      </w:r>
      <w:r>
        <w:t xml:space="preserve"> moderovat diskuzi nad</w:t>
      </w:r>
      <w:r w:rsidR="00F42DD0">
        <w:t xml:space="preserve"> porozuměním standardu, popisem praxe, hodnocením, plánem jednotlivých kroků apod. Výstupem setkání může být vyplněný list, ale především porozumění vlastní praxi ve vztahu ke standardům a nástin dalšího směru.</w:t>
      </w:r>
    </w:p>
    <w:p w14:paraId="26180186" w14:textId="77777777" w:rsidR="005E7260" w:rsidRDefault="005E7260" w:rsidP="005E7260">
      <w:pPr>
        <w:pStyle w:val="Nadpis2"/>
      </w:pPr>
      <w:bookmarkStart w:id="24" w:name="_Toc431893871"/>
      <w:bookmarkStart w:id="25" w:name="_Toc431987025"/>
      <w:r>
        <w:t>b) štafeta</w:t>
      </w:r>
      <w:bookmarkEnd w:id="24"/>
      <w:bookmarkEnd w:id="25"/>
    </w:p>
    <w:p w14:paraId="01FF28E8" w14:textId="77777777" w:rsidR="005E7260" w:rsidRDefault="005E7260" w:rsidP="006A3B49">
      <w:pPr>
        <w:jc w:val="both"/>
      </w:pPr>
      <w:r>
        <w:t>V zařízení můžeme využít různých pracovních pozic a profilací a zada</w:t>
      </w:r>
      <w:r w:rsidR="00F42DD0">
        <w:t>t jednotlivcům či pro</w:t>
      </w:r>
      <w:r>
        <w:t xml:space="preserve">fesním skupinkám, aby na standardu pracovali. Poté </w:t>
      </w:r>
      <w:r w:rsidR="00F42DD0">
        <w:t>sumarizovat výsledky, pojmenovat společné a případné sporné body a diskutovat o řešení.</w:t>
      </w:r>
    </w:p>
    <w:p w14:paraId="34D0FABD" w14:textId="77777777" w:rsidR="00F42DD0" w:rsidRDefault="00F42DD0" w:rsidP="00F42DD0">
      <w:pPr>
        <w:pStyle w:val="Nadpis2"/>
      </w:pPr>
      <w:bookmarkStart w:id="26" w:name="_Toc431893872"/>
      <w:bookmarkStart w:id="27" w:name="_Toc431987026"/>
      <w:r>
        <w:t>c) individuální příprava</w:t>
      </w:r>
      <w:bookmarkEnd w:id="26"/>
      <w:bookmarkEnd w:id="27"/>
    </w:p>
    <w:p w14:paraId="502FEFD1" w14:textId="77777777" w:rsidR="006A3B49" w:rsidRDefault="00F42DD0" w:rsidP="0042447F">
      <w:pPr>
        <w:jc w:val="both"/>
      </w:pPr>
      <w:r>
        <w:t>Ne vždy je celé zařízení motivováno k práci na standardech, ne vždy je každý pracovník nakloněn práci ve skupinkách. Je možné na jednotlivý standard také pohlížet ze své vlastní pozice a uplatňovat svůj pohled, přinést závěry vedoucímu, nebo na poradu apod.</w:t>
      </w:r>
    </w:p>
    <w:p w14:paraId="5A0FF685" w14:textId="77777777" w:rsidR="00F42DD0" w:rsidRDefault="00F42DD0" w:rsidP="0042447F">
      <w:pPr>
        <w:jc w:val="both"/>
      </w:pPr>
    </w:p>
    <w:p w14:paraId="185C094E" w14:textId="77777777" w:rsidR="00601A49" w:rsidRDefault="00601A49" w:rsidP="00601A49">
      <w:r>
        <w:t xml:space="preserve">Se sešitem mohou pracovníci zařízení pracovat buď </w:t>
      </w:r>
      <w:r w:rsidRPr="00F42DD0">
        <w:rPr>
          <w:b/>
        </w:rPr>
        <w:t>chronologicky</w:t>
      </w:r>
      <w:r>
        <w:t xml:space="preserve">, tedy od začátku do konce, nebo </w:t>
      </w:r>
      <w:r w:rsidRPr="00F42DD0">
        <w:rPr>
          <w:b/>
        </w:rPr>
        <w:t>výběrově</w:t>
      </w:r>
      <w:r>
        <w:t xml:space="preserve">, kdy si na základě určitých kritérií vyberou standardy nebo oblasti standardů, které řeší dříve než jiné. Takovými kritérii může být předchozí zhodnocení, že v dané oblasti zařízení potřebuje změnu nebo potřebuje vyvolat diskuzi, nebo takovým podnětem může být nějaká událost z poslední doby, která téma otevřela, apod. Doporučujeme také sešit používat </w:t>
      </w:r>
      <w:r w:rsidRPr="00BB12DC">
        <w:rPr>
          <w:b/>
        </w:rPr>
        <w:t>cyklicky</w:t>
      </w:r>
      <w:r w:rsidRPr="00BB12DC">
        <w:t>,</w:t>
      </w:r>
      <w:r>
        <w:t xml:space="preserve"> tedy po čase se ke standardům vracet, vyhodnocovat znova, vyhodnocovat dosažení dříve navržených změn apod.</w:t>
      </w:r>
    </w:p>
    <w:p w14:paraId="6174C8CA" w14:textId="77777777" w:rsidR="002229FC" w:rsidRDefault="002229FC" w:rsidP="0042447F">
      <w:pPr>
        <w:jc w:val="both"/>
      </w:pPr>
    </w:p>
    <w:p w14:paraId="5847DF1F" w14:textId="4B9A2951" w:rsidR="002229FC" w:rsidRPr="006A3B49" w:rsidRDefault="002229FC" w:rsidP="0042447F">
      <w:pPr>
        <w:jc w:val="both"/>
      </w:pPr>
      <w:r>
        <w:t>Na závěr tedy nezbývá než popřát hodně inspirativní práce, pokud se do práce se sešitem</w:t>
      </w:r>
      <w:r w:rsidR="00075788">
        <w:t>,</w:t>
      </w:r>
      <w:r>
        <w:t xml:space="preserve"> </w:t>
      </w:r>
      <w:r w:rsidRPr="002229FC">
        <w:rPr>
          <w:i/>
        </w:rPr>
        <w:t>Rozvíjíme kvalitu péče</w:t>
      </w:r>
      <w:r w:rsidR="00075788" w:rsidRPr="00075788">
        <w:t>,</w:t>
      </w:r>
      <w:r>
        <w:t xml:space="preserve"> pustíte. </w:t>
      </w:r>
    </w:p>
    <w:p w14:paraId="58479E1F" w14:textId="77777777" w:rsidR="0009352C" w:rsidRDefault="0009352C" w:rsidP="0042447F">
      <w:pPr>
        <w:jc w:val="both"/>
      </w:pPr>
    </w:p>
    <w:p w14:paraId="4E8A00C0" w14:textId="77777777" w:rsidR="002E4071" w:rsidRDefault="002E4071" w:rsidP="0042447F">
      <w:pPr>
        <w:jc w:val="both"/>
      </w:pPr>
    </w:p>
    <w:p w14:paraId="1F4B9866" w14:textId="77777777" w:rsidR="002E4071" w:rsidRDefault="002E4071" w:rsidP="0042447F">
      <w:pPr>
        <w:jc w:val="both"/>
      </w:pPr>
    </w:p>
    <w:p w14:paraId="322241F2" w14:textId="77777777" w:rsidR="002E4071" w:rsidRDefault="002E4071" w:rsidP="0042447F">
      <w:pPr>
        <w:jc w:val="both"/>
      </w:pPr>
    </w:p>
    <w:p w14:paraId="67489FED" w14:textId="77777777" w:rsidR="00C13DB1" w:rsidRDefault="00C13DB1">
      <w:pPr>
        <w:rPr>
          <w:rFonts w:asciiTheme="majorHAnsi" w:eastAsiaTheme="majorEastAsia" w:hAnsiTheme="majorHAnsi" w:cstheme="majorBidi"/>
          <w:color w:val="2E74B5" w:themeColor="accent1" w:themeShade="BF"/>
          <w:sz w:val="32"/>
          <w:szCs w:val="32"/>
        </w:rPr>
      </w:pPr>
      <w:r>
        <w:br w:type="page"/>
      </w:r>
    </w:p>
    <w:p w14:paraId="682C3E15" w14:textId="77777777" w:rsidR="00E76115" w:rsidRDefault="00E76115" w:rsidP="00D9728B">
      <w:pPr>
        <w:pStyle w:val="Nadpis1"/>
      </w:pPr>
      <w:bookmarkStart w:id="28" w:name="_Toc431987027"/>
      <w:r>
        <w:lastRenderedPageBreak/>
        <w:t>ZÁSADY</w:t>
      </w:r>
      <w:bookmarkEnd w:id="28"/>
    </w:p>
    <w:p w14:paraId="0456968E" w14:textId="77777777" w:rsidR="00E76115" w:rsidRPr="00E76115" w:rsidRDefault="00E76115" w:rsidP="00E76115"/>
    <w:p w14:paraId="08DA80C8" w14:textId="77777777" w:rsidR="006F67F4" w:rsidRPr="00770879" w:rsidRDefault="006F67F4" w:rsidP="006F67F4">
      <w:pPr>
        <w:pStyle w:val="Bezmezer"/>
        <w:spacing w:line="276" w:lineRule="auto"/>
        <w:jc w:val="both"/>
        <w:rPr>
          <w:b/>
        </w:rPr>
      </w:pPr>
      <w:r w:rsidRPr="00770879">
        <w:rPr>
          <w:b/>
        </w:rPr>
        <w:t>Pro každý jednotlivý standard platí zároveň osm základních zásad:</w:t>
      </w:r>
    </w:p>
    <w:p w14:paraId="418B3F2A" w14:textId="77777777" w:rsidR="006F67F4" w:rsidRPr="00770879" w:rsidRDefault="006F67F4" w:rsidP="006F67F4">
      <w:pPr>
        <w:pStyle w:val="Bezmezer"/>
        <w:spacing w:before="240" w:after="200" w:line="276" w:lineRule="auto"/>
        <w:ind w:left="709" w:hanging="709"/>
        <w:jc w:val="both"/>
      </w:pPr>
    </w:p>
    <w:p w14:paraId="1603052D" w14:textId="77777777" w:rsidR="006F67F4" w:rsidRPr="00770879" w:rsidRDefault="006F67F4" w:rsidP="006F67F4">
      <w:pPr>
        <w:pStyle w:val="Bezmezer"/>
        <w:numPr>
          <w:ilvl w:val="0"/>
          <w:numId w:val="2"/>
        </w:numPr>
        <w:spacing w:before="240" w:after="200"/>
        <w:ind w:left="709" w:hanging="709"/>
      </w:pPr>
      <w:r w:rsidRPr="00770879">
        <w:t xml:space="preserve">Péče je realizována v souladu s nejlepším zájmem dítěte, s ohledem na jeho věk, rozumové schopnosti, duševní a tělesný zdravotní stav a rodinný kontext. </w:t>
      </w:r>
    </w:p>
    <w:p w14:paraId="0CEA5DCD" w14:textId="77777777" w:rsidR="006F67F4" w:rsidRPr="00770879" w:rsidRDefault="006F67F4" w:rsidP="006F67F4">
      <w:pPr>
        <w:pStyle w:val="Bezmezer"/>
        <w:numPr>
          <w:ilvl w:val="0"/>
          <w:numId w:val="2"/>
        </w:numPr>
        <w:spacing w:before="240" w:after="200"/>
        <w:ind w:left="709" w:hanging="709"/>
      </w:pPr>
      <w:r w:rsidRPr="00770879">
        <w:t xml:space="preserve">Péče je realizována v souladu s individuálními potřebami dítěte. </w:t>
      </w:r>
    </w:p>
    <w:p w14:paraId="161D3BC5" w14:textId="77777777" w:rsidR="006F67F4" w:rsidRPr="00770879" w:rsidRDefault="006F67F4" w:rsidP="006F67F4">
      <w:pPr>
        <w:pStyle w:val="Bezmezer"/>
        <w:numPr>
          <w:ilvl w:val="0"/>
          <w:numId w:val="2"/>
        </w:numPr>
        <w:spacing w:before="240" w:after="200"/>
        <w:ind w:left="709" w:hanging="709"/>
      </w:pPr>
      <w:r w:rsidRPr="00770879">
        <w:t>Péče směřuje k rozvoji samostatnosti, aktivní účasti dítěte ve společnosti, k posilování sebedůvěry, identity dítěte a k rozvoji tělesných, duševních, citových a sociálních dovedností dítěte.</w:t>
      </w:r>
    </w:p>
    <w:p w14:paraId="7A8AB42D" w14:textId="77777777" w:rsidR="006F67F4" w:rsidRPr="00770879" w:rsidRDefault="006F67F4" w:rsidP="006F67F4">
      <w:pPr>
        <w:pStyle w:val="Bezmezer"/>
        <w:numPr>
          <w:ilvl w:val="0"/>
          <w:numId w:val="2"/>
        </w:numPr>
        <w:spacing w:before="240" w:after="200"/>
        <w:ind w:left="709" w:hanging="709"/>
      </w:pPr>
      <w:r w:rsidRPr="00770879">
        <w:t xml:space="preserve">Péče splňuje požadavky na poskytování péče podle zákona č. 109/2002 Sb. </w:t>
      </w:r>
    </w:p>
    <w:p w14:paraId="362F2AB8" w14:textId="77777777" w:rsidR="006F67F4" w:rsidRPr="00770879" w:rsidRDefault="006F67F4" w:rsidP="006F67F4">
      <w:pPr>
        <w:pStyle w:val="Bezmezer"/>
        <w:numPr>
          <w:ilvl w:val="0"/>
          <w:numId w:val="2"/>
        </w:numPr>
        <w:spacing w:before="240" w:after="200"/>
        <w:ind w:left="709" w:hanging="709"/>
      </w:pPr>
      <w:r w:rsidRPr="00770879">
        <w:t>Péče je v souladu s principem rovného přístupu k dětem zejména bez ohledu na rasu, barvu pleti, pohlaví, jazyk, náboženství, politické nebo jiné přesvědčení, národnostní, etnický nebo sociální původ, právní či společenské postavení, socioekonomické možnosti, zdravotní postižení, sexuální orientaci atd.</w:t>
      </w:r>
    </w:p>
    <w:p w14:paraId="4A869ECC" w14:textId="77777777" w:rsidR="006F67F4" w:rsidRPr="00770879" w:rsidRDefault="006F67F4" w:rsidP="006F67F4">
      <w:pPr>
        <w:pStyle w:val="Bezmezer"/>
        <w:numPr>
          <w:ilvl w:val="0"/>
          <w:numId w:val="2"/>
        </w:numPr>
        <w:spacing w:before="240" w:after="200"/>
        <w:ind w:left="709" w:hanging="709"/>
      </w:pPr>
      <w:r w:rsidRPr="00770879">
        <w:t xml:space="preserve">Péče zajišťuje naplňování práv dětí. </w:t>
      </w:r>
    </w:p>
    <w:p w14:paraId="2986DCAA" w14:textId="77777777" w:rsidR="006F67F4" w:rsidRPr="00770879" w:rsidRDefault="006F67F4" w:rsidP="006F67F4">
      <w:pPr>
        <w:pStyle w:val="Bezmezer"/>
        <w:numPr>
          <w:ilvl w:val="0"/>
          <w:numId w:val="2"/>
        </w:numPr>
        <w:spacing w:before="240" w:after="200"/>
        <w:ind w:left="709" w:hanging="709"/>
      </w:pPr>
      <w:r w:rsidRPr="00770879">
        <w:t>Péče vychází z aktuálních odborných poznatků.</w:t>
      </w:r>
    </w:p>
    <w:p w14:paraId="35CC3675" w14:textId="77777777" w:rsidR="006F67F4" w:rsidRPr="00770879" w:rsidRDefault="006F67F4" w:rsidP="006F67F4">
      <w:pPr>
        <w:pStyle w:val="Bezmezer"/>
        <w:numPr>
          <w:ilvl w:val="0"/>
          <w:numId w:val="2"/>
        </w:numPr>
        <w:spacing w:before="240" w:after="200"/>
        <w:ind w:left="709" w:hanging="709"/>
      </w:pPr>
      <w:r w:rsidRPr="00770879">
        <w:t>Zařízením deklarované postupy jsou naplňovány v praxi.</w:t>
      </w:r>
    </w:p>
    <w:p w14:paraId="7651F207" w14:textId="77777777" w:rsidR="00881AF3" w:rsidRDefault="00881AF3" w:rsidP="006B7E29">
      <w:pPr>
        <w:jc w:val="center"/>
        <w:rPr>
          <w:b/>
        </w:rPr>
      </w:pPr>
    </w:p>
    <w:p w14:paraId="40BEFA58" w14:textId="77777777" w:rsidR="006F67F4" w:rsidRDefault="006F67F4">
      <w:pPr>
        <w:rPr>
          <w:b/>
        </w:rPr>
      </w:pPr>
      <w:r>
        <w:rPr>
          <w:b/>
        </w:rPr>
        <w:br w:type="page"/>
      </w:r>
    </w:p>
    <w:p w14:paraId="7996C8EC" w14:textId="77777777" w:rsidR="006F67F4" w:rsidRDefault="006F67F4" w:rsidP="006F67F4">
      <w:pPr>
        <w:pStyle w:val="Nadpis1"/>
        <w:numPr>
          <w:ilvl w:val="0"/>
          <w:numId w:val="3"/>
        </w:numPr>
      </w:pPr>
      <w:bookmarkStart w:id="29" w:name="_Toc373778925"/>
      <w:bookmarkStart w:id="30" w:name="_Toc373866152"/>
      <w:bookmarkStart w:id="31" w:name="_Toc380759876"/>
      <w:bookmarkStart w:id="32" w:name="_Toc380759998"/>
      <w:bookmarkStart w:id="33" w:name="_Toc413411243"/>
      <w:bookmarkStart w:id="34" w:name="_Toc431987028"/>
      <w:r w:rsidRPr="00770879">
        <w:lastRenderedPageBreak/>
        <w:t>VYMEZENÍ ČINNOSTI A INFORMOVANOST</w:t>
      </w:r>
      <w:bookmarkEnd w:id="29"/>
      <w:bookmarkEnd w:id="30"/>
      <w:bookmarkEnd w:id="31"/>
      <w:bookmarkEnd w:id="32"/>
      <w:bookmarkEnd w:id="33"/>
      <w:bookmarkEnd w:id="34"/>
    </w:p>
    <w:p w14:paraId="28A70677" w14:textId="77777777" w:rsidR="006F67F4" w:rsidRDefault="006F67F4" w:rsidP="006F67F4"/>
    <w:p w14:paraId="2AAFB91B" w14:textId="77777777" w:rsidR="006F67F4" w:rsidRPr="00770879" w:rsidRDefault="006F67F4" w:rsidP="006F67F4">
      <w:pPr>
        <w:shd w:val="clear" w:color="auto" w:fill="DAEEF3"/>
        <w:suppressAutoHyphens/>
        <w:spacing w:before="240"/>
        <w:jc w:val="both"/>
        <w:rPr>
          <w:rFonts w:eastAsia="Times New Roman"/>
          <w:b/>
          <w:lang w:eastAsia="cs-CZ"/>
        </w:rPr>
      </w:pPr>
      <w:r w:rsidRPr="00770879">
        <w:rPr>
          <w:rFonts w:eastAsia="Times New Roman"/>
          <w:b/>
          <w:lang w:eastAsia="cs-CZ"/>
        </w:rPr>
        <w:t>Shrnující záměr:</w:t>
      </w:r>
    </w:p>
    <w:p w14:paraId="325D0B4A" w14:textId="77777777" w:rsidR="006F67F4" w:rsidRPr="00770879" w:rsidRDefault="006F67F4" w:rsidP="006F67F4">
      <w:pPr>
        <w:shd w:val="clear" w:color="auto" w:fill="DAEEF3"/>
        <w:tabs>
          <w:tab w:val="left" w:pos="13892"/>
        </w:tabs>
        <w:spacing w:before="240"/>
        <w:jc w:val="both"/>
        <w:rPr>
          <w:rFonts w:eastAsia="Times New Roman"/>
          <w:b/>
          <w:lang w:eastAsia="cs-CZ"/>
        </w:rPr>
      </w:pPr>
      <w:r w:rsidRPr="00770879">
        <w:rPr>
          <w:rFonts w:eastAsia="Times New Roman"/>
          <w:b/>
          <w:lang w:eastAsia="cs-CZ"/>
        </w:rPr>
        <w:t xml:space="preserve">Děti vědí, jak o ně bude v zařízení pečováno, s kým jej budou sdílet, kdo se o ně bude starat a co se od nich očekává. Zařízení má zpracované informace o své činnosti, které jsou srozumitelné a dostupné dětem, osobám odpovědným za výchovu a dalším příslušným subjektům. Děti vědí, co mají dělat v případě, když se cítí nespokojené.  Existují mechanismy vedoucí k prevenci a nápravě porušení práv a povinností, o kterých jsou informovány děti, osoby odpovědné za výchovu i zaměstnanci. </w:t>
      </w:r>
    </w:p>
    <w:tbl>
      <w:tblPr>
        <w:tblStyle w:val="Mkatabulky"/>
        <w:tblW w:w="9303" w:type="dxa"/>
        <w:tblLayout w:type="fixed"/>
        <w:tblLook w:val="04A0" w:firstRow="1" w:lastRow="0" w:firstColumn="1" w:lastColumn="0" w:noHBand="0" w:noVBand="1"/>
      </w:tblPr>
      <w:tblGrid>
        <w:gridCol w:w="846"/>
        <w:gridCol w:w="2551"/>
        <w:gridCol w:w="5906"/>
      </w:tblGrid>
      <w:tr w:rsidR="009F3590" w14:paraId="6F123B9F" w14:textId="77777777" w:rsidTr="00BE2EC0">
        <w:trPr>
          <w:trHeight w:val="567"/>
        </w:trPr>
        <w:tc>
          <w:tcPr>
            <w:tcW w:w="9303" w:type="dxa"/>
            <w:gridSpan w:val="3"/>
            <w:shd w:val="clear" w:color="auto" w:fill="9CC2E5" w:themeFill="accent1" w:themeFillTint="99"/>
            <w:vAlign w:val="center"/>
          </w:tcPr>
          <w:p w14:paraId="3686DE7D" w14:textId="77777777" w:rsidR="009F3590" w:rsidRPr="00CE0AC4" w:rsidRDefault="009F3590" w:rsidP="00CE0AC4">
            <w:pPr>
              <w:rPr>
                <w:rFonts w:eastAsia="Times New Roman" w:cs="Calibri"/>
                <w:b/>
                <w:sz w:val="20"/>
                <w:szCs w:val="20"/>
                <w:lang w:eastAsia="cs-CZ"/>
              </w:rPr>
            </w:pPr>
            <w:r w:rsidRPr="00EF7746">
              <w:rPr>
                <w:rFonts w:eastAsia="Times New Roman" w:cs="Calibri"/>
                <w:b/>
                <w:szCs w:val="20"/>
                <w:lang w:eastAsia="cs-CZ"/>
              </w:rPr>
              <w:t>1 A CÍLE A POSLÁNÍ ČINNOSTI</w:t>
            </w:r>
          </w:p>
        </w:tc>
      </w:tr>
      <w:tr w:rsidR="009F3590" w14:paraId="2612D4BD" w14:textId="77777777" w:rsidTr="009F3590">
        <w:trPr>
          <w:trHeight w:val="862"/>
        </w:trPr>
        <w:tc>
          <w:tcPr>
            <w:tcW w:w="846" w:type="dxa"/>
            <w:shd w:val="clear" w:color="auto" w:fill="DEEAF6" w:themeFill="accent1" w:themeFillTint="33"/>
            <w:vAlign w:val="center"/>
          </w:tcPr>
          <w:p w14:paraId="29863747" w14:textId="77777777" w:rsidR="009F3590" w:rsidRPr="006F67F4" w:rsidRDefault="009F3590" w:rsidP="008D1742">
            <w:pPr>
              <w:jc w:val="center"/>
              <w:rPr>
                <w:b/>
                <w:sz w:val="20"/>
              </w:rPr>
            </w:pPr>
            <w:r w:rsidRPr="006F67F4">
              <w:rPr>
                <w:b/>
                <w:sz w:val="20"/>
              </w:rPr>
              <w:t>1.1.</w:t>
            </w:r>
          </w:p>
        </w:tc>
        <w:tc>
          <w:tcPr>
            <w:tcW w:w="8457" w:type="dxa"/>
            <w:gridSpan w:val="2"/>
            <w:shd w:val="clear" w:color="auto" w:fill="DEEAF6" w:themeFill="accent1" w:themeFillTint="33"/>
            <w:vAlign w:val="center"/>
          </w:tcPr>
          <w:p w14:paraId="1D0363A8" w14:textId="77777777" w:rsidR="009F3590" w:rsidRPr="00770879" w:rsidRDefault="009F3590" w:rsidP="009F3590">
            <w:pPr>
              <w:rPr>
                <w:rFonts w:eastAsia="Times New Roman"/>
                <w:lang w:eastAsia="cs-CZ"/>
              </w:rPr>
            </w:pPr>
            <w:r w:rsidRPr="009F3590">
              <w:rPr>
                <w:rFonts w:eastAsia="Times New Roman"/>
                <w:b/>
                <w:sz w:val="20"/>
                <w:lang w:eastAsia="cs-CZ"/>
              </w:rPr>
              <w:t>Zařízení má písemně stanovenou specifikaci cílové skupiny.</w:t>
            </w:r>
          </w:p>
        </w:tc>
      </w:tr>
      <w:tr w:rsidR="009F3590" w14:paraId="774DEE39" w14:textId="77777777" w:rsidTr="00F31498">
        <w:trPr>
          <w:trHeight w:val="2665"/>
        </w:trPr>
        <w:tc>
          <w:tcPr>
            <w:tcW w:w="3397" w:type="dxa"/>
            <w:gridSpan w:val="2"/>
            <w:vAlign w:val="center"/>
          </w:tcPr>
          <w:p w14:paraId="3B780CAF" w14:textId="77777777" w:rsidR="00D91E8A" w:rsidRDefault="009F3590" w:rsidP="00D91E8A">
            <w:pPr>
              <w:jc w:val="center"/>
              <w:rPr>
                <w:sz w:val="20"/>
              </w:rPr>
            </w:pPr>
            <w:r w:rsidRPr="005166C8">
              <w:rPr>
                <w:b/>
                <w:sz w:val="20"/>
              </w:rPr>
              <w:t>Aktuální situace:</w:t>
            </w:r>
            <w:r w:rsidRPr="005166C8">
              <w:rPr>
                <w:sz w:val="20"/>
              </w:rPr>
              <w:t xml:space="preserve"> </w:t>
            </w:r>
          </w:p>
          <w:p w14:paraId="078B6DFE" w14:textId="54C2B94B" w:rsidR="00D91E8A" w:rsidRDefault="00EF1EA1" w:rsidP="00D91E8A">
            <w:pPr>
              <w:jc w:val="center"/>
              <w:rPr>
                <w:sz w:val="20"/>
              </w:rPr>
            </w:pPr>
            <w:r>
              <w:rPr>
                <w:sz w:val="20"/>
                <w:u w:val="single"/>
              </w:rPr>
              <w:t xml:space="preserve">1. </w:t>
            </w:r>
            <w:r w:rsidR="00BE2EC0" w:rsidRPr="00C13DB1">
              <w:rPr>
                <w:sz w:val="20"/>
                <w:u w:val="single"/>
              </w:rPr>
              <w:t>Popis</w:t>
            </w:r>
            <w:r w:rsidR="00BE2EC0">
              <w:rPr>
                <w:sz w:val="20"/>
              </w:rPr>
              <w:t xml:space="preserve"> (nikoli hodnocení) toho, jak vypadá naše praxe v oblasti, kterou specifikuje standard (</w:t>
            </w:r>
            <w:r w:rsidR="00BE2EC0" w:rsidRPr="00C13DB1">
              <w:rPr>
                <w:sz w:val="20"/>
                <w:u w:val="single"/>
              </w:rPr>
              <w:t>co a jak děláme</w:t>
            </w:r>
            <w:r w:rsidR="00BE2EC0">
              <w:rPr>
                <w:sz w:val="20"/>
              </w:rPr>
              <w:t>).</w:t>
            </w:r>
          </w:p>
          <w:p w14:paraId="0B0769A4" w14:textId="77777777" w:rsidR="00BE2EC0" w:rsidRDefault="00BE2EC0" w:rsidP="00D91E8A">
            <w:pPr>
              <w:jc w:val="center"/>
              <w:rPr>
                <w:sz w:val="20"/>
              </w:rPr>
            </w:pPr>
          </w:p>
          <w:p w14:paraId="366C6D2E" w14:textId="07AED727" w:rsidR="009F3590" w:rsidRPr="006F67F4" w:rsidRDefault="009F3590" w:rsidP="00D91E8A">
            <w:pPr>
              <w:jc w:val="center"/>
              <w:rPr>
                <w:rFonts w:eastAsia="Times New Roman"/>
                <w:sz w:val="20"/>
                <w:lang w:eastAsia="cs-CZ"/>
              </w:rPr>
            </w:pPr>
            <w:r>
              <w:rPr>
                <w:sz w:val="20"/>
              </w:rPr>
              <w:t xml:space="preserve">2. </w:t>
            </w:r>
            <w:r w:rsidRPr="005166C8">
              <w:rPr>
                <w:sz w:val="20"/>
              </w:rPr>
              <w:t>Čím kon</w:t>
            </w:r>
            <w:r w:rsidR="00601A49">
              <w:rPr>
                <w:sz w:val="20"/>
              </w:rPr>
              <w:t>krétně standard nyní naplňujeme/</w:t>
            </w:r>
            <w:r w:rsidRPr="005166C8">
              <w:rPr>
                <w:sz w:val="20"/>
              </w:rPr>
              <w:t>nenaplňujeme</w:t>
            </w:r>
            <w:r>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78A544D1" w14:textId="77777777" w:rsidR="009F3590" w:rsidRPr="00770879" w:rsidRDefault="009F3590" w:rsidP="008D1742">
            <w:pPr>
              <w:suppressAutoHyphens/>
              <w:spacing w:before="240"/>
              <w:jc w:val="center"/>
              <w:rPr>
                <w:rFonts w:eastAsia="Times New Roman"/>
                <w:color w:val="0070C0"/>
                <w:lang w:eastAsia="cs-CZ"/>
              </w:rPr>
            </w:pPr>
          </w:p>
        </w:tc>
      </w:tr>
      <w:tr w:rsidR="009F3590" w14:paraId="03F8A1D3" w14:textId="77777777" w:rsidTr="00F31498">
        <w:trPr>
          <w:trHeight w:val="2665"/>
        </w:trPr>
        <w:tc>
          <w:tcPr>
            <w:tcW w:w="3397" w:type="dxa"/>
            <w:gridSpan w:val="2"/>
            <w:vAlign w:val="center"/>
          </w:tcPr>
          <w:p w14:paraId="03B8FAEB" w14:textId="77777777" w:rsidR="00D91E8A" w:rsidRDefault="009F3590" w:rsidP="00D91E8A">
            <w:pPr>
              <w:jc w:val="center"/>
              <w:rPr>
                <w:b/>
                <w:sz w:val="20"/>
              </w:rPr>
            </w:pPr>
            <w:r w:rsidRPr="005166C8">
              <w:rPr>
                <w:b/>
                <w:sz w:val="20"/>
              </w:rPr>
              <w:t>Plán dalších kroků:</w:t>
            </w:r>
          </w:p>
          <w:p w14:paraId="6A7EC6BC" w14:textId="4CD53A50" w:rsidR="009F3590" w:rsidRPr="006F67F4" w:rsidRDefault="00D91E8A" w:rsidP="004A6DD8">
            <w:pPr>
              <w:jc w:val="center"/>
              <w:rPr>
                <w:rFonts w:eastAsia="Times New Roman"/>
                <w:sz w:val="20"/>
                <w:lang w:eastAsia="cs-CZ"/>
              </w:rPr>
            </w:pPr>
            <w:r w:rsidRPr="00C13DB1">
              <w:rPr>
                <w:sz w:val="20"/>
                <w:u w:val="single"/>
              </w:rPr>
              <w:t>Co</w:t>
            </w:r>
            <w:r>
              <w:rPr>
                <w:sz w:val="20"/>
              </w:rPr>
              <w:t>,</w:t>
            </w:r>
            <w:r w:rsidR="009F3590" w:rsidRPr="005166C8">
              <w:rPr>
                <w:sz w:val="20"/>
              </w:rPr>
              <w:t xml:space="preserve"> </w:t>
            </w:r>
            <w:r w:rsidR="004A6DD8" w:rsidRPr="00C13DB1">
              <w:rPr>
                <w:sz w:val="20"/>
                <w:u w:val="single"/>
              </w:rPr>
              <w:t>za jakým účelem</w:t>
            </w:r>
            <w:r w:rsidR="004A6DD8">
              <w:rPr>
                <w:sz w:val="20"/>
              </w:rPr>
              <w:t xml:space="preserve"> a </w:t>
            </w:r>
            <w:r w:rsidR="009F3590" w:rsidRPr="00C13DB1">
              <w:rPr>
                <w:sz w:val="20"/>
                <w:u w:val="single"/>
              </w:rPr>
              <w:t>jak</w:t>
            </w:r>
            <w:r w:rsidRPr="00C13DB1">
              <w:rPr>
                <w:sz w:val="20"/>
                <w:u w:val="single"/>
              </w:rPr>
              <w:t>ými kroky</w:t>
            </w:r>
            <w:r>
              <w:rPr>
                <w:sz w:val="20"/>
              </w:rPr>
              <w:t xml:space="preserve"> </w:t>
            </w:r>
            <w:r w:rsidR="009F3590" w:rsidRPr="005166C8">
              <w:rPr>
                <w:sz w:val="20"/>
              </w:rPr>
              <w:t>bychom chtěli ještě změnit</w:t>
            </w:r>
          </w:p>
        </w:tc>
        <w:tc>
          <w:tcPr>
            <w:tcW w:w="5906" w:type="dxa"/>
            <w:vAlign w:val="center"/>
          </w:tcPr>
          <w:p w14:paraId="1C9B116F" w14:textId="77777777" w:rsidR="009F3590" w:rsidRPr="00770879" w:rsidRDefault="009F3590" w:rsidP="008D1742">
            <w:pPr>
              <w:suppressAutoHyphens/>
              <w:spacing w:before="240"/>
              <w:jc w:val="center"/>
              <w:rPr>
                <w:rFonts w:eastAsia="Times New Roman"/>
                <w:color w:val="0070C0"/>
                <w:lang w:eastAsia="cs-CZ"/>
              </w:rPr>
            </w:pPr>
          </w:p>
        </w:tc>
      </w:tr>
      <w:tr w:rsidR="009F3590" w14:paraId="027835F3" w14:textId="77777777" w:rsidTr="00F31498">
        <w:trPr>
          <w:trHeight w:val="2665"/>
        </w:trPr>
        <w:tc>
          <w:tcPr>
            <w:tcW w:w="3397" w:type="dxa"/>
            <w:gridSpan w:val="2"/>
            <w:vAlign w:val="center"/>
          </w:tcPr>
          <w:p w14:paraId="7464CE9A" w14:textId="77777777" w:rsidR="009F3590" w:rsidRPr="005166C8" w:rsidRDefault="009F3590" w:rsidP="009F3590">
            <w:pPr>
              <w:jc w:val="center"/>
              <w:rPr>
                <w:b/>
                <w:sz w:val="20"/>
              </w:rPr>
            </w:pPr>
            <w:r w:rsidRPr="005166C8">
              <w:rPr>
                <w:b/>
                <w:sz w:val="20"/>
              </w:rPr>
              <w:t xml:space="preserve">Písemné </w:t>
            </w:r>
            <w:r w:rsidR="00D91E8A">
              <w:rPr>
                <w:b/>
                <w:sz w:val="20"/>
              </w:rPr>
              <w:t>podklady</w:t>
            </w:r>
            <w:r w:rsidRPr="005166C8">
              <w:rPr>
                <w:b/>
                <w:sz w:val="20"/>
              </w:rPr>
              <w:t>:</w:t>
            </w:r>
            <w:r w:rsidR="00D91E8A" w:rsidRPr="008D1742">
              <w:rPr>
                <w:b/>
                <w:highlight w:val="yellow"/>
              </w:rPr>
              <w:t xml:space="preserve"> </w:t>
            </w:r>
          </w:p>
          <w:p w14:paraId="5A56D790" w14:textId="77777777" w:rsidR="00D91E8A" w:rsidRDefault="00E61F9B" w:rsidP="009F3590">
            <w:pPr>
              <w:jc w:val="center"/>
              <w:rPr>
                <w:sz w:val="20"/>
              </w:rPr>
            </w:pPr>
            <w:r>
              <w:rPr>
                <w:sz w:val="20"/>
              </w:rPr>
              <w:t xml:space="preserve">Tento standard </w:t>
            </w:r>
            <w:r w:rsidRPr="00C13DB1">
              <w:rPr>
                <w:sz w:val="20"/>
                <w:u w:val="single"/>
              </w:rPr>
              <w:t>je zapotřebí mít písemně specifikován</w:t>
            </w:r>
            <w:r>
              <w:rPr>
                <w:sz w:val="20"/>
              </w:rPr>
              <w:t xml:space="preserve">. </w:t>
            </w:r>
            <w:r w:rsidR="009F3590" w:rsidRPr="005166C8">
              <w:rPr>
                <w:sz w:val="20"/>
              </w:rPr>
              <w:t xml:space="preserve">Ve kterých </w:t>
            </w:r>
            <w:r w:rsidR="009F3590">
              <w:rPr>
                <w:sz w:val="20"/>
              </w:rPr>
              <w:t xml:space="preserve">našich </w:t>
            </w:r>
            <w:r w:rsidR="009F3590" w:rsidRPr="005166C8">
              <w:rPr>
                <w:sz w:val="20"/>
              </w:rPr>
              <w:t>dokumentech máme standard specifikován</w:t>
            </w:r>
            <w:r w:rsidR="00D91E8A">
              <w:rPr>
                <w:sz w:val="20"/>
              </w:rPr>
              <w:t xml:space="preserve"> (název dokumentu, případně čísla stran)</w:t>
            </w:r>
            <w:r>
              <w:rPr>
                <w:sz w:val="20"/>
              </w:rPr>
              <w:t>.</w:t>
            </w:r>
          </w:p>
          <w:p w14:paraId="5098A5A0" w14:textId="77777777" w:rsidR="009F3590" w:rsidRPr="005166C8" w:rsidRDefault="009F3590" w:rsidP="009F3590">
            <w:pPr>
              <w:jc w:val="center"/>
              <w:rPr>
                <w:b/>
                <w:sz w:val="20"/>
              </w:rPr>
            </w:pPr>
          </w:p>
        </w:tc>
        <w:tc>
          <w:tcPr>
            <w:tcW w:w="5906" w:type="dxa"/>
            <w:vAlign w:val="center"/>
          </w:tcPr>
          <w:p w14:paraId="0B16BDB3" w14:textId="77777777" w:rsidR="009F3590" w:rsidRPr="00770879" w:rsidRDefault="009F3590" w:rsidP="00D91E8A">
            <w:pPr>
              <w:suppressAutoHyphens/>
              <w:spacing w:before="240"/>
              <w:jc w:val="center"/>
              <w:rPr>
                <w:rFonts w:eastAsia="Times New Roman"/>
                <w:color w:val="0070C0"/>
                <w:lang w:eastAsia="cs-CZ"/>
              </w:rPr>
            </w:pPr>
          </w:p>
        </w:tc>
      </w:tr>
      <w:tr w:rsidR="009F3590" w14:paraId="05AAD00D" w14:textId="77777777" w:rsidTr="00D91E8A">
        <w:trPr>
          <w:trHeight w:val="523"/>
        </w:trPr>
        <w:tc>
          <w:tcPr>
            <w:tcW w:w="3397" w:type="dxa"/>
            <w:gridSpan w:val="2"/>
            <w:vAlign w:val="center"/>
          </w:tcPr>
          <w:p w14:paraId="58BA6E69" w14:textId="77777777" w:rsidR="009F3590" w:rsidRDefault="009F3590" w:rsidP="00D91E8A">
            <w:pPr>
              <w:suppressAutoHyphens/>
              <w:spacing w:before="240"/>
              <w:jc w:val="center"/>
              <w:rPr>
                <w:rFonts w:eastAsia="Times New Roman"/>
                <w:b/>
                <w:sz w:val="20"/>
                <w:lang w:eastAsia="cs-CZ"/>
              </w:rPr>
            </w:pPr>
            <w:r w:rsidRPr="009F3590">
              <w:rPr>
                <w:rFonts w:eastAsia="Times New Roman"/>
                <w:b/>
                <w:sz w:val="20"/>
                <w:lang w:eastAsia="cs-CZ"/>
              </w:rPr>
              <w:t>Jak byste se ohodnotili</w:t>
            </w:r>
          </w:p>
          <w:p w14:paraId="032AA8C3" w14:textId="77777777" w:rsidR="00C13DB1" w:rsidRPr="009F3590" w:rsidRDefault="00C13DB1" w:rsidP="00D91E8A">
            <w:pPr>
              <w:suppressAutoHyphens/>
              <w:spacing w:before="240"/>
              <w:jc w:val="center"/>
              <w:rPr>
                <w:rFonts w:eastAsia="Times New Roman"/>
                <w:b/>
                <w:sz w:val="20"/>
                <w:lang w:eastAsia="cs-CZ"/>
              </w:rPr>
            </w:pPr>
          </w:p>
        </w:tc>
        <w:tc>
          <w:tcPr>
            <w:tcW w:w="5906" w:type="dxa"/>
            <w:vAlign w:val="center"/>
          </w:tcPr>
          <w:p w14:paraId="1698F990" w14:textId="77777777" w:rsidR="009F3590" w:rsidRPr="00770879" w:rsidRDefault="009F3590" w:rsidP="00C13DB1">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00C13DB1">
              <w:rPr>
                <w:rFonts w:eastAsia="Times New Roman"/>
                <w:color w:val="0070C0"/>
                <w:lang w:eastAsia="cs-CZ"/>
              </w:rPr>
              <w:t>…</w:t>
            </w:r>
            <w:r w:rsidR="00B51A77">
              <w:rPr>
                <w:rFonts w:eastAsia="Times New Roman"/>
                <w:color w:val="0070C0"/>
                <w:lang w:eastAsia="cs-CZ"/>
              </w:rPr>
              <w:t>…</w:t>
            </w:r>
            <w:r w:rsidR="00C13DB1">
              <w:rPr>
                <w:rFonts w:eastAsia="Times New Roman"/>
                <w:color w:val="0070C0"/>
                <w:lang w:eastAsia="cs-CZ"/>
              </w:rPr>
              <w:t>.</w:t>
            </w:r>
            <w:r>
              <w:rPr>
                <w:rFonts w:eastAsia="Times New Roman"/>
                <w:color w:val="0070C0"/>
                <w:lang w:eastAsia="cs-CZ"/>
              </w:rPr>
              <w:t>..</w:t>
            </w:r>
            <w:r w:rsidRPr="00770879">
              <w:rPr>
                <w:rFonts w:eastAsia="Times New Roman"/>
                <w:color w:val="0070C0"/>
                <w:lang w:eastAsia="cs-CZ"/>
              </w:rPr>
              <w:t>1</w:t>
            </w:r>
            <w:r w:rsidR="00B51A77">
              <w:rPr>
                <w:rFonts w:eastAsia="Times New Roman"/>
                <w:color w:val="0070C0"/>
                <w:lang w:eastAsia="cs-CZ"/>
              </w:rPr>
              <w:t>………...</w:t>
            </w:r>
            <w:r w:rsidRPr="00770879">
              <w:rPr>
                <w:rFonts w:eastAsia="Times New Roman"/>
                <w:color w:val="0070C0"/>
                <w:lang w:eastAsia="cs-CZ"/>
              </w:rPr>
              <w:t>2</w:t>
            </w:r>
            <w:r w:rsidR="00B51A77">
              <w:rPr>
                <w:rFonts w:eastAsia="Times New Roman"/>
                <w:color w:val="0070C0"/>
                <w:lang w:eastAsia="cs-CZ"/>
              </w:rPr>
              <w:t>………...</w:t>
            </w:r>
            <w:r>
              <w:rPr>
                <w:rFonts w:eastAsia="Times New Roman"/>
                <w:color w:val="0070C0"/>
                <w:lang w:eastAsia="cs-CZ"/>
              </w:rPr>
              <w:t>3</w:t>
            </w:r>
          </w:p>
        </w:tc>
      </w:tr>
      <w:tr w:rsidR="009F3590" w14:paraId="768C3C16" w14:textId="77777777" w:rsidTr="009F3590">
        <w:trPr>
          <w:trHeight w:val="952"/>
        </w:trPr>
        <w:tc>
          <w:tcPr>
            <w:tcW w:w="846" w:type="dxa"/>
            <w:shd w:val="clear" w:color="auto" w:fill="DEEAF6" w:themeFill="accent1" w:themeFillTint="33"/>
            <w:vAlign w:val="center"/>
          </w:tcPr>
          <w:p w14:paraId="04FC38D3" w14:textId="77777777" w:rsidR="009F3590" w:rsidRPr="006F67F4" w:rsidRDefault="009F3590" w:rsidP="008D1742">
            <w:pPr>
              <w:jc w:val="center"/>
              <w:rPr>
                <w:b/>
                <w:sz w:val="20"/>
              </w:rPr>
            </w:pPr>
            <w:r w:rsidRPr="006F67F4">
              <w:rPr>
                <w:b/>
                <w:sz w:val="20"/>
              </w:rPr>
              <w:lastRenderedPageBreak/>
              <w:t>1.2.</w:t>
            </w:r>
          </w:p>
        </w:tc>
        <w:tc>
          <w:tcPr>
            <w:tcW w:w="8457" w:type="dxa"/>
            <w:gridSpan w:val="2"/>
            <w:shd w:val="clear" w:color="auto" w:fill="DEEAF6" w:themeFill="accent1" w:themeFillTint="33"/>
          </w:tcPr>
          <w:p w14:paraId="5B1CAFAC" w14:textId="77777777" w:rsidR="009F3590" w:rsidRPr="009F3590" w:rsidRDefault="009F3590" w:rsidP="009F3590">
            <w:pPr>
              <w:suppressAutoHyphens/>
              <w:spacing w:before="240"/>
              <w:rPr>
                <w:rFonts w:eastAsia="Times New Roman"/>
                <w:b/>
                <w:lang w:eastAsia="cs-CZ"/>
              </w:rPr>
            </w:pPr>
            <w:r w:rsidRPr="009F3590">
              <w:rPr>
                <w:rFonts w:eastAsia="Times New Roman"/>
                <w:b/>
                <w:sz w:val="20"/>
                <w:lang w:eastAsia="cs-CZ"/>
              </w:rPr>
              <w:t xml:space="preserve">Zařízení má písemně definovány své cíle, činnost, poslání, zásady a základní principy poskytované péče, které respektují individuální kontext situace dítěte a jeho rodinné situace a kontinuitu jeho vývoje. </w:t>
            </w:r>
          </w:p>
        </w:tc>
      </w:tr>
      <w:tr w:rsidR="00B51A77" w:rsidRPr="00770879" w14:paraId="41BF74FF" w14:textId="77777777" w:rsidTr="004B57D8">
        <w:trPr>
          <w:trHeight w:val="3969"/>
        </w:trPr>
        <w:tc>
          <w:tcPr>
            <w:tcW w:w="3397" w:type="dxa"/>
            <w:gridSpan w:val="2"/>
            <w:vAlign w:val="center"/>
          </w:tcPr>
          <w:p w14:paraId="7CEA19B1" w14:textId="77777777" w:rsidR="00B51A77" w:rsidRDefault="00B51A77" w:rsidP="00B51A77">
            <w:pPr>
              <w:jc w:val="center"/>
              <w:rPr>
                <w:sz w:val="20"/>
              </w:rPr>
            </w:pPr>
            <w:r w:rsidRPr="005166C8">
              <w:rPr>
                <w:b/>
                <w:sz w:val="20"/>
              </w:rPr>
              <w:t>Aktuální situace:</w:t>
            </w:r>
            <w:r w:rsidRPr="005166C8">
              <w:rPr>
                <w:sz w:val="20"/>
              </w:rPr>
              <w:t xml:space="preserve"> </w:t>
            </w:r>
          </w:p>
          <w:p w14:paraId="3BE88553"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24F9BE4" w14:textId="77777777" w:rsidR="00B51A77" w:rsidRDefault="00B51A77" w:rsidP="00B51A77">
            <w:pPr>
              <w:jc w:val="center"/>
              <w:rPr>
                <w:sz w:val="20"/>
              </w:rPr>
            </w:pPr>
          </w:p>
          <w:p w14:paraId="231C5265" w14:textId="1B77C11C"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1091BAFF"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2D086152" w14:textId="77777777" w:rsidTr="004B57D8">
        <w:trPr>
          <w:trHeight w:val="3969"/>
        </w:trPr>
        <w:tc>
          <w:tcPr>
            <w:tcW w:w="3397" w:type="dxa"/>
            <w:gridSpan w:val="2"/>
            <w:vAlign w:val="center"/>
          </w:tcPr>
          <w:p w14:paraId="68F8227E" w14:textId="77777777" w:rsidR="00B51A77" w:rsidRDefault="00B51A77" w:rsidP="00B51A77">
            <w:pPr>
              <w:jc w:val="center"/>
              <w:rPr>
                <w:b/>
                <w:sz w:val="20"/>
              </w:rPr>
            </w:pPr>
            <w:r w:rsidRPr="005166C8">
              <w:rPr>
                <w:b/>
                <w:sz w:val="20"/>
              </w:rPr>
              <w:t>Plán dalších kroků:</w:t>
            </w:r>
          </w:p>
          <w:p w14:paraId="12501D09"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26768CE8"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0BBD45AD" w14:textId="77777777" w:rsidTr="004B57D8">
        <w:trPr>
          <w:trHeight w:val="3969"/>
        </w:trPr>
        <w:tc>
          <w:tcPr>
            <w:tcW w:w="3397" w:type="dxa"/>
            <w:gridSpan w:val="2"/>
            <w:vAlign w:val="center"/>
          </w:tcPr>
          <w:p w14:paraId="358A53BE"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6BB6868" w14:textId="77777777" w:rsidR="00B51A77" w:rsidRDefault="00B51A77" w:rsidP="00B51A77">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2EA12317" w14:textId="77777777" w:rsidR="00B51A77" w:rsidRPr="005166C8" w:rsidRDefault="00B51A77" w:rsidP="00B51A77">
            <w:pPr>
              <w:jc w:val="center"/>
              <w:rPr>
                <w:b/>
                <w:sz w:val="20"/>
              </w:rPr>
            </w:pPr>
          </w:p>
        </w:tc>
        <w:tc>
          <w:tcPr>
            <w:tcW w:w="5906" w:type="dxa"/>
            <w:vAlign w:val="center"/>
          </w:tcPr>
          <w:p w14:paraId="76CC03DE" w14:textId="77777777" w:rsidR="00B51A77" w:rsidRPr="00770879" w:rsidRDefault="00B51A77" w:rsidP="00B51A77">
            <w:pPr>
              <w:suppressAutoHyphens/>
              <w:spacing w:before="240"/>
              <w:jc w:val="right"/>
              <w:rPr>
                <w:rFonts w:eastAsia="Times New Roman"/>
                <w:color w:val="0070C0"/>
                <w:lang w:eastAsia="cs-CZ"/>
              </w:rPr>
            </w:pPr>
          </w:p>
        </w:tc>
      </w:tr>
      <w:tr w:rsidR="009F3590" w:rsidRPr="00770879" w14:paraId="0B5A04E2" w14:textId="77777777" w:rsidTr="00B51A77">
        <w:trPr>
          <w:trHeight w:val="850"/>
        </w:trPr>
        <w:tc>
          <w:tcPr>
            <w:tcW w:w="3397" w:type="dxa"/>
            <w:gridSpan w:val="2"/>
            <w:vAlign w:val="center"/>
          </w:tcPr>
          <w:p w14:paraId="7726B238" w14:textId="77777777" w:rsidR="00B51A77" w:rsidRPr="009F3590" w:rsidRDefault="009F3590" w:rsidP="00B51A77">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22900D46" w14:textId="77777777" w:rsidR="009F3590" w:rsidRPr="00770879" w:rsidRDefault="00B51A77" w:rsidP="00BE2EC0">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r w:rsidR="009F3590" w14:paraId="1B34D621" w14:textId="77777777" w:rsidTr="009F3590">
        <w:trPr>
          <w:trHeight w:val="838"/>
        </w:trPr>
        <w:tc>
          <w:tcPr>
            <w:tcW w:w="846" w:type="dxa"/>
            <w:shd w:val="clear" w:color="auto" w:fill="DEEAF6" w:themeFill="accent1" w:themeFillTint="33"/>
            <w:vAlign w:val="center"/>
          </w:tcPr>
          <w:p w14:paraId="177A0C66" w14:textId="77777777" w:rsidR="009F3590" w:rsidRPr="006F67F4" w:rsidRDefault="009F3590" w:rsidP="008D1742">
            <w:pPr>
              <w:jc w:val="center"/>
              <w:rPr>
                <w:b/>
                <w:sz w:val="20"/>
              </w:rPr>
            </w:pPr>
            <w:r w:rsidRPr="006F67F4">
              <w:rPr>
                <w:b/>
                <w:sz w:val="20"/>
              </w:rPr>
              <w:lastRenderedPageBreak/>
              <w:t>1.3.</w:t>
            </w:r>
          </w:p>
        </w:tc>
        <w:tc>
          <w:tcPr>
            <w:tcW w:w="8457" w:type="dxa"/>
            <w:gridSpan w:val="2"/>
            <w:shd w:val="clear" w:color="auto" w:fill="DEEAF6" w:themeFill="accent1" w:themeFillTint="33"/>
          </w:tcPr>
          <w:p w14:paraId="403A64AB" w14:textId="77777777" w:rsidR="009F3590" w:rsidRPr="00D91E8A" w:rsidRDefault="009F3590" w:rsidP="009F3590">
            <w:pPr>
              <w:suppressAutoHyphens/>
              <w:spacing w:before="240"/>
              <w:rPr>
                <w:rFonts w:eastAsia="Times New Roman"/>
                <w:b/>
                <w:color w:val="FF0000"/>
                <w:lang w:eastAsia="cs-CZ"/>
              </w:rPr>
            </w:pPr>
            <w:r w:rsidRPr="00D91E8A">
              <w:rPr>
                <w:rFonts w:eastAsia="Times New Roman"/>
                <w:b/>
                <w:sz w:val="20"/>
                <w:lang w:eastAsia="cs-CZ"/>
              </w:rPr>
              <w:t xml:space="preserve">Místo a doba, během níž je péče poskytována, odpovídají cílům zařízení, potřebám cílové skupiny a potřebám těch, kteří jsou poskytováním péče dotčeni. </w:t>
            </w:r>
          </w:p>
        </w:tc>
      </w:tr>
      <w:tr w:rsidR="00B51A77" w:rsidRPr="00770879" w14:paraId="2BF6D61B" w14:textId="77777777" w:rsidTr="00BE2EC0">
        <w:trPr>
          <w:trHeight w:val="4082"/>
        </w:trPr>
        <w:tc>
          <w:tcPr>
            <w:tcW w:w="3397" w:type="dxa"/>
            <w:gridSpan w:val="2"/>
            <w:vAlign w:val="center"/>
          </w:tcPr>
          <w:p w14:paraId="550779F1" w14:textId="77777777" w:rsidR="00B51A77" w:rsidRDefault="00B51A77" w:rsidP="00B51A77">
            <w:pPr>
              <w:jc w:val="center"/>
              <w:rPr>
                <w:sz w:val="20"/>
              </w:rPr>
            </w:pPr>
            <w:r w:rsidRPr="005166C8">
              <w:rPr>
                <w:b/>
                <w:sz w:val="20"/>
              </w:rPr>
              <w:t>Aktuální situace:</w:t>
            </w:r>
            <w:r w:rsidRPr="005166C8">
              <w:rPr>
                <w:sz w:val="20"/>
              </w:rPr>
              <w:t xml:space="preserve"> </w:t>
            </w:r>
          </w:p>
          <w:p w14:paraId="1ADDF71B"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05D9781" w14:textId="77777777" w:rsidR="00B51A77" w:rsidRDefault="00B51A77" w:rsidP="00B51A77">
            <w:pPr>
              <w:jc w:val="center"/>
              <w:rPr>
                <w:sz w:val="20"/>
              </w:rPr>
            </w:pPr>
          </w:p>
          <w:p w14:paraId="318A21C1" w14:textId="6B714FFC"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1B3DC68D"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79B92C67" w14:textId="77777777" w:rsidTr="00BE2EC0">
        <w:trPr>
          <w:trHeight w:val="4082"/>
        </w:trPr>
        <w:tc>
          <w:tcPr>
            <w:tcW w:w="3397" w:type="dxa"/>
            <w:gridSpan w:val="2"/>
            <w:vAlign w:val="center"/>
          </w:tcPr>
          <w:p w14:paraId="37809D34" w14:textId="77777777" w:rsidR="00B51A77" w:rsidRDefault="00B51A77" w:rsidP="00B51A77">
            <w:pPr>
              <w:jc w:val="center"/>
              <w:rPr>
                <w:b/>
                <w:sz w:val="20"/>
              </w:rPr>
            </w:pPr>
            <w:r w:rsidRPr="005166C8">
              <w:rPr>
                <w:b/>
                <w:sz w:val="20"/>
              </w:rPr>
              <w:t>Plán dalších kroků:</w:t>
            </w:r>
          </w:p>
          <w:p w14:paraId="5C1BB419"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2DD9059D" w14:textId="77777777" w:rsidR="00B51A77" w:rsidRPr="00770879" w:rsidRDefault="00B51A77" w:rsidP="00B51A77">
            <w:pPr>
              <w:suppressAutoHyphens/>
              <w:spacing w:before="240"/>
              <w:jc w:val="center"/>
              <w:rPr>
                <w:rFonts w:eastAsia="Times New Roman"/>
                <w:color w:val="0070C0"/>
                <w:lang w:eastAsia="cs-CZ"/>
              </w:rPr>
            </w:pPr>
          </w:p>
        </w:tc>
      </w:tr>
      <w:tr w:rsidR="00D91E8A" w:rsidRPr="00770879" w14:paraId="32D2DD6A" w14:textId="77777777" w:rsidTr="00B51A77">
        <w:trPr>
          <w:trHeight w:val="3855"/>
        </w:trPr>
        <w:tc>
          <w:tcPr>
            <w:tcW w:w="3397" w:type="dxa"/>
            <w:gridSpan w:val="2"/>
            <w:vAlign w:val="center"/>
          </w:tcPr>
          <w:p w14:paraId="4FE9597D" w14:textId="77777777" w:rsidR="00D91E8A" w:rsidRPr="005166C8" w:rsidRDefault="00D91E8A" w:rsidP="00D91E8A">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61AE3CE" w14:textId="77777777" w:rsidR="00D91E8A" w:rsidRDefault="00E61F9B" w:rsidP="00D91E8A">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00D91E8A" w:rsidRPr="005166C8">
              <w:rPr>
                <w:sz w:val="20"/>
              </w:rPr>
              <w:t xml:space="preserve">e kterých </w:t>
            </w:r>
            <w:r>
              <w:rPr>
                <w:sz w:val="20"/>
              </w:rPr>
              <w:t>dokumentech mát</w:t>
            </w:r>
            <w:r w:rsidR="00D91E8A" w:rsidRPr="005166C8">
              <w:rPr>
                <w:sz w:val="20"/>
              </w:rPr>
              <w:t>e standard specifikován</w:t>
            </w:r>
            <w:r w:rsidR="00D91E8A">
              <w:rPr>
                <w:sz w:val="20"/>
              </w:rPr>
              <w:t xml:space="preserve"> (název dokumentu, případně čísla stran)</w:t>
            </w:r>
          </w:p>
          <w:p w14:paraId="10A2360C" w14:textId="77777777" w:rsidR="00D91E8A" w:rsidRPr="005166C8" w:rsidRDefault="00D91E8A" w:rsidP="00D91E8A">
            <w:pPr>
              <w:jc w:val="center"/>
              <w:rPr>
                <w:b/>
                <w:sz w:val="20"/>
              </w:rPr>
            </w:pPr>
            <w:r w:rsidRPr="008D1742">
              <w:rPr>
                <w:b/>
                <w:highlight w:val="yellow"/>
              </w:rPr>
              <w:t xml:space="preserve"> </w:t>
            </w:r>
          </w:p>
        </w:tc>
        <w:tc>
          <w:tcPr>
            <w:tcW w:w="5906" w:type="dxa"/>
            <w:vAlign w:val="center"/>
          </w:tcPr>
          <w:p w14:paraId="3A002687" w14:textId="77777777" w:rsidR="00D91E8A" w:rsidRPr="00770879" w:rsidRDefault="00D91E8A" w:rsidP="00D91E8A">
            <w:pPr>
              <w:suppressAutoHyphens/>
              <w:spacing w:before="240"/>
              <w:jc w:val="right"/>
              <w:rPr>
                <w:rFonts w:eastAsia="Times New Roman"/>
                <w:color w:val="0070C0"/>
                <w:lang w:eastAsia="cs-CZ"/>
              </w:rPr>
            </w:pPr>
          </w:p>
        </w:tc>
      </w:tr>
      <w:tr w:rsidR="009F3590" w:rsidRPr="00770879" w14:paraId="3D0F5B36" w14:textId="77777777" w:rsidTr="00B51A77">
        <w:trPr>
          <w:trHeight w:val="850"/>
        </w:trPr>
        <w:tc>
          <w:tcPr>
            <w:tcW w:w="3397" w:type="dxa"/>
            <w:gridSpan w:val="2"/>
            <w:vAlign w:val="center"/>
          </w:tcPr>
          <w:p w14:paraId="5E84F336" w14:textId="77777777" w:rsidR="00B51A77" w:rsidRPr="009F3590" w:rsidRDefault="00B51A77" w:rsidP="00B51A77">
            <w:pPr>
              <w:suppressAutoHyphens/>
              <w:spacing w:before="240"/>
              <w:jc w:val="center"/>
              <w:rPr>
                <w:rFonts w:eastAsia="Times New Roman"/>
                <w:b/>
                <w:sz w:val="20"/>
                <w:lang w:eastAsia="cs-CZ"/>
              </w:rPr>
            </w:pPr>
            <w:r>
              <w:rPr>
                <w:rFonts w:eastAsia="Times New Roman"/>
                <w:b/>
                <w:sz w:val="20"/>
                <w:lang w:eastAsia="cs-CZ"/>
              </w:rPr>
              <w:t>Jak byste se ohodnotili</w:t>
            </w:r>
          </w:p>
        </w:tc>
        <w:tc>
          <w:tcPr>
            <w:tcW w:w="5906" w:type="dxa"/>
            <w:vAlign w:val="center"/>
          </w:tcPr>
          <w:p w14:paraId="2D73584D" w14:textId="77777777" w:rsidR="00B51A77" w:rsidRPr="00B51A77" w:rsidRDefault="00B51A77" w:rsidP="00B51A77">
            <w:pPr>
              <w:suppressAutoHyphens/>
              <w:spacing w:before="240"/>
              <w:jc w:val="center"/>
              <w:rPr>
                <w:rFonts w:eastAsia="Times New Roman"/>
                <w:color w:val="FF0000"/>
                <w:lang w:eastAsia="cs-CZ"/>
              </w:rPr>
            </w:pPr>
            <w:r w:rsidRPr="00B51A77">
              <w:rPr>
                <w:rFonts w:eastAsia="Times New Roman"/>
                <w:color w:val="FF0000"/>
                <w:lang w:eastAsia="cs-CZ"/>
              </w:rPr>
              <w:t>0………...1………...2………...3</w:t>
            </w:r>
          </w:p>
        </w:tc>
      </w:tr>
      <w:tr w:rsidR="009F3590" w14:paraId="5942050A" w14:textId="77777777" w:rsidTr="00614FCB">
        <w:trPr>
          <w:trHeight w:val="577"/>
        </w:trPr>
        <w:tc>
          <w:tcPr>
            <w:tcW w:w="846" w:type="dxa"/>
            <w:shd w:val="clear" w:color="auto" w:fill="DEEAF6" w:themeFill="accent1" w:themeFillTint="33"/>
            <w:vAlign w:val="center"/>
          </w:tcPr>
          <w:p w14:paraId="112B0D46" w14:textId="77777777" w:rsidR="009F3590" w:rsidRPr="006F67F4" w:rsidRDefault="009F3590" w:rsidP="008D1742">
            <w:pPr>
              <w:jc w:val="center"/>
              <w:rPr>
                <w:b/>
                <w:sz w:val="20"/>
              </w:rPr>
            </w:pPr>
            <w:r w:rsidRPr="006F67F4">
              <w:rPr>
                <w:b/>
                <w:sz w:val="20"/>
              </w:rPr>
              <w:lastRenderedPageBreak/>
              <w:t>1.4.</w:t>
            </w:r>
          </w:p>
        </w:tc>
        <w:tc>
          <w:tcPr>
            <w:tcW w:w="8457" w:type="dxa"/>
            <w:gridSpan w:val="2"/>
            <w:shd w:val="clear" w:color="auto" w:fill="DEEAF6" w:themeFill="accent1" w:themeFillTint="33"/>
            <w:vAlign w:val="center"/>
          </w:tcPr>
          <w:p w14:paraId="3BA8E410" w14:textId="77777777" w:rsidR="009F3590" w:rsidRPr="00770879" w:rsidRDefault="009F3590" w:rsidP="00614FCB">
            <w:pPr>
              <w:rPr>
                <w:rFonts w:eastAsia="Times New Roman"/>
                <w:color w:val="0070C0"/>
                <w:lang w:eastAsia="cs-CZ"/>
              </w:rPr>
            </w:pPr>
            <w:r w:rsidRPr="00F323B7">
              <w:rPr>
                <w:rFonts w:eastAsia="Times New Roman" w:cs="Calibri"/>
                <w:b/>
                <w:sz w:val="20"/>
                <w:szCs w:val="20"/>
                <w:lang w:eastAsia="cs-CZ"/>
              </w:rPr>
              <w:t>Zařízení má písemně specifikovanou svoji úlohu v systému péče o ohrožené děti na místní, regionální, případně nadregionální úrovni.</w:t>
            </w:r>
          </w:p>
        </w:tc>
      </w:tr>
      <w:tr w:rsidR="00B51A77" w:rsidRPr="00770879" w14:paraId="1C334583" w14:textId="77777777" w:rsidTr="00BE2EC0">
        <w:trPr>
          <w:trHeight w:val="3969"/>
        </w:trPr>
        <w:tc>
          <w:tcPr>
            <w:tcW w:w="3397" w:type="dxa"/>
            <w:gridSpan w:val="2"/>
            <w:vAlign w:val="center"/>
          </w:tcPr>
          <w:p w14:paraId="54C8388F" w14:textId="77777777" w:rsidR="00B51A77" w:rsidRDefault="00B51A77" w:rsidP="00B51A77">
            <w:pPr>
              <w:jc w:val="center"/>
              <w:rPr>
                <w:sz w:val="20"/>
              </w:rPr>
            </w:pPr>
            <w:r w:rsidRPr="005166C8">
              <w:rPr>
                <w:b/>
                <w:sz w:val="20"/>
              </w:rPr>
              <w:t>Aktuální situace:</w:t>
            </w:r>
            <w:r w:rsidRPr="005166C8">
              <w:rPr>
                <w:sz w:val="20"/>
              </w:rPr>
              <w:t xml:space="preserve"> </w:t>
            </w:r>
          </w:p>
          <w:p w14:paraId="202E9D51"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755FE53" w14:textId="77777777" w:rsidR="00B51A77" w:rsidRDefault="00B51A77" w:rsidP="00B51A77">
            <w:pPr>
              <w:jc w:val="center"/>
              <w:rPr>
                <w:sz w:val="20"/>
              </w:rPr>
            </w:pPr>
          </w:p>
          <w:p w14:paraId="790A7E15" w14:textId="75EB42B4"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2293D3DB"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5A479B6A" w14:textId="77777777" w:rsidTr="00BE2EC0">
        <w:trPr>
          <w:trHeight w:val="3969"/>
        </w:trPr>
        <w:tc>
          <w:tcPr>
            <w:tcW w:w="3397" w:type="dxa"/>
            <w:gridSpan w:val="2"/>
            <w:vAlign w:val="center"/>
          </w:tcPr>
          <w:p w14:paraId="75FE7AF8" w14:textId="77777777" w:rsidR="00B51A77" w:rsidRDefault="00B51A77" w:rsidP="00B51A77">
            <w:pPr>
              <w:jc w:val="center"/>
              <w:rPr>
                <w:b/>
                <w:sz w:val="20"/>
              </w:rPr>
            </w:pPr>
            <w:r w:rsidRPr="005166C8">
              <w:rPr>
                <w:b/>
                <w:sz w:val="20"/>
              </w:rPr>
              <w:t>Plán dalších kroků:</w:t>
            </w:r>
          </w:p>
          <w:p w14:paraId="3EC067C4"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7659A4CA" w14:textId="77777777" w:rsidR="00B51A77" w:rsidRDefault="00B51A77" w:rsidP="00B51A77">
            <w:pPr>
              <w:suppressAutoHyphens/>
              <w:spacing w:before="240"/>
              <w:jc w:val="center"/>
              <w:rPr>
                <w:rFonts w:eastAsia="Times New Roman"/>
                <w:color w:val="0070C0"/>
                <w:lang w:eastAsia="cs-CZ"/>
              </w:rPr>
            </w:pPr>
          </w:p>
          <w:p w14:paraId="6813CA5F"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7006C889" w14:textId="77777777" w:rsidTr="00BE2EC0">
        <w:trPr>
          <w:trHeight w:val="3969"/>
        </w:trPr>
        <w:tc>
          <w:tcPr>
            <w:tcW w:w="3397" w:type="dxa"/>
            <w:gridSpan w:val="2"/>
            <w:vAlign w:val="center"/>
          </w:tcPr>
          <w:p w14:paraId="082229D9"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1AC125F" w14:textId="77777777" w:rsidR="00B51A77" w:rsidRDefault="00B51A77" w:rsidP="00B51A77">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61498440" w14:textId="77777777" w:rsidR="00B51A77" w:rsidRPr="005166C8" w:rsidRDefault="00B51A77" w:rsidP="00B51A77">
            <w:pPr>
              <w:jc w:val="center"/>
              <w:rPr>
                <w:b/>
                <w:sz w:val="20"/>
              </w:rPr>
            </w:pPr>
          </w:p>
        </w:tc>
        <w:tc>
          <w:tcPr>
            <w:tcW w:w="5906" w:type="dxa"/>
            <w:vAlign w:val="center"/>
          </w:tcPr>
          <w:p w14:paraId="5C637EDD" w14:textId="77777777" w:rsidR="00B51A77" w:rsidRPr="00770879" w:rsidRDefault="00B51A77" w:rsidP="00B51A77">
            <w:pPr>
              <w:suppressAutoHyphens/>
              <w:spacing w:before="240"/>
              <w:jc w:val="right"/>
              <w:rPr>
                <w:rFonts w:eastAsia="Times New Roman"/>
                <w:color w:val="0070C0"/>
                <w:lang w:eastAsia="cs-CZ"/>
              </w:rPr>
            </w:pPr>
          </w:p>
        </w:tc>
      </w:tr>
      <w:tr w:rsidR="009F3590" w:rsidRPr="00770879" w14:paraId="49AA5E48" w14:textId="77777777" w:rsidTr="00B51A77">
        <w:trPr>
          <w:trHeight w:val="850"/>
        </w:trPr>
        <w:tc>
          <w:tcPr>
            <w:tcW w:w="3397" w:type="dxa"/>
            <w:gridSpan w:val="2"/>
            <w:vAlign w:val="center"/>
          </w:tcPr>
          <w:p w14:paraId="4F483152" w14:textId="77777777" w:rsidR="009F3590" w:rsidRPr="009F3590" w:rsidRDefault="009F3590"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1F98F2E1" w14:textId="77777777" w:rsidR="009F3590" w:rsidRPr="00770879" w:rsidRDefault="00B51A77" w:rsidP="00BE2EC0">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27EFC101" w14:textId="77777777" w:rsidR="005166C8" w:rsidRDefault="005166C8"/>
    <w:tbl>
      <w:tblPr>
        <w:tblStyle w:val="Mkatabulky"/>
        <w:tblW w:w="9351" w:type="dxa"/>
        <w:tblLayout w:type="fixed"/>
        <w:tblLook w:val="04A0" w:firstRow="1" w:lastRow="0" w:firstColumn="1" w:lastColumn="0" w:noHBand="0" w:noVBand="1"/>
      </w:tblPr>
      <w:tblGrid>
        <w:gridCol w:w="846"/>
        <w:gridCol w:w="2551"/>
        <w:gridCol w:w="5954"/>
      </w:tblGrid>
      <w:tr w:rsidR="00D91E8A" w:rsidRPr="00CE0AC4" w14:paraId="387AC636" w14:textId="77777777" w:rsidTr="00AD1724">
        <w:trPr>
          <w:trHeight w:val="567"/>
        </w:trPr>
        <w:tc>
          <w:tcPr>
            <w:tcW w:w="9351" w:type="dxa"/>
            <w:gridSpan w:val="3"/>
            <w:shd w:val="clear" w:color="auto" w:fill="9CC2E5" w:themeFill="accent1" w:themeFillTint="99"/>
            <w:vAlign w:val="center"/>
          </w:tcPr>
          <w:p w14:paraId="33CC1CD4" w14:textId="77777777" w:rsidR="00D91E8A" w:rsidRPr="00CE0AC4" w:rsidRDefault="00D91E8A" w:rsidP="00E76115">
            <w:pPr>
              <w:rPr>
                <w:rFonts w:eastAsia="Times New Roman" w:cs="Calibri"/>
                <w:b/>
                <w:sz w:val="20"/>
                <w:szCs w:val="20"/>
                <w:lang w:eastAsia="cs-CZ"/>
              </w:rPr>
            </w:pPr>
            <w:r w:rsidRPr="00EF7746">
              <w:rPr>
                <w:rFonts w:eastAsia="Times New Roman" w:cs="Calibri"/>
                <w:b/>
                <w:szCs w:val="20"/>
                <w:lang w:eastAsia="cs-CZ"/>
              </w:rPr>
              <w:lastRenderedPageBreak/>
              <w:t>1 B INFORMOVANOST</w:t>
            </w:r>
          </w:p>
        </w:tc>
      </w:tr>
      <w:tr w:rsidR="00D91E8A" w14:paraId="331078B1" w14:textId="77777777" w:rsidTr="00AD1724">
        <w:trPr>
          <w:trHeight w:val="807"/>
          <w:hidden/>
        </w:trPr>
        <w:tc>
          <w:tcPr>
            <w:tcW w:w="846" w:type="dxa"/>
            <w:shd w:val="clear" w:color="auto" w:fill="DEEAF6" w:themeFill="accent1" w:themeFillTint="33"/>
          </w:tcPr>
          <w:p w14:paraId="5912CD3F" w14:textId="77777777" w:rsidR="00D91E8A" w:rsidRPr="005166C8" w:rsidRDefault="00D91E8A" w:rsidP="005166C8">
            <w:pPr>
              <w:pStyle w:val="Odstavecseseznamem"/>
              <w:numPr>
                <w:ilvl w:val="0"/>
                <w:numId w:val="4"/>
              </w:numPr>
              <w:suppressAutoHyphens/>
              <w:spacing w:before="240" w:after="200" w:line="276" w:lineRule="auto"/>
              <w:contextualSpacing w:val="0"/>
              <w:jc w:val="both"/>
              <w:rPr>
                <w:rFonts w:eastAsia="Times New Roman"/>
                <w:vanish/>
                <w:lang w:eastAsia="cs-CZ"/>
              </w:rPr>
            </w:pPr>
          </w:p>
          <w:p w14:paraId="4158DC9A" w14:textId="77777777" w:rsidR="00D91E8A" w:rsidRPr="005166C8" w:rsidRDefault="00D91E8A" w:rsidP="005166C8">
            <w:pPr>
              <w:pStyle w:val="Odstavecseseznamem"/>
              <w:numPr>
                <w:ilvl w:val="1"/>
                <w:numId w:val="4"/>
              </w:numPr>
              <w:suppressAutoHyphens/>
              <w:spacing w:before="240" w:after="200" w:line="276" w:lineRule="auto"/>
              <w:contextualSpacing w:val="0"/>
              <w:jc w:val="both"/>
              <w:rPr>
                <w:rFonts w:eastAsia="Times New Roman"/>
                <w:vanish/>
                <w:lang w:eastAsia="cs-CZ"/>
              </w:rPr>
            </w:pPr>
          </w:p>
          <w:p w14:paraId="0913DD4F" w14:textId="77777777" w:rsidR="00D91E8A" w:rsidRPr="005166C8" w:rsidRDefault="00D91E8A" w:rsidP="005166C8">
            <w:pPr>
              <w:pStyle w:val="Odstavecseseznamem"/>
              <w:numPr>
                <w:ilvl w:val="1"/>
                <w:numId w:val="4"/>
              </w:numPr>
              <w:suppressAutoHyphens/>
              <w:spacing w:before="240" w:after="200" w:line="276" w:lineRule="auto"/>
              <w:contextualSpacing w:val="0"/>
              <w:jc w:val="both"/>
              <w:rPr>
                <w:rFonts w:eastAsia="Times New Roman"/>
                <w:vanish/>
                <w:lang w:eastAsia="cs-CZ"/>
              </w:rPr>
            </w:pPr>
          </w:p>
          <w:p w14:paraId="5A1DDF9D" w14:textId="77777777" w:rsidR="00D91E8A" w:rsidRPr="005166C8" w:rsidRDefault="00D91E8A" w:rsidP="005166C8">
            <w:pPr>
              <w:pStyle w:val="Odstavecseseznamem"/>
              <w:numPr>
                <w:ilvl w:val="1"/>
                <w:numId w:val="4"/>
              </w:numPr>
              <w:suppressAutoHyphens/>
              <w:spacing w:before="240" w:after="200" w:line="276" w:lineRule="auto"/>
              <w:contextualSpacing w:val="0"/>
              <w:jc w:val="both"/>
              <w:rPr>
                <w:rFonts w:eastAsia="Times New Roman"/>
                <w:vanish/>
                <w:lang w:eastAsia="cs-CZ"/>
              </w:rPr>
            </w:pPr>
          </w:p>
          <w:p w14:paraId="4718618D" w14:textId="77777777" w:rsidR="00D91E8A" w:rsidRPr="005166C8" w:rsidRDefault="00D91E8A" w:rsidP="005166C8">
            <w:pPr>
              <w:pStyle w:val="Odstavecseseznamem"/>
              <w:numPr>
                <w:ilvl w:val="1"/>
                <w:numId w:val="4"/>
              </w:numPr>
              <w:suppressAutoHyphens/>
              <w:spacing w:before="240" w:after="200" w:line="276" w:lineRule="auto"/>
              <w:contextualSpacing w:val="0"/>
              <w:jc w:val="both"/>
              <w:rPr>
                <w:rFonts w:eastAsia="Times New Roman"/>
                <w:vanish/>
                <w:lang w:eastAsia="cs-CZ"/>
              </w:rPr>
            </w:pPr>
          </w:p>
          <w:p w14:paraId="0D633E0F" w14:textId="77777777" w:rsidR="00D91E8A" w:rsidRPr="00770879" w:rsidRDefault="00D91E8A" w:rsidP="005166C8">
            <w:pPr>
              <w:numPr>
                <w:ilvl w:val="1"/>
                <w:numId w:val="4"/>
              </w:numPr>
              <w:suppressAutoHyphens/>
              <w:spacing w:before="240" w:after="200" w:line="276" w:lineRule="auto"/>
              <w:jc w:val="both"/>
              <w:rPr>
                <w:rFonts w:eastAsia="Times New Roman"/>
                <w:lang w:eastAsia="cs-CZ"/>
              </w:rPr>
            </w:pPr>
          </w:p>
        </w:tc>
        <w:tc>
          <w:tcPr>
            <w:tcW w:w="8505" w:type="dxa"/>
            <w:gridSpan w:val="2"/>
            <w:shd w:val="clear" w:color="auto" w:fill="DEEAF6" w:themeFill="accent1" w:themeFillTint="33"/>
          </w:tcPr>
          <w:p w14:paraId="33508524" w14:textId="77777777" w:rsidR="00D91E8A" w:rsidRPr="00D91E8A" w:rsidRDefault="00D91E8A" w:rsidP="00D91E8A">
            <w:pPr>
              <w:suppressAutoHyphens/>
              <w:spacing w:before="240"/>
              <w:jc w:val="both"/>
              <w:rPr>
                <w:rFonts w:eastAsia="Times New Roman"/>
                <w:b/>
                <w:lang w:eastAsia="cs-CZ"/>
              </w:rPr>
            </w:pPr>
            <w:r w:rsidRPr="00D91E8A">
              <w:rPr>
                <w:rFonts w:eastAsia="Times New Roman"/>
                <w:b/>
                <w:sz w:val="20"/>
                <w:lang w:eastAsia="cs-CZ"/>
              </w:rPr>
              <w:t xml:space="preserve">Zařízení informuje děti, osoby odpovědné za výchovu, zaměstnance a odbornou veřejnost o poskytované péči, jejích cílech, zásadách a dostupnosti. </w:t>
            </w:r>
          </w:p>
        </w:tc>
      </w:tr>
      <w:tr w:rsidR="00B51A77" w:rsidRPr="00770879" w14:paraId="1B565651" w14:textId="77777777" w:rsidTr="004B57D8">
        <w:trPr>
          <w:trHeight w:val="3855"/>
        </w:trPr>
        <w:tc>
          <w:tcPr>
            <w:tcW w:w="3397" w:type="dxa"/>
            <w:gridSpan w:val="2"/>
            <w:vAlign w:val="center"/>
          </w:tcPr>
          <w:p w14:paraId="19F2E423" w14:textId="77777777" w:rsidR="00B51A77" w:rsidRDefault="00B51A77" w:rsidP="00B51A77">
            <w:pPr>
              <w:jc w:val="center"/>
              <w:rPr>
                <w:sz w:val="20"/>
              </w:rPr>
            </w:pPr>
            <w:r w:rsidRPr="005166C8">
              <w:rPr>
                <w:b/>
                <w:sz w:val="20"/>
              </w:rPr>
              <w:t>Aktuální situace:</w:t>
            </w:r>
            <w:r w:rsidRPr="005166C8">
              <w:rPr>
                <w:sz w:val="20"/>
              </w:rPr>
              <w:t xml:space="preserve"> </w:t>
            </w:r>
          </w:p>
          <w:p w14:paraId="1626D148"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A378455" w14:textId="77777777" w:rsidR="00B51A77" w:rsidRDefault="00B51A77" w:rsidP="00B51A77">
            <w:pPr>
              <w:jc w:val="center"/>
              <w:rPr>
                <w:sz w:val="20"/>
              </w:rPr>
            </w:pPr>
          </w:p>
          <w:p w14:paraId="6EDC8E29" w14:textId="6A29EA4F"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E46C092"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7F649B51" w14:textId="77777777" w:rsidTr="004B57D8">
        <w:trPr>
          <w:trHeight w:val="3798"/>
        </w:trPr>
        <w:tc>
          <w:tcPr>
            <w:tcW w:w="3397" w:type="dxa"/>
            <w:gridSpan w:val="2"/>
            <w:vAlign w:val="center"/>
          </w:tcPr>
          <w:p w14:paraId="5A3A1A85" w14:textId="77777777" w:rsidR="00B51A77" w:rsidRDefault="00B51A77" w:rsidP="00B51A77">
            <w:pPr>
              <w:jc w:val="center"/>
              <w:rPr>
                <w:b/>
                <w:sz w:val="20"/>
              </w:rPr>
            </w:pPr>
            <w:r w:rsidRPr="005166C8">
              <w:rPr>
                <w:b/>
                <w:sz w:val="20"/>
              </w:rPr>
              <w:t>Plán dalších kroků:</w:t>
            </w:r>
          </w:p>
          <w:p w14:paraId="021849E5"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8D7870B" w14:textId="77777777" w:rsidR="00B51A77" w:rsidRPr="00770879" w:rsidRDefault="00B51A77" w:rsidP="00B51A77">
            <w:pPr>
              <w:suppressAutoHyphens/>
              <w:spacing w:before="240"/>
              <w:jc w:val="center"/>
              <w:rPr>
                <w:rFonts w:eastAsia="Times New Roman"/>
                <w:color w:val="0070C0"/>
                <w:lang w:eastAsia="cs-CZ"/>
              </w:rPr>
            </w:pPr>
          </w:p>
        </w:tc>
      </w:tr>
      <w:tr w:rsidR="00D91E8A" w:rsidRPr="00770879" w14:paraId="04E9BB07" w14:textId="77777777" w:rsidTr="004B57D8">
        <w:trPr>
          <w:trHeight w:val="3798"/>
        </w:trPr>
        <w:tc>
          <w:tcPr>
            <w:tcW w:w="3397" w:type="dxa"/>
            <w:gridSpan w:val="2"/>
            <w:vAlign w:val="center"/>
          </w:tcPr>
          <w:p w14:paraId="51A77FF7"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1E50538" w14:textId="77777777" w:rsidR="00B51A77" w:rsidRDefault="00B51A77" w:rsidP="00B51A77">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A05EAB1" w14:textId="77777777" w:rsidR="00D91E8A" w:rsidRPr="005166C8" w:rsidRDefault="00D91E8A" w:rsidP="00BE2EC0">
            <w:pPr>
              <w:jc w:val="center"/>
              <w:rPr>
                <w:b/>
                <w:sz w:val="20"/>
              </w:rPr>
            </w:pPr>
          </w:p>
        </w:tc>
        <w:tc>
          <w:tcPr>
            <w:tcW w:w="5954" w:type="dxa"/>
            <w:vAlign w:val="center"/>
          </w:tcPr>
          <w:p w14:paraId="00096EBB" w14:textId="77777777" w:rsidR="00D91E8A" w:rsidRPr="00770879" w:rsidRDefault="00D91E8A" w:rsidP="00BE2EC0">
            <w:pPr>
              <w:suppressAutoHyphens/>
              <w:spacing w:before="240"/>
              <w:jc w:val="right"/>
              <w:rPr>
                <w:rFonts w:eastAsia="Times New Roman"/>
                <w:color w:val="0070C0"/>
                <w:lang w:eastAsia="cs-CZ"/>
              </w:rPr>
            </w:pPr>
          </w:p>
        </w:tc>
      </w:tr>
      <w:tr w:rsidR="00D91E8A" w:rsidRPr="00770879" w14:paraId="00932084" w14:textId="77777777" w:rsidTr="004B57D8">
        <w:trPr>
          <w:trHeight w:val="850"/>
        </w:trPr>
        <w:tc>
          <w:tcPr>
            <w:tcW w:w="3397" w:type="dxa"/>
            <w:gridSpan w:val="2"/>
            <w:vAlign w:val="center"/>
          </w:tcPr>
          <w:p w14:paraId="15B8ACC6" w14:textId="77777777" w:rsidR="00D91E8A" w:rsidRPr="009F3590" w:rsidRDefault="00D91E8A"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8C8F606" w14:textId="77777777" w:rsidR="00D91E8A" w:rsidRPr="00770879" w:rsidRDefault="00B51A77" w:rsidP="00BE2EC0">
            <w:pPr>
              <w:suppressAutoHyphens/>
              <w:spacing w:before="240"/>
              <w:jc w:val="center"/>
              <w:rPr>
                <w:rFonts w:eastAsia="Times New Roman"/>
                <w:color w:val="0070C0"/>
                <w:lang w:eastAsia="cs-CZ"/>
              </w:rPr>
            </w:pPr>
            <w:r w:rsidRPr="00B51A77">
              <w:rPr>
                <w:rFonts w:eastAsia="Times New Roman"/>
                <w:color w:val="FF0000"/>
                <w:lang w:eastAsia="cs-CZ"/>
              </w:rPr>
              <w:t>0………...1………...2………...3</w:t>
            </w:r>
          </w:p>
        </w:tc>
      </w:tr>
      <w:tr w:rsidR="00AD1724" w14:paraId="34B79578" w14:textId="77777777" w:rsidTr="00B51A77">
        <w:trPr>
          <w:trHeight w:val="557"/>
        </w:trPr>
        <w:tc>
          <w:tcPr>
            <w:tcW w:w="846" w:type="dxa"/>
            <w:shd w:val="clear" w:color="auto" w:fill="DEEAF6" w:themeFill="accent1" w:themeFillTint="33"/>
          </w:tcPr>
          <w:p w14:paraId="27530B2C" w14:textId="77777777" w:rsidR="00AD1724" w:rsidRPr="00770879" w:rsidRDefault="00AD1724" w:rsidP="005166C8">
            <w:pPr>
              <w:numPr>
                <w:ilvl w:val="1"/>
                <w:numId w:val="4"/>
              </w:numPr>
              <w:suppressAutoHyphens/>
              <w:spacing w:before="240" w:after="200" w:line="276" w:lineRule="auto"/>
              <w:jc w:val="both"/>
              <w:rPr>
                <w:rFonts w:eastAsia="Times New Roman"/>
                <w:lang w:eastAsia="cs-CZ"/>
              </w:rPr>
            </w:pPr>
          </w:p>
        </w:tc>
        <w:tc>
          <w:tcPr>
            <w:tcW w:w="8505" w:type="dxa"/>
            <w:gridSpan w:val="2"/>
            <w:shd w:val="clear" w:color="auto" w:fill="DEEAF6" w:themeFill="accent1" w:themeFillTint="33"/>
          </w:tcPr>
          <w:p w14:paraId="37E058B3" w14:textId="77777777" w:rsidR="00AD1724" w:rsidRPr="00F323B7" w:rsidRDefault="00AD1724" w:rsidP="00AD1724">
            <w:pPr>
              <w:suppressAutoHyphens/>
              <w:spacing w:before="240"/>
              <w:jc w:val="both"/>
              <w:rPr>
                <w:b/>
                <w:lang w:eastAsia="zh-CN"/>
              </w:rPr>
            </w:pPr>
            <w:r w:rsidRPr="00F323B7">
              <w:rPr>
                <w:rFonts w:eastAsia="Times New Roman"/>
                <w:b/>
                <w:sz w:val="20"/>
                <w:lang w:eastAsia="cs-CZ"/>
              </w:rPr>
              <w:t>Zveřejňované informace odpovídají skutečnosti a jsou průběžně aktualizovány.</w:t>
            </w:r>
          </w:p>
        </w:tc>
      </w:tr>
      <w:tr w:rsidR="00B51A77" w:rsidRPr="00770879" w14:paraId="64221D2A" w14:textId="77777777" w:rsidTr="004B57D8">
        <w:trPr>
          <w:trHeight w:val="3969"/>
        </w:trPr>
        <w:tc>
          <w:tcPr>
            <w:tcW w:w="3397" w:type="dxa"/>
            <w:gridSpan w:val="2"/>
            <w:vAlign w:val="center"/>
          </w:tcPr>
          <w:p w14:paraId="01EDF4DD" w14:textId="77777777" w:rsidR="00B51A77" w:rsidRDefault="00B51A77" w:rsidP="00B51A77">
            <w:pPr>
              <w:jc w:val="center"/>
              <w:rPr>
                <w:sz w:val="20"/>
              </w:rPr>
            </w:pPr>
            <w:r w:rsidRPr="005166C8">
              <w:rPr>
                <w:b/>
                <w:sz w:val="20"/>
              </w:rPr>
              <w:t>Aktuální situace:</w:t>
            </w:r>
            <w:r w:rsidRPr="005166C8">
              <w:rPr>
                <w:sz w:val="20"/>
              </w:rPr>
              <w:t xml:space="preserve"> </w:t>
            </w:r>
          </w:p>
          <w:p w14:paraId="20D774B7"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4A54D54" w14:textId="77777777" w:rsidR="00B51A77" w:rsidRDefault="00B51A77" w:rsidP="00B51A77">
            <w:pPr>
              <w:jc w:val="center"/>
              <w:rPr>
                <w:sz w:val="20"/>
              </w:rPr>
            </w:pPr>
          </w:p>
          <w:p w14:paraId="54944683" w14:textId="0448173E"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761F5DE"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33813A50" w14:textId="77777777" w:rsidTr="004B57D8">
        <w:trPr>
          <w:trHeight w:val="3855"/>
        </w:trPr>
        <w:tc>
          <w:tcPr>
            <w:tcW w:w="3397" w:type="dxa"/>
            <w:gridSpan w:val="2"/>
            <w:vAlign w:val="center"/>
          </w:tcPr>
          <w:p w14:paraId="0BC5B418" w14:textId="77777777" w:rsidR="00B51A77" w:rsidRDefault="00B51A77" w:rsidP="00B51A77">
            <w:pPr>
              <w:jc w:val="center"/>
              <w:rPr>
                <w:b/>
                <w:sz w:val="20"/>
              </w:rPr>
            </w:pPr>
            <w:r w:rsidRPr="005166C8">
              <w:rPr>
                <w:b/>
                <w:sz w:val="20"/>
              </w:rPr>
              <w:t>Plán dalších kroků:</w:t>
            </w:r>
          </w:p>
          <w:p w14:paraId="3A9ABC69"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D3ACAC1"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2787FDC2" w14:textId="77777777" w:rsidTr="004B57D8">
        <w:trPr>
          <w:trHeight w:val="3855"/>
        </w:trPr>
        <w:tc>
          <w:tcPr>
            <w:tcW w:w="3397" w:type="dxa"/>
            <w:gridSpan w:val="2"/>
            <w:vAlign w:val="center"/>
          </w:tcPr>
          <w:p w14:paraId="7FA6CDA0"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D2B66AA" w14:textId="77777777" w:rsidR="00B51A77" w:rsidRDefault="00B51A77" w:rsidP="00B51A77">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50E6532" w14:textId="77777777" w:rsidR="00B51A77" w:rsidRPr="005166C8" w:rsidRDefault="00B51A77" w:rsidP="00B51A77">
            <w:pPr>
              <w:jc w:val="center"/>
              <w:rPr>
                <w:b/>
                <w:sz w:val="20"/>
              </w:rPr>
            </w:pPr>
          </w:p>
        </w:tc>
        <w:tc>
          <w:tcPr>
            <w:tcW w:w="5954" w:type="dxa"/>
            <w:vAlign w:val="center"/>
          </w:tcPr>
          <w:p w14:paraId="544CF60C" w14:textId="77777777" w:rsidR="00B51A77" w:rsidRPr="00770879" w:rsidRDefault="00B51A77" w:rsidP="00B51A77">
            <w:pPr>
              <w:suppressAutoHyphens/>
              <w:spacing w:before="240"/>
              <w:jc w:val="right"/>
              <w:rPr>
                <w:rFonts w:eastAsia="Times New Roman"/>
                <w:color w:val="0070C0"/>
                <w:lang w:eastAsia="cs-CZ"/>
              </w:rPr>
            </w:pPr>
          </w:p>
        </w:tc>
      </w:tr>
      <w:tr w:rsidR="00AD1724" w:rsidRPr="00770879" w14:paraId="1D833729" w14:textId="77777777" w:rsidTr="004B57D8">
        <w:trPr>
          <w:trHeight w:val="850"/>
        </w:trPr>
        <w:tc>
          <w:tcPr>
            <w:tcW w:w="3397" w:type="dxa"/>
            <w:gridSpan w:val="2"/>
            <w:vAlign w:val="center"/>
          </w:tcPr>
          <w:p w14:paraId="271EB553" w14:textId="77777777" w:rsidR="00AD1724" w:rsidRPr="009F3590" w:rsidRDefault="00AD1724"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01EED51" w14:textId="77777777" w:rsidR="00AD1724" w:rsidRPr="00770879" w:rsidRDefault="00B51A77" w:rsidP="00BE2EC0">
            <w:pPr>
              <w:suppressAutoHyphens/>
              <w:spacing w:before="240"/>
              <w:jc w:val="center"/>
              <w:rPr>
                <w:rFonts w:eastAsia="Times New Roman"/>
                <w:color w:val="0070C0"/>
                <w:lang w:eastAsia="cs-CZ"/>
              </w:rPr>
            </w:pPr>
            <w:r w:rsidRPr="00B51A77">
              <w:rPr>
                <w:rFonts w:eastAsia="Times New Roman"/>
                <w:color w:val="FF0000"/>
                <w:lang w:eastAsia="cs-CZ"/>
              </w:rPr>
              <w:t>0………...1………...2………...3</w:t>
            </w:r>
          </w:p>
        </w:tc>
      </w:tr>
    </w:tbl>
    <w:p w14:paraId="4DE7E79A" w14:textId="77777777" w:rsidR="005166C8" w:rsidRDefault="005166C8"/>
    <w:tbl>
      <w:tblPr>
        <w:tblStyle w:val="Mkatabulky"/>
        <w:tblW w:w="9352" w:type="dxa"/>
        <w:tblLayout w:type="fixed"/>
        <w:tblLook w:val="04A0" w:firstRow="1" w:lastRow="0" w:firstColumn="1" w:lastColumn="0" w:noHBand="0" w:noVBand="1"/>
      </w:tblPr>
      <w:tblGrid>
        <w:gridCol w:w="988"/>
        <w:gridCol w:w="7371"/>
        <w:gridCol w:w="993"/>
      </w:tblGrid>
      <w:tr w:rsidR="005166C8" w:rsidRPr="00CE0AC4" w14:paraId="1EA02B34" w14:textId="77777777" w:rsidTr="00F323B7">
        <w:trPr>
          <w:trHeight w:val="567"/>
        </w:trPr>
        <w:tc>
          <w:tcPr>
            <w:tcW w:w="8359" w:type="dxa"/>
            <w:gridSpan w:val="2"/>
            <w:shd w:val="clear" w:color="auto" w:fill="9CC2E5" w:themeFill="accent1" w:themeFillTint="99"/>
            <w:vAlign w:val="center"/>
          </w:tcPr>
          <w:p w14:paraId="54ACD244" w14:textId="77777777" w:rsidR="005166C8" w:rsidRPr="00EF7746" w:rsidRDefault="00EF7746" w:rsidP="005166C8">
            <w:pPr>
              <w:rPr>
                <w:rFonts w:eastAsia="Times New Roman" w:cs="Calibri"/>
                <w:b/>
                <w:sz w:val="20"/>
                <w:szCs w:val="20"/>
                <w:lang w:eastAsia="cs-CZ"/>
              </w:rPr>
            </w:pPr>
            <w:r w:rsidRPr="00EF7746">
              <w:rPr>
                <w:rFonts w:eastAsia="Times New Roman" w:cs="Calibri"/>
                <w:b/>
                <w:szCs w:val="20"/>
                <w:lang w:eastAsia="cs-CZ"/>
              </w:rPr>
              <w:lastRenderedPageBreak/>
              <w:t>1 C KVALITA A EFEKTIVITA PÉČE</w:t>
            </w:r>
          </w:p>
        </w:tc>
        <w:tc>
          <w:tcPr>
            <w:tcW w:w="993" w:type="dxa"/>
            <w:shd w:val="clear" w:color="auto" w:fill="9CC2E5" w:themeFill="accent1" w:themeFillTint="99"/>
          </w:tcPr>
          <w:p w14:paraId="050B53F2" w14:textId="77777777" w:rsidR="005166C8" w:rsidRPr="00CE0AC4" w:rsidRDefault="005166C8" w:rsidP="00E76115">
            <w:pPr>
              <w:rPr>
                <w:rFonts w:eastAsia="Times New Roman" w:cs="Calibri"/>
                <w:b/>
                <w:sz w:val="20"/>
                <w:szCs w:val="20"/>
                <w:lang w:eastAsia="cs-CZ"/>
              </w:rPr>
            </w:pPr>
          </w:p>
        </w:tc>
      </w:tr>
      <w:tr w:rsidR="00F323B7" w14:paraId="593741E6" w14:textId="77777777" w:rsidTr="00167DD9">
        <w:trPr>
          <w:trHeight w:val="1087"/>
        </w:trPr>
        <w:tc>
          <w:tcPr>
            <w:tcW w:w="988" w:type="dxa"/>
            <w:shd w:val="clear" w:color="auto" w:fill="DEEAF6" w:themeFill="accent1" w:themeFillTint="33"/>
          </w:tcPr>
          <w:p w14:paraId="01A63DE4" w14:textId="77777777" w:rsidR="00F323B7" w:rsidRDefault="00F323B7" w:rsidP="000A7A8F">
            <w:pPr>
              <w:rPr>
                <w:b/>
              </w:rPr>
            </w:pPr>
          </w:p>
          <w:p w14:paraId="61A0F8B1" w14:textId="77777777" w:rsidR="00F323B7" w:rsidRPr="005166C8" w:rsidRDefault="00F323B7" w:rsidP="000A7A8F">
            <w:pPr>
              <w:pStyle w:val="Odstavecseseznamem"/>
              <w:numPr>
                <w:ilvl w:val="1"/>
                <w:numId w:val="4"/>
              </w:numPr>
              <w:rPr>
                <w:b/>
              </w:rPr>
            </w:pPr>
          </w:p>
        </w:tc>
        <w:tc>
          <w:tcPr>
            <w:tcW w:w="8364" w:type="dxa"/>
            <w:gridSpan w:val="2"/>
            <w:shd w:val="clear" w:color="auto" w:fill="DEEAF6" w:themeFill="accent1" w:themeFillTint="33"/>
          </w:tcPr>
          <w:p w14:paraId="77718639" w14:textId="77777777" w:rsidR="00F323B7" w:rsidRPr="00167DD9" w:rsidRDefault="00F323B7" w:rsidP="00167DD9">
            <w:pPr>
              <w:tabs>
                <w:tab w:val="left" w:pos="426"/>
              </w:tabs>
              <w:ind w:left="-32" w:hanging="3"/>
              <w:jc w:val="both"/>
              <w:rPr>
                <w:rFonts w:eastAsia="Times New Roman"/>
                <w:b/>
                <w:lang w:eastAsia="cs-CZ"/>
              </w:rPr>
            </w:pPr>
            <w:r w:rsidRPr="00167DD9">
              <w:rPr>
                <w:rFonts w:eastAsia="Times New Roman"/>
                <w:b/>
                <w:sz w:val="20"/>
                <w:lang w:eastAsia="cs-CZ"/>
              </w:rPr>
              <w:t xml:space="preserve">Zařízení uplatňuje interní a externí mechanismy pravidelného hodnocení naplňování poslání, cílů a kvality poskytované péče včetně vyhodnocování zpětných vazeb a stížností </w:t>
            </w:r>
            <w:r w:rsidRPr="00167DD9">
              <w:rPr>
                <w:b/>
                <w:sz w:val="20"/>
              </w:rPr>
              <w:t>(např. vyhodnocování Programu rozvoje osobnosti dítěte, supervize, porady o dětech, jednání pedagogické rady, stížnosti, evaluační dotazníky, dotazníkové šetření, zpětné vazby ze spolusprávy).</w:t>
            </w:r>
          </w:p>
        </w:tc>
      </w:tr>
    </w:tbl>
    <w:tbl>
      <w:tblPr>
        <w:tblStyle w:val="Mkatabulky1"/>
        <w:tblW w:w="9351" w:type="dxa"/>
        <w:tblLayout w:type="fixed"/>
        <w:tblLook w:val="04A0" w:firstRow="1" w:lastRow="0" w:firstColumn="1" w:lastColumn="0" w:noHBand="0" w:noVBand="1"/>
      </w:tblPr>
      <w:tblGrid>
        <w:gridCol w:w="3397"/>
        <w:gridCol w:w="5954"/>
      </w:tblGrid>
      <w:tr w:rsidR="00B51A77" w:rsidRPr="00770879" w14:paraId="77A23C70" w14:textId="77777777" w:rsidTr="009D5BE0">
        <w:trPr>
          <w:trHeight w:val="3969"/>
        </w:trPr>
        <w:tc>
          <w:tcPr>
            <w:tcW w:w="3397" w:type="dxa"/>
            <w:vAlign w:val="center"/>
          </w:tcPr>
          <w:p w14:paraId="37E804DF" w14:textId="77777777" w:rsidR="00B51A77" w:rsidRDefault="00B51A77" w:rsidP="00B51A77">
            <w:pPr>
              <w:jc w:val="center"/>
              <w:rPr>
                <w:sz w:val="20"/>
              </w:rPr>
            </w:pPr>
            <w:r w:rsidRPr="005166C8">
              <w:rPr>
                <w:b/>
                <w:sz w:val="20"/>
              </w:rPr>
              <w:t>Aktuální situace:</w:t>
            </w:r>
            <w:r w:rsidRPr="005166C8">
              <w:rPr>
                <w:sz w:val="20"/>
              </w:rPr>
              <w:t xml:space="preserve"> </w:t>
            </w:r>
          </w:p>
          <w:p w14:paraId="5B0FC390"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6CE6261" w14:textId="77777777" w:rsidR="00B51A77" w:rsidRDefault="00B51A77" w:rsidP="00B51A77">
            <w:pPr>
              <w:jc w:val="center"/>
              <w:rPr>
                <w:sz w:val="20"/>
              </w:rPr>
            </w:pPr>
          </w:p>
          <w:p w14:paraId="36A0C867" w14:textId="743F0793"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134F4DA"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2ADABC82" w14:textId="77777777" w:rsidTr="009D5BE0">
        <w:trPr>
          <w:trHeight w:val="3742"/>
        </w:trPr>
        <w:tc>
          <w:tcPr>
            <w:tcW w:w="3397" w:type="dxa"/>
            <w:vAlign w:val="center"/>
          </w:tcPr>
          <w:p w14:paraId="25F58E73" w14:textId="77777777" w:rsidR="00B51A77" w:rsidRDefault="00B51A77" w:rsidP="00B51A77">
            <w:pPr>
              <w:jc w:val="center"/>
              <w:rPr>
                <w:b/>
                <w:sz w:val="20"/>
              </w:rPr>
            </w:pPr>
            <w:r w:rsidRPr="005166C8">
              <w:rPr>
                <w:b/>
                <w:sz w:val="20"/>
              </w:rPr>
              <w:t>Plán dalších kroků:</w:t>
            </w:r>
          </w:p>
          <w:p w14:paraId="58668BB2"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10A1529"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04DD197F" w14:textId="77777777" w:rsidTr="009D5BE0">
        <w:trPr>
          <w:trHeight w:val="3685"/>
        </w:trPr>
        <w:tc>
          <w:tcPr>
            <w:tcW w:w="3397" w:type="dxa"/>
            <w:vAlign w:val="center"/>
          </w:tcPr>
          <w:p w14:paraId="247E8F62"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64F795F" w14:textId="77777777" w:rsidR="00B51A77" w:rsidRDefault="00B51A77" w:rsidP="00B51A77">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1EFF206" w14:textId="77777777" w:rsidR="00B51A77" w:rsidRPr="005166C8" w:rsidRDefault="00B51A77" w:rsidP="00B51A77">
            <w:pPr>
              <w:jc w:val="center"/>
              <w:rPr>
                <w:b/>
                <w:sz w:val="20"/>
              </w:rPr>
            </w:pPr>
          </w:p>
        </w:tc>
        <w:tc>
          <w:tcPr>
            <w:tcW w:w="5954" w:type="dxa"/>
            <w:vAlign w:val="center"/>
          </w:tcPr>
          <w:p w14:paraId="7D24B913" w14:textId="77777777" w:rsidR="00B51A77" w:rsidRPr="00770879" w:rsidRDefault="00B51A77" w:rsidP="00B51A77">
            <w:pPr>
              <w:suppressAutoHyphens/>
              <w:spacing w:before="240"/>
              <w:jc w:val="right"/>
              <w:rPr>
                <w:rFonts w:eastAsia="Times New Roman"/>
                <w:color w:val="0070C0"/>
                <w:lang w:eastAsia="cs-CZ"/>
              </w:rPr>
            </w:pPr>
          </w:p>
        </w:tc>
      </w:tr>
      <w:tr w:rsidR="00167DD9" w:rsidRPr="00770879" w14:paraId="695AA2D6" w14:textId="77777777" w:rsidTr="009D5BE0">
        <w:trPr>
          <w:trHeight w:val="850"/>
        </w:trPr>
        <w:tc>
          <w:tcPr>
            <w:tcW w:w="3397" w:type="dxa"/>
            <w:vAlign w:val="center"/>
          </w:tcPr>
          <w:p w14:paraId="3127DFE6" w14:textId="77777777" w:rsidR="00167DD9" w:rsidRPr="009F3590" w:rsidRDefault="00167DD9"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1C54E53" w14:textId="77777777" w:rsidR="00167DD9" w:rsidRPr="00770879" w:rsidRDefault="00B51A77" w:rsidP="00BE2EC0">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167DD9" w14:paraId="00083F47" w14:textId="77777777" w:rsidTr="00167DD9">
        <w:trPr>
          <w:trHeight w:val="708"/>
          <w:hidden/>
        </w:trPr>
        <w:tc>
          <w:tcPr>
            <w:tcW w:w="988" w:type="dxa"/>
            <w:shd w:val="clear" w:color="auto" w:fill="DEEAF6" w:themeFill="accent1" w:themeFillTint="33"/>
            <w:vAlign w:val="center"/>
          </w:tcPr>
          <w:p w14:paraId="5525E008" w14:textId="77777777" w:rsidR="00167DD9" w:rsidRPr="000A7A8F" w:rsidRDefault="00167DD9" w:rsidP="00167DD9">
            <w:pPr>
              <w:pStyle w:val="Odstavecseseznamem"/>
              <w:numPr>
                <w:ilvl w:val="0"/>
                <w:numId w:val="5"/>
              </w:numPr>
              <w:jc w:val="center"/>
              <w:rPr>
                <w:b/>
                <w:vanish/>
              </w:rPr>
            </w:pPr>
          </w:p>
          <w:p w14:paraId="29106927" w14:textId="77777777" w:rsidR="00167DD9" w:rsidRPr="000A7A8F" w:rsidRDefault="00167DD9" w:rsidP="00167DD9">
            <w:pPr>
              <w:pStyle w:val="Odstavecseseznamem"/>
              <w:numPr>
                <w:ilvl w:val="1"/>
                <w:numId w:val="5"/>
              </w:numPr>
              <w:jc w:val="center"/>
              <w:rPr>
                <w:b/>
                <w:vanish/>
              </w:rPr>
            </w:pPr>
          </w:p>
          <w:p w14:paraId="759EB343" w14:textId="77777777" w:rsidR="00167DD9" w:rsidRPr="000A7A8F" w:rsidRDefault="00167DD9" w:rsidP="00167DD9">
            <w:pPr>
              <w:pStyle w:val="Odstavecseseznamem"/>
              <w:numPr>
                <w:ilvl w:val="1"/>
                <w:numId w:val="5"/>
              </w:numPr>
              <w:jc w:val="center"/>
              <w:rPr>
                <w:b/>
                <w:vanish/>
              </w:rPr>
            </w:pPr>
          </w:p>
          <w:p w14:paraId="64501716" w14:textId="77777777" w:rsidR="00167DD9" w:rsidRPr="000A7A8F" w:rsidRDefault="00167DD9" w:rsidP="00167DD9">
            <w:pPr>
              <w:pStyle w:val="Odstavecseseznamem"/>
              <w:numPr>
                <w:ilvl w:val="1"/>
                <w:numId w:val="5"/>
              </w:numPr>
              <w:jc w:val="center"/>
              <w:rPr>
                <w:b/>
                <w:vanish/>
              </w:rPr>
            </w:pPr>
          </w:p>
          <w:p w14:paraId="6F9289AC" w14:textId="77777777" w:rsidR="00167DD9" w:rsidRPr="000A7A8F" w:rsidRDefault="00167DD9" w:rsidP="00167DD9">
            <w:pPr>
              <w:pStyle w:val="Odstavecseseznamem"/>
              <w:numPr>
                <w:ilvl w:val="1"/>
                <w:numId w:val="5"/>
              </w:numPr>
              <w:jc w:val="center"/>
              <w:rPr>
                <w:b/>
                <w:vanish/>
              </w:rPr>
            </w:pPr>
          </w:p>
          <w:p w14:paraId="63B86DCA" w14:textId="77777777" w:rsidR="00167DD9" w:rsidRPr="000A7A8F" w:rsidRDefault="00167DD9" w:rsidP="00167DD9">
            <w:pPr>
              <w:pStyle w:val="Odstavecseseznamem"/>
              <w:numPr>
                <w:ilvl w:val="1"/>
                <w:numId w:val="5"/>
              </w:numPr>
              <w:jc w:val="center"/>
              <w:rPr>
                <w:b/>
                <w:vanish/>
              </w:rPr>
            </w:pPr>
          </w:p>
          <w:p w14:paraId="3558C436" w14:textId="77777777" w:rsidR="00167DD9" w:rsidRPr="000A7A8F" w:rsidRDefault="00167DD9" w:rsidP="00167DD9">
            <w:pPr>
              <w:pStyle w:val="Odstavecseseznamem"/>
              <w:numPr>
                <w:ilvl w:val="1"/>
                <w:numId w:val="5"/>
              </w:numPr>
              <w:jc w:val="center"/>
              <w:rPr>
                <w:b/>
                <w:vanish/>
              </w:rPr>
            </w:pPr>
          </w:p>
          <w:p w14:paraId="296C1FB0" w14:textId="77777777" w:rsidR="00167DD9" w:rsidRPr="000A7A8F" w:rsidRDefault="00167DD9" w:rsidP="00167DD9">
            <w:pPr>
              <w:pStyle w:val="Odstavecseseznamem"/>
              <w:numPr>
                <w:ilvl w:val="1"/>
                <w:numId w:val="5"/>
              </w:numPr>
              <w:jc w:val="center"/>
              <w:rPr>
                <w:b/>
                <w:vanish/>
              </w:rPr>
            </w:pPr>
          </w:p>
          <w:p w14:paraId="34087523" w14:textId="77777777" w:rsidR="00167DD9" w:rsidRPr="000A7A8F" w:rsidRDefault="00167DD9" w:rsidP="00167DD9">
            <w:pPr>
              <w:pStyle w:val="Odstavecseseznamem"/>
              <w:numPr>
                <w:ilvl w:val="1"/>
                <w:numId w:val="4"/>
              </w:numPr>
              <w:jc w:val="center"/>
              <w:rPr>
                <w:b/>
              </w:rPr>
            </w:pPr>
          </w:p>
        </w:tc>
        <w:tc>
          <w:tcPr>
            <w:tcW w:w="8364" w:type="dxa"/>
            <w:shd w:val="clear" w:color="auto" w:fill="DEEAF6" w:themeFill="accent1" w:themeFillTint="33"/>
          </w:tcPr>
          <w:p w14:paraId="43827D28" w14:textId="77777777" w:rsidR="00167DD9" w:rsidRPr="00167DD9" w:rsidRDefault="00167DD9" w:rsidP="00167DD9">
            <w:pPr>
              <w:suppressAutoHyphens/>
              <w:spacing w:before="240"/>
              <w:jc w:val="both"/>
              <w:rPr>
                <w:rFonts w:eastAsia="Times New Roman"/>
                <w:b/>
                <w:lang w:eastAsia="cs-CZ"/>
              </w:rPr>
            </w:pPr>
            <w:r w:rsidRPr="00167DD9">
              <w:rPr>
                <w:rFonts w:eastAsia="Times New Roman"/>
                <w:b/>
                <w:sz w:val="20"/>
                <w:lang w:eastAsia="cs-CZ"/>
              </w:rPr>
              <w:t>Zařízení zjišťuje názory od dětí a osob odpovědných za výchovu na poskytovanou péči.</w:t>
            </w:r>
          </w:p>
        </w:tc>
      </w:tr>
    </w:tbl>
    <w:tbl>
      <w:tblPr>
        <w:tblStyle w:val="Mkatabulky2"/>
        <w:tblW w:w="9351" w:type="dxa"/>
        <w:tblLayout w:type="fixed"/>
        <w:tblLook w:val="04A0" w:firstRow="1" w:lastRow="0" w:firstColumn="1" w:lastColumn="0" w:noHBand="0" w:noVBand="1"/>
      </w:tblPr>
      <w:tblGrid>
        <w:gridCol w:w="3397"/>
        <w:gridCol w:w="5954"/>
      </w:tblGrid>
      <w:tr w:rsidR="00B51A77" w:rsidRPr="00770879" w14:paraId="6E159B19" w14:textId="77777777" w:rsidTr="004B57D8">
        <w:trPr>
          <w:trHeight w:val="3969"/>
        </w:trPr>
        <w:tc>
          <w:tcPr>
            <w:tcW w:w="3397" w:type="dxa"/>
            <w:vAlign w:val="center"/>
          </w:tcPr>
          <w:p w14:paraId="57702ECE" w14:textId="77777777" w:rsidR="00B51A77" w:rsidRDefault="00B51A77" w:rsidP="00B51A77">
            <w:pPr>
              <w:jc w:val="center"/>
              <w:rPr>
                <w:sz w:val="20"/>
              </w:rPr>
            </w:pPr>
            <w:r w:rsidRPr="005166C8">
              <w:rPr>
                <w:b/>
                <w:sz w:val="20"/>
              </w:rPr>
              <w:t>Aktuální situace:</w:t>
            </w:r>
            <w:r w:rsidRPr="005166C8">
              <w:rPr>
                <w:sz w:val="20"/>
              </w:rPr>
              <w:t xml:space="preserve"> </w:t>
            </w:r>
          </w:p>
          <w:p w14:paraId="05C06E88"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25D026A" w14:textId="77777777" w:rsidR="00B51A77" w:rsidRDefault="00B51A77" w:rsidP="00B51A77">
            <w:pPr>
              <w:jc w:val="center"/>
              <w:rPr>
                <w:sz w:val="20"/>
              </w:rPr>
            </w:pPr>
          </w:p>
          <w:p w14:paraId="05328064" w14:textId="2F10C755"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D7434AC"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749535E0" w14:textId="77777777" w:rsidTr="004B57D8">
        <w:trPr>
          <w:trHeight w:val="3969"/>
        </w:trPr>
        <w:tc>
          <w:tcPr>
            <w:tcW w:w="3397" w:type="dxa"/>
            <w:vAlign w:val="center"/>
          </w:tcPr>
          <w:p w14:paraId="4DEC0E95" w14:textId="77777777" w:rsidR="00B51A77" w:rsidRDefault="00B51A77" w:rsidP="00B51A77">
            <w:pPr>
              <w:jc w:val="center"/>
              <w:rPr>
                <w:b/>
                <w:sz w:val="20"/>
              </w:rPr>
            </w:pPr>
            <w:r w:rsidRPr="005166C8">
              <w:rPr>
                <w:b/>
                <w:sz w:val="20"/>
              </w:rPr>
              <w:t>Plán dalších kroků:</w:t>
            </w:r>
          </w:p>
          <w:p w14:paraId="73F857BF"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94B30A0"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2DD6C2AB" w14:textId="77777777" w:rsidTr="004B57D8">
        <w:trPr>
          <w:trHeight w:val="3969"/>
        </w:trPr>
        <w:tc>
          <w:tcPr>
            <w:tcW w:w="3397" w:type="dxa"/>
            <w:vAlign w:val="center"/>
          </w:tcPr>
          <w:p w14:paraId="1B40C4B8"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EC78184" w14:textId="77777777" w:rsidR="00B51A77" w:rsidRDefault="00B51A77" w:rsidP="00B51A77">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6C0610B" w14:textId="77777777" w:rsidR="00B51A77" w:rsidRPr="005166C8" w:rsidRDefault="00B51A77" w:rsidP="00B51A77">
            <w:pPr>
              <w:jc w:val="center"/>
              <w:rPr>
                <w:b/>
                <w:sz w:val="20"/>
              </w:rPr>
            </w:pPr>
          </w:p>
        </w:tc>
        <w:tc>
          <w:tcPr>
            <w:tcW w:w="5954" w:type="dxa"/>
            <w:vAlign w:val="center"/>
          </w:tcPr>
          <w:p w14:paraId="7D57D6C2" w14:textId="77777777" w:rsidR="00B51A77" w:rsidRPr="00770879" w:rsidRDefault="00B51A77" w:rsidP="00B51A77">
            <w:pPr>
              <w:suppressAutoHyphens/>
              <w:spacing w:before="240"/>
              <w:jc w:val="right"/>
              <w:rPr>
                <w:rFonts w:eastAsia="Times New Roman"/>
                <w:color w:val="0070C0"/>
                <w:lang w:eastAsia="cs-CZ"/>
              </w:rPr>
            </w:pPr>
          </w:p>
        </w:tc>
      </w:tr>
      <w:tr w:rsidR="00167DD9" w:rsidRPr="00770879" w14:paraId="4D12A915" w14:textId="77777777" w:rsidTr="004B57D8">
        <w:trPr>
          <w:trHeight w:val="850"/>
        </w:trPr>
        <w:tc>
          <w:tcPr>
            <w:tcW w:w="3397" w:type="dxa"/>
            <w:vAlign w:val="center"/>
          </w:tcPr>
          <w:p w14:paraId="22F6ED12" w14:textId="77777777" w:rsidR="00167DD9" w:rsidRPr="009F3590" w:rsidRDefault="00167DD9"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75F181EF" w14:textId="77777777" w:rsidR="00167DD9" w:rsidRPr="00770879" w:rsidRDefault="00B51A77" w:rsidP="00BE2EC0">
            <w:pPr>
              <w:suppressAutoHyphens/>
              <w:spacing w:before="240"/>
              <w:jc w:val="center"/>
              <w:rPr>
                <w:rFonts w:eastAsia="Times New Roman"/>
                <w:color w:val="0070C0"/>
                <w:lang w:eastAsia="cs-CZ"/>
              </w:rPr>
            </w:pPr>
            <w:r w:rsidRPr="00B51A77">
              <w:rPr>
                <w:rFonts w:eastAsia="Times New Roman"/>
                <w:color w:val="FF0000"/>
                <w:lang w:eastAsia="cs-CZ"/>
              </w:rPr>
              <w:t>0………...1………...2………...3</w:t>
            </w:r>
          </w:p>
        </w:tc>
      </w:tr>
    </w:tbl>
    <w:p w14:paraId="5FED5CD3"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167DD9" w14:paraId="4ACDFD43" w14:textId="77777777" w:rsidTr="00167DD9">
        <w:trPr>
          <w:trHeight w:val="685"/>
        </w:trPr>
        <w:tc>
          <w:tcPr>
            <w:tcW w:w="988" w:type="dxa"/>
            <w:shd w:val="clear" w:color="auto" w:fill="DEEAF6" w:themeFill="accent1" w:themeFillTint="33"/>
            <w:vAlign w:val="center"/>
          </w:tcPr>
          <w:p w14:paraId="300EEE75" w14:textId="77777777" w:rsidR="00167DD9" w:rsidRPr="000A7A8F" w:rsidRDefault="00167DD9" w:rsidP="00167DD9">
            <w:pPr>
              <w:pStyle w:val="Odstavecseseznamem"/>
              <w:numPr>
                <w:ilvl w:val="1"/>
                <w:numId w:val="4"/>
              </w:numPr>
              <w:jc w:val="center"/>
              <w:rPr>
                <w:b/>
              </w:rPr>
            </w:pPr>
          </w:p>
        </w:tc>
        <w:tc>
          <w:tcPr>
            <w:tcW w:w="8364" w:type="dxa"/>
            <w:shd w:val="clear" w:color="auto" w:fill="DEEAF6" w:themeFill="accent1" w:themeFillTint="33"/>
          </w:tcPr>
          <w:p w14:paraId="47DED63F" w14:textId="77777777" w:rsidR="00167DD9" w:rsidRPr="00167DD9" w:rsidRDefault="00167DD9" w:rsidP="00167DD9">
            <w:pPr>
              <w:autoSpaceDE w:val="0"/>
              <w:autoSpaceDN w:val="0"/>
              <w:adjustRightInd w:val="0"/>
              <w:spacing w:before="240"/>
              <w:rPr>
                <w:rFonts w:eastAsia="Times New Roman"/>
                <w:b/>
                <w:color w:val="0070C0"/>
                <w:lang w:eastAsia="cs-CZ"/>
              </w:rPr>
            </w:pPr>
            <w:r w:rsidRPr="00167DD9">
              <w:rPr>
                <w:rFonts w:eastAsia="Times New Roman"/>
                <w:b/>
                <w:sz w:val="20"/>
                <w:lang w:eastAsia="cs-CZ"/>
              </w:rPr>
              <w:t>Do evaluace péče poskytované zařízením jsou zapojováni také zaměstnanci.</w:t>
            </w:r>
          </w:p>
        </w:tc>
      </w:tr>
    </w:tbl>
    <w:tbl>
      <w:tblPr>
        <w:tblStyle w:val="Mkatabulky3"/>
        <w:tblW w:w="9303" w:type="dxa"/>
        <w:tblLayout w:type="fixed"/>
        <w:tblLook w:val="04A0" w:firstRow="1" w:lastRow="0" w:firstColumn="1" w:lastColumn="0" w:noHBand="0" w:noVBand="1"/>
      </w:tblPr>
      <w:tblGrid>
        <w:gridCol w:w="3397"/>
        <w:gridCol w:w="5906"/>
      </w:tblGrid>
      <w:tr w:rsidR="00B51A77" w:rsidRPr="00770879" w14:paraId="12442AC8" w14:textId="77777777" w:rsidTr="00B51A77">
        <w:trPr>
          <w:trHeight w:val="3969"/>
        </w:trPr>
        <w:tc>
          <w:tcPr>
            <w:tcW w:w="3397" w:type="dxa"/>
            <w:vAlign w:val="center"/>
          </w:tcPr>
          <w:p w14:paraId="5B79CD07" w14:textId="77777777" w:rsidR="00B51A77" w:rsidRDefault="00B51A77" w:rsidP="00B51A77">
            <w:pPr>
              <w:jc w:val="center"/>
              <w:rPr>
                <w:sz w:val="20"/>
              </w:rPr>
            </w:pPr>
            <w:r w:rsidRPr="005166C8">
              <w:rPr>
                <w:b/>
                <w:sz w:val="20"/>
              </w:rPr>
              <w:t>Aktuální situace:</w:t>
            </w:r>
            <w:r w:rsidRPr="005166C8">
              <w:rPr>
                <w:sz w:val="20"/>
              </w:rPr>
              <w:t xml:space="preserve"> </w:t>
            </w:r>
          </w:p>
          <w:p w14:paraId="6ABB6FA4" w14:textId="77777777" w:rsidR="00B51A77" w:rsidRDefault="00B51A77" w:rsidP="00B51A77">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3B6C836" w14:textId="77777777" w:rsidR="00B51A77" w:rsidRDefault="00B51A77" w:rsidP="00B51A77">
            <w:pPr>
              <w:jc w:val="center"/>
              <w:rPr>
                <w:sz w:val="20"/>
              </w:rPr>
            </w:pPr>
          </w:p>
          <w:p w14:paraId="062B8D19" w14:textId="0DBB5972" w:rsidR="00B51A77" w:rsidRPr="006F67F4" w:rsidRDefault="00B51A77" w:rsidP="00B51A77">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4FD0A484"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542D3B2F" w14:textId="77777777" w:rsidTr="00B51A77">
        <w:trPr>
          <w:trHeight w:val="3969"/>
        </w:trPr>
        <w:tc>
          <w:tcPr>
            <w:tcW w:w="3397" w:type="dxa"/>
            <w:vAlign w:val="center"/>
          </w:tcPr>
          <w:p w14:paraId="5C29F16D" w14:textId="77777777" w:rsidR="00B51A77" w:rsidRDefault="00B51A77" w:rsidP="00B51A77">
            <w:pPr>
              <w:jc w:val="center"/>
              <w:rPr>
                <w:b/>
                <w:sz w:val="20"/>
              </w:rPr>
            </w:pPr>
            <w:r w:rsidRPr="005166C8">
              <w:rPr>
                <w:b/>
                <w:sz w:val="20"/>
              </w:rPr>
              <w:t>Plán dalších kroků:</w:t>
            </w:r>
          </w:p>
          <w:p w14:paraId="501FDA55" w14:textId="77777777" w:rsidR="00B51A77" w:rsidRPr="006F67F4" w:rsidRDefault="00B51A77" w:rsidP="00B51A77">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7107D2C1" w14:textId="77777777" w:rsidR="00B51A77" w:rsidRPr="00770879" w:rsidRDefault="00B51A77" w:rsidP="00B51A77">
            <w:pPr>
              <w:suppressAutoHyphens/>
              <w:spacing w:before="240"/>
              <w:jc w:val="center"/>
              <w:rPr>
                <w:rFonts w:eastAsia="Times New Roman"/>
                <w:color w:val="0070C0"/>
                <w:lang w:eastAsia="cs-CZ"/>
              </w:rPr>
            </w:pPr>
          </w:p>
        </w:tc>
      </w:tr>
      <w:tr w:rsidR="00B51A77" w:rsidRPr="00770879" w14:paraId="5D1FB6E9" w14:textId="77777777" w:rsidTr="00B51A77">
        <w:trPr>
          <w:trHeight w:val="3969"/>
        </w:trPr>
        <w:tc>
          <w:tcPr>
            <w:tcW w:w="3397" w:type="dxa"/>
            <w:vAlign w:val="center"/>
          </w:tcPr>
          <w:p w14:paraId="66446AB0" w14:textId="77777777" w:rsidR="00B51A77" w:rsidRPr="005166C8" w:rsidRDefault="00B51A77" w:rsidP="00B51A77">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9BDE25D" w14:textId="77777777" w:rsidR="00B51A77" w:rsidRDefault="00B51A77" w:rsidP="00B51A77">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4A1F05D" w14:textId="77777777" w:rsidR="00B51A77" w:rsidRPr="005166C8" w:rsidRDefault="00B51A77" w:rsidP="00B51A77">
            <w:pPr>
              <w:jc w:val="center"/>
              <w:rPr>
                <w:b/>
                <w:sz w:val="20"/>
              </w:rPr>
            </w:pPr>
          </w:p>
        </w:tc>
        <w:tc>
          <w:tcPr>
            <w:tcW w:w="5906" w:type="dxa"/>
            <w:vAlign w:val="center"/>
          </w:tcPr>
          <w:p w14:paraId="438EECD0" w14:textId="77777777" w:rsidR="00B51A77" w:rsidRPr="00770879" w:rsidRDefault="00B51A77" w:rsidP="00B51A77">
            <w:pPr>
              <w:suppressAutoHyphens/>
              <w:spacing w:before="240"/>
              <w:jc w:val="right"/>
              <w:rPr>
                <w:rFonts w:eastAsia="Times New Roman"/>
                <w:color w:val="0070C0"/>
                <w:lang w:eastAsia="cs-CZ"/>
              </w:rPr>
            </w:pPr>
          </w:p>
        </w:tc>
      </w:tr>
      <w:tr w:rsidR="00167DD9" w:rsidRPr="00770879" w14:paraId="650D9E39" w14:textId="77777777" w:rsidTr="00B51A77">
        <w:trPr>
          <w:trHeight w:val="850"/>
        </w:trPr>
        <w:tc>
          <w:tcPr>
            <w:tcW w:w="3397" w:type="dxa"/>
            <w:vAlign w:val="center"/>
          </w:tcPr>
          <w:p w14:paraId="24B8F033" w14:textId="77777777" w:rsidR="00167DD9" w:rsidRPr="009F3590" w:rsidRDefault="00167DD9" w:rsidP="00BE2EC0">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65E3890D" w14:textId="77777777" w:rsidR="00167DD9" w:rsidRPr="00770879" w:rsidRDefault="00B51A77" w:rsidP="00BE2EC0">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567BDD21" w14:textId="77777777" w:rsidR="009D5BE0" w:rsidRDefault="009D5BE0"/>
    <w:tbl>
      <w:tblPr>
        <w:tblStyle w:val="Mkatabulky"/>
        <w:tblW w:w="9352" w:type="dxa"/>
        <w:tblLayout w:type="fixed"/>
        <w:tblLook w:val="04A0" w:firstRow="1" w:lastRow="0" w:firstColumn="1" w:lastColumn="0" w:noHBand="0" w:noVBand="1"/>
      </w:tblPr>
      <w:tblGrid>
        <w:gridCol w:w="988"/>
        <w:gridCol w:w="2409"/>
        <w:gridCol w:w="5955"/>
      </w:tblGrid>
      <w:tr w:rsidR="00895B70" w14:paraId="7027429E" w14:textId="77777777" w:rsidTr="00895B70">
        <w:trPr>
          <w:trHeight w:val="1403"/>
        </w:trPr>
        <w:tc>
          <w:tcPr>
            <w:tcW w:w="988" w:type="dxa"/>
            <w:shd w:val="clear" w:color="auto" w:fill="DEEAF6" w:themeFill="accent1" w:themeFillTint="33"/>
            <w:vAlign w:val="center"/>
          </w:tcPr>
          <w:p w14:paraId="68DF0E75" w14:textId="77777777" w:rsidR="00895B70" w:rsidRPr="000A7A8F" w:rsidRDefault="00895B70" w:rsidP="00895B70">
            <w:pPr>
              <w:pStyle w:val="Odstavecseseznamem"/>
              <w:numPr>
                <w:ilvl w:val="1"/>
                <w:numId w:val="4"/>
              </w:numPr>
              <w:jc w:val="center"/>
              <w:rPr>
                <w:b/>
              </w:rPr>
            </w:pPr>
          </w:p>
        </w:tc>
        <w:tc>
          <w:tcPr>
            <w:tcW w:w="8364" w:type="dxa"/>
            <w:gridSpan w:val="2"/>
            <w:shd w:val="clear" w:color="auto" w:fill="DEEAF6" w:themeFill="accent1" w:themeFillTint="33"/>
          </w:tcPr>
          <w:p w14:paraId="503A85AE" w14:textId="77777777" w:rsidR="00895B70" w:rsidRPr="00895B70" w:rsidRDefault="00895B70" w:rsidP="00895B70">
            <w:pPr>
              <w:suppressAutoHyphens/>
              <w:spacing w:before="240"/>
              <w:jc w:val="both"/>
              <w:rPr>
                <w:rFonts w:eastAsia="Times New Roman"/>
                <w:b/>
                <w:color w:val="FF0000"/>
                <w:lang w:eastAsia="cs-CZ"/>
              </w:rPr>
            </w:pPr>
            <w:r w:rsidRPr="00895B70">
              <w:rPr>
                <w:rFonts w:eastAsia="Times New Roman"/>
                <w:b/>
                <w:sz w:val="20"/>
                <w:lang w:eastAsia="cs-CZ"/>
              </w:rPr>
              <w:t xml:space="preserve">Zařízení má písemně definovány postupy, jak si mohou děti a blízké osoby dítěte stěžovat, jak je stížnost evidována a jak je s ní dále nakládáno. Zařízení zajistí, aby v řešení stížnosti nebyla zapojena osoba, která je předmětem stížnosti, a dále minimalizuje riziko, že bude s dítětem nebo blízkou osobou dítěte po podání stížnosti zacházeno negativně z důvodu řešení stížnosti. </w:t>
            </w:r>
          </w:p>
        </w:tc>
      </w:tr>
      <w:tr w:rsidR="00895B70" w:rsidRPr="00770879" w14:paraId="7566484E" w14:textId="77777777" w:rsidTr="00895B70">
        <w:trPr>
          <w:trHeight w:val="3855"/>
        </w:trPr>
        <w:tc>
          <w:tcPr>
            <w:tcW w:w="3397" w:type="dxa"/>
            <w:gridSpan w:val="2"/>
            <w:vAlign w:val="center"/>
          </w:tcPr>
          <w:p w14:paraId="2D33A282" w14:textId="77777777" w:rsidR="00895B70" w:rsidRDefault="00895B70" w:rsidP="00F31498">
            <w:pPr>
              <w:jc w:val="center"/>
              <w:rPr>
                <w:sz w:val="20"/>
              </w:rPr>
            </w:pPr>
            <w:r w:rsidRPr="005166C8">
              <w:rPr>
                <w:b/>
                <w:sz w:val="20"/>
              </w:rPr>
              <w:t>Aktuální situace:</w:t>
            </w:r>
            <w:r w:rsidRPr="005166C8">
              <w:rPr>
                <w:sz w:val="20"/>
              </w:rPr>
              <w:t xml:space="preserve"> </w:t>
            </w:r>
          </w:p>
          <w:p w14:paraId="30EE197D"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9549618" w14:textId="77777777" w:rsidR="00895B70" w:rsidRDefault="00895B70" w:rsidP="00F31498">
            <w:pPr>
              <w:jc w:val="center"/>
              <w:rPr>
                <w:sz w:val="20"/>
              </w:rPr>
            </w:pPr>
          </w:p>
          <w:p w14:paraId="7D0EEDB5" w14:textId="5FB26EAE"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5" w:type="dxa"/>
            <w:vAlign w:val="center"/>
          </w:tcPr>
          <w:p w14:paraId="40C23489"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3771805C" w14:textId="77777777" w:rsidTr="00895B70">
        <w:trPr>
          <w:trHeight w:val="3855"/>
        </w:trPr>
        <w:tc>
          <w:tcPr>
            <w:tcW w:w="3397" w:type="dxa"/>
            <w:gridSpan w:val="2"/>
            <w:vAlign w:val="center"/>
          </w:tcPr>
          <w:p w14:paraId="6FF0BEAF" w14:textId="77777777" w:rsidR="00895B70" w:rsidRDefault="00895B70" w:rsidP="00F31498">
            <w:pPr>
              <w:jc w:val="center"/>
              <w:rPr>
                <w:b/>
                <w:sz w:val="20"/>
              </w:rPr>
            </w:pPr>
            <w:r w:rsidRPr="005166C8">
              <w:rPr>
                <w:b/>
                <w:sz w:val="20"/>
              </w:rPr>
              <w:t>Plán dalších kroků:</w:t>
            </w:r>
          </w:p>
          <w:p w14:paraId="01D04493"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5" w:type="dxa"/>
            <w:vAlign w:val="center"/>
          </w:tcPr>
          <w:p w14:paraId="2DE37EC4" w14:textId="77777777" w:rsidR="00895B70" w:rsidRDefault="00895B70" w:rsidP="00F31498">
            <w:pPr>
              <w:suppressAutoHyphens/>
              <w:spacing w:before="240"/>
              <w:jc w:val="center"/>
              <w:rPr>
                <w:rFonts w:eastAsia="Times New Roman"/>
                <w:color w:val="0070C0"/>
                <w:lang w:eastAsia="cs-CZ"/>
              </w:rPr>
            </w:pPr>
          </w:p>
          <w:p w14:paraId="0B82E400"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41ED24D7" w14:textId="77777777" w:rsidTr="00895B70">
        <w:trPr>
          <w:trHeight w:val="3969"/>
        </w:trPr>
        <w:tc>
          <w:tcPr>
            <w:tcW w:w="3397" w:type="dxa"/>
            <w:gridSpan w:val="2"/>
            <w:vAlign w:val="center"/>
          </w:tcPr>
          <w:p w14:paraId="18561148" w14:textId="77777777" w:rsidR="00895B70" w:rsidRPr="005166C8" w:rsidRDefault="00895B7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8E1B20D" w14:textId="77777777" w:rsidR="00895B70" w:rsidRDefault="00895B70" w:rsidP="00F31498">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45786DB8" w14:textId="77777777" w:rsidR="00895B70" w:rsidRPr="005166C8" w:rsidRDefault="00895B70" w:rsidP="00F31498">
            <w:pPr>
              <w:jc w:val="center"/>
              <w:rPr>
                <w:b/>
                <w:sz w:val="20"/>
              </w:rPr>
            </w:pPr>
          </w:p>
        </w:tc>
        <w:tc>
          <w:tcPr>
            <w:tcW w:w="5955" w:type="dxa"/>
            <w:vAlign w:val="center"/>
          </w:tcPr>
          <w:p w14:paraId="3816133F" w14:textId="77777777" w:rsidR="00895B70" w:rsidRPr="00770879" w:rsidRDefault="00895B70" w:rsidP="00F31498">
            <w:pPr>
              <w:suppressAutoHyphens/>
              <w:spacing w:before="240"/>
              <w:jc w:val="right"/>
              <w:rPr>
                <w:rFonts w:eastAsia="Times New Roman"/>
                <w:color w:val="0070C0"/>
                <w:lang w:eastAsia="cs-CZ"/>
              </w:rPr>
            </w:pPr>
          </w:p>
        </w:tc>
      </w:tr>
      <w:tr w:rsidR="00895B70" w:rsidRPr="00770879" w14:paraId="6BB0A15B" w14:textId="77777777" w:rsidTr="00895B70">
        <w:trPr>
          <w:trHeight w:val="850"/>
        </w:trPr>
        <w:tc>
          <w:tcPr>
            <w:tcW w:w="3397" w:type="dxa"/>
            <w:gridSpan w:val="2"/>
            <w:vAlign w:val="center"/>
          </w:tcPr>
          <w:p w14:paraId="41AB147D"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5" w:type="dxa"/>
            <w:vAlign w:val="center"/>
          </w:tcPr>
          <w:p w14:paraId="5B3DC4B8" w14:textId="77777777" w:rsidR="00895B70" w:rsidRPr="00770879" w:rsidRDefault="00895B70" w:rsidP="00F31498">
            <w:pPr>
              <w:suppressAutoHyphens/>
              <w:spacing w:before="240"/>
              <w:jc w:val="center"/>
              <w:rPr>
                <w:rFonts w:eastAsia="Times New Roman"/>
                <w:color w:val="0070C0"/>
                <w:lang w:eastAsia="cs-CZ"/>
              </w:rPr>
            </w:pPr>
            <w:r w:rsidRPr="00B51A77">
              <w:rPr>
                <w:rFonts w:eastAsia="Times New Roman"/>
                <w:color w:val="FF0000"/>
                <w:lang w:eastAsia="cs-CZ"/>
              </w:rPr>
              <w:t>0………...1………...2………...3</w:t>
            </w:r>
          </w:p>
        </w:tc>
      </w:tr>
      <w:tr w:rsidR="00895B70" w14:paraId="3017C8CA" w14:textId="77777777" w:rsidTr="00895B70">
        <w:trPr>
          <w:trHeight w:val="1403"/>
        </w:trPr>
        <w:tc>
          <w:tcPr>
            <w:tcW w:w="988" w:type="dxa"/>
            <w:shd w:val="clear" w:color="auto" w:fill="DEEAF6" w:themeFill="accent1" w:themeFillTint="33"/>
            <w:vAlign w:val="center"/>
          </w:tcPr>
          <w:p w14:paraId="722B0A14" w14:textId="77777777" w:rsidR="00895B70" w:rsidRPr="000A7A8F" w:rsidRDefault="00895B70" w:rsidP="00895B70">
            <w:pPr>
              <w:pStyle w:val="Odstavecseseznamem"/>
              <w:numPr>
                <w:ilvl w:val="1"/>
                <w:numId w:val="4"/>
              </w:numPr>
              <w:jc w:val="center"/>
              <w:rPr>
                <w:b/>
              </w:rPr>
            </w:pPr>
          </w:p>
        </w:tc>
        <w:tc>
          <w:tcPr>
            <w:tcW w:w="8364" w:type="dxa"/>
            <w:gridSpan w:val="2"/>
            <w:shd w:val="clear" w:color="auto" w:fill="DEEAF6" w:themeFill="accent1" w:themeFillTint="33"/>
          </w:tcPr>
          <w:p w14:paraId="782EA25D" w14:textId="77777777" w:rsidR="00895B70" w:rsidRPr="00895B70" w:rsidRDefault="00895B70" w:rsidP="00895B70">
            <w:pPr>
              <w:suppressAutoHyphens/>
              <w:spacing w:before="240"/>
              <w:jc w:val="both"/>
              <w:rPr>
                <w:rFonts w:eastAsia="Times New Roman"/>
                <w:b/>
                <w:color w:val="FF0000"/>
                <w:lang w:eastAsia="cs-CZ"/>
              </w:rPr>
            </w:pPr>
            <w:r w:rsidRPr="00895B70">
              <w:rPr>
                <w:rFonts w:eastAsia="Times New Roman"/>
                <w:b/>
                <w:sz w:val="20"/>
                <w:lang w:eastAsia="cs-CZ"/>
              </w:rPr>
              <w:t xml:space="preserve">Děti a osoby odpovědné za výchovu jsou srozumitelně informovány o možných formách stížností (formální, neformální apod.), o tom, jak a komu si mohou stěžovat, jak bude stížnost evidována, kdo a jak ji bude vyřizovat a v jaké lhůtě. Jsou jim k dispozici kontaktní údaje na osoby, kterým si mohou stěžovat. </w:t>
            </w:r>
          </w:p>
        </w:tc>
      </w:tr>
      <w:tr w:rsidR="00895B70" w:rsidRPr="00770879" w14:paraId="55CE9263" w14:textId="77777777" w:rsidTr="00F31498">
        <w:trPr>
          <w:trHeight w:val="3855"/>
        </w:trPr>
        <w:tc>
          <w:tcPr>
            <w:tcW w:w="3397" w:type="dxa"/>
            <w:gridSpan w:val="2"/>
            <w:vAlign w:val="center"/>
          </w:tcPr>
          <w:p w14:paraId="1B7EC2BB" w14:textId="77777777" w:rsidR="00895B70" w:rsidRDefault="00895B70" w:rsidP="00F31498">
            <w:pPr>
              <w:jc w:val="center"/>
              <w:rPr>
                <w:sz w:val="20"/>
              </w:rPr>
            </w:pPr>
            <w:r w:rsidRPr="005166C8">
              <w:rPr>
                <w:b/>
                <w:sz w:val="20"/>
              </w:rPr>
              <w:t>Aktuální situace:</w:t>
            </w:r>
            <w:r w:rsidRPr="005166C8">
              <w:rPr>
                <w:sz w:val="20"/>
              </w:rPr>
              <w:t xml:space="preserve"> </w:t>
            </w:r>
          </w:p>
          <w:p w14:paraId="69012F23"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D7A3C2F" w14:textId="77777777" w:rsidR="00895B70" w:rsidRDefault="00895B70" w:rsidP="00F31498">
            <w:pPr>
              <w:jc w:val="center"/>
              <w:rPr>
                <w:sz w:val="20"/>
              </w:rPr>
            </w:pPr>
          </w:p>
          <w:p w14:paraId="0563DB8D" w14:textId="3338B2A8"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5" w:type="dxa"/>
            <w:vAlign w:val="center"/>
          </w:tcPr>
          <w:p w14:paraId="62EA6917"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538D3FD9" w14:textId="77777777" w:rsidTr="00F31498">
        <w:trPr>
          <w:trHeight w:val="3855"/>
        </w:trPr>
        <w:tc>
          <w:tcPr>
            <w:tcW w:w="3397" w:type="dxa"/>
            <w:gridSpan w:val="2"/>
            <w:vAlign w:val="center"/>
          </w:tcPr>
          <w:p w14:paraId="70D2C38B" w14:textId="77777777" w:rsidR="00895B70" w:rsidRDefault="00895B70" w:rsidP="00F31498">
            <w:pPr>
              <w:jc w:val="center"/>
              <w:rPr>
                <w:b/>
                <w:sz w:val="20"/>
              </w:rPr>
            </w:pPr>
            <w:r w:rsidRPr="005166C8">
              <w:rPr>
                <w:b/>
                <w:sz w:val="20"/>
              </w:rPr>
              <w:t>Plán dalších kroků:</w:t>
            </w:r>
          </w:p>
          <w:p w14:paraId="60A494B2"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5" w:type="dxa"/>
            <w:vAlign w:val="center"/>
          </w:tcPr>
          <w:p w14:paraId="24E94B67" w14:textId="77777777" w:rsidR="00895B70" w:rsidRDefault="00895B70" w:rsidP="00F31498">
            <w:pPr>
              <w:suppressAutoHyphens/>
              <w:spacing w:before="240"/>
              <w:jc w:val="center"/>
              <w:rPr>
                <w:rFonts w:eastAsia="Times New Roman"/>
                <w:color w:val="0070C0"/>
                <w:lang w:eastAsia="cs-CZ"/>
              </w:rPr>
            </w:pPr>
          </w:p>
          <w:p w14:paraId="24FE86FC"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3B939DF5" w14:textId="77777777" w:rsidTr="00F31498">
        <w:trPr>
          <w:trHeight w:val="3969"/>
        </w:trPr>
        <w:tc>
          <w:tcPr>
            <w:tcW w:w="3397" w:type="dxa"/>
            <w:gridSpan w:val="2"/>
            <w:vAlign w:val="center"/>
          </w:tcPr>
          <w:p w14:paraId="6CD73A8D" w14:textId="77777777" w:rsidR="00895B70" w:rsidRPr="005166C8" w:rsidRDefault="00895B70" w:rsidP="00895B70">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7EE2172" w14:textId="77777777" w:rsidR="00895B70" w:rsidRDefault="00895B70" w:rsidP="00895B70">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585CD62" w14:textId="77777777" w:rsidR="00895B70" w:rsidRPr="005166C8" w:rsidRDefault="00895B70" w:rsidP="00F31498">
            <w:pPr>
              <w:jc w:val="center"/>
              <w:rPr>
                <w:b/>
                <w:sz w:val="20"/>
              </w:rPr>
            </w:pPr>
          </w:p>
        </w:tc>
        <w:tc>
          <w:tcPr>
            <w:tcW w:w="5955" w:type="dxa"/>
            <w:vAlign w:val="center"/>
          </w:tcPr>
          <w:p w14:paraId="19250092" w14:textId="77777777" w:rsidR="00895B70" w:rsidRPr="00770879" w:rsidRDefault="00895B70" w:rsidP="00F31498">
            <w:pPr>
              <w:suppressAutoHyphens/>
              <w:spacing w:before="240"/>
              <w:jc w:val="right"/>
              <w:rPr>
                <w:rFonts w:eastAsia="Times New Roman"/>
                <w:color w:val="0070C0"/>
                <w:lang w:eastAsia="cs-CZ"/>
              </w:rPr>
            </w:pPr>
          </w:p>
        </w:tc>
      </w:tr>
      <w:tr w:rsidR="00895B70" w:rsidRPr="00770879" w14:paraId="0471BBBB" w14:textId="77777777" w:rsidTr="00F31498">
        <w:trPr>
          <w:trHeight w:val="850"/>
        </w:trPr>
        <w:tc>
          <w:tcPr>
            <w:tcW w:w="3397" w:type="dxa"/>
            <w:gridSpan w:val="2"/>
            <w:vAlign w:val="center"/>
          </w:tcPr>
          <w:p w14:paraId="291F8D55"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5" w:type="dxa"/>
            <w:vAlign w:val="center"/>
          </w:tcPr>
          <w:p w14:paraId="3A7DBABD" w14:textId="77777777" w:rsidR="00895B70" w:rsidRPr="00770879" w:rsidRDefault="00895B70" w:rsidP="00F31498">
            <w:pPr>
              <w:suppressAutoHyphens/>
              <w:spacing w:before="240"/>
              <w:jc w:val="center"/>
              <w:rPr>
                <w:rFonts w:eastAsia="Times New Roman"/>
                <w:color w:val="0070C0"/>
                <w:lang w:eastAsia="cs-CZ"/>
              </w:rPr>
            </w:pPr>
            <w:r w:rsidRPr="00B51A77">
              <w:rPr>
                <w:rFonts w:eastAsia="Times New Roman"/>
                <w:color w:val="FF0000"/>
                <w:lang w:eastAsia="cs-CZ"/>
              </w:rPr>
              <w:t>0………...1………...2………...3</w:t>
            </w:r>
          </w:p>
        </w:tc>
      </w:tr>
      <w:tr w:rsidR="00895B70" w14:paraId="52B25C99" w14:textId="77777777" w:rsidTr="00895B70">
        <w:trPr>
          <w:trHeight w:val="694"/>
        </w:trPr>
        <w:tc>
          <w:tcPr>
            <w:tcW w:w="988" w:type="dxa"/>
            <w:shd w:val="clear" w:color="auto" w:fill="DEEAF6" w:themeFill="accent1" w:themeFillTint="33"/>
            <w:vAlign w:val="center"/>
          </w:tcPr>
          <w:p w14:paraId="1A3BAAF6" w14:textId="77777777" w:rsidR="00895B70" w:rsidRPr="00895B70" w:rsidRDefault="00895B70" w:rsidP="00895B70">
            <w:pPr>
              <w:pStyle w:val="Odstavecseseznamem"/>
              <w:numPr>
                <w:ilvl w:val="1"/>
                <w:numId w:val="4"/>
              </w:numPr>
              <w:jc w:val="center"/>
              <w:rPr>
                <w:b/>
              </w:rPr>
            </w:pPr>
          </w:p>
        </w:tc>
        <w:tc>
          <w:tcPr>
            <w:tcW w:w="8364" w:type="dxa"/>
            <w:gridSpan w:val="2"/>
            <w:shd w:val="clear" w:color="auto" w:fill="DEEAF6" w:themeFill="accent1" w:themeFillTint="33"/>
            <w:vAlign w:val="center"/>
          </w:tcPr>
          <w:p w14:paraId="7E1A516A" w14:textId="77777777" w:rsidR="00895B70" w:rsidRPr="00895B70" w:rsidRDefault="00895B70" w:rsidP="00895B70">
            <w:pPr>
              <w:suppressAutoHyphens/>
              <w:jc w:val="center"/>
              <w:rPr>
                <w:rFonts w:eastAsia="Times New Roman"/>
                <w:b/>
                <w:color w:val="0070C0"/>
                <w:lang w:eastAsia="cs-CZ"/>
              </w:rPr>
            </w:pPr>
            <w:r w:rsidRPr="00895B70">
              <w:rPr>
                <w:rFonts w:eastAsia="Times New Roman"/>
                <w:b/>
                <w:sz w:val="20"/>
                <w:lang w:eastAsia="cs-CZ"/>
              </w:rPr>
              <w:t>Z hodnocení kvality péče a stížností jsou vyvozována příslušná opatření v další péči o děti.</w:t>
            </w:r>
          </w:p>
        </w:tc>
      </w:tr>
      <w:tr w:rsidR="00895B70" w:rsidRPr="00770879" w14:paraId="0BE60E7F" w14:textId="77777777" w:rsidTr="00F31498">
        <w:trPr>
          <w:trHeight w:val="3855"/>
        </w:trPr>
        <w:tc>
          <w:tcPr>
            <w:tcW w:w="3397" w:type="dxa"/>
            <w:gridSpan w:val="2"/>
            <w:vAlign w:val="center"/>
          </w:tcPr>
          <w:p w14:paraId="1F97349F" w14:textId="77777777" w:rsidR="00895B70" w:rsidRDefault="00895B70" w:rsidP="00F31498">
            <w:pPr>
              <w:jc w:val="center"/>
              <w:rPr>
                <w:sz w:val="20"/>
              </w:rPr>
            </w:pPr>
            <w:r w:rsidRPr="005166C8">
              <w:rPr>
                <w:b/>
                <w:sz w:val="20"/>
              </w:rPr>
              <w:t>Aktuální situace:</w:t>
            </w:r>
            <w:r w:rsidRPr="005166C8">
              <w:rPr>
                <w:sz w:val="20"/>
              </w:rPr>
              <w:t xml:space="preserve"> </w:t>
            </w:r>
          </w:p>
          <w:p w14:paraId="06CA85D7"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27D46EC" w14:textId="77777777" w:rsidR="00895B70" w:rsidRDefault="00895B70" w:rsidP="00F31498">
            <w:pPr>
              <w:jc w:val="center"/>
              <w:rPr>
                <w:sz w:val="20"/>
              </w:rPr>
            </w:pPr>
          </w:p>
          <w:p w14:paraId="3B169FF4" w14:textId="7EAD82B9"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5" w:type="dxa"/>
            <w:vAlign w:val="center"/>
          </w:tcPr>
          <w:p w14:paraId="6E0333C5"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140E24F9" w14:textId="77777777" w:rsidTr="00F31498">
        <w:trPr>
          <w:trHeight w:val="3855"/>
        </w:trPr>
        <w:tc>
          <w:tcPr>
            <w:tcW w:w="3397" w:type="dxa"/>
            <w:gridSpan w:val="2"/>
            <w:vAlign w:val="center"/>
          </w:tcPr>
          <w:p w14:paraId="13C6D06B" w14:textId="77777777" w:rsidR="00895B70" w:rsidRDefault="00895B70" w:rsidP="00F31498">
            <w:pPr>
              <w:jc w:val="center"/>
              <w:rPr>
                <w:b/>
                <w:sz w:val="20"/>
              </w:rPr>
            </w:pPr>
            <w:r w:rsidRPr="005166C8">
              <w:rPr>
                <w:b/>
                <w:sz w:val="20"/>
              </w:rPr>
              <w:t>Plán dalších kroků:</w:t>
            </w:r>
          </w:p>
          <w:p w14:paraId="4D3647C7"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5" w:type="dxa"/>
            <w:vAlign w:val="center"/>
          </w:tcPr>
          <w:p w14:paraId="366C6BE5" w14:textId="77777777" w:rsidR="00895B70" w:rsidRDefault="00895B70" w:rsidP="00F31498">
            <w:pPr>
              <w:suppressAutoHyphens/>
              <w:spacing w:before="240"/>
              <w:jc w:val="center"/>
              <w:rPr>
                <w:rFonts w:eastAsia="Times New Roman"/>
                <w:color w:val="0070C0"/>
                <w:lang w:eastAsia="cs-CZ"/>
              </w:rPr>
            </w:pPr>
          </w:p>
          <w:p w14:paraId="7873F86B"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349AA9C0" w14:textId="77777777" w:rsidTr="00F31498">
        <w:trPr>
          <w:trHeight w:val="3969"/>
        </w:trPr>
        <w:tc>
          <w:tcPr>
            <w:tcW w:w="3397" w:type="dxa"/>
            <w:gridSpan w:val="2"/>
            <w:vAlign w:val="center"/>
          </w:tcPr>
          <w:p w14:paraId="7DAD20EC" w14:textId="77777777" w:rsidR="00895B70" w:rsidRPr="005166C8" w:rsidRDefault="00895B7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5D4EDF9" w14:textId="77777777" w:rsidR="00895B70" w:rsidRDefault="00895B7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4BA6D8F" w14:textId="77777777" w:rsidR="00895B70" w:rsidRPr="005166C8" w:rsidRDefault="00895B70" w:rsidP="00F31498">
            <w:pPr>
              <w:jc w:val="center"/>
              <w:rPr>
                <w:b/>
                <w:sz w:val="20"/>
              </w:rPr>
            </w:pPr>
          </w:p>
        </w:tc>
        <w:tc>
          <w:tcPr>
            <w:tcW w:w="5955" w:type="dxa"/>
            <w:vAlign w:val="center"/>
          </w:tcPr>
          <w:p w14:paraId="7F09C36A" w14:textId="77777777" w:rsidR="00895B70" w:rsidRPr="00770879" w:rsidRDefault="00895B70" w:rsidP="00F31498">
            <w:pPr>
              <w:suppressAutoHyphens/>
              <w:spacing w:before="240"/>
              <w:jc w:val="right"/>
              <w:rPr>
                <w:rFonts w:eastAsia="Times New Roman"/>
                <w:color w:val="0070C0"/>
                <w:lang w:eastAsia="cs-CZ"/>
              </w:rPr>
            </w:pPr>
          </w:p>
        </w:tc>
      </w:tr>
      <w:tr w:rsidR="00895B70" w:rsidRPr="00770879" w14:paraId="755924BE" w14:textId="77777777" w:rsidTr="00F31498">
        <w:trPr>
          <w:trHeight w:val="850"/>
        </w:trPr>
        <w:tc>
          <w:tcPr>
            <w:tcW w:w="3397" w:type="dxa"/>
            <w:gridSpan w:val="2"/>
            <w:vAlign w:val="center"/>
          </w:tcPr>
          <w:p w14:paraId="2C6F087D"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5" w:type="dxa"/>
            <w:vAlign w:val="center"/>
          </w:tcPr>
          <w:p w14:paraId="3AA55FCE" w14:textId="77777777" w:rsidR="00895B70" w:rsidRPr="00770879" w:rsidRDefault="00895B70"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77E39517" w14:textId="77777777" w:rsidR="000A7A8F" w:rsidRDefault="000A7A8F">
      <w:pPr>
        <w:rPr>
          <w:b/>
        </w:rPr>
      </w:pPr>
    </w:p>
    <w:p w14:paraId="70DB8E29" w14:textId="77777777" w:rsidR="000A7A8F" w:rsidRDefault="000A7A8F">
      <w:pPr>
        <w:rPr>
          <w:b/>
        </w:rPr>
      </w:pPr>
      <w:r>
        <w:rPr>
          <w:b/>
        </w:rPr>
        <w:br w:type="page"/>
      </w:r>
    </w:p>
    <w:p w14:paraId="31E9B002" w14:textId="77777777" w:rsidR="000A7A8F" w:rsidRPr="000A7A8F" w:rsidRDefault="000A7A8F" w:rsidP="000A7A8F">
      <w:pPr>
        <w:pStyle w:val="Nadpis1"/>
        <w:numPr>
          <w:ilvl w:val="0"/>
          <w:numId w:val="4"/>
        </w:numPr>
      </w:pPr>
      <w:bookmarkStart w:id="35" w:name="_Toc413411247"/>
      <w:bookmarkStart w:id="36" w:name="_Toc431987029"/>
      <w:r w:rsidRPr="00770879">
        <w:lastRenderedPageBreak/>
        <w:t>PRŮBĚH PÉČE A NÁVAZNÉ SLUŽBY</w:t>
      </w:r>
      <w:bookmarkEnd w:id="35"/>
      <w:bookmarkEnd w:id="36"/>
    </w:p>
    <w:p w14:paraId="6D1212F7" w14:textId="77777777" w:rsidR="000A7A8F" w:rsidRPr="00770879" w:rsidRDefault="000A7A8F" w:rsidP="000A7A8F">
      <w:pPr>
        <w:shd w:val="clear" w:color="auto" w:fill="DAEEF3"/>
        <w:suppressAutoHyphens/>
        <w:spacing w:before="240"/>
        <w:jc w:val="both"/>
        <w:rPr>
          <w:rFonts w:eastAsia="Times New Roman"/>
          <w:b/>
          <w:lang w:eastAsia="cs-CZ"/>
        </w:rPr>
      </w:pPr>
      <w:r w:rsidRPr="00770879">
        <w:rPr>
          <w:rFonts w:eastAsia="Times New Roman"/>
          <w:b/>
          <w:lang w:eastAsia="cs-CZ"/>
        </w:rPr>
        <w:t xml:space="preserve">   Shrnující záměr:</w:t>
      </w:r>
    </w:p>
    <w:p w14:paraId="696E908E" w14:textId="77777777" w:rsidR="000A7A8F" w:rsidRPr="00770879" w:rsidRDefault="000A7A8F" w:rsidP="00895B70">
      <w:pPr>
        <w:shd w:val="clear" w:color="auto" w:fill="DAEEF3"/>
        <w:tabs>
          <w:tab w:val="left" w:pos="13892"/>
        </w:tabs>
        <w:spacing w:before="240"/>
        <w:jc w:val="both"/>
        <w:rPr>
          <w:rFonts w:eastAsia="Times New Roman"/>
          <w:b/>
          <w:lang w:eastAsia="cs-CZ"/>
        </w:rPr>
      </w:pPr>
      <w:r w:rsidRPr="00770879">
        <w:rPr>
          <w:rFonts w:eastAsia="Times New Roman"/>
          <w:b/>
          <w:lang w:eastAsia="cs-CZ"/>
        </w:rPr>
        <w:t xml:space="preserve">Přijetí, pobyt i odchod dítěte ze zařízení je realizován s respektem k potřebám dítěte a jeho zájmům. Dítěti je poskytována individuální podpora pro jeho komplexní rozvoj, uskutečňování vzdělávacích a výchovných cílů a pro přípravu na samostatný život. Děti jsou podporovány v udržení kontaktů s jejich blízkými osobami a podílejí se na rozhodování o důležitých aspektech svého života. Děti a osoby odpovědné za výchovu jsou seznámeny se svými právy a povinnostmi a vědí, co se od nich očekává. </w:t>
      </w:r>
    </w:p>
    <w:tbl>
      <w:tblPr>
        <w:tblStyle w:val="Mkatabulky"/>
        <w:tblW w:w="9351" w:type="dxa"/>
        <w:tblLayout w:type="fixed"/>
        <w:tblLook w:val="04A0" w:firstRow="1" w:lastRow="0" w:firstColumn="1" w:lastColumn="0" w:noHBand="0" w:noVBand="1"/>
      </w:tblPr>
      <w:tblGrid>
        <w:gridCol w:w="988"/>
        <w:gridCol w:w="7654"/>
        <w:gridCol w:w="709"/>
      </w:tblGrid>
      <w:tr w:rsidR="000A7A8F" w:rsidRPr="00CE0AC4" w14:paraId="44318425" w14:textId="77777777" w:rsidTr="00895B70">
        <w:trPr>
          <w:trHeight w:val="567"/>
        </w:trPr>
        <w:tc>
          <w:tcPr>
            <w:tcW w:w="8642" w:type="dxa"/>
            <w:gridSpan w:val="2"/>
            <w:shd w:val="clear" w:color="auto" w:fill="9CC2E5" w:themeFill="accent1" w:themeFillTint="99"/>
            <w:vAlign w:val="center"/>
          </w:tcPr>
          <w:p w14:paraId="51AC771E" w14:textId="77777777" w:rsidR="000A7A8F" w:rsidRPr="00CE0AC4" w:rsidRDefault="000A7A8F" w:rsidP="000A7A8F">
            <w:pPr>
              <w:rPr>
                <w:rFonts w:eastAsia="Times New Roman" w:cs="Calibri"/>
                <w:b/>
                <w:sz w:val="20"/>
                <w:szCs w:val="20"/>
                <w:lang w:eastAsia="cs-CZ"/>
              </w:rPr>
            </w:pPr>
            <w:r w:rsidRPr="000A7A8F">
              <w:rPr>
                <w:rFonts w:eastAsia="Times New Roman" w:cs="Calibri"/>
                <w:b/>
                <w:szCs w:val="20"/>
                <w:lang w:eastAsia="cs-CZ"/>
              </w:rPr>
              <w:t>2 A</w:t>
            </w:r>
            <w:r w:rsidRPr="00EF7746">
              <w:rPr>
                <w:rFonts w:eastAsia="Times New Roman" w:cs="Calibri"/>
                <w:b/>
                <w:szCs w:val="20"/>
                <w:lang w:eastAsia="cs-CZ"/>
              </w:rPr>
              <w:t xml:space="preserve"> UMISŤOVÁNÍ A PŘIJÍMÁNÍ DÍTĚTE</w:t>
            </w:r>
          </w:p>
        </w:tc>
        <w:tc>
          <w:tcPr>
            <w:tcW w:w="709" w:type="dxa"/>
            <w:shd w:val="clear" w:color="auto" w:fill="9CC2E5" w:themeFill="accent1" w:themeFillTint="99"/>
          </w:tcPr>
          <w:p w14:paraId="6062AA70" w14:textId="77777777" w:rsidR="000A7A8F" w:rsidRPr="00CE0AC4" w:rsidRDefault="000A7A8F" w:rsidP="00E76115">
            <w:pPr>
              <w:rPr>
                <w:rFonts w:eastAsia="Times New Roman" w:cs="Calibri"/>
                <w:b/>
                <w:sz w:val="20"/>
                <w:szCs w:val="20"/>
                <w:lang w:eastAsia="cs-CZ"/>
              </w:rPr>
            </w:pPr>
          </w:p>
        </w:tc>
      </w:tr>
      <w:tr w:rsidR="00895B70" w14:paraId="159CB7A2" w14:textId="77777777" w:rsidTr="00895B70">
        <w:trPr>
          <w:trHeight w:val="1036"/>
        </w:trPr>
        <w:tc>
          <w:tcPr>
            <w:tcW w:w="988" w:type="dxa"/>
            <w:shd w:val="clear" w:color="auto" w:fill="DEEAF6" w:themeFill="accent1" w:themeFillTint="33"/>
            <w:vAlign w:val="center"/>
          </w:tcPr>
          <w:p w14:paraId="3AA76A24" w14:textId="77777777" w:rsidR="00895B70" w:rsidRDefault="00895B70" w:rsidP="00895B70">
            <w:pPr>
              <w:jc w:val="center"/>
              <w:rPr>
                <w:b/>
              </w:rPr>
            </w:pPr>
          </w:p>
          <w:p w14:paraId="439FB3BB" w14:textId="77777777" w:rsidR="00895B70" w:rsidRPr="005166C8" w:rsidRDefault="00895B70" w:rsidP="00895B70">
            <w:pPr>
              <w:pStyle w:val="Odstavecseseznamem"/>
              <w:numPr>
                <w:ilvl w:val="1"/>
                <w:numId w:val="4"/>
              </w:numPr>
              <w:jc w:val="center"/>
              <w:rPr>
                <w:b/>
              </w:rPr>
            </w:pPr>
          </w:p>
        </w:tc>
        <w:tc>
          <w:tcPr>
            <w:tcW w:w="8363" w:type="dxa"/>
            <w:gridSpan w:val="2"/>
            <w:tcBorders>
              <w:top w:val="single" w:sz="4" w:space="0" w:color="auto"/>
              <w:bottom w:val="single" w:sz="4" w:space="0" w:color="auto"/>
            </w:tcBorders>
            <w:shd w:val="clear" w:color="auto" w:fill="DEEAF6" w:themeFill="accent1" w:themeFillTint="33"/>
            <w:vAlign w:val="center"/>
          </w:tcPr>
          <w:p w14:paraId="60BEDFCD" w14:textId="77777777" w:rsidR="00895B70" w:rsidRPr="00895B70" w:rsidRDefault="00895B70" w:rsidP="00895B70">
            <w:pPr>
              <w:suppressAutoHyphens/>
              <w:spacing w:before="240"/>
              <w:rPr>
                <w:rFonts w:eastAsia="Times New Roman"/>
                <w:b/>
                <w:color w:val="FF0000"/>
                <w:lang w:eastAsia="cs-CZ"/>
              </w:rPr>
            </w:pPr>
            <w:r w:rsidRPr="00895B70">
              <w:rPr>
                <w:rFonts w:eastAsia="Times New Roman"/>
                <w:b/>
                <w:sz w:val="20"/>
                <w:lang w:eastAsia="cs-CZ"/>
              </w:rPr>
              <w:t>Přijetí dítěte je realizováno v úzké spolupráci se všemi příslušnými zúčastněnými. Zařízení projednává s dítětem, osobou odpovědnou za výchovu a relevantními subjekty, přání a představy, očekávání, cíle a možnosti péče. Názor všech zúčastněných je aktivně zjišťován, zvažován a je mu přikládána váha.</w:t>
            </w:r>
          </w:p>
        </w:tc>
      </w:tr>
    </w:tbl>
    <w:tbl>
      <w:tblPr>
        <w:tblStyle w:val="Mkatabulky3"/>
        <w:tblW w:w="9303" w:type="dxa"/>
        <w:tblLayout w:type="fixed"/>
        <w:tblLook w:val="04A0" w:firstRow="1" w:lastRow="0" w:firstColumn="1" w:lastColumn="0" w:noHBand="0" w:noVBand="1"/>
      </w:tblPr>
      <w:tblGrid>
        <w:gridCol w:w="3397"/>
        <w:gridCol w:w="5906"/>
      </w:tblGrid>
      <w:tr w:rsidR="00895B70" w:rsidRPr="00770879" w14:paraId="071E63CE" w14:textId="77777777" w:rsidTr="00895B70">
        <w:trPr>
          <w:trHeight w:val="2721"/>
        </w:trPr>
        <w:tc>
          <w:tcPr>
            <w:tcW w:w="3397" w:type="dxa"/>
            <w:vAlign w:val="center"/>
          </w:tcPr>
          <w:p w14:paraId="383D7481" w14:textId="77777777" w:rsidR="00895B70" w:rsidRDefault="00895B70" w:rsidP="00F31498">
            <w:pPr>
              <w:jc w:val="center"/>
              <w:rPr>
                <w:sz w:val="20"/>
              </w:rPr>
            </w:pPr>
            <w:r w:rsidRPr="005166C8">
              <w:rPr>
                <w:b/>
                <w:sz w:val="20"/>
              </w:rPr>
              <w:t>Aktuální situace:</w:t>
            </w:r>
            <w:r w:rsidRPr="005166C8">
              <w:rPr>
                <w:sz w:val="20"/>
              </w:rPr>
              <w:t xml:space="preserve"> </w:t>
            </w:r>
          </w:p>
          <w:p w14:paraId="28AB4A9D"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E5A2307" w14:textId="77777777" w:rsidR="00895B70" w:rsidRDefault="00895B70" w:rsidP="00F31498">
            <w:pPr>
              <w:jc w:val="center"/>
              <w:rPr>
                <w:sz w:val="20"/>
              </w:rPr>
            </w:pPr>
          </w:p>
          <w:p w14:paraId="72FEB402" w14:textId="0FF207B9"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304CA338"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54F4B576" w14:textId="77777777" w:rsidTr="00895B70">
        <w:trPr>
          <w:trHeight w:val="2835"/>
        </w:trPr>
        <w:tc>
          <w:tcPr>
            <w:tcW w:w="3397" w:type="dxa"/>
            <w:vAlign w:val="center"/>
          </w:tcPr>
          <w:p w14:paraId="33E77BC0" w14:textId="77777777" w:rsidR="00895B70" w:rsidRDefault="00895B70" w:rsidP="00F31498">
            <w:pPr>
              <w:jc w:val="center"/>
              <w:rPr>
                <w:b/>
                <w:sz w:val="20"/>
              </w:rPr>
            </w:pPr>
            <w:r w:rsidRPr="005166C8">
              <w:rPr>
                <w:b/>
                <w:sz w:val="20"/>
              </w:rPr>
              <w:t>Plán dalších kroků:</w:t>
            </w:r>
          </w:p>
          <w:p w14:paraId="52834B24"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11E68E7B"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21A52668" w14:textId="77777777" w:rsidTr="00895B70">
        <w:trPr>
          <w:trHeight w:val="2438"/>
        </w:trPr>
        <w:tc>
          <w:tcPr>
            <w:tcW w:w="3397" w:type="dxa"/>
            <w:vAlign w:val="center"/>
          </w:tcPr>
          <w:p w14:paraId="4AE25339" w14:textId="77777777" w:rsidR="00895B70" w:rsidRPr="005166C8" w:rsidRDefault="00895B7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79F8600" w14:textId="77777777" w:rsidR="00895B70" w:rsidRDefault="00895B7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DE49519" w14:textId="77777777" w:rsidR="00895B70" w:rsidRPr="005166C8" w:rsidRDefault="00895B70" w:rsidP="00F31498">
            <w:pPr>
              <w:jc w:val="center"/>
              <w:rPr>
                <w:b/>
                <w:sz w:val="20"/>
              </w:rPr>
            </w:pPr>
          </w:p>
        </w:tc>
        <w:tc>
          <w:tcPr>
            <w:tcW w:w="5906" w:type="dxa"/>
            <w:vAlign w:val="center"/>
          </w:tcPr>
          <w:p w14:paraId="7538DDE2" w14:textId="77777777" w:rsidR="00895B70" w:rsidRPr="00770879" w:rsidRDefault="00895B70" w:rsidP="00F31498">
            <w:pPr>
              <w:suppressAutoHyphens/>
              <w:spacing w:before="240"/>
              <w:jc w:val="right"/>
              <w:rPr>
                <w:rFonts w:eastAsia="Times New Roman"/>
                <w:color w:val="0070C0"/>
                <w:lang w:eastAsia="cs-CZ"/>
              </w:rPr>
            </w:pPr>
          </w:p>
        </w:tc>
      </w:tr>
      <w:tr w:rsidR="00895B70" w:rsidRPr="00770879" w14:paraId="59189794" w14:textId="77777777" w:rsidTr="00F31498">
        <w:trPr>
          <w:trHeight w:val="850"/>
        </w:trPr>
        <w:tc>
          <w:tcPr>
            <w:tcW w:w="3397" w:type="dxa"/>
            <w:vAlign w:val="center"/>
          </w:tcPr>
          <w:p w14:paraId="57BF2EA2"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5C6CE84C" w14:textId="77777777" w:rsidR="00895B70" w:rsidRPr="00770879" w:rsidRDefault="00895B70" w:rsidP="00F31498">
            <w:pPr>
              <w:suppressAutoHyphens/>
              <w:spacing w:before="240"/>
              <w:jc w:val="center"/>
              <w:rPr>
                <w:rFonts w:eastAsia="Times New Roman"/>
                <w:color w:val="0070C0"/>
                <w:lang w:eastAsia="cs-CZ"/>
              </w:rPr>
            </w:pPr>
            <w:r w:rsidRPr="00895B70">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895B70" w14:paraId="251F2E99" w14:textId="77777777" w:rsidTr="00895B70">
        <w:trPr>
          <w:trHeight w:val="836"/>
          <w:hidden/>
        </w:trPr>
        <w:tc>
          <w:tcPr>
            <w:tcW w:w="988" w:type="dxa"/>
            <w:shd w:val="clear" w:color="auto" w:fill="DEEAF6" w:themeFill="accent1" w:themeFillTint="33"/>
            <w:vAlign w:val="center"/>
          </w:tcPr>
          <w:p w14:paraId="1F7BFF28" w14:textId="77777777" w:rsidR="00895B70" w:rsidRPr="000A7A8F" w:rsidRDefault="00895B70" w:rsidP="00895B70">
            <w:pPr>
              <w:pStyle w:val="Odstavecseseznamem"/>
              <w:numPr>
                <w:ilvl w:val="0"/>
                <w:numId w:val="5"/>
              </w:numPr>
              <w:jc w:val="center"/>
              <w:rPr>
                <w:b/>
                <w:vanish/>
              </w:rPr>
            </w:pPr>
          </w:p>
          <w:p w14:paraId="72F854B4" w14:textId="77777777" w:rsidR="00895B70" w:rsidRPr="000A7A8F" w:rsidRDefault="00895B70" w:rsidP="00895B70">
            <w:pPr>
              <w:pStyle w:val="Odstavecseseznamem"/>
              <w:numPr>
                <w:ilvl w:val="1"/>
                <w:numId w:val="5"/>
              </w:numPr>
              <w:jc w:val="center"/>
              <w:rPr>
                <w:b/>
                <w:vanish/>
              </w:rPr>
            </w:pPr>
          </w:p>
          <w:p w14:paraId="3BD67FEB" w14:textId="77777777" w:rsidR="00895B70" w:rsidRPr="000A7A8F" w:rsidRDefault="00895B70" w:rsidP="00895B70">
            <w:pPr>
              <w:pStyle w:val="Odstavecseseznamem"/>
              <w:numPr>
                <w:ilvl w:val="1"/>
                <w:numId w:val="5"/>
              </w:numPr>
              <w:jc w:val="center"/>
              <w:rPr>
                <w:b/>
                <w:vanish/>
              </w:rPr>
            </w:pPr>
          </w:p>
          <w:p w14:paraId="2EF61E08" w14:textId="77777777" w:rsidR="00895B70" w:rsidRPr="000A7A8F" w:rsidRDefault="00895B70" w:rsidP="00895B70">
            <w:pPr>
              <w:pStyle w:val="Odstavecseseznamem"/>
              <w:numPr>
                <w:ilvl w:val="1"/>
                <w:numId w:val="5"/>
              </w:numPr>
              <w:jc w:val="center"/>
              <w:rPr>
                <w:b/>
                <w:vanish/>
              </w:rPr>
            </w:pPr>
          </w:p>
          <w:p w14:paraId="32EAF392" w14:textId="77777777" w:rsidR="00895B70" w:rsidRPr="000A7A8F" w:rsidRDefault="00895B70" w:rsidP="00895B70">
            <w:pPr>
              <w:pStyle w:val="Odstavecseseznamem"/>
              <w:numPr>
                <w:ilvl w:val="1"/>
                <w:numId w:val="5"/>
              </w:numPr>
              <w:jc w:val="center"/>
              <w:rPr>
                <w:b/>
                <w:vanish/>
              </w:rPr>
            </w:pPr>
          </w:p>
          <w:p w14:paraId="7A8EF9A2" w14:textId="77777777" w:rsidR="00895B70" w:rsidRPr="000A7A8F" w:rsidRDefault="00895B70" w:rsidP="00895B70">
            <w:pPr>
              <w:pStyle w:val="Odstavecseseznamem"/>
              <w:numPr>
                <w:ilvl w:val="1"/>
                <w:numId w:val="5"/>
              </w:numPr>
              <w:jc w:val="center"/>
              <w:rPr>
                <w:b/>
                <w:vanish/>
              </w:rPr>
            </w:pPr>
          </w:p>
          <w:p w14:paraId="5A0BB4A2" w14:textId="77777777" w:rsidR="00895B70" w:rsidRPr="000A7A8F" w:rsidRDefault="00895B70" w:rsidP="00895B70">
            <w:pPr>
              <w:pStyle w:val="Odstavecseseznamem"/>
              <w:numPr>
                <w:ilvl w:val="1"/>
                <w:numId w:val="5"/>
              </w:numPr>
              <w:jc w:val="center"/>
              <w:rPr>
                <w:b/>
                <w:vanish/>
              </w:rPr>
            </w:pPr>
          </w:p>
          <w:p w14:paraId="0E1DA390" w14:textId="77777777" w:rsidR="00895B70" w:rsidRPr="000A7A8F" w:rsidRDefault="00895B70" w:rsidP="00895B70">
            <w:pPr>
              <w:pStyle w:val="Odstavecseseznamem"/>
              <w:numPr>
                <w:ilvl w:val="1"/>
                <w:numId w:val="5"/>
              </w:numPr>
              <w:jc w:val="center"/>
              <w:rPr>
                <w:b/>
                <w:vanish/>
              </w:rPr>
            </w:pPr>
          </w:p>
          <w:p w14:paraId="221896B1" w14:textId="77777777" w:rsidR="00895B70" w:rsidRPr="000A7A8F" w:rsidRDefault="00895B70" w:rsidP="00895B70">
            <w:pPr>
              <w:pStyle w:val="Odstavecseseznamem"/>
              <w:numPr>
                <w:ilvl w:val="1"/>
                <w:numId w:val="4"/>
              </w:numPr>
              <w:tabs>
                <w:tab w:val="left" w:pos="596"/>
              </w:tabs>
              <w:jc w:val="center"/>
              <w:rPr>
                <w:b/>
              </w:rPr>
            </w:pPr>
            <w:r w:rsidRPr="00770879">
              <w:rPr>
                <w:rFonts w:eastAsia="Times New Roman"/>
                <w:lang w:eastAsia="cs-CZ"/>
              </w:rPr>
              <w:t>*</w:t>
            </w:r>
          </w:p>
        </w:tc>
        <w:tc>
          <w:tcPr>
            <w:tcW w:w="8363" w:type="dxa"/>
            <w:tcBorders>
              <w:top w:val="single" w:sz="4" w:space="0" w:color="auto"/>
              <w:bottom w:val="single" w:sz="4" w:space="0" w:color="auto"/>
            </w:tcBorders>
            <w:shd w:val="clear" w:color="auto" w:fill="DEEAF6" w:themeFill="accent1" w:themeFillTint="33"/>
          </w:tcPr>
          <w:p w14:paraId="2459D3CD" w14:textId="77777777" w:rsidR="00895B70" w:rsidRPr="00895B70" w:rsidRDefault="00895B70" w:rsidP="00895B70">
            <w:pPr>
              <w:tabs>
                <w:tab w:val="left" w:pos="2127"/>
              </w:tabs>
              <w:suppressAutoHyphens/>
              <w:spacing w:before="240"/>
              <w:jc w:val="both"/>
              <w:rPr>
                <w:b/>
                <w:lang w:eastAsia="zh-CN"/>
              </w:rPr>
            </w:pPr>
            <w:r w:rsidRPr="00895B70">
              <w:rPr>
                <w:rFonts w:eastAsia="Times New Roman"/>
                <w:b/>
                <w:sz w:val="20"/>
                <w:lang w:eastAsia="cs-CZ"/>
              </w:rPr>
              <w:t xml:space="preserve">Zařízení vytváří podmínky pro spolupráci s rodinou dítěte nebo náhradní rodinou a příslušnými subjekty při realizaci přemístění dítěte do rodiny nebo do náhradní rodinné péče.   </w:t>
            </w:r>
          </w:p>
        </w:tc>
      </w:tr>
    </w:tbl>
    <w:tbl>
      <w:tblPr>
        <w:tblStyle w:val="Mkatabulky3"/>
        <w:tblW w:w="9351" w:type="dxa"/>
        <w:tblLayout w:type="fixed"/>
        <w:tblLook w:val="04A0" w:firstRow="1" w:lastRow="0" w:firstColumn="1" w:lastColumn="0" w:noHBand="0" w:noVBand="1"/>
      </w:tblPr>
      <w:tblGrid>
        <w:gridCol w:w="3397"/>
        <w:gridCol w:w="5954"/>
      </w:tblGrid>
      <w:tr w:rsidR="00895B70" w:rsidRPr="00770879" w14:paraId="70694AF8" w14:textId="77777777" w:rsidTr="00895B70">
        <w:trPr>
          <w:trHeight w:val="3969"/>
        </w:trPr>
        <w:tc>
          <w:tcPr>
            <w:tcW w:w="3397" w:type="dxa"/>
            <w:vAlign w:val="center"/>
          </w:tcPr>
          <w:p w14:paraId="384B763B" w14:textId="77777777" w:rsidR="00895B70" w:rsidRDefault="00895B70" w:rsidP="00F31498">
            <w:pPr>
              <w:jc w:val="center"/>
              <w:rPr>
                <w:sz w:val="20"/>
              </w:rPr>
            </w:pPr>
            <w:r w:rsidRPr="005166C8">
              <w:rPr>
                <w:b/>
                <w:sz w:val="20"/>
              </w:rPr>
              <w:t>Aktuální situace:</w:t>
            </w:r>
            <w:r w:rsidRPr="005166C8">
              <w:rPr>
                <w:sz w:val="20"/>
              </w:rPr>
              <w:t xml:space="preserve"> </w:t>
            </w:r>
          </w:p>
          <w:p w14:paraId="42037652"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9DF0D2B" w14:textId="77777777" w:rsidR="00895B70" w:rsidRDefault="00895B70" w:rsidP="00F31498">
            <w:pPr>
              <w:jc w:val="center"/>
              <w:rPr>
                <w:sz w:val="20"/>
              </w:rPr>
            </w:pPr>
          </w:p>
          <w:p w14:paraId="1D08FB3F" w14:textId="65A66B07"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C9B6471"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00890F12" w14:textId="77777777" w:rsidTr="00895B70">
        <w:trPr>
          <w:trHeight w:val="3969"/>
        </w:trPr>
        <w:tc>
          <w:tcPr>
            <w:tcW w:w="3397" w:type="dxa"/>
            <w:vAlign w:val="center"/>
          </w:tcPr>
          <w:p w14:paraId="126DF91E" w14:textId="77777777" w:rsidR="00895B70" w:rsidRDefault="00895B70" w:rsidP="00F31498">
            <w:pPr>
              <w:jc w:val="center"/>
              <w:rPr>
                <w:b/>
                <w:sz w:val="20"/>
              </w:rPr>
            </w:pPr>
            <w:r w:rsidRPr="005166C8">
              <w:rPr>
                <w:b/>
                <w:sz w:val="20"/>
              </w:rPr>
              <w:t>Plán dalších kroků:</w:t>
            </w:r>
          </w:p>
          <w:p w14:paraId="1FFAB277"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F9D4C67"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6E0FD685" w14:textId="77777777" w:rsidTr="00895B70">
        <w:trPr>
          <w:trHeight w:val="3969"/>
        </w:trPr>
        <w:tc>
          <w:tcPr>
            <w:tcW w:w="3397" w:type="dxa"/>
            <w:vAlign w:val="center"/>
          </w:tcPr>
          <w:p w14:paraId="2513DE90" w14:textId="77777777" w:rsidR="00895B70" w:rsidRPr="005166C8" w:rsidRDefault="00895B7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064DF68F" w14:textId="77777777" w:rsidR="00895B70" w:rsidRDefault="00895B7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7F88C6C" w14:textId="77777777" w:rsidR="00895B70" w:rsidRPr="005166C8" w:rsidRDefault="00895B70" w:rsidP="00F31498">
            <w:pPr>
              <w:jc w:val="center"/>
              <w:rPr>
                <w:b/>
                <w:sz w:val="20"/>
              </w:rPr>
            </w:pPr>
          </w:p>
        </w:tc>
        <w:tc>
          <w:tcPr>
            <w:tcW w:w="5954" w:type="dxa"/>
            <w:vAlign w:val="center"/>
          </w:tcPr>
          <w:p w14:paraId="153003D6" w14:textId="77777777" w:rsidR="00895B70" w:rsidRPr="00770879" w:rsidRDefault="00895B70" w:rsidP="00F31498">
            <w:pPr>
              <w:suppressAutoHyphens/>
              <w:spacing w:before="240"/>
              <w:jc w:val="right"/>
              <w:rPr>
                <w:rFonts w:eastAsia="Times New Roman"/>
                <w:color w:val="0070C0"/>
                <w:lang w:eastAsia="cs-CZ"/>
              </w:rPr>
            </w:pPr>
          </w:p>
        </w:tc>
      </w:tr>
      <w:tr w:rsidR="00895B70" w:rsidRPr="00770879" w14:paraId="080E391B" w14:textId="77777777" w:rsidTr="00895B70">
        <w:trPr>
          <w:trHeight w:val="850"/>
        </w:trPr>
        <w:tc>
          <w:tcPr>
            <w:tcW w:w="3397" w:type="dxa"/>
            <w:vAlign w:val="center"/>
          </w:tcPr>
          <w:p w14:paraId="70A5ABD7"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EBE5D4E" w14:textId="77777777" w:rsidR="00895B70" w:rsidRPr="00770879" w:rsidRDefault="00895B70" w:rsidP="00F31498">
            <w:pPr>
              <w:suppressAutoHyphens/>
              <w:spacing w:before="240"/>
              <w:jc w:val="center"/>
              <w:rPr>
                <w:rFonts w:eastAsia="Times New Roman"/>
                <w:color w:val="0070C0"/>
                <w:lang w:eastAsia="cs-CZ"/>
              </w:rPr>
            </w:pPr>
            <w:r w:rsidRPr="00895B70">
              <w:rPr>
                <w:rFonts w:eastAsia="Times New Roman"/>
                <w:color w:val="FF0000"/>
                <w:lang w:eastAsia="cs-CZ"/>
              </w:rPr>
              <w:t>0………...1………...2………...3</w:t>
            </w:r>
          </w:p>
        </w:tc>
      </w:tr>
    </w:tbl>
    <w:p w14:paraId="24B16407"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895B70" w14:paraId="28F88D07" w14:textId="77777777" w:rsidTr="001074F8">
        <w:trPr>
          <w:trHeight w:val="1120"/>
        </w:trPr>
        <w:tc>
          <w:tcPr>
            <w:tcW w:w="988" w:type="dxa"/>
            <w:shd w:val="clear" w:color="auto" w:fill="DEEAF6" w:themeFill="accent1" w:themeFillTint="33"/>
            <w:vAlign w:val="center"/>
          </w:tcPr>
          <w:p w14:paraId="44572241" w14:textId="77777777" w:rsidR="00895B70" w:rsidRPr="001074F8" w:rsidRDefault="00895B70" w:rsidP="001074F8">
            <w:pPr>
              <w:pStyle w:val="Odstavecseseznamem"/>
              <w:numPr>
                <w:ilvl w:val="1"/>
                <w:numId w:val="4"/>
              </w:numPr>
              <w:jc w:val="center"/>
              <w:rPr>
                <w:b/>
              </w:rPr>
            </w:pPr>
          </w:p>
        </w:tc>
        <w:tc>
          <w:tcPr>
            <w:tcW w:w="8363" w:type="dxa"/>
            <w:tcBorders>
              <w:top w:val="single" w:sz="4" w:space="0" w:color="auto"/>
              <w:bottom w:val="single" w:sz="4" w:space="0" w:color="auto"/>
            </w:tcBorders>
            <w:shd w:val="clear" w:color="auto" w:fill="DEEAF6" w:themeFill="accent1" w:themeFillTint="33"/>
          </w:tcPr>
          <w:p w14:paraId="5DC9FCEA" w14:textId="77777777" w:rsidR="00895B70" w:rsidRPr="001074F8" w:rsidRDefault="00895B70" w:rsidP="001074F8">
            <w:pPr>
              <w:suppressAutoHyphens/>
              <w:spacing w:before="240"/>
              <w:jc w:val="both"/>
              <w:rPr>
                <w:rFonts w:eastAsia="Times New Roman"/>
                <w:b/>
                <w:sz w:val="20"/>
                <w:lang w:eastAsia="cs-CZ"/>
              </w:rPr>
            </w:pPr>
            <w:r w:rsidRPr="001074F8">
              <w:rPr>
                <w:rFonts w:eastAsia="Times New Roman"/>
                <w:b/>
                <w:sz w:val="20"/>
                <w:lang w:eastAsia="cs-CZ"/>
              </w:rPr>
              <w:t>Zařízení seznamuje děti a osoby odpovědné za výchovu s jejich povinnostmi vyplývajícími z pobytu nebo činnosti dítěte v zařízení a s postupy pro podporu a kontrolu jejich naplňování a s důsledky při nedodržení povinností.</w:t>
            </w:r>
          </w:p>
        </w:tc>
      </w:tr>
    </w:tbl>
    <w:tbl>
      <w:tblPr>
        <w:tblStyle w:val="Mkatabulky3"/>
        <w:tblW w:w="9351" w:type="dxa"/>
        <w:tblLayout w:type="fixed"/>
        <w:tblLook w:val="04A0" w:firstRow="1" w:lastRow="0" w:firstColumn="1" w:lastColumn="0" w:noHBand="0" w:noVBand="1"/>
      </w:tblPr>
      <w:tblGrid>
        <w:gridCol w:w="3397"/>
        <w:gridCol w:w="5954"/>
      </w:tblGrid>
      <w:tr w:rsidR="00895B70" w:rsidRPr="00770879" w14:paraId="07622129" w14:textId="77777777" w:rsidTr="00895B70">
        <w:trPr>
          <w:trHeight w:val="3969"/>
        </w:trPr>
        <w:tc>
          <w:tcPr>
            <w:tcW w:w="3397" w:type="dxa"/>
            <w:vAlign w:val="center"/>
          </w:tcPr>
          <w:p w14:paraId="62470E39" w14:textId="77777777" w:rsidR="00895B70" w:rsidRDefault="00895B70" w:rsidP="00F31498">
            <w:pPr>
              <w:jc w:val="center"/>
              <w:rPr>
                <w:sz w:val="20"/>
              </w:rPr>
            </w:pPr>
            <w:r w:rsidRPr="005166C8">
              <w:rPr>
                <w:b/>
                <w:sz w:val="20"/>
              </w:rPr>
              <w:t>Aktuální situace:</w:t>
            </w:r>
            <w:r w:rsidRPr="005166C8">
              <w:rPr>
                <w:sz w:val="20"/>
              </w:rPr>
              <w:t xml:space="preserve"> </w:t>
            </w:r>
          </w:p>
          <w:p w14:paraId="5AF981E3" w14:textId="77777777" w:rsidR="00895B70" w:rsidRDefault="00895B7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0F8D1DC" w14:textId="77777777" w:rsidR="00895B70" w:rsidRDefault="00895B70" w:rsidP="00F31498">
            <w:pPr>
              <w:jc w:val="center"/>
              <w:rPr>
                <w:sz w:val="20"/>
              </w:rPr>
            </w:pPr>
          </w:p>
          <w:p w14:paraId="5497AA14" w14:textId="067E3285" w:rsidR="00895B70" w:rsidRPr="006F67F4" w:rsidRDefault="00895B7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964B434"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0692EEAA" w14:textId="77777777" w:rsidTr="00895B70">
        <w:trPr>
          <w:trHeight w:val="3969"/>
        </w:trPr>
        <w:tc>
          <w:tcPr>
            <w:tcW w:w="3397" w:type="dxa"/>
            <w:vAlign w:val="center"/>
          </w:tcPr>
          <w:p w14:paraId="5A9ED572" w14:textId="77777777" w:rsidR="00895B70" w:rsidRDefault="00895B70" w:rsidP="00F31498">
            <w:pPr>
              <w:jc w:val="center"/>
              <w:rPr>
                <w:b/>
                <w:sz w:val="20"/>
              </w:rPr>
            </w:pPr>
            <w:r w:rsidRPr="005166C8">
              <w:rPr>
                <w:b/>
                <w:sz w:val="20"/>
              </w:rPr>
              <w:t>Plán dalších kroků:</w:t>
            </w:r>
          </w:p>
          <w:p w14:paraId="1A6F4F0F" w14:textId="77777777" w:rsidR="00895B70" w:rsidRPr="006F67F4" w:rsidRDefault="00895B7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3B38A15B" w14:textId="77777777" w:rsidR="00895B70" w:rsidRPr="00770879" w:rsidRDefault="00895B70" w:rsidP="00F31498">
            <w:pPr>
              <w:suppressAutoHyphens/>
              <w:spacing w:before="240"/>
              <w:jc w:val="center"/>
              <w:rPr>
                <w:rFonts w:eastAsia="Times New Roman"/>
                <w:color w:val="0070C0"/>
                <w:lang w:eastAsia="cs-CZ"/>
              </w:rPr>
            </w:pPr>
          </w:p>
        </w:tc>
      </w:tr>
      <w:tr w:rsidR="00895B70" w:rsidRPr="00770879" w14:paraId="375B02F8" w14:textId="77777777" w:rsidTr="00895B70">
        <w:trPr>
          <w:trHeight w:val="3969"/>
        </w:trPr>
        <w:tc>
          <w:tcPr>
            <w:tcW w:w="3397" w:type="dxa"/>
            <w:vAlign w:val="center"/>
          </w:tcPr>
          <w:p w14:paraId="4DDA91A0" w14:textId="77777777" w:rsidR="00895B70" w:rsidRPr="005166C8" w:rsidRDefault="00895B7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551184DC" w14:textId="77777777" w:rsidR="00895B70" w:rsidRDefault="00895B7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C22CEAE" w14:textId="77777777" w:rsidR="00895B70" w:rsidRPr="005166C8" w:rsidRDefault="00895B70" w:rsidP="00F31498">
            <w:pPr>
              <w:jc w:val="center"/>
              <w:rPr>
                <w:b/>
                <w:sz w:val="20"/>
              </w:rPr>
            </w:pPr>
          </w:p>
        </w:tc>
        <w:tc>
          <w:tcPr>
            <w:tcW w:w="5954" w:type="dxa"/>
            <w:vAlign w:val="center"/>
          </w:tcPr>
          <w:p w14:paraId="7E5FAC1E" w14:textId="77777777" w:rsidR="00895B70" w:rsidRPr="00770879" w:rsidRDefault="00895B70" w:rsidP="00F31498">
            <w:pPr>
              <w:suppressAutoHyphens/>
              <w:spacing w:before="240"/>
              <w:jc w:val="right"/>
              <w:rPr>
                <w:rFonts w:eastAsia="Times New Roman"/>
                <w:color w:val="0070C0"/>
                <w:lang w:eastAsia="cs-CZ"/>
              </w:rPr>
            </w:pPr>
          </w:p>
        </w:tc>
      </w:tr>
      <w:tr w:rsidR="001074F8" w:rsidRPr="001074F8" w14:paraId="07DB5867" w14:textId="77777777" w:rsidTr="00895B70">
        <w:trPr>
          <w:trHeight w:val="850"/>
        </w:trPr>
        <w:tc>
          <w:tcPr>
            <w:tcW w:w="3397" w:type="dxa"/>
            <w:vAlign w:val="center"/>
          </w:tcPr>
          <w:p w14:paraId="398DB88A" w14:textId="77777777" w:rsidR="00895B70" w:rsidRPr="009F3590" w:rsidRDefault="00895B7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CED54D0" w14:textId="77777777" w:rsidR="00895B70" w:rsidRPr="001074F8" w:rsidRDefault="00895B70" w:rsidP="00F31498">
            <w:pPr>
              <w:suppressAutoHyphens/>
              <w:spacing w:before="240"/>
              <w:jc w:val="center"/>
              <w:rPr>
                <w:rFonts w:eastAsia="Times New Roman"/>
                <w:color w:val="FF000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27BF7E01" w14:textId="77777777" w:rsidTr="001074F8">
        <w:trPr>
          <w:trHeight w:val="978"/>
        </w:trPr>
        <w:tc>
          <w:tcPr>
            <w:tcW w:w="988" w:type="dxa"/>
            <w:shd w:val="clear" w:color="auto" w:fill="DEEAF6" w:themeFill="accent1" w:themeFillTint="33"/>
            <w:vAlign w:val="center"/>
          </w:tcPr>
          <w:p w14:paraId="04DB1AAC" w14:textId="77777777" w:rsidR="001074F8" w:rsidRPr="000A7A8F" w:rsidRDefault="001074F8" w:rsidP="001074F8">
            <w:pPr>
              <w:pStyle w:val="Odstavecseseznamem"/>
              <w:numPr>
                <w:ilvl w:val="1"/>
                <w:numId w:val="4"/>
              </w:numPr>
              <w:tabs>
                <w:tab w:val="left" w:pos="458"/>
              </w:tabs>
              <w:ind w:right="-29"/>
              <w:jc w:val="center"/>
              <w:rPr>
                <w:b/>
              </w:rPr>
            </w:pPr>
            <w:r w:rsidRPr="00770879">
              <w:rPr>
                <w:rFonts w:eastAsia="Times New Roman"/>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649AF540" w14:textId="77777777" w:rsidR="001074F8" w:rsidRPr="001074F8" w:rsidRDefault="001074F8" w:rsidP="001074F8">
            <w:pPr>
              <w:spacing w:before="240"/>
              <w:ind w:left="-7" w:firstLine="7"/>
              <w:jc w:val="both"/>
              <w:rPr>
                <w:rFonts w:eastAsia="Times New Roman"/>
                <w:b/>
                <w:color w:val="0070C0"/>
                <w:lang w:eastAsia="cs-CZ"/>
              </w:rPr>
            </w:pPr>
            <w:r w:rsidRPr="001074F8">
              <w:rPr>
                <w:rFonts w:eastAsia="Times New Roman"/>
                <w:b/>
                <w:sz w:val="20"/>
                <w:lang w:eastAsia="cs-CZ"/>
              </w:rPr>
              <w:t>Při přijímání dítěte zařízení vyžaduje potřebnou dokumentaci a dostatečné informace o dítěti a vytváří vhodné podmínky pro jeho přijetí. Při předávání dítěte zajišťuje předání potřebné dokumentace a informací.</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14549EF2" w14:textId="77777777" w:rsidTr="001074F8">
        <w:trPr>
          <w:trHeight w:val="3969"/>
        </w:trPr>
        <w:tc>
          <w:tcPr>
            <w:tcW w:w="3397" w:type="dxa"/>
            <w:vAlign w:val="center"/>
          </w:tcPr>
          <w:p w14:paraId="7851B976" w14:textId="77777777" w:rsidR="001074F8" w:rsidRDefault="001074F8" w:rsidP="00F31498">
            <w:pPr>
              <w:jc w:val="center"/>
              <w:rPr>
                <w:sz w:val="20"/>
              </w:rPr>
            </w:pPr>
            <w:r w:rsidRPr="005166C8">
              <w:rPr>
                <w:b/>
                <w:sz w:val="20"/>
              </w:rPr>
              <w:t>Aktuální situace:</w:t>
            </w:r>
            <w:r w:rsidRPr="005166C8">
              <w:rPr>
                <w:sz w:val="20"/>
              </w:rPr>
              <w:t xml:space="preserve"> </w:t>
            </w:r>
          </w:p>
          <w:p w14:paraId="7244E08C"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7673E4A" w14:textId="77777777" w:rsidR="001074F8" w:rsidRDefault="001074F8" w:rsidP="00F31498">
            <w:pPr>
              <w:jc w:val="center"/>
              <w:rPr>
                <w:sz w:val="20"/>
              </w:rPr>
            </w:pPr>
          </w:p>
          <w:p w14:paraId="2ECD7839" w14:textId="60161A7A"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B89E64B"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6615F366" w14:textId="77777777" w:rsidTr="001074F8">
        <w:trPr>
          <w:trHeight w:val="3969"/>
        </w:trPr>
        <w:tc>
          <w:tcPr>
            <w:tcW w:w="3397" w:type="dxa"/>
            <w:vAlign w:val="center"/>
          </w:tcPr>
          <w:p w14:paraId="0D625946" w14:textId="77777777" w:rsidR="001074F8" w:rsidRDefault="001074F8" w:rsidP="00F31498">
            <w:pPr>
              <w:jc w:val="center"/>
              <w:rPr>
                <w:b/>
                <w:sz w:val="20"/>
              </w:rPr>
            </w:pPr>
            <w:r w:rsidRPr="005166C8">
              <w:rPr>
                <w:b/>
                <w:sz w:val="20"/>
              </w:rPr>
              <w:t>Plán dalších kroků:</w:t>
            </w:r>
          </w:p>
          <w:p w14:paraId="11077E1E"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77DF467"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DC8EB54" w14:textId="77777777" w:rsidTr="001074F8">
        <w:trPr>
          <w:trHeight w:val="3969"/>
        </w:trPr>
        <w:tc>
          <w:tcPr>
            <w:tcW w:w="3397" w:type="dxa"/>
            <w:vAlign w:val="center"/>
          </w:tcPr>
          <w:p w14:paraId="7327840A"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E017ABA"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9CE1E98" w14:textId="77777777" w:rsidR="001074F8" w:rsidRPr="005166C8" w:rsidRDefault="001074F8" w:rsidP="00F31498">
            <w:pPr>
              <w:jc w:val="center"/>
              <w:rPr>
                <w:b/>
                <w:sz w:val="20"/>
              </w:rPr>
            </w:pPr>
          </w:p>
        </w:tc>
        <w:tc>
          <w:tcPr>
            <w:tcW w:w="5954" w:type="dxa"/>
            <w:vAlign w:val="center"/>
          </w:tcPr>
          <w:p w14:paraId="63786BB5"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321E8943" w14:textId="77777777" w:rsidTr="001074F8">
        <w:trPr>
          <w:trHeight w:val="850"/>
        </w:trPr>
        <w:tc>
          <w:tcPr>
            <w:tcW w:w="3397" w:type="dxa"/>
            <w:vAlign w:val="center"/>
          </w:tcPr>
          <w:p w14:paraId="3FF8B08F"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29A3CE2" w14:textId="77777777" w:rsidR="001074F8" w:rsidRPr="00770879" w:rsidRDefault="001074F8"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1" w:type="dxa"/>
        <w:tblLayout w:type="fixed"/>
        <w:tblLook w:val="04A0" w:firstRow="1" w:lastRow="0" w:firstColumn="1" w:lastColumn="0" w:noHBand="0" w:noVBand="1"/>
      </w:tblPr>
      <w:tblGrid>
        <w:gridCol w:w="988"/>
        <w:gridCol w:w="8363"/>
      </w:tblGrid>
      <w:tr w:rsidR="001074F8" w14:paraId="1DA755B5" w14:textId="77777777" w:rsidTr="001074F8">
        <w:trPr>
          <w:trHeight w:val="1120"/>
        </w:trPr>
        <w:tc>
          <w:tcPr>
            <w:tcW w:w="988" w:type="dxa"/>
            <w:shd w:val="clear" w:color="auto" w:fill="DEEAF6" w:themeFill="accent1" w:themeFillTint="33"/>
            <w:vAlign w:val="center"/>
          </w:tcPr>
          <w:p w14:paraId="58849D0A" w14:textId="77777777" w:rsidR="001074F8" w:rsidRPr="00F31498" w:rsidRDefault="001074F8" w:rsidP="001074F8">
            <w:pPr>
              <w:pStyle w:val="Odstavecseseznamem"/>
              <w:numPr>
                <w:ilvl w:val="1"/>
                <w:numId w:val="4"/>
              </w:numPr>
              <w:jc w:val="center"/>
              <w:rPr>
                <w:b/>
              </w:rPr>
            </w:pPr>
            <w:r w:rsidRPr="00F31498">
              <w:rPr>
                <w:rFonts w:eastAsia="Times New Roman"/>
                <w:b/>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72897055" w14:textId="77777777" w:rsidR="001074F8" w:rsidRPr="00F31498" w:rsidRDefault="001074F8" w:rsidP="001074F8">
            <w:pPr>
              <w:keepNext/>
              <w:suppressAutoHyphens/>
              <w:autoSpaceDE w:val="0"/>
              <w:spacing w:before="240"/>
              <w:jc w:val="both"/>
              <w:rPr>
                <w:rFonts w:eastAsia="Times New Roman"/>
                <w:b/>
                <w:color w:val="FF0000"/>
                <w:lang w:eastAsia="cs-CZ"/>
              </w:rPr>
            </w:pPr>
            <w:r w:rsidRPr="00F31498">
              <w:rPr>
                <w:rFonts w:eastAsia="Times New Roman"/>
                <w:b/>
                <w:sz w:val="20"/>
                <w:lang w:eastAsia="zh-CN"/>
              </w:rPr>
              <w:t>Dítě je o plánovaném umístění nebo přemístění (např. v rámci zařízení, z jednoho zařízení do druhého) a jeho důvodu s dostatečným předstihem informováno, dítěti i jeho rodině je při umístění nebo přemístění dítěte poskytována podpora.</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48D2D203" w14:textId="77777777" w:rsidTr="001074F8">
        <w:trPr>
          <w:trHeight w:val="3969"/>
        </w:trPr>
        <w:tc>
          <w:tcPr>
            <w:tcW w:w="3397" w:type="dxa"/>
            <w:vAlign w:val="center"/>
          </w:tcPr>
          <w:p w14:paraId="378FB8BA" w14:textId="77777777" w:rsidR="001074F8" w:rsidRDefault="001074F8" w:rsidP="00F31498">
            <w:pPr>
              <w:jc w:val="center"/>
              <w:rPr>
                <w:sz w:val="20"/>
              </w:rPr>
            </w:pPr>
            <w:r w:rsidRPr="005166C8">
              <w:rPr>
                <w:b/>
                <w:sz w:val="20"/>
              </w:rPr>
              <w:t>Aktuální situace:</w:t>
            </w:r>
            <w:r w:rsidRPr="005166C8">
              <w:rPr>
                <w:sz w:val="20"/>
              </w:rPr>
              <w:t xml:space="preserve"> </w:t>
            </w:r>
          </w:p>
          <w:p w14:paraId="1FAE8559"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53E6FA4" w14:textId="77777777" w:rsidR="001074F8" w:rsidRDefault="001074F8" w:rsidP="00F31498">
            <w:pPr>
              <w:jc w:val="center"/>
              <w:rPr>
                <w:sz w:val="20"/>
              </w:rPr>
            </w:pPr>
          </w:p>
          <w:p w14:paraId="474DA4EB" w14:textId="3F25819B"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8BCAA02"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7994A03" w14:textId="77777777" w:rsidTr="001074F8">
        <w:trPr>
          <w:trHeight w:val="3969"/>
        </w:trPr>
        <w:tc>
          <w:tcPr>
            <w:tcW w:w="3397" w:type="dxa"/>
            <w:vAlign w:val="center"/>
          </w:tcPr>
          <w:p w14:paraId="5ACF9B46" w14:textId="77777777" w:rsidR="001074F8" w:rsidRDefault="001074F8" w:rsidP="00F31498">
            <w:pPr>
              <w:jc w:val="center"/>
              <w:rPr>
                <w:b/>
                <w:sz w:val="20"/>
              </w:rPr>
            </w:pPr>
            <w:r w:rsidRPr="005166C8">
              <w:rPr>
                <w:b/>
                <w:sz w:val="20"/>
              </w:rPr>
              <w:t>Plán dalších kroků:</w:t>
            </w:r>
          </w:p>
          <w:p w14:paraId="6984B2A1"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2C5C167"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1BB9062" w14:textId="77777777" w:rsidTr="001074F8">
        <w:trPr>
          <w:trHeight w:val="3969"/>
        </w:trPr>
        <w:tc>
          <w:tcPr>
            <w:tcW w:w="3397" w:type="dxa"/>
            <w:vAlign w:val="center"/>
          </w:tcPr>
          <w:p w14:paraId="6EB91467"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D509FEA"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913AE73" w14:textId="77777777" w:rsidR="001074F8" w:rsidRPr="005166C8" w:rsidRDefault="001074F8" w:rsidP="00F31498">
            <w:pPr>
              <w:jc w:val="center"/>
              <w:rPr>
                <w:b/>
                <w:sz w:val="20"/>
              </w:rPr>
            </w:pPr>
          </w:p>
        </w:tc>
        <w:tc>
          <w:tcPr>
            <w:tcW w:w="5954" w:type="dxa"/>
            <w:vAlign w:val="center"/>
          </w:tcPr>
          <w:p w14:paraId="73182E77"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4C35DB0B" w14:textId="77777777" w:rsidTr="001074F8">
        <w:trPr>
          <w:trHeight w:val="850"/>
        </w:trPr>
        <w:tc>
          <w:tcPr>
            <w:tcW w:w="3397" w:type="dxa"/>
            <w:vAlign w:val="center"/>
          </w:tcPr>
          <w:p w14:paraId="139EAA8A"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90126AF"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155CD170" w14:textId="77777777" w:rsidTr="001074F8">
        <w:trPr>
          <w:trHeight w:val="1261"/>
        </w:trPr>
        <w:tc>
          <w:tcPr>
            <w:tcW w:w="988" w:type="dxa"/>
            <w:shd w:val="clear" w:color="auto" w:fill="DEEAF6" w:themeFill="accent1" w:themeFillTint="33"/>
            <w:vAlign w:val="center"/>
          </w:tcPr>
          <w:p w14:paraId="49211C2C" w14:textId="77777777" w:rsidR="001074F8" w:rsidRPr="001074F8" w:rsidRDefault="001074F8" w:rsidP="001074F8">
            <w:pPr>
              <w:pStyle w:val="Odstavecseseznamem"/>
              <w:numPr>
                <w:ilvl w:val="1"/>
                <w:numId w:val="4"/>
              </w:numPr>
              <w:jc w:val="center"/>
              <w:rPr>
                <w:b/>
              </w:rPr>
            </w:pPr>
            <w:r w:rsidRPr="001074F8">
              <w:rPr>
                <w:rFonts w:eastAsia="Times New Roman"/>
                <w:b/>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1642A266" w14:textId="77777777" w:rsidR="001074F8" w:rsidRPr="001074F8" w:rsidRDefault="001074F8" w:rsidP="001074F8">
            <w:pPr>
              <w:suppressAutoHyphens/>
              <w:spacing w:before="240"/>
              <w:jc w:val="both"/>
              <w:rPr>
                <w:rFonts w:eastAsia="Times New Roman"/>
                <w:b/>
                <w:color w:val="FF0000"/>
                <w:lang w:eastAsia="cs-CZ"/>
              </w:rPr>
            </w:pPr>
            <w:r w:rsidRPr="001074F8">
              <w:rPr>
                <w:rFonts w:eastAsia="Times New Roman"/>
                <w:b/>
                <w:sz w:val="20"/>
                <w:lang w:eastAsia="cs-CZ"/>
              </w:rPr>
              <w:t>Dítě dostává při přijetí a dále v průběhu péče, kdykoli je to potřeba, informace, zejména o důvodu a předpokládané délce umístění, o chodu zařízení, na koho se může obracet, když bude potřebovat pomoc, o tom, jak bude probíhat kontakt s jeho blízkými osobami, o naplňování svých práv a o svých povinnostech.</w:t>
            </w:r>
            <w:r w:rsidRPr="001074F8">
              <w:rPr>
                <w:b/>
                <w:sz w:val="20"/>
              </w:rPr>
              <w:t xml:space="preserve">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5357712C" w14:textId="77777777" w:rsidTr="001074F8">
        <w:trPr>
          <w:trHeight w:val="3855"/>
        </w:trPr>
        <w:tc>
          <w:tcPr>
            <w:tcW w:w="3397" w:type="dxa"/>
            <w:vAlign w:val="center"/>
          </w:tcPr>
          <w:p w14:paraId="24DB79E0" w14:textId="77777777" w:rsidR="001074F8" w:rsidRDefault="001074F8" w:rsidP="00F31498">
            <w:pPr>
              <w:jc w:val="center"/>
              <w:rPr>
                <w:sz w:val="20"/>
              </w:rPr>
            </w:pPr>
            <w:r w:rsidRPr="005166C8">
              <w:rPr>
                <w:b/>
                <w:sz w:val="20"/>
              </w:rPr>
              <w:t>Aktuální situace:</w:t>
            </w:r>
            <w:r w:rsidRPr="005166C8">
              <w:rPr>
                <w:sz w:val="20"/>
              </w:rPr>
              <w:t xml:space="preserve"> </w:t>
            </w:r>
          </w:p>
          <w:p w14:paraId="12DF4518"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A6A5E79" w14:textId="77777777" w:rsidR="001074F8" w:rsidRDefault="001074F8" w:rsidP="00F31498">
            <w:pPr>
              <w:jc w:val="center"/>
              <w:rPr>
                <w:sz w:val="20"/>
              </w:rPr>
            </w:pPr>
          </w:p>
          <w:p w14:paraId="7DB6F6A2" w14:textId="574D9F89"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6F20AB45"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7F04BB23" w14:textId="77777777" w:rsidTr="001074F8">
        <w:trPr>
          <w:trHeight w:val="3855"/>
        </w:trPr>
        <w:tc>
          <w:tcPr>
            <w:tcW w:w="3397" w:type="dxa"/>
            <w:vAlign w:val="center"/>
          </w:tcPr>
          <w:p w14:paraId="5C9D8F9B" w14:textId="77777777" w:rsidR="001074F8" w:rsidRDefault="001074F8" w:rsidP="00F31498">
            <w:pPr>
              <w:jc w:val="center"/>
              <w:rPr>
                <w:b/>
                <w:sz w:val="20"/>
              </w:rPr>
            </w:pPr>
            <w:r w:rsidRPr="005166C8">
              <w:rPr>
                <w:b/>
                <w:sz w:val="20"/>
              </w:rPr>
              <w:t>Plán dalších kroků:</w:t>
            </w:r>
          </w:p>
          <w:p w14:paraId="239B195B"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0288F0E"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77505BED" w14:textId="77777777" w:rsidTr="001074F8">
        <w:trPr>
          <w:trHeight w:val="3969"/>
        </w:trPr>
        <w:tc>
          <w:tcPr>
            <w:tcW w:w="3397" w:type="dxa"/>
            <w:vAlign w:val="center"/>
          </w:tcPr>
          <w:p w14:paraId="738C309D"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431DD76"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809DD65" w14:textId="77777777" w:rsidR="001074F8" w:rsidRPr="005166C8" w:rsidRDefault="001074F8" w:rsidP="00F31498">
            <w:pPr>
              <w:jc w:val="center"/>
              <w:rPr>
                <w:b/>
                <w:sz w:val="20"/>
              </w:rPr>
            </w:pPr>
          </w:p>
        </w:tc>
        <w:tc>
          <w:tcPr>
            <w:tcW w:w="5954" w:type="dxa"/>
            <w:vAlign w:val="center"/>
          </w:tcPr>
          <w:p w14:paraId="5D7F4A40" w14:textId="77777777" w:rsidR="001074F8" w:rsidRPr="00770879" w:rsidRDefault="001074F8" w:rsidP="00F31498">
            <w:pPr>
              <w:suppressAutoHyphens/>
              <w:spacing w:before="240"/>
              <w:jc w:val="right"/>
              <w:rPr>
                <w:rFonts w:eastAsia="Times New Roman"/>
                <w:color w:val="0070C0"/>
                <w:lang w:eastAsia="cs-CZ"/>
              </w:rPr>
            </w:pPr>
          </w:p>
        </w:tc>
      </w:tr>
      <w:tr w:rsidR="001074F8" w:rsidRPr="001074F8" w14:paraId="00CACAFB" w14:textId="77777777" w:rsidTr="001074F8">
        <w:trPr>
          <w:trHeight w:val="850"/>
        </w:trPr>
        <w:tc>
          <w:tcPr>
            <w:tcW w:w="3397" w:type="dxa"/>
            <w:vAlign w:val="center"/>
          </w:tcPr>
          <w:p w14:paraId="60E39BC4"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6DB9409" w14:textId="77777777" w:rsidR="001074F8" w:rsidRPr="001074F8" w:rsidRDefault="001074F8" w:rsidP="00F31498">
            <w:pPr>
              <w:suppressAutoHyphens/>
              <w:spacing w:before="240"/>
              <w:jc w:val="center"/>
              <w:rPr>
                <w:rFonts w:eastAsia="Times New Roman"/>
                <w:color w:val="FF000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50B17342" w14:textId="77777777" w:rsidTr="001074F8">
        <w:trPr>
          <w:trHeight w:val="1261"/>
        </w:trPr>
        <w:tc>
          <w:tcPr>
            <w:tcW w:w="988" w:type="dxa"/>
            <w:shd w:val="clear" w:color="auto" w:fill="DEEAF6" w:themeFill="accent1" w:themeFillTint="33"/>
            <w:vAlign w:val="center"/>
          </w:tcPr>
          <w:p w14:paraId="7ED9AB03" w14:textId="77777777" w:rsidR="001074F8" w:rsidRPr="000A7A8F" w:rsidRDefault="001074F8" w:rsidP="001074F8">
            <w:pPr>
              <w:pStyle w:val="Odstavecseseznamem"/>
              <w:numPr>
                <w:ilvl w:val="1"/>
                <w:numId w:val="4"/>
              </w:numPr>
              <w:jc w:val="center"/>
              <w:rPr>
                <w:b/>
              </w:rPr>
            </w:pPr>
            <w:r w:rsidRPr="00770879">
              <w:rPr>
                <w:rFonts w:eastAsia="Times New Roman"/>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7F829C41" w14:textId="77777777" w:rsidR="001074F8" w:rsidRPr="00770879" w:rsidRDefault="001074F8" w:rsidP="001074F8">
            <w:pPr>
              <w:suppressAutoHyphens/>
              <w:spacing w:before="240"/>
              <w:jc w:val="both"/>
              <w:rPr>
                <w:rFonts w:eastAsia="Times New Roman"/>
                <w:color w:val="0070C0"/>
                <w:lang w:eastAsia="cs-CZ"/>
              </w:rPr>
            </w:pPr>
            <w:r w:rsidRPr="001074F8">
              <w:rPr>
                <w:rFonts w:eastAsia="Times New Roman"/>
                <w:b/>
                <w:sz w:val="20"/>
                <w:lang w:eastAsia="cs-CZ"/>
              </w:rPr>
              <w:t>Zařízení podporuje společné umístění sourozenců a uvnitř zařízení vytváří podmínky pro jejich blízké soužití (např. umístění v jednom pokoji, rodinné skupině). Pokud společné umístění sourozenců není ze závažných důvodů realizováno, zařízení aktivně podporuje udržování pravidelného osobního kontaktu mezi sourozenci.</w:t>
            </w:r>
          </w:p>
        </w:tc>
      </w:tr>
    </w:tbl>
    <w:tbl>
      <w:tblPr>
        <w:tblStyle w:val="Mkatabulky3"/>
        <w:tblW w:w="9303" w:type="dxa"/>
        <w:tblLayout w:type="fixed"/>
        <w:tblLook w:val="04A0" w:firstRow="1" w:lastRow="0" w:firstColumn="1" w:lastColumn="0" w:noHBand="0" w:noVBand="1"/>
      </w:tblPr>
      <w:tblGrid>
        <w:gridCol w:w="3397"/>
        <w:gridCol w:w="5906"/>
      </w:tblGrid>
      <w:tr w:rsidR="001074F8" w:rsidRPr="00770879" w14:paraId="03986DEB" w14:textId="77777777" w:rsidTr="001074F8">
        <w:trPr>
          <w:trHeight w:val="3855"/>
        </w:trPr>
        <w:tc>
          <w:tcPr>
            <w:tcW w:w="3397" w:type="dxa"/>
            <w:vAlign w:val="center"/>
          </w:tcPr>
          <w:p w14:paraId="429F7861" w14:textId="77777777" w:rsidR="001074F8" w:rsidRDefault="001074F8" w:rsidP="00F31498">
            <w:pPr>
              <w:jc w:val="center"/>
              <w:rPr>
                <w:sz w:val="20"/>
              </w:rPr>
            </w:pPr>
            <w:r w:rsidRPr="005166C8">
              <w:rPr>
                <w:b/>
                <w:sz w:val="20"/>
              </w:rPr>
              <w:t>Aktuální situace:</w:t>
            </w:r>
            <w:r w:rsidRPr="005166C8">
              <w:rPr>
                <w:sz w:val="20"/>
              </w:rPr>
              <w:t xml:space="preserve"> </w:t>
            </w:r>
          </w:p>
          <w:p w14:paraId="7AD9ED10"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5687820" w14:textId="77777777" w:rsidR="001074F8" w:rsidRDefault="001074F8" w:rsidP="00F31498">
            <w:pPr>
              <w:jc w:val="center"/>
              <w:rPr>
                <w:sz w:val="20"/>
              </w:rPr>
            </w:pPr>
          </w:p>
          <w:p w14:paraId="63D51A19" w14:textId="6583ABE7"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01570CF3"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A7BB593" w14:textId="77777777" w:rsidTr="001074F8">
        <w:trPr>
          <w:trHeight w:val="3912"/>
        </w:trPr>
        <w:tc>
          <w:tcPr>
            <w:tcW w:w="3397" w:type="dxa"/>
            <w:vAlign w:val="center"/>
          </w:tcPr>
          <w:p w14:paraId="09BD8739" w14:textId="77777777" w:rsidR="001074F8" w:rsidRDefault="001074F8" w:rsidP="00F31498">
            <w:pPr>
              <w:jc w:val="center"/>
              <w:rPr>
                <w:b/>
                <w:sz w:val="20"/>
              </w:rPr>
            </w:pPr>
            <w:r w:rsidRPr="005166C8">
              <w:rPr>
                <w:b/>
                <w:sz w:val="20"/>
              </w:rPr>
              <w:t>Plán dalších kroků:</w:t>
            </w:r>
          </w:p>
          <w:p w14:paraId="46F9532E"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65F8F27E"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A3F3E6C" w14:textId="77777777" w:rsidTr="00F31498">
        <w:trPr>
          <w:trHeight w:val="3969"/>
        </w:trPr>
        <w:tc>
          <w:tcPr>
            <w:tcW w:w="3397" w:type="dxa"/>
            <w:vAlign w:val="center"/>
          </w:tcPr>
          <w:p w14:paraId="16F18E2A"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BE798DB"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EDFDADC" w14:textId="77777777" w:rsidR="001074F8" w:rsidRPr="005166C8" w:rsidRDefault="001074F8" w:rsidP="00F31498">
            <w:pPr>
              <w:jc w:val="center"/>
              <w:rPr>
                <w:b/>
                <w:sz w:val="20"/>
              </w:rPr>
            </w:pPr>
          </w:p>
        </w:tc>
        <w:tc>
          <w:tcPr>
            <w:tcW w:w="5906" w:type="dxa"/>
            <w:vAlign w:val="center"/>
          </w:tcPr>
          <w:p w14:paraId="3CDBE078"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456A971A" w14:textId="77777777" w:rsidTr="00F31498">
        <w:trPr>
          <w:trHeight w:val="850"/>
        </w:trPr>
        <w:tc>
          <w:tcPr>
            <w:tcW w:w="3397" w:type="dxa"/>
            <w:vAlign w:val="center"/>
          </w:tcPr>
          <w:p w14:paraId="474AA57A"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15BB16E9"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3FCE829F" w14:textId="77777777" w:rsidTr="001074F8">
        <w:trPr>
          <w:trHeight w:val="1120"/>
        </w:trPr>
        <w:tc>
          <w:tcPr>
            <w:tcW w:w="988" w:type="dxa"/>
            <w:shd w:val="clear" w:color="auto" w:fill="DEEAF6" w:themeFill="accent1" w:themeFillTint="33"/>
            <w:vAlign w:val="center"/>
          </w:tcPr>
          <w:p w14:paraId="25338B9A" w14:textId="77777777" w:rsidR="001074F8" w:rsidRPr="00F31498" w:rsidRDefault="001074F8" w:rsidP="001074F8">
            <w:pPr>
              <w:pStyle w:val="Odstavecseseznamem"/>
              <w:numPr>
                <w:ilvl w:val="1"/>
                <w:numId w:val="4"/>
              </w:numPr>
              <w:jc w:val="center"/>
              <w:rPr>
                <w:b/>
              </w:rPr>
            </w:pPr>
            <w:r w:rsidRPr="00F31498">
              <w:rPr>
                <w:rFonts w:eastAsia="Times New Roman"/>
                <w:b/>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457F4D8A" w14:textId="77777777" w:rsidR="001074F8" w:rsidRPr="00F31498" w:rsidRDefault="001074F8" w:rsidP="001074F8">
            <w:pPr>
              <w:tabs>
                <w:tab w:val="left" w:pos="2127"/>
              </w:tabs>
              <w:suppressAutoHyphens/>
              <w:spacing w:before="240"/>
              <w:jc w:val="both"/>
              <w:rPr>
                <w:rFonts w:eastAsia="Times New Roman"/>
                <w:b/>
                <w:color w:val="0070C0"/>
                <w:lang w:eastAsia="cs-CZ"/>
              </w:rPr>
            </w:pPr>
            <w:r w:rsidRPr="00F31498">
              <w:rPr>
                <w:rFonts w:eastAsia="Times New Roman"/>
                <w:b/>
                <w:sz w:val="20"/>
                <w:lang w:eastAsia="cs-CZ"/>
              </w:rPr>
              <w:t xml:space="preserve">Dítě má možnost přinést si do zařízení své oblíbené předměty a věci denní potřeby (zejména ošacení, hračky, fotografie, knihy), které chce mít u sebe. Zařízení aktivně podporuje brzký kontakt dítěte s příbuznými a se společensky blízkými osobami po přijetí do zařízení.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22802E0E" w14:textId="77777777" w:rsidTr="001074F8">
        <w:trPr>
          <w:trHeight w:val="3969"/>
        </w:trPr>
        <w:tc>
          <w:tcPr>
            <w:tcW w:w="3397" w:type="dxa"/>
            <w:vAlign w:val="center"/>
          </w:tcPr>
          <w:p w14:paraId="7075DF48" w14:textId="77777777" w:rsidR="001074F8" w:rsidRDefault="001074F8" w:rsidP="00F31498">
            <w:pPr>
              <w:jc w:val="center"/>
              <w:rPr>
                <w:sz w:val="20"/>
              </w:rPr>
            </w:pPr>
            <w:r w:rsidRPr="005166C8">
              <w:rPr>
                <w:b/>
                <w:sz w:val="20"/>
              </w:rPr>
              <w:t>Aktuální situace:</w:t>
            </w:r>
            <w:r w:rsidRPr="005166C8">
              <w:rPr>
                <w:sz w:val="20"/>
              </w:rPr>
              <w:t xml:space="preserve"> </w:t>
            </w:r>
          </w:p>
          <w:p w14:paraId="7503BEF8"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BC22D00" w14:textId="77777777" w:rsidR="001074F8" w:rsidRDefault="001074F8" w:rsidP="00F31498">
            <w:pPr>
              <w:jc w:val="center"/>
              <w:rPr>
                <w:sz w:val="20"/>
              </w:rPr>
            </w:pPr>
          </w:p>
          <w:p w14:paraId="53452B0C" w14:textId="093059EF"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F91413B"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44289F2E" w14:textId="77777777" w:rsidTr="001074F8">
        <w:trPr>
          <w:trHeight w:val="3969"/>
        </w:trPr>
        <w:tc>
          <w:tcPr>
            <w:tcW w:w="3397" w:type="dxa"/>
            <w:vAlign w:val="center"/>
          </w:tcPr>
          <w:p w14:paraId="2A739CB7" w14:textId="77777777" w:rsidR="001074F8" w:rsidRDefault="001074F8" w:rsidP="00F31498">
            <w:pPr>
              <w:jc w:val="center"/>
              <w:rPr>
                <w:b/>
                <w:sz w:val="20"/>
              </w:rPr>
            </w:pPr>
            <w:r w:rsidRPr="005166C8">
              <w:rPr>
                <w:b/>
                <w:sz w:val="20"/>
              </w:rPr>
              <w:t>Plán dalších kroků:</w:t>
            </w:r>
          </w:p>
          <w:p w14:paraId="304FD2DA"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0158BBC8"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A2D7753" w14:textId="77777777" w:rsidTr="001074F8">
        <w:trPr>
          <w:trHeight w:val="3969"/>
        </w:trPr>
        <w:tc>
          <w:tcPr>
            <w:tcW w:w="3397" w:type="dxa"/>
            <w:vAlign w:val="center"/>
          </w:tcPr>
          <w:p w14:paraId="656F720A"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F76D620"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D018A6E" w14:textId="77777777" w:rsidR="001074F8" w:rsidRPr="005166C8" w:rsidRDefault="001074F8" w:rsidP="00F31498">
            <w:pPr>
              <w:jc w:val="center"/>
              <w:rPr>
                <w:b/>
                <w:sz w:val="20"/>
              </w:rPr>
            </w:pPr>
          </w:p>
        </w:tc>
        <w:tc>
          <w:tcPr>
            <w:tcW w:w="5954" w:type="dxa"/>
            <w:vAlign w:val="center"/>
          </w:tcPr>
          <w:p w14:paraId="0F285ABB"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54EB2CE4" w14:textId="77777777" w:rsidTr="001074F8">
        <w:trPr>
          <w:trHeight w:val="850"/>
        </w:trPr>
        <w:tc>
          <w:tcPr>
            <w:tcW w:w="3397" w:type="dxa"/>
            <w:vAlign w:val="center"/>
          </w:tcPr>
          <w:p w14:paraId="5D477841"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9DD2BEF"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280BCACB" w14:textId="77777777" w:rsidTr="001074F8">
        <w:trPr>
          <w:trHeight w:val="1701"/>
        </w:trPr>
        <w:tc>
          <w:tcPr>
            <w:tcW w:w="988" w:type="dxa"/>
            <w:shd w:val="clear" w:color="auto" w:fill="DEEAF6" w:themeFill="accent1" w:themeFillTint="33"/>
            <w:vAlign w:val="center"/>
          </w:tcPr>
          <w:p w14:paraId="5D260217" w14:textId="77777777" w:rsidR="001074F8" w:rsidRPr="001074F8" w:rsidRDefault="001074F8" w:rsidP="001074F8">
            <w:pPr>
              <w:pStyle w:val="Odstavecseseznamem"/>
              <w:numPr>
                <w:ilvl w:val="1"/>
                <w:numId w:val="4"/>
              </w:numPr>
              <w:jc w:val="center"/>
              <w:rPr>
                <w:b/>
              </w:rPr>
            </w:pPr>
            <w:r w:rsidRPr="001074F8">
              <w:rPr>
                <w:rFonts w:eastAsia="Times New Roman"/>
                <w:b/>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162B0F57" w14:textId="77777777" w:rsidR="001074F8" w:rsidRPr="001074F8" w:rsidRDefault="001074F8" w:rsidP="000A7A8F">
            <w:pPr>
              <w:suppressAutoHyphens/>
              <w:autoSpaceDE w:val="0"/>
              <w:spacing w:before="240"/>
              <w:jc w:val="both"/>
              <w:rPr>
                <w:rFonts w:eastAsia="Times New Roman"/>
                <w:b/>
                <w:color w:val="000000"/>
                <w:sz w:val="20"/>
                <w:lang w:eastAsia="zh-CN"/>
              </w:rPr>
            </w:pPr>
            <w:r w:rsidRPr="001074F8">
              <w:rPr>
                <w:rFonts w:eastAsia="Times New Roman"/>
                <w:b/>
                <w:sz w:val="20"/>
                <w:lang w:eastAsia="zh-CN"/>
              </w:rPr>
              <w:t>Dohoda o d</w:t>
            </w:r>
            <w:r w:rsidRPr="001074F8">
              <w:rPr>
                <w:rFonts w:eastAsia="Times New Roman"/>
                <w:b/>
                <w:color w:val="000000"/>
                <w:sz w:val="20"/>
                <w:lang w:eastAsia="zh-CN"/>
              </w:rPr>
              <w:t xml:space="preserve">obrovolném pobytu dítěte </w:t>
            </w:r>
            <w:r w:rsidRPr="001074F8">
              <w:rPr>
                <w:rFonts w:eastAsia="Times New Roman"/>
                <w:b/>
                <w:sz w:val="20"/>
                <w:lang w:eastAsia="zh-CN"/>
              </w:rPr>
              <w:t>s osobou odpovědnou za výchovu dítěte musí</w:t>
            </w:r>
            <w:r w:rsidRPr="001074F8">
              <w:rPr>
                <w:rFonts w:eastAsia="Times New Roman"/>
                <w:b/>
                <w:color w:val="000000"/>
                <w:sz w:val="20"/>
                <w:lang w:eastAsia="zh-CN"/>
              </w:rPr>
              <w:t xml:space="preserve"> </w:t>
            </w:r>
            <w:r w:rsidRPr="001074F8">
              <w:rPr>
                <w:rFonts w:eastAsia="Times New Roman"/>
                <w:b/>
                <w:sz w:val="20"/>
                <w:lang w:eastAsia="zh-CN"/>
              </w:rPr>
              <w:t xml:space="preserve">obsahovat konkrétní cíle pobytu, vymezení délky pobytu, práva a povinnosti smluvních stran a výpovědní důvody. </w:t>
            </w:r>
            <w:r w:rsidRPr="001074F8">
              <w:rPr>
                <w:rFonts w:eastAsia="Times New Roman"/>
                <w:b/>
                <w:color w:val="000000"/>
                <w:sz w:val="20"/>
                <w:lang w:eastAsia="zh-CN"/>
              </w:rPr>
              <w:t>Má vypracovaná pravidla pro situace, kdy lze umístění dítěte / zletilé nezaopatřené osoby do zařízení na základě dohody odmítnout. Při uzavírání dohod je postupováno tak, aby se na jejich vzniku dotčené strany aktivně podílely a aby mohly rozumět účelu a obsahu dohod.</w:t>
            </w:r>
          </w:p>
          <w:p w14:paraId="0CF82E10" w14:textId="77777777" w:rsidR="001074F8" w:rsidRPr="001074F8" w:rsidRDefault="001074F8" w:rsidP="001074F8">
            <w:pPr>
              <w:spacing w:before="240"/>
              <w:jc w:val="both"/>
              <w:rPr>
                <w:rFonts w:eastAsia="Times New Roman"/>
                <w:b/>
                <w:color w:val="000000"/>
                <w:sz w:val="20"/>
                <w:lang w:eastAsia="cs-CZ"/>
              </w:rPr>
            </w:pPr>
            <w:r w:rsidRPr="001074F8">
              <w:rPr>
                <w:b/>
                <w:sz w:val="20"/>
                <w:lang w:eastAsia="x-none"/>
              </w:rPr>
              <w:t>Není určen pro DD, DDŠ, VÚ (týká se DÚ a SVP).</w:t>
            </w:r>
          </w:p>
        </w:tc>
      </w:tr>
    </w:tbl>
    <w:tbl>
      <w:tblPr>
        <w:tblStyle w:val="Mkatabulky3"/>
        <w:tblW w:w="9303" w:type="dxa"/>
        <w:tblLayout w:type="fixed"/>
        <w:tblLook w:val="04A0" w:firstRow="1" w:lastRow="0" w:firstColumn="1" w:lastColumn="0" w:noHBand="0" w:noVBand="1"/>
      </w:tblPr>
      <w:tblGrid>
        <w:gridCol w:w="3397"/>
        <w:gridCol w:w="5906"/>
      </w:tblGrid>
      <w:tr w:rsidR="001074F8" w:rsidRPr="00770879" w14:paraId="7DFB5D34" w14:textId="77777777" w:rsidTr="001074F8">
        <w:trPr>
          <w:trHeight w:val="3912"/>
        </w:trPr>
        <w:tc>
          <w:tcPr>
            <w:tcW w:w="3397" w:type="dxa"/>
            <w:vAlign w:val="center"/>
          </w:tcPr>
          <w:p w14:paraId="676FA350" w14:textId="77777777" w:rsidR="001074F8" w:rsidRDefault="001074F8" w:rsidP="00F31498">
            <w:pPr>
              <w:jc w:val="center"/>
              <w:rPr>
                <w:sz w:val="20"/>
              </w:rPr>
            </w:pPr>
            <w:r w:rsidRPr="005166C8">
              <w:rPr>
                <w:b/>
                <w:sz w:val="20"/>
              </w:rPr>
              <w:t>Aktuální situace:</w:t>
            </w:r>
            <w:r w:rsidRPr="005166C8">
              <w:rPr>
                <w:sz w:val="20"/>
              </w:rPr>
              <w:t xml:space="preserve"> </w:t>
            </w:r>
          </w:p>
          <w:p w14:paraId="40D91E89"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4754BE1" w14:textId="77777777" w:rsidR="001074F8" w:rsidRDefault="001074F8" w:rsidP="00F31498">
            <w:pPr>
              <w:jc w:val="center"/>
              <w:rPr>
                <w:sz w:val="20"/>
              </w:rPr>
            </w:pPr>
          </w:p>
          <w:p w14:paraId="02ECD5FA" w14:textId="7C912C72"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06" w:type="dxa"/>
            <w:vAlign w:val="center"/>
          </w:tcPr>
          <w:p w14:paraId="52D98620"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BF049F6" w14:textId="77777777" w:rsidTr="001074F8">
        <w:trPr>
          <w:trHeight w:val="3685"/>
        </w:trPr>
        <w:tc>
          <w:tcPr>
            <w:tcW w:w="3397" w:type="dxa"/>
            <w:vAlign w:val="center"/>
          </w:tcPr>
          <w:p w14:paraId="2F339418" w14:textId="77777777" w:rsidR="001074F8" w:rsidRDefault="001074F8" w:rsidP="00F31498">
            <w:pPr>
              <w:jc w:val="center"/>
              <w:rPr>
                <w:b/>
                <w:sz w:val="20"/>
              </w:rPr>
            </w:pPr>
            <w:r w:rsidRPr="005166C8">
              <w:rPr>
                <w:b/>
                <w:sz w:val="20"/>
              </w:rPr>
              <w:t>Plán dalších kroků:</w:t>
            </w:r>
          </w:p>
          <w:p w14:paraId="68C52E77"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06" w:type="dxa"/>
            <w:vAlign w:val="center"/>
          </w:tcPr>
          <w:p w14:paraId="6F946B96"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877ABF5" w14:textId="77777777" w:rsidTr="001074F8">
        <w:trPr>
          <w:trHeight w:val="3515"/>
        </w:trPr>
        <w:tc>
          <w:tcPr>
            <w:tcW w:w="3397" w:type="dxa"/>
            <w:vAlign w:val="center"/>
          </w:tcPr>
          <w:p w14:paraId="3C522E92" w14:textId="77777777" w:rsidR="001074F8" w:rsidRPr="005166C8" w:rsidRDefault="001074F8" w:rsidP="001074F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7D16677" w14:textId="478DA727" w:rsidR="001074F8" w:rsidRDefault="001074F8" w:rsidP="001074F8">
            <w:pPr>
              <w:jc w:val="center"/>
              <w:rPr>
                <w:sz w:val="20"/>
              </w:rPr>
            </w:pPr>
            <w:r>
              <w:rPr>
                <w:sz w:val="20"/>
              </w:rPr>
              <w:t xml:space="preserve">Tento standard </w:t>
            </w:r>
            <w:r w:rsidR="00495CA8">
              <w:rPr>
                <w:sz w:val="20"/>
              </w:rPr>
              <w:t xml:space="preserve">definuje nároky pro existující písemný dokument.  </w:t>
            </w:r>
          </w:p>
          <w:p w14:paraId="7754AB62" w14:textId="77777777" w:rsidR="001074F8" w:rsidRPr="005166C8" w:rsidRDefault="001074F8" w:rsidP="00F31498">
            <w:pPr>
              <w:jc w:val="center"/>
              <w:rPr>
                <w:b/>
                <w:sz w:val="20"/>
              </w:rPr>
            </w:pPr>
          </w:p>
        </w:tc>
        <w:tc>
          <w:tcPr>
            <w:tcW w:w="5906" w:type="dxa"/>
            <w:vAlign w:val="center"/>
          </w:tcPr>
          <w:p w14:paraId="063FCBBC"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6E372927" w14:textId="77777777" w:rsidTr="00F31498">
        <w:trPr>
          <w:trHeight w:val="850"/>
        </w:trPr>
        <w:tc>
          <w:tcPr>
            <w:tcW w:w="3397" w:type="dxa"/>
            <w:vAlign w:val="center"/>
          </w:tcPr>
          <w:p w14:paraId="020CCCD8"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06" w:type="dxa"/>
            <w:vAlign w:val="center"/>
          </w:tcPr>
          <w:p w14:paraId="401B3118"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1074F8" w14:paraId="221B40F1" w14:textId="77777777" w:rsidTr="001074F8">
        <w:trPr>
          <w:trHeight w:val="1701"/>
        </w:trPr>
        <w:tc>
          <w:tcPr>
            <w:tcW w:w="988" w:type="dxa"/>
            <w:shd w:val="clear" w:color="auto" w:fill="DEEAF6" w:themeFill="accent1" w:themeFillTint="33"/>
            <w:vAlign w:val="center"/>
          </w:tcPr>
          <w:p w14:paraId="5532C04B" w14:textId="77777777" w:rsidR="001074F8" w:rsidRPr="001074F8" w:rsidRDefault="001074F8" w:rsidP="001074F8">
            <w:pPr>
              <w:pStyle w:val="Odstavecseseznamem"/>
              <w:numPr>
                <w:ilvl w:val="1"/>
                <w:numId w:val="4"/>
              </w:numPr>
              <w:jc w:val="center"/>
              <w:rPr>
                <w:b/>
              </w:rPr>
            </w:pPr>
            <w:r w:rsidRPr="001074F8">
              <w:rPr>
                <w:rFonts w:eastAsia="Times New Roman"/>
                <w:b/>
                <w:lang w:eastAsia="cs-CZ"/>
              </w:rPr>
              <w:lastRenderedPageBreak/>
              <w:t>*</w:t>
            </w:r>
          </w:p>
        </w:tc>
        <w:tc>
          <w:tcPr>
            <w:tcW w:w="8363" w:type="dxa"/>
            <w:tcBorders>
              <w:top w:val="single" w:sz="4" w:space="0" w:color="auto"/>
              <w:bottom w:val="single" w:sz="4" w:space="0" w:color="auto"/>
            </w:tcBorders>
            <w:shd w:val="clear" w:color="auto" w:fill="DEEAF6" w:themeFill="accent1" w:themeFillTint="33"/>
          </w:tcPr>
          <w:p w14:paraId="1707D24B" w14:textId="77777777" w:rsidR="001074F8" w:rsidRPr="001074F8" w:rsidRDefault="001074F8" w:rsidP="001074F8">
            <w:pPr>
              <w:tabs>
                <w:tab w:val="left" w:pos="2127"/>
              </w:tabs>
              <w:suppressAutoHyphens/>
              <w:spacing w:before="240"/>
              <w:jc w:val="both"/>
              <w:rPr>
                <w:rFonts w:eastAsia="Times New Roman"/>
                <w:b/>
                <w:lang w:eastAsia="cs-CZ"/>
              </w:rPr>
            </w:pPr>
            <w:r w:rsidRPr="001074F8">
              <w:rPr>
                <w:rFonts w:eastAsia="Times New Roman"/>
                <w:b/>
                <w:sz w:val="20"/>
                <w:lang w:eastAsia="zh-CN"/>
              </w:rPr>
              <w:t xml:space="preserve">Smlouva o prodlouženém pobytu v zařízení musí obsahovat konkrétní vymezení práv a povinností smluvních stran, výpovědní důvody a lhůty. Výpovědní lhůty mají zohlednit důvod výpovědi i postavení zletilé nezaopatřené osoby tak, aby bylo minimalizováno riziko jejího sociálního vyloučení. </w:t>
            </w:r>
            <w:r w:rsidRPr="001074F8">
              <w:rPr>
                <w:rFonts w:eastAsia="Times New Roman"/>
                <w:b/>
                <w:sz w:val="20"/>
                <w:lang w:eastAsia="cs-CZ"/>
              </w:rPr>
              <w:t>Při uzavírání smlouvy je postupováno tak, aby se na jejich vzniku dotčené strany aktivně podílely a aby mohly rozumět účelu a obsahu dohod.</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760F20DF" w14:textId="77777777" w:rsidTr="001074F8">
        <w:trPr>
          <w:trHeight w:val="3798"/>
        </w:trPr>
        <w:tc>
          <w:tcPr>
            <w:tcW w:w="3397" w:type="dxa"/>
            <w:vAlign w:val="center"/>
          </w:tcPr>
          <w:p w14:paraId="0A973226" w14:textId="77777777" w:rsidR="001074F8" w:rsidRDefault="001074F8" w:rsidP="00F31498">
            <w:pPr>
              <w:jc w:val="center"/>
              <w:rPr>
                <w:sz w:val="20"/>
              </w:rPr>
            </w:pPr>
            <w:r w:rsidRPr="005166C8">
              <w:rPr>
                <w:b/>
                <w:sz w:val="20"/>
              </w:rPr>
              <w:t>Aktuální situace:</w:t>
            </w:r>
            <w:r w:rsidRPr="005166C8">
              <w:rPr>
                <w:sz w:val="20"/>
              </w:rPr>
              <w:t xml:space="preserve"> </w:t>
            </w:r>
          </w:p>
          <w:p w14:paraId="656B920D"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ACEEA0A" w14:textId="77777777" w:rsidR="001074F8" w:rsidRDefault="001074F8" w:rsidP="00F31498">
            <w:pPr>
              <w:jc w:val="center"/>
              <w:rPr>
                <w:sz w:val="20"/>
              </w:rPr>
            </w:pPr>
          </w:p>
          <w:p w14:paraId="1EF5825D" w14:textId="3C2346A9"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B96DFA9"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41CC6EF" w14:textId="77777777" w:rsidTr="001074F8">
        <w:trPr>
          <w:trHeight w:val="3798"/>
        </w:trPr>
        <w:tc>
          <w:tcPr>
            <w:tcW w:w="3397" w:type="dxa"/>
            <w:vAlign w:val="center"/>
          </w:tcPr>
          <w:p w14:paraId="3D6CF9FB" w14:textId="77777777" w:rsidR="001074F8" w:rsidRDefault="001074F8" w:rsidP="00F31498">
            <w:pPr>
              <w:jc w:val="center"/>
              <w:rPr>
                <w:b/>
                <w:sz w:val="20"/>
              </w:rPr>
            </w:pPr>
            <w:r w:rsidRPr="005166C8">
              <w:rPr>
                <w:b/>
                <w:sz w:val="20"/>
              </w:rPr>
              <w:t>Plán dalších kroků:</w:t>
            </w:r>
          </w:p>
          <w:p w14:paraId="18BEEC7A"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F82B313"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E6E48CF" w14:textId="77777777" w:rsidTr="001074F8">
        <w:trPr>
          <w:trHeight w:val="3742"/>
        </w:trPr>
        <w:tc>
          <w:tcPr>
            <w:tcW w:w="3397" w:type="dxa"/>
            <w:vAlign w:val="center"/>
          </w:tcPr>
          <w:p w14:paraId="5F086902" w14:textId="77777777" w:rsidR="001074F8" w:rsidRPr="005166C8" w:rsidRDefault="001074F8" w:rsidP="001074F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794F2AD" w14:textId="77777777" w:rsidR="00495CA8" w:rsidRDefault="00495CA8" w:rsidP="00495CA8">
            <w:pPr>
              <w:jc w:val="center"/>
              <w:rPr>
                <w:sz w:val="20"/>
              </w:rPr>
            </w:pPr>
            <w:r>
              <w:rPr>
                <w:sz w:val="20"/>
              </w:rPr>
              <w:t xml:space="preserve">Tento standard definuje nároky pro existující písemný dokument.  </w:t>
            </w:r>
          </w:p>
          <w:p w14:paraId="0E30D9E4" w14:textId="77777777" w:rsidR="001074F8" w:rsidRPr="005166C8" w:rsidRDefault="001074F8" w:rsidP="00F31498">
            <w:pPr>
              <w:jc w:val="center"/>
              <w:rPr>
                <w:b/>
                <w:sz w:val="20"/>
              </w:rPr>
            </w:pPr>
          </w:p>
        </w:tc>
        <w:tc>
          <w:tcPr>
            <w:tcW w:w="5954" w:type="dxa"/>
            <w:vAlign w:val="center"/>
          </w:tcPr>
          <w:p w14:paraId="0323C5F7"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6442068D" w14:textId="77777777" w:rsidTr="001074F8">
        <w:trPr>
          <w:trHeight w:val="850"/>
        </w:trPr>
        <w:tc>
          <w:tcPr>
            <w:tcW w:w="3397" w:type="dxa"/>
            <w:vAlign w:val="center"/>
          </w:tcPr>
          <w:p w14:paraId="37EBE9E5"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7078C59D"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003FB6" w:rsidRPr="00CE0AC4" w14:paraId="773ADF71" w14:textId="77777777" w:rsidTr="00F31498">
        <w:trPr>
          <w:trHeight w:val="567"/>
        </w:trPr>
        <w:tc>
          <w:tcPr>
            <w:tcW w:w="9352" w:type="dxa"/>
            <w:gridSpan w:val="2"/>
            <w:shd w:val="clear" w:color="auto" w:fill="9CC2E5" w:themeFill="accent1" w:themeFillTint="99"/>
            <w:vAlign w:val="center"/>
          </w:tcPr>
          <w:p w14:paraId="54024C6D" w14:textId="77777777" w:rsidR="00003FB6" w:rsidRPr="00CE0AC4" w:rsidRDefault="00003FB6" w:rsidP="00E76115">
            <w:pPr>
              <w:rPr>
                <w:rFonts w:eastAsia="Times New Roman" w:cs="Calibri"/>
                <w:b/>
                <w:sz w:val="20"/>
                <w:szCs w:val="20"/>
                <w:lang w:eastAsia="cs-CZ"/>
              </w:rPr>
            </w:pPr>
            <w:r w:rsidRPr="00AE4BD3">
              <w:rPr>
                <w:rFonts w:eastAsia="Times New Roman" w:cs="Calibri"/>
                <w:b/>
                <w:szCs w:val="20"/>
                <w:lang w:eastAsia="cs-CZ"/>
              </w:rPr>
              <w:lastRenderedPageBreak/>
              <w:t xml:space="preserve">2 B </w:t>
            </w:r>
            <w:r w:rsidRPr="00EF7746">
              <w:rPr>
                <w:rFonts w:eastAsia="Times New Roman" w:cs="Calibri"/>
                <w:b/>
                <w:szCs w:val="20"/>
                <w:lang w:eastAsia="cs-CZ"/>
              </w:rPr>
              <w:t>VÝKON PÉČE</w:t>
            </w:r>
          </w:p>
        </w:tc>
      </w:tr>
      <w:tr w:rsidR="00003FB6" w14:paraId="772D3ACB" w14:textId="77777777" w:rsidTr="00003FB6">
        <w:trPr>
          <w:trHeight w:val="958"/>
        </w:trPr>
        <w:tc>
          <w:tcPr>
            <w:tcW w:w="988" w:type="dxa"/>
            <w:shd w:val="clear" w:color="auto" w:fill="DEEAF6" w:themeFill="accent1" w:themeFillTint="33"/>
            <w:vAlign w:val="center"/>
          </w:tcPr>
          <w:p w14:paraId="289AD6D5" w14:textId="77777777" w:rsidR="00003FB6" w:rsidRPr="00003FB6" w:rsidRDefault="00003FB6" w:rsidP="00003FB6">
            <w:pPr>
              <w:pStyle w:val="Odstavecseseznamem"/>
              <w:numPr>
                <w:ilvl w:val="1"/>
                <w:numId w:val="4"/>
              </w:numPr>
              <w:jc w:val="center"/>
              <w:rPr>
                <w:b/>
              </w:rPr>
            </w:pPr>
          </w:p>
        </w:tc>
        <w:tc>
          <w:tcPr>
            <w:tcW w:w="8364" w:type="dxa"/>
            <w:shd w:val="clear" w:color="auto" w:fill="DEEAF6" w:themeFill="accent1" w:themeFillTint="33"/>
          </w:tcPr>
          <w:p w14:paraId="573068B1" w14:textId="77777777" w:rsidR="00003FB6" w:rsidRPr="00003FB6" w:rsidRDefault="00003FB6" w:rsidP="00003FB6">
            <w:pPr>
              <w:spacing w:before="240"/>
              <w:jc w:val="both"/>
              <w:rPr>
                <w:rFonts w:eastAsia="Times New Roman"/>
                <w:b/>
                <w:color w:val="0070C0"/>
                <w:lang w:eastAsia="cs-CZ"/>
              </w:rPr>
            </w:pPr>
            <w:r w:rsidRPr="00003FB6">
              <w:rPr>
                <w:rFonts w:eastAsia="Times New Roman"/>
                <w:b/>
                <w:sz w:val="20"/>
                <w:lang w:eastAsia="cs-CZ"/>
              </w:rPr>
              <w:t xml:space="preserve">Zařízení aktivně předchází vzniku předsudků a jejich negativních dopadů na děti ze strany okolí zařízení, ke kterému by mohlo dojít v souvislosti s poskytováním péče.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485FD189" w14:textId="77777777" w:rsidTr="00003FB6">
        <w:trPr>
          <w:trHeight w:val="3855"/>
        </w:trPr>
        <w:tc>
          <w:tcPr>
            <w:tcW w:w="3397" w:type="dxa"/>
            <w:vAlign w:val="center"/>
          </w:tcPr>
          <w:p w14:paraId="1D357E8D" w14:textId="77777777" w:rsidR="001074F8" w:rsidRDefault="001074F8" w:rsidP="00F31498">
            <w:pPr>
              <w:jc w:val="center"/>
              <w:rPr>
                <w:sz w:val="20"/>
              </w:rPr>
            </w:pPr>
            <w:r w:rsidRPr="005166C8">
              <w:rPr>
                <w:b/>
                <w:sz w:val="20"/>
              </w:rPr>
              <w:t>Aktuální situace:</w:t>
            </w:r>
            <w:r w:rsidRPr="005166C8">
              <w:rPr>
                <w:sz w:val="20"/>
              </w:rPr>
              <w:t xml:space="preserve"> </w:t>
            </w:r>
          </w:p>
          <w:p w14:paraId="2844A3FE"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C5406A9" w14:textId="77777777" w:rsidR="001074F8" w:rsidRDefault="001074F8" w:rsidP="00F31498">
            <w:pPr>
              <w:jc w:val="center"/>
              <w:rPr>
                <w:sz w:val="20"/>
              </w:rPr>
            </w:pPr>
          </w:p>
          <w:p w14:paraId="6E9074DB" w14:textId="1D785030"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36DFF251"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34F8805B" w14:textId="77777777" w:rsidTr="00003FB6">
        <w:trPr>
          <w:trHeight w:val="3855"/>
        </w:trPr>
        <w:tc>
          <w:tcPr>
            <w:tcW w:w="3397" w:type="dxa"/>
            <w:vAlign w:val="center"/>
          </w:tcPr>
          <w:p w14:paraId="1EF652E2" w14:textId="77777777" w:rsidR="001074F8" w:rsidRDefault="001074F8" w:rsidP="00F31498">
            <w:pPr>
              <w:jc w:val="center"/>
              <w:rPr>
                <w:b/>
                <w:sz w:val="20"/>
              </w:rPr>
            </w:pPr>
            <w:r w:rsidRPr="005166C8">
              <w:rPr>
                <w:b/>
                <w:sz w:val="20"/>
              </w:rPr>
              <w:t>Plán dalších kroků:</w:t>
            </w:r>
          </w:p>
          <w:p w14:paraId="6AD660F8"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3D530520"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6EFD84D2" w14:textId="77777777" w:rsidTr="00003FB6">
        <w:trPr>
          <w:trHeight w:val="3742"/>
        </w:trPr>
        <w:tc>
          <w:tcPr>
            <w:tcW w:w="3397" w:type="dxa"/>
            <w:vAlign w:val="center"/>
          </w:tcPr>
          <w:p w14:paraId="3C60F3D5"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E7704DF"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702DEB0" w14:textId="77777777" w:rsidR="001074F8" w:rsidRPr="005166C8" w:rsidRDefault="001074F8" w:rsidP="00F31498">
            <w:pPr>
              <w:jc w:val="center"/>
              <w:rPr>
                <w:b/>
                <w:sz w:val="20"/>
              </w:rPr>
            </w:pPr>
          </w:p>
        </w:tc>
        <w:tc>
          <w:tcPr>
            <w:tcW w:w="5954" w:type="dxa"/>
            <w:vAlign w:val="center"/>
          </w:tcPr>
          <w:p w14:paraId="7425F38E"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6716DE3A" w14:textId="77777777" w:rsidTr="00F31498">
        <w:trPr>
          <w:trHeight w:val="850"/>
        </w:trPr>
        <w:tc>
          <w:tcPr>
            <w:tcW w:w="3397" w:type="dxa"/>
            <w:vAlign w:val="center"/>
          </w:tcPr>
          <w:p w14:paraId="0EDD5E68"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D7B87D5" w14:textId="77777777" w:rsidR="001074F8" w:rsidRPr="00770879" w:rsidRDefault="00003FB6"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003FB6" w14:paraId="5331A29C" w14:textId="77777777" w:rsidTr="00003FB6">
        <w:trPr>
          <w:trHeight w:val="1119"/>
        </w:trPr>
        <w:tc>
          <w:tcPr>
            <w:tcW w:w="988" w:type="dxa"/>
            <w:shd w:val="clear" w:color="auto" w:fill="DEEAF6" w:themeFill="accent1" w:themeFillTint="33"/>
            <w:vAlign w:val="center"/>
          </w:tcPr>
          <w:p w14:paraId="73584DD4" w14:textId="77777777" w:rsidR="00003FB6" w:rsidRPr="00003FB6" w:rsidRDefault="00003FB6" w:rsidP="00003FB6">
            <w:pPr>
              <w:pStyle w:val="Odstavecseseznamem"/>
              <w:numPr>
                <w:ilvl w:val="1"/>
                <w:numId w:val="4"/>
              </w:numPr>
              <w:jc w:val="center"/>
              <w:rPr>
                <w:b/>
              </w:rPr>
            </w:pPr>
          </w:p>
        </w:tc>
        <w:tc>
          <w:tcPr>
            <w:tcW w:w="8364" w:type="dxa"/>
            <w:shd w:val="clear" w:color="auto" w:fill="DEEAF6" w:themeFill="accent1" w:themeFillTint="33"/>
          </w:tcPr>
          <w:p w14:paraId="1DAEBA66" w14:textId="77777777" w:rsidR="00003FB6" w:rsidRPr="00003FB6" w:rsidRDefault="00003FB6" w:rsidP="00003FB6">
            <w:pPr>
              <w:tabs>
                <w:tab w:val="left" w:pos="2127"/>
              </w:tabs>
              <w:spacing w:before="240"/>
              <w:jc w:val="both"/>
              <w:rPr>
                <w:rFonts w:eastAsia="Times New Roman"/>
                <w:b/>
                <w:color w:val="0070C0"/>
                <w:lang w:eastAsia="cs-CZ"/>
              </w:rPr>
            </w:pPr>
            <w:r w:rsidRPr="00003FB6">
              <w:rPr>
                <w:rFonts w:eastAsia="Times New Roman"/>
                <w:b/>
                <w:sz w:val="20"/>
                <w:lang w:eastAsia="cs-CZ"/>
              </w:rPr>
              <w:t>Zařízení zajišťuje prevenci rizikového chování. Preventivní postupy využívají mezioborového přístupu, odpovídají potřebám cílové skupiny a podporují ji v dosažení optimálního tělesného, duševního a sociálního zdraví. Postupy směřují vždy k minimalizaci rizik spojených s rizikovým chováním.</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55DC7CCA" w14:textId="77777777" w:rsidTr="00003FB6">
        <w:trPr>
          <w:trHeight w:val="3855"/>
        </w:trPr>
        <w:tc>
          <w:tcPr>
            <w:tcW w:w="3397" w:type="dxa"/>
            <w:vAlign w:val="center"/>
          </w:tcPr>
          <w:p w14:paraId="3238266C" w14:textId="77777777" w:rsidR="001074F8" w:rsidRDefault="001074F8" w:rsidP="00F31498">
            <w:pPr>
              <w:jc w:val="center"/>
              <w:rPr>
                <w:sz w:val="20"/>
              </w:rPr>
            </w:pPr>
            <w:r w:rsidRPr="005166C8">
              <w:rPr>
                <w:b/>
                <w:sz w:val="20"/>
              </w:rPr>
              <w:t>Aktuální situace:</w:t>
            </w:r>
            <w:r w:rsidRPr="005166C8">
              <w:rPr>
                <w:sz w:val="20"/>
              </w:rPr>
              <w:t xml:space="preserve"> </w:t>
            </w:r>
          </w:p>
          <w:p w14:paraId="2F26B85B"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B7B3A98" w14:textId="77777777" w:rsidR="001074F8" w:rsidRDefault="001074F8" w:rsidP="00F31498">
            <w:pPr>
              <w:jc w:val="center"/>
              <w:rPr>
                <w:sz w:val="20"/>
              </w:rPr>
            </w:pPr>
          </w:p>
          <w:p w14:paraId="4183DA9F" w14:textId="0FD637FF"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A66D3E9"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37C1E994" w14:textId="77777777" w:rsidTr="00003FB6">
        <w:trPr>
          <w:trHeight w:val="3855"/>
        </w:trPr>
        <w:tc>
          <w:tcPr>
            <w:tcW w:w="3397" w:type="dxa"/>
            <w:vAlign w:val="center"/>
          </w:tcPr>
          <w:p w14:paraId="06AC4800" w14:textId="77777777" w:rsidR="001074F8" w:rsidRDefault="001074F8" w:rsidP="00F31498">
            <w:pPr>
              <w:jc w:val="center"/>
              <w:rPr>
                <w:b/>
                <w:sz w:val="20"/>
              </w:rPr>
            </w:pPr>
            <w:r w:rsidRPr="005166C8">
              <w:rPr>
                <w:b/>
                <w:sz w:val="20"/>
              </w:rPr>
              <w:t>Plán dalších kroků:</w:t>
            </w:r>
          </w:p>
          <w:p w14:paraId="1A52C9B8"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51167A4"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DF69D82" w14:textId="77777777" w:rsidTr="00003FB6">
        <w:trPr>
          <w:trHeight w:val="3855"/>
        </w:trPr>
        <w:tc>
          <w:tcPr>
            <w:tcW w:w="3397" w:type="dxa"/>
            <w:vAlign w:val="center"/>
          </w:tcPr>
          <w:p w14:paraId="252A94EE"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DA030D8"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57ECC20" w14:textId="77777777" w:rsidR="001074F8" w:rsidRPr="005166C8" w:rsidRDefault="001074F8" w:rsidP="00F31498">
            <w:pPr>
              <w:jc w:val="center"/>
              <w:rPr>
                <w:b/>
                <w:sz w:val="20"/>
              </w:rPr>
            </w:pPr>
          </w:p>
        </w:tc>
        <w:tc>
          <w:tcPr>
            <w:tcW w:w="5954" w:type="dxa"/>
            <w:vAlign w:val="center"/>
          </w:tcPr>
          <w:p w14:paraId="5C69B2A0"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117B8ECB" w14:textId="77777777" w:rsidTr="00F31498">
        <w:trPr>
          <w:trHeight w:val="850"/>
        </w:trPr>
        <w:tc>
          <w:tcPr>
            <w:tcW w:w="3397" w:type="dxa"/>
            <w:vAlign w:val="center"/>
          </w:tcPr>
          <w:p w14:paraId="590567F4"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F71F2C7"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003FB6" w14:paraId="4DB10665" w14:textId="77777777" w:rsidTr="00003FB6">
        <w:trPr>
          <w:trHeight w:val="836"/>
        </w:trPr>
        <w:tc>
          <w:tcPr>
            <w:tcW w:w="988" w:type="dxa"/>
            <w:shd w:val="clear" w:color="auto" w:fill="DEEAF6" w:themeFill="accent1" w:themeFillTint="33"/>
            <w:vAlign w:val="center"/>
          </w:tcPr>
          <w:p w14:paraId="4C21B4B2" w14:textId="77777777" w:rsidR="00003FB6" w:rsidRPr="000A7A8F" w:rsidRDefault="00003FB6" w:rsidP="00003FB6">
            <w:pPr>
              <w:pStyle w:val="Odstavecseseznamem"/>
              <w:numPr>
                <w:ilvl w:val="1"/>
                <w:numId w:val="4"/>
              </w:numPr>
              <w:jc w:val="center"/>
              <w:rPr>
                <w:b/>
              </w:rPr>
            </w:pPr>
            <w:r w:rsidRPr="00770879">
              <w:rPr>
                <w:rFonts w:eastAsia="Times New Roman"/>
                <w:lang w:eastAsia="cs-CZ"/>
              </w:rPr>
              <w:lastRenderedPageBreak/>
              <w:t>*</w:t>
            </w:r>
          </w:p>
        </w:tc>
        <w:tc>
          <w:tcPr>
            <w:tcW w:w="8364" w:type="dxa"/>
            <w:shd w:val="clear" w:color="auto" w:fill="DEEAF6" w:themeFill="accent1" w:themeFillTint="33"/>
          </w:tcPr>
          <w:p w14:paraId="441DFE49" w14:textId="77777777" w:rsidR="00003FB6" w:rsidRPr="00003FB6" w:rsidRDefault="00003FB6" w:rsidP="00003FB6">
            <w:pPr>
              <w:tabs>
                <w:tab w:val="left" w:pos="2127"/>
              </w:tabs>
              <w:spacing w:before="240"/>
              <w:jc w:val="both"/>
              <w:rPr>
                <w:rFonts w:eastAsia="Times New Roman"/>
                <w:b/>
                <w:color w:val="0070C0"/>
                <w:lang w:eastAsia="cs-CZ"/>
              </w:rPr>
            </w:pPr>
            <w:r w:rsidRPr="00003FB6">
              <w:rPr>
                <w:rFonts w:eastAsia="Times New Roman"/>
                <w:b/>
                <w:sz w:val="20"/>
                <w:lang w:eastAsia="cs-CZ"/>
              </w:rPr>
              <w:t xml:space="preserve">Zařízení zajišťuje individuální výchovu ke zdravému životnímu stylu, k péči o tělo, sexuální výchovu včetně výchovy k partnerství a rodičovství.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7D6C8CAF" w14:textId="77777777" w:rsidTr="00F31498">
        <w:trPr>
          <w:trHeight w:val="3969"/>
        </w:trPr>
        <w:tc>
          <w:tcPr>
            <w:tcW w:w="3397" w:type="dxa"/>
            <w:vAlign w:val="center"/>
          </w:tcPr>
          <w:p w14:paraId="1B4F1C4C" w14:textId="77777777" w:rsidR="001074F8" w:rsidRDefault="001074F8" w:rsidP="00F31498">
            <w:pPr>
              <w:jc w:val="center"/>
              <w:rPr>
                <w:sz w:val="20"/>
              </w:rPr>
            </w:pPr>
            <w:r w:rsidRPr="005166C8">
              <w:rPr>
                <w:b/>
                <w:sz w:val="20"/>
              </w:rPr>
              <w:t>Aktuální situace:</w:t>
            </w:r>
            <w:r w:rsidRPr="005166C8">
              <w:rPr>
                <w:sz w:val="20"/>
              </w:rPr>
              <w:t xml:space="preserve"> </w:t>
            </w:r>
          </w:p>
          <w:p w14:paraId="44FD4DA6"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498C26E" w14:textId="77777777" w:rsidR="001074F8" w:rsidRDefault="001074F8" w:rsidP="00F31498">
            <w:pPr>
              <w:jc w:val="center"/>
              <w:rPr>
                <w:sz w:val="20"/>
              </w:rPr>
            </w:pPr>
          </w:p>
          <w:p w14:paraId="3367C9BB" w14:textId="2B4BED5F"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2FB2E79F"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80380A5" w14:textId="77777777" w:rsidTr="00F31498">
        <w:trPr>
          <w:trHeight w:val="3969"/>
        </w:trPr>
        <w:tc>
          <w:tcPr>
            <w:tcW w:w="3397" w:type="dxa"/>
            <w:vAlign w:val="center"/>
          </w:tcPr>
          <w:p w14:paraId="485E122E" w14:textId="77777777" w:rsidR="001074F8" w:rsidRDefault="001074F8" w:rsidP="00F31498">
            <w:pPr>
              <w:jc w:val="center"/>
              <w:rPr>
                <w:b/>
                <w:sz w:val="20"/>
              </w:rPr>
            </w:pPr>
            <w:r w:rsidRPr="005166C8">
              <w:rPr>
                <w:b/>
                <w:sz w:val="20"/>
              </w:rPr>
              <w:t>Plán dalších kroků:</w:t>
            </w:r>
          </w:p>
          <w:p w14:paraId="5BEC4B3F"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30F963E"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3869F534" w14:textId="77777777" w:rsidTr="00F31498">
        <w:trPr>
          <w:trHeight w:val="3969"/>
        </w:trPr>
        <w:tc>
          <w:tcPr>
            <w:tcW w:w="3397" w:type="dxa"/>
            <w:vAlign w:val="center"/>
          </w:tcPr>
          <w:p w14:paraId="196B15A8"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C2A8E18"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79A142C" w14:textId="77777777" w:rsidR="001074F8" w:rsidRPr="005166C8" w:rsidRDefault="001074F8" w:rsidP="00F31498">
            <w:pPr>
              <w:jc w:val="center"/>
              <w:rPr>
                <w:b/>
                <w:sz w:val="20"/>
              </w:rPr>
            </w:pPr>
          </w:p>
        </w:tc>
        <w:tc>
          <w:tcPr>
            <w:tcW w:w="5954" w:type="dxa"/>
            <w:vAlign w:val="center"/>
          </w:tcPr>
          <w:p w14:paraId="7D04B392"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3B5B67E4" w14:textId="77777777" w:rsidTr="00F31498">
        <w:trPr>
          <w:trHeight w:val="850"/>
        </w:trPr>
        <w:tc>
          <w:tcPr>
            <w:tcW w:w="3397" w:type="dxa"/>
            <w:vAlign w:val="center"/>
          </w:tcPr>
          <w:p w14:paraId="53F0ADD2"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3493AA3" w14:textId="77777777" w:rsidR="001074F8" w:rsidRPr="00770879" w:rsidRDefault="00003FB6"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3CAD6627"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003FB6" w14:paraId="6FE33830" w14:textId="77777777" w:rsidTr="00003FB6">
        <w:trPr>
          <w:trHeight w:val="1261"/>
        </w:trPr>
        <w:tc>
          <w:tcPr>
            <w:tcW w:w="988" w:type="dxa"/>
            <w:shd w:val="clear" w:color="auto" w:fill="DEEAF6" w:themeFill="accent1" w:themeFillTint="33"/>
            <w:vAlign w:val="center"/>
          </w:tcPr>
          <w:p w14:paraId="6334B537" w14:textId="77777777" w:rsidR="00003FB6" w:rsidRPr="000A7A8F" w:rsidRDefault="00003FB6" w:rsidP="00003FB6">
            <w:pPr>
              <w:pStyle w:val="Odstavecseseznamem"/>
              <w:numPr>
                <w:ilvl w:val="1"/>
                <w:numId w:val="4"/>
              </w:numPr>
              <w:jc w:val="center"/>
              <w:rPr>
                <w:b/>
              </w:rPr>
            </w:pPr>
            <w:r w:rsidRPr="00770879">
              <w:rPr>
                <w:rFonts w:eastAsia="Times New Roman"/>
                <w:lang w:eastAsia="cs-CZ"/>
              </w:rPr>
              <w:lastRenderedPageBreak/>
              <w:t>*</w:t>
            </w:r>
          </w:p>
        </w:tc>
        <w:tc>
          <w:tcPr>
            <w:tcW w:w="8364" w:type="dxa"/>
            <w:shd w:val="clear" w:color="auto" w:fill="DEEAF6" w:themeFill="accent1" w:themeFillTint="33"/>
          </w:tcPr>
          <w:p w14:paraId="7818F105" w14:textId="77777777" w:rsidR="00003FB6" w:rsidRPr="00003FB6" w:rsidRDefault="00003FB6" w:rsidP="00003FB6">
            <w:pPr>
              <w:spacing w:before="240"/>
              <w:jc w:val="both"/>
              <w:rPr>
                <w:rFonts w:eastAsia="Times New Roman"/>
                <w:b/>
                <w:color w:val="FF0000"/>
                <w:lang w:eastAsia="cs-CZ"/>
              </w:rPr>
            </w:pPr>
            <w:r w:rsidRPr="00003FB6">
              <w:rPr>
                <w:rFonts w:eastAsia="Times New Roman"/>
                <w:b/>
                <w:sz w:val="20"/>
                <w:lang w:eastAsia="cs-CZ"/>
              </w:rPr>
              <w:t xml:space="preserve">Zařízení aktivně vytváří podmínky (včetně organizačních a administrativních pravidel) pro vytvoření a/nebo udržování kontaktu dítěte s rodinou a blízkými osobami ve formě návštěv rodičů a blízkých osob v zařízení, návštěv dítěte u </w:t>
            </w:r>
            <w:r w:rsidRPr="00003FB6">
              <w:rPr>
                <w:b/>
                <w:sz w:val="20"/>
              </w:rPr>
              <w:t>osob odpovědných za výchovu</w:t>
            </w:r>
            <w:r w:rsidRPr="00003FB6">
              <w:rPr>
                <w:rFonts w:eastAsia="Times New Roman"/>
                <w:b/>
                <w:sz w:val="20"/>
                <w:lang w:eastAsia="cs-CZ"/>
              </w:rPr>
              <w:t xml:space="preserve">, telefonické, elektronické a listinné korespondence.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70FD5D45" w14:textId="77777777" w:rsidTr="00003FB6">
        <w:trPr>
          <w:trHeight w:val="3855"/>
        </w:trPr>
        <w:tc>
          <w:tcPr>
            <w:tcW w:w="3397" w:type="dxa"/>
            <w:vAlign w:val="center"/>
          </w:tcPr>
          <w:p w14:paraId="7AEF6E83" w14:textId="77777777" w:rsidR="001074F8" w:rsidRDefault="001074F8" w:rsidP="00F31498">
            <w:pPr>
              <w:jc w:val="center"/>
              <w:rPr>
                <w:sz w:val="20"/>
              </w:rPr>
            </w:pPr>
            <w:r w:rsidRPr="005166C8">
              <w:rPr>
                <w:b/>
                <w:sz w:val="20"/>
              </w:rPr>
              <w:t>Aktuální situace:</w:t>
            </w:r>
            <w:r w:rsidRPr="005166C8">
              <w:rPr>
                <w:sz w:val="20"/>
              </w:rPr>
              <w:t xml:space="preserve"> </w:t>
            </w:r>
          </w:p>
          <w:p w14:paraId="4E6F9924"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A52D62B" w14:textId="77777777" w:rsidR="001074F8" w:rsidRDefault="001074F8" w:rsidP="00F31498">
            <w:pPr>
              <w:jc w:val="center"/>
              <w:rPr>
                <w:sz w:val="20"/>
              </w:rPr>
            </w:pPr>
          </w:p>
          <w:p w14:paraId="46EEEC2A" w14:textId="55E2E2DD"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6E6D81B"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34BDC245" w14:textId="77777777" w:rsidTr="00F31498">
        <w:trPr>
          <w:trHeight w:val="3969"/>
        </w:trPr>
        <w:tc>
          <w:tcPr>
            <w:tcW w:w="3397" w:type="dxa"/>
            <w:vAlign w:val="center"/>
          </w:tcPr>
          <w:p w14:paraId="42F01BA0" w14:textId="77777777" w:rsidR="001074F8" w:rsidRDefault="001074F8" w:rsidP="00F31498">
            <w:pPr>
              <w:jc w:val="center"/>
              <w:rPr>
                <w:b/>
                <w:sz w:val="20"/>
              </w:rPr>
            </w:pPr>
            <w:r w:rsidRPr="005166C8">
              <w:rPr>
                <w:b/>
                <w:sz w:val="20"/>
              </w:rPr>
              <w:t>Plán dalších kroků:</w:t>
            </w:r>
          </w:p>
          <w:p w14:paraId="106090D6"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3A10EB3"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81CB72C" w14:textId="77777777" w:rsidTr="00F31498">
        <w:trPr>
          <w:trHeight w:val="3969"/>
        </w:trPr>
        <w:tc>
          <w:tcPr>
            <w:tcW w:w="3397" w:type="dxa"/>
            <w:vAlign w:val="center"/>
          </w:tcPr>
          <w:p w14:paraId="6ED2915A"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F1F240E"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8B6F864" w14:textId="77777777" w:rsidR="001074F8" w:rsidRPr="005166C8" w:rsidRDefault="001074F8" w:rsidP="00F31498">
            <w:pPr>
              <w:jc w:val="center"/>
              <w:rPr>
                <w:b/>
                <w:sz w:val="20"/>
              </w:rPr>
            </w:pPr>
          </w:p>
        </w:tc>
        <w:tc>
          <w:tcPr>
            <w:tcW w:w="5954" w:type="dxa"/>
            <w:vAlign w:val="center"/>
          </w:tcPr>
          <w:p w14:paraId="6E63DCDB"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4AC12075" w14:textId="77777777" w:rsidTr="00F31498">
        <w:trPr>
          <w:trHeight w:val="850"/>
        </w:trPr>
        <w:tc>
          <w:tcPr>
            <w:tcW w:w="3397" w:type="dxa"/>
            <w:vAlign w:val="center"/>
          </w:tcPr>
          <w:p w14:paraId="50ABBEF7"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7C9FB78"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003FB6" w14:paraId="446335AD" w14:textId="77777777" w:rsidTr="00003FB6">
        <w:trPr>
          <w:trHeight w:val="1120"/>
        </w:trPr>
        <w:tc>
          <w:tcPr>
            <w:tcW w:w="988" w:type="dxa"/>
            <w:shd w:val="clear" w:color="auto" w:fill="DEEAF6" w:themeFill="accent1" w:themeFillTint="33"/>
            <w:vAlign w:val="center"/>
          </w:tcPr>
          <w:p w14:paraId="6E06F7A0" w14:textId="77777777" w:rsidR="00003FB6" w:rsidRPr="000A7A8F" w:rsidRDefault="00003FB6" w:rsidP="00003FB6">
            <w:pPr>
              <w:pStyle w:val="Odstavecseseznamem"/>
              <w:numPr>
                <w:ilvl w:val="1"/>
                <w:numId w:val="4"/>
              </w:numPr>
              <w:jc w:val="center"/>
              <w:rPr>
                <w:b/>
              </w:rPr>
            </w:pPr>
            <w:r w:rsidRPr="00770879">
              <w:rPr>
                <w:rFonts w:eastAsia="Times New Roman"/>
                <w:lang w:eastAsia="cs-CZ"/>
              </w:rPr>
              <w:lastRenderedPageBreak/>
              <w:t>*</w:t>
            </w:r>
          </w:p>
        </w:tc>
        <w:tc>
          <w:tcPr>
            <w:tcW w:w="8364" w:type="dxa"/>
            <w:shd w:val="clear" w:color="auto" w:fill="DEEAF6" w:themeFill="accent1" w:themeFillTint="33"/>
          </w:tcPr>
          <w:p w14:paraId="1C56AE23" w14:textId="77777777" w:rsidR="00003FB6" w:rsidRPr="00003FB6" w:rsidRDefault="00003FB6" w:rsidP="00003FB6">
            <w:pPr>
              <w:spacing w:before="240"/>
              <w:jc w:val="both"/>
              <w:rPr>
                <w:rFonts w:eastAsia="Times New Roman"/>
                <w:b/>
                <w:color w:val="0070C0"/>
                <w:lang w:eastAsia="cs-CZ"/>
              </w:rPr>
            </w:pPr>
            <w:r w:rsidRPr="00003FB6">
              <w:rPr>
                <w:rFonts w:eastAsia="Times New Roman"/>
                <w:b/>
                <w:sz w:val="20"/>
                <w:lang w:eastAsia="cs-CZ"/>
              </w:rPr>
              <w:t>Dětem je poskytována podpora a pomoc pro poznávání a orientaci v jejich osobním životním příběhu (např. uchovávání fotografií ze života dítěte, předmětů symbolizujících vzpomínky, vedení podstatných informací).</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6235E0D5" w14:textId="77777777" w:rsidTr="00F31498">
        <w:trPr>
          <w:trHeight w:val="3969"/>
        </w:trPr>
        <w:tc>
          <w:tcPr>
            <w:tcW w:w="3397" w:type="dxa"/>
            <w:vAlign w:val="center"/>
          </w:tcPr>
          <w:p w14:paraId="2D0F1A32" w14:textId="77777777" w:rsidR="001074F8" w:rsidRDefault="001074F8" w:rsidP="00F31498">
            <w:pPr>
              <w:jc w:val="center"/>
              <w:rPr>
                <w:sz w:val="20"/>
              </w:rPr>
            </w:pPr>
            <w:r w:rsidRPr="005166C8">
              <w:rPr>
                <w:b/>
                <w:sz w:val="20"/>
              </w:rPr>
              <w:t>Aktuální situace:</w:t>
            </w:r>
            <w:r w:rsidRPr="005166C8">
              <w:rPr>
                <w:sz w:val="20"/>
              </w:rPr>
              <w:t xml:space="preserve"> </w:t>
            </w:r>
          </w:p>
          <w:p w14:paraId="376CBCAB"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18EB10E" w14:textId="77777777" w:rsidR="001074F8" w:rsidRDefault="001074F8" w:rsidP="00F31498">
            <w:pPr>
              <w:jc w:val="center"/>
              <w:rPr>
                <w:sz w:val="20"/>
              </w:rPr>
            </w:pPr>
          </w:p>
          <w:p w14:paraId="3A2B441F" w14:textId="5A7B53D7"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28E13187"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7CA7DF09" w14:textId="77777777" w:rsidTr="00F31498">
        <w:trPr>
          <w:trHeight w:val="3969"/>
        </w:trPr>
        <w:tc>
          <w:tcPr>
            <w:tcW w:w="3397" w:type="dxa"/>
            <w:vAlign w:val="center"/>
          </w:tcPr>
          <w:p w14:paraId="47FF2E95" w14:textId="77777777" w:rsidR="001074F8" w:rsidRDefault="001074F8" w:rsidP="00F31498">
            <w:pPr>
              <w:jc w:val="center"/>
              <w:rPr>
                <w:b/>
                <w:sz w:val="20"/>
              </w:rPr>
            </w:pPr>
            <w:r w:rsidRPr="005166C8">
              <w:rPr>
                <w:b/>
                <w:sz w:val="20"/>
              </w:rPr>
              <w:t>Plán dalších kroků:</w:t>
            </w:r>
          </w:p>
          <w:p w14:paraId="23AAF6DA"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0CCD22C"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4A9C905" w14:textId="77777777" w:rsidTr="00F31498">
        <w:trPr>
          <w:trHeight w:val="3969"/>
        </w:trPr>
        <w:tc>
          <w:tcPr>
            <w:tcW w:w="3397" w:type="dxa"/>
            <w:vAlign w:val="center"/>
          </w:tcPr>
          <w:p w14:paraId="4F24629E"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1E81519"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F7E47C7" w14:textId="77777777" w:rsidR="001074F8" w:rsidRPr="005166C8" w:rsidRDefault="001074F8" w:rsidP="00F31498">
            <w:pPr>
              <w:jc w:val="center"/>
              <w:rPr>
                <w:b/>
                <w:sz w:val="20"/>
              </w:rPr>
            </w:pPr>
          </w:p>
        </w:tc>
        <w:tc>
          <w:tcPr>
            <w:tcW w:w="5954" w:type="dxa"/>
            <w:vAlign w:val="center"/>
          </w:tcPr>
          <w:p w14:paraId="2A94AC7C"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375B8E62" w14:textId="77777777" w:rsidTr="00F31498">
        <w:trPr>
          <w:trHeight w:val="850"/>
        </w:trPr>
        <w:tc>
          <w:tcPr>
            <w:tcW w:w="3397" w:type="dxa"/>
            <w:vAlign w:val="center"/>
          </w:tcPr>
          <w:p w14:paraId="20919298"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BB19987" w14:textId="77777777" w:rsidR="001074F8" w:rsidRPr="00770879" w:rsidRDefault="00003FB6"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003FB6" w14:paraId="6A8F2299" w14:textId="77777777" w:rsidTr="00745E5B">
        <w:trPr>
          <w:trHeight w:val="1119"/>
        </w:trPr>
        <w:tc>
          <w:tcPr>
            <w:tcW w:w="988" w:type="dxa"/>
            <w:shd w:val="clear" w:color="auto" w:fill="DEEAF6" w:themeFill="accent1" w:themeFillTint="33"/>
            <w:vAlign w:val="center"/>
          </w:tcPr>
          <w:p w14:paraId="4E72243C" w14:textId="77777777" w:rsidR="00003FB6" w:rsidRPr="00745E5B" w:rsidRDefault="00003FB6" w:rsidP="00745E5B">
            <w:pPr>
              <w:pStyle w:val="Odstavecseseznamem"/>
              <w:numPr>
                <w:ilvl w:val="1"/>
                <w:numId w:val="4"/>
              </w:numPr>
              <w:jc w:val="center"/>
              <w:rPr>
                <w:b/>
              </w:rPr>
            </w:pPr>
          </w:p>
        </w:tc>
        <w:tc>
          <w:tcPr>
            <w:tcW w:w="8364" w:type="dxa"/>
            <w:shd w:val="clear" w:color="auto" w:fill="DEEAF6" w:themeFill="accent1" w:themeFillTint="33"/>
          </w:tcPr>
          <w:p w14:paraId="0BE4FB73" w14:textId="77777777" w:rsidR="00003FB6" w:rsidRPr="00745E5B" w:rsidRDefault="00003FB6" w:rsidP="00745E5B">
            <w:pPr>
              <w:spacing w:before="240"/>
              <w:jc w:val="both"/>
              <w:rPr>
                <w:rFonts w:eastAsia="Times New Roman"/>
                <w:b/>
                <w:color w:val="0070C0"/>
                <w:lang w:eastAsia="cs-CZ"/>
              </w:rPr>
            </w:pPr>
            <w:r w:rsidRPr="00745E5B">
              <w:rPr>
                <w:rFonts w:eastAsia="Times New Roman"/>
                <w:b/>
                <w:sz w:val="20"/>
                <w:lang w:eastAsia="cs-CZ"/>
              </w:rPr>
              <w:t>Zařízení má zpracován Program rozvoje osobnosti (PROD) nebo Individuální výchovný plán (IVP). Zařízení zajišťuje, že PROD/IVP je implementován do programů a činností s dětmi a je živým nástrojem péče o dítě.  S obsahem PROD/IVP je dítě seznámeno a může se k němu vyjádřit.</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1F6A0935" w14:textId="77777777" w:rsidTr="00F31498">
        <w:trPr>
          <w:trHeight w:val="3969"/>
        </w:trPr>
        <w:tc>
          <w:tcPr>
            <w:tcW w:w="3397" w:type="dxa"/>
            <w:vAlign w:val="center"/>
          </w:tcPr>
          <w:p w14:paraId="102F2DCA" w14:textId="77777777" w:rsidR="001074F8" w:rsidRDefault="001074F8" w:rsidP="00F31498">
            <w:pPr>
              <w:jc w:val="center"/>
              <w:rPr>
                <w:sz w:val="20"/>
              </w:rPr>
            </w:pPr>
            <w:r w:rsidRPr="005166C8">
              <w:rPr>
                <w:b/>
                <w:sz w:val="20"/>
              </w:rPr>
              <w:t>Aktuální situace:</w:t>
            </w:r>
            <w:r w:rsidRPr="005166C8">
              <w:rPr>
                <w:sz w:val="20"/>
              </w:rPr>
              <w:t xml:space="preserve"> </w:t>
            </w:r>
          </w:p>
          <w:p w14:paraId="7CFC4890"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578C6A1" w14:textId="77777777" w:rsidR="001074F8" w:rsidRDefault="001074F8" w:rsidP="00F31498">
            <w:pPr>
              <w:jc w:val="center"/>
              <w:rPr>
                <w:sz w:val="20"/>
              </w:rPr>
            </w:pPr>
          </w:p>
          <w:p w14:paraId="3568F451" w14:textId="318D126E"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6719B93"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78D85411" w14:textId="77777777" w:rsidTr="00F31498">
        <w:trPr>
          <w:trHeight w:val="3969"/>
        </w:trPr>
        <w:tc>
          <w:tcPr>
            <w:tcW w:w="3397" w:type="dxa"/>
            <w:vAlign w:val="center"/>
          </w:tcPr>
          <w:p w14:paraId="41EFEF93" w14:textId="77777777" w:rsidR="001074F8" w:rsidRDefault="001074F8" w:rsidP="00F31498">
            <w:pPr>
              <w:jc w:val="center"/>
              <w:rPr>
                <w:b/>
                <w:sz w:val="20"/>
              </w:rPr>
            </w:pPr>
            <w:r w:rsidRPr="005166C8">
              <w:rPr>
                <w:b/>
                <w:sz w:val="20"/>
              </w:rPr>
              <w:t>Plán dalších kroků:</w:t>
            </w:r>
          </w:p>
          <w:p w14:paraId="2CC6B285"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DBB632B"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9BFDF8A" w14:textId="77777777" w:rsidTr="00F31498">
        <w:trPr>
          <w:trHeight w:val="3969"/>
        </w:trPr>
        <w:tc>
          <w:tcPr>
            <w:tcW w:w="3397" w:type="dxa"/>
            <w:vAlign w:val="center"/>
          </w:tcPr>
          <w:p w14:paraId="1E1DFC26" w14:textId="77777777" w:rsidR="00003FB6" w:rsidRPr="005166C8" w:rsidRDefault="00003FB6" w:rsidP="00003FB6">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82ECE0F" w14:textId="77777777" w:rsidR="00495CA8" w:rsidRDefault="00495CA8" w:rsidP="00495CA8">
            <w:pPr>
              <w:jc w:val="center"/>
              <w:rPr>
                <w:sz w:val="20"/>
              </w:rPr>
            </w:pPr>
            <w:r>
              <w:rPr>
                <w:sz w:val="20"/>
              </w:rPr>
              <w:t xml:space="preserve">Tento standard definuje nároky pro existující písemný dokument.  </w:t>
            </w:r>
          </w:p>
          <w:p w14:paraId="7CA5376C" w14:textId="77777777" w:rsidR="001074F8" w:rsidRPr="005166C8" w:rsidRDefault="001074F8" w:rsidP="00F31498">
            <w:pPr>
              <w:jc w:val="center"/>
              <w:rPr>
                <w:b/>
                <w:sz w:val="20"/>
              </w:rPr>
            </w:pPr>
          </w:p>
        </w:tc>
        <w:tc>
          <w:tcPr>
            <w:tcW w:w="5954" w:type="dxa"/>
            <w:vAlign w:val="center"/>
          </w:tcPr>
          <w:p w14:paraId="694C28A3"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26CE237C" w14:textId="77777777" w:rsidTr="00F31498">
        <w:trPr>
          <w:trHeight w:val="850"/>
        </w:trPr>
        <w:tc>
          <w:tcPr>
            <w:tcW w:w="3397" w:type="dxa"/>
            <w:vAlign w:val="center"/>
          </w:tcPr>
          <w:p w14:paraId="40EF814E"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F4074D0" w14:textId="77777777" w:rsidR="001074F8" w:rsidRPr="00770879" w:rsidRDefault="00745E5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745E5B" w14:paraId="17E4C299" w14:textId="77777777" w:rsidTr="00745E5B">
        <w:trPr>
          <w:trHeight w:val="836"/>
        </w:trPr>
        <w:tc>
          <w:tcPr>
            <w:tcW w:w="988" w:type="dxa"/>
            <w:shd w:val="clear" w:color="auto" w:fill="DEEAF6" w:themeFill="accent1" w:themeFillTint="33"/>
            <w:vAlign w:val="center"/>
          </w:tcPr>
          <w:p w14:paraId="4D34104E" w14:textId="77777777" w:rsidR="00745E5B" w:rsidRPr="00745E5B" w:rsidRDefault="00745E5B" w:rsidP="00745E5B">
            <w:pPr>
              <w:pStyle w:val="Odstavecseseznamem"/>
              <w:numPr>
                <w:ilvl w:val="1"/>
                <w:numId w:val="4"/>
              </w:numPr>
              <w:jc w:val="center"/>
              <w:rPr>
                <w:b/>
              </w:rPr>
            </w:pPr>
            <w:r w:rsidRPr="00745E5B">
              <w:rPr>
                <w:rFonts w:eastAsia="Times New Roman"/>
                <w:b/>
                <w:lang w:eastAsia="cs-CZ"/>
              </w:rPr>
              <w:lastRenderedPageBreak/>
              <w:t>*</w:t>
            </w:r>
          </w:p>
        </w:tc>
        <w:tc>
          <w:tcPr>
            <w:tcW w:w="8364" w:type="dxa"/>
            <w:shd w:val="clear" w:color="auto" w:fill="DEEAF6" w:themeFill="accent1" w:themeFillTint="33"/>
          </w:tcPr>
          <w:p w14:paraId="61626C61" w14:textId="77777777" w:rsidR="00745E5B" w:rsidRPr="00745E5B" w:rsidRDefault="00745E5B" w:rsidP="00745E5B">
            <w:pPr>
              <w:tabs>
                <w:tab w:val="left" w:pos="2127"/>
              </w:tabs>
              <w:spacing w:before="240"/>
              <w:jc w:val="both"/>
              <w:rPr>
                <w:rFonts w:eastAsia="Times New Roman"/>
                <w:b/>
                <w:color w:val="0070C0"/>
                <w:lang w:eastAsia="cs-CZ"/>
              </w:rPr>
            </w:pPr>
            <w:r w:rsidRPr="00745E5B">
              <w:rPr>
                <w:rFonts w:eastAsia="Times New Roman"/>
                <w:b/>
                <w:sz w:val="20"/>
                <w:lang w:eastAsia="cs-CZ"/>
              </w:rPr>
              <w:t>Zařízení určí klíčového pracovníka (pedagogický nebo sociální pracovník) pro každé dítě a písemně stanoví jeho roli ve vztahu k naplňování potřeb dítěte.</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3C369A69" w14:textId="77777777" w:rsidTr="00F31498">
        <w:trPr>
          <w:trHeight w:val="3969"/>
        </w:trPr>
        <w:tc>
          <w:tcPr>
            <w:tcW w:w="3397" w:type="dxa"/>
            <w:vAlign w:val="center"/>
          </w:tcPr>
          <w:p w14:paraId="3E0A16A3" w14:textId="77777777" w:rsidR="001074F8" w:rsidRDefault="001074F8" w:rsidP="00F31498">
            <w:pPr>
              <w:jc w:val="center"/>
              <w:rPr>
                <w:sz w:val="20"/>
              </w:rPr>
            </w:pPr>
            <w:r w:rsidRPr="005166C8">
              <w:rPr>
                <w:b/>
                <w:sz w:val="20"/>
              </w:rPr>
              <w:t>Aktuální situace:</w:t>
            </w:r>
            <w:r w:rsidRPr="005166C8">
              <w:rPr>
                <w:sz w:val="20"/>
              </w:rPr>
              <w:t xml:space="preserve"> </w:t>
            </w:r>
          </w:p>
          <w:p w14:paraId="241347C1"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2B4771B" w14:textId="77777777" w:rsidR="001074F8" w:rsidRDefault="001074F8" w:rsidP="00F31498">
            <w:pPr>
              <w:jc w:val="center"/>
              <w:rPr>
                <w:sz w:val="20"/>
              </w:rPr>
            </w:pPr>
          </w:p>
          <w:p w14:paraId="3049FEEE" w14:textId="483732E8"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21C5CC2D"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15B52F4" w14:textId="77777777" w:rsidTr="00F31498">
        <w:trPr>
          <w:trHeight w:val="3969"/>
        </w:trPr>
        <w:tc>
          <w:tcPr>
            <w:tcW w:w="3397" w:type="dxa"/>
            <w:vAlign w:val="center"/>
          </w:tcPr>
          <w:p w14:paraId="15CE939A" w14:textId="77777777" w:rsidR="001074F8" w:rsidRDefault="001074F8" w:rsidP="00F31498">
            <w:pPr>
              <w:jc w:val="center"/>
              <w:rPr>
                <w:b/>
                <w:sz w:val="20"/>
              </w:rPr>
            </w:pPr>
            <w:r w:rsidRPr="005166C8">
              <w:rPr>
                <w:b/>
                <w:sz w:val="20"/>
              </w:rPr>
              <w:t>Plán dalších kroků:</w:t>
            </w:r>
          </w:p>
          <w:p w14:paraId="31012C2D"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5087ACA"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1BFFABA" w14:textId="77777777" w:rsidTr="00F31498">
        <w:trPr>
          <w:trHeight w:val="3969"/>
        </w:trPr>
        <w:tc>
          <w:tcPr>
            <w:tcW w:w="3397" w:type="dxa"/>
            <w:vAlign w:val="center"/>
          </w:tcPr>
          <w:p w14:paraId="278A1DA1" w14:textId="77777777" w:rsidR="00745E5B" w:rsidRPr="005166C8" w:rsidRDefault="00745E5B" w:rsidP="00745E5B">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89F6BCC" w14:textId="77777777" w:rsidR="00745E5B" w:rsidRDefault="00745E5B" w:rsidP="00745E5B">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16F7734D" w14:textId="77777777" w:rsidR="001074F8" w:rsidRPr="005166C8" w:rsidRDefault="001074F8" w:rsidP="00F31498">
            <w:pPr>
              <w:jc w:val="center"/>
              <w:rPr>
                <w:b/>
                <w:sz w:val="20"/>
              </w:rPr>
            </w:pPr>
          </w:p>
        </w:tc>
        <w:tc>
          <w:tcPr>
            <w:tcW w:w="5954" w:type="dxa"/>
            <w:vAlign w:val="center"/>
          </w:tcPr>
          <w:p w14:paraId="2E0F0859"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2DECF4C6" w14:textId="77777777" w:rsidTr="00F31498">
        <w:trPr>
          <w:trHeight w:val="850"/>
        </w:trPr>
        <w:tc>
          <w:tcPr>
            <w:tcW w:w="3397" w:type="dxa"/>
            <w:vAlign w:val="center"/>
          </w:tcPr>
          <w:p w14:paraId="0D02747C"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23B7464" w14:textId="77777777" w:rsidR="001074F8" w:rsidRPr="00770879" w:rsidRDefault="00745E5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745E5B" w14:paraId="273A27EB" w14:textId="77777777" w:rsidTr="00745E5B">
        <w:trPr>
          <w:trHeight w:val="1120"/>
        </w:trPr>
        <w:tc>
          <w:tcPr>
            <w:tcW w:w="988" w:type="dxa"/>
            <w:shd w:val="clear" w:color="auto" w:fill="DEEAF6" w:themeFill="accent1" w:themeFillTint="33"/>
            <w:vAlign w:val="center"/>
          </w:tcPr>
          <w:p w14:paraId="76771E9A" w14:textId="77777777" w:rsidR="00745E5B" w:rsidRPr="00745E5B" w:rsidRDefault="00745E5B" w:rsidP="00745E5B">
            <w:pPr>
              <w:pStyle w:val="Odstavecseseznamem"/>
              <w:numPr>
                <w:ilvl w:val="1"/>
                <w:numId w:val="4"/>
              </w:numPr>
              <w:jc w:val="center"/>
              <w:rPr>
                <w:b/>
              </w:rPr>
            </w:pPr>
          </w:p>
        </w:tc>
        <w:tc>
          <w:tcPr>
            <w:tcW w:w="8364" w:type="dxa"/>
            <w:shd w:val="clear" w:color="auto" w:fill="DEEAF6" w:themeFill="accent1" w:themeFillTint="33"/>
          </w:tcPr>
          <w:p w14:paraId="52DDEF82" w14:textId="77777777" w:rsidR="00745E5B" w:rsidRPr="00745E5B" w:rsidRDefault="00745E5B" w:rsidP="00745E5B">
            <w:pPr>
              <w:spacing w:before="240"/>
              <w:jc w:val="both"/>
              <w:rPr>
                <w:rFonts w:eastAsia="Times New Roman"/>
                <w:b/>
                <w:color w:val="0070C0"/>
                <w:lang w:eastAsia="cs-CZ"/>
              </w:rPr>
            </w:pPr>
            <w:r w:rsidRPr="00745E5B">
              <w:rPr>
                <w:rFonts w:eastAsia="Times New Roman"/>
                <w:b/>
                <w:sz w:val="20"/>
                <w:lang w:eastAsia="cs-CZ"/>
              </w:rPr>
              <w:t>Vztahy pracovníků k dětem v zařízení jsou založeny na respektu a porozumění. Pracovník věnuje dítěti individuální pozornost, snaží se o budování důvěry v jejich vzájemném vztahu a podporuje dítě v naplňování jeho potenciálu.</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194CFBB1" w14:textId="77777777" w:rsidTr="00F31498">
        <w:trPr>
          <w:trHeight w:val="3969"/>
        </w:trPr>
        <w:tc>
          <w:tcPr>
            <w:tcW w:w="3397" w:type="dxa"/>
            <w:vAlign w:val="center"/>
          </w:tcPr>
          <w:p w14:paraId="7D1A261A" w14:textId="77777777" w:rsidR="001074F8" w:rsidRDefault="001074F8" w:rsidP="00F31498">
            <w:pPr>
              <w:jc w:val="center"/>
              <w:rPr>
                <w:sz w:val="20"/>
              </w:rPr>
            </w:pPr>
            <w:r w:rsidRPr="005166C8">
              <w:rPr>
                <w:b/>
                <w:sz w:val="20"/>
              </w:rPr>
              <w:t>Aktuální situace:</w:t>
            </w:r>
            <w:r w:rsidRPr="005166C8">
              <w:rPr>
                <w:sz w:val="20"/>
              </w:rPr>
              <w:t xml:space="preserve"> </w:t>
            </w:r>
          </w:p>
          <w:p w14:paraId="6F34BB70"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507AB9A" w14:textId="77777777" w:rsidR="001074F8" w:rsidRDefault="001074F8" w:rsidP="00F31498">
            <w:pPr>
              <w:jc w:val="center"/>
              <w:rPr>
                <w:sz w:val="20"/>
              </w:rPr>
            </w:pPr>
          </w:p>
          <w:p w14:paraId="224F0CC9" w14:textId="501D4765"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DAA4CB1"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05B97E1" w14:textId="77777777" w:rsidTr="00F31498">
        <w:trPr>
          <w:trHeight w:val="3969"/>
        </w:trPr>
        <w:tc>
          <w:tcPr>
            <w:tcW w:w="3397" w:type="dxa"/>
            <w:vAlign w:val="center"/>
          </w:tcPr>
          <w:p w14:paraId="39608387" w14:textId="77777777" w:rsidR="001074F8" w:rsidRDefault="001074F8" w:rsidP="00F31498">
            <w:pPr>
              <w:jc w:val="center"/>
              <w:rPr>
                <w:b/>
                <w:sz w:val="20"/>
              </w:rPr>
            </w:pPr>
            <w:r w:rsidRPr="005166C8">
              <w:rPr>
                <w:b/>
                <w:sz w:val="20"/>
              </w:rPr>
              <w:t>Plán dalších kroků:</w:t>
            </w:r>
          </w:p>
          <w:p w14:paraId="46A29DCC"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78C6716"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BD5C724" w14:textId="77777777" w:rsidTr="00F31498">
        <w:trPr>
          <w:trHeight w:val="3969"/>
        </w:trPr>
        <w:tc>
          <w:tcPr>
            <w:tcW w:w="3397" w:type="dxa"/>
            <w:vAlign w:val="center"/>
          </w:tcPr>
          <w:p w14:paraId="24DE40E5"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D6C66D5"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2B1EAD2" w14:textId="77777777" w:rsidR="001074F8" w:rsidRPr="005166C8" w:rsidRDefault="001074F8" w:rsidP="00F31498">
            <w:pPr>
              <w:jc w:val="center"/>
              <w:rPr>
                <w:b/>
                <w:sz w:val="20"/>
              </w:rPr>
            </w:pPr>
          </w:p>
        </w:tc>
        <w:tc>
          <w:tcPr>
            <w:tcW w:w="5954" w:type="dxa"/>
            <w:vAlign w:val="center"/>
          </w:tcPr>
          <w:p w14:paraId="3E8A546E"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1E3FA21E" w14:textId="77777777" w:rsidTr="00F31498">
        <w:trPr>
          <w:trHeight w:val="850"/>
        </w:trPr>
        <w:tc>
          <w:tcPr>
            <w:tcW w:w="3397" w:type="dxa"/>
            <w:vAlign w:val="center"/>
          </w:tcPr>
          <w:p w14:paraId="33459F59"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0FEE90F" w14:textId="77777777" w:rsidR="001074F8" w:rsidRPr="00770879" w:rsidRDefault="00745E5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745E5B" w14:paraId="30FDF6CE" w14:textId="77777777" w:rsidTr="00745E5B">
        <w:trPr>
          <w:trHeight w:val="1120"/>
        </w:trPr>
        <w:tc>
          <w:tcPr>
            <w:tcW w:w="988" w:type="dxa"/>
            <w:shd w:val="clear" w:color="auto" w:fill="DEEAF6" w:themeFill="accent1" w:themeFillTint="33"/>
            <w:vAlign w:val="center"/>
          </w:tcPr>
          <w:p w14:paraId="0A3B1F2F" w14:textId="77777777" w:rsidR="00745E5B" w:rsidRPr="00745E5B" w:rsidRDefault="00745E5B" w:rsidP="00745E5B">
            <w:pPr>
              <w:pStyle w:val="Odstavecseseznamem"/>
              <w:numPr>
                <w:ilvl w:val="1"/>
                <w:numId w:val="4"/>
              </w:numPr>
              <w:jc w:val="center"/>
              <w:rPr>
                <w:b/>
              </w:rPr>
            </w:pPr>
            <w:r w:rsidRPr="00745E5B">
              <w:rPr>
                <w:rFonts w:eastAsia="Times New Roman"/>
                <w:b/>
                <w:lang w:eastAsia="cs-CZ"/>
              </w:rPr>
              <w:lastRenderedPageBreak/>
              <w:t>*</w:t>
            </w:r>
          </w:p>
        </w:tc>
        <w:tc>
          <w:tcPr>
            <w:tcW w:w="8364" w:type="dxa"/>
            <w:shd w:val="clear" w:color="auto" w:fill="DEEAF6" w:themeFill="accent1" w:themeFillTint="33"/>
          </w:tcPr>
          <w:p w14:paraId="19281017" w14:textId="77777777" w:rsidR="00745E5B" w:rsidRPr="00745E5B" w:rsidRDefault="00745E5B" w:rsidP="00745E5B">
            <w:pPr>
              <w:spacing w:before="240"/>
              <w:jc w:val="both"/>
              <w:rPr>
                <w:rFonts w:eastAsia="Times New Roman"/>
                <w:b/>
                <w:color w:val="0070C0"/>
                <w:lang w:eastAsia="cs-CZ"/>
              </w:rPr>
            </w:pPr>
            <w:r w:rsidRPr="00745E5B">
              <w:rPr>
                <w:rFonts w:eastAsia="Times New Roman"/>
                <w:b/>
                <w:sz w:val="20"/>
                <w:lang w:eastAsia="cs-CZ"/>
              </w:rPr>
              <w:t>Zařízení podporuje zapojení dítěte do sociálních vztahů v rámci zařízení, podporuje navazování přátelských vztahů mezi dětmi a předchází vzniku jakýchkoli forem izolace od ostatních nebo vzniku šikany.</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6E5D25D0" w14:textId="77777777" w:rsidTr="00F31498">
        <w:trPr>
          <w:trHeight w:val="3969"/>
        </w:trPr>
        <w:tc>
          <w:tcPr>
            <w:tcW w:w="3397" w:type="dxa"/>
            <w:vAlign w:val="center"/>
          </w:tcPr>
          <w:p w14:paraId="19F21C5F" w14:textId="77777777" w:rsidR="001074F8" w:rsidRDefault="001074F8" w:rsidP="00F31498">
            <w:pPr>
              <w:jc w:val="center"/>
              <w:rPr>
                <w:sz w:val="20"/>
              </w:rPr>
            </w:pPr>
            <w:r w:rsidRPr="005166C8">
              <w:rPr>
                <w:b/>
                <w:sz w:val="20"/>
              </w:rPr>
              <w:t>Aktuální situace:</w:t>
            </w:r>
            <w:r w:rsidRPr="005166C8">
              <w:rPr>
                <w:sz w:val="20"/>
              </w:rPr>
              <w:t xml:space="preserve"> </w:t>
            </w:r>
          </w:p>
          <w:p w14:paraId="783732B0"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8A08365" w14:textId="77777777" w:rsidR="001074F8" w:rsidRDefault="001074F8" w:rsidP="00F31498">
            <w:pPr>
              <w:jc w:val="center"/>
              <w:rPr>
                <w:sz w:val="20"/>
              </w:rPr>
            </w:pPr>
          </w:p>
          <w:p w14:paraId="40DDA477" w14:textId="1B9F611D"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1FB3CEE"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6DFB403B" w14:textId="77777777" w:rsidTr="00F31498">
        <w:trPr>
          <w:trHeight w:val="3969"/>
        </w:trPr>
        <w:tc>
          <w:tcPr>
            <w:tcW w:w="3397" w:type="dxa"/>
            <w:vAlign w:val="center"/>
          </w:tcPr>
          <w:p w14:paraId="068094FA" w14:textId="77777777" w:rsidR="001074F8" w:rsidRDefault="001074F8" w:rsidP="00F31498">
            <w:pPr>
              <w:jc w:val="center"/>
              <w:rPr>
                <w:b/>
                <w:sz w:val="20"/>
              </w:rPr>
            </w:pPr>
            <w:r w:rsidRPr="005166C8">
              <w:rPr>
                <w:b/>
                <w:sz w:val="20"/>
              </w:rPr>
              <w:t>Plán dalších kroků:</w:t>
            </w:r>
          </w:p>
          <w:p w14:paraId="0DDFEA67"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2303201"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AA90DA4" w14:textId="77777777" w:rsidTr="00F31498">
        <w:trPr>
          <w:trHeight w:val="3969"/>
        </w:trPr>
        <w:tc>
          <w:tcPr>
            <w:tcW w:w="3397" w:type="dxa"/>
            <w:vAlign w:val="center"/>
          </w:tcPr>
          <w:p w14:paraId="5ADBF88A"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3DAAF8F"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78DCA3B" w14:textId="77777777" w:rsidR="001074F8" w:rsidRPr="005166C8" w:rsidRDefault="001074F8" w:rsidP="00F31498">
            <w:pPr>
              <w:jc w:val="center"/>
              <w:rPr>
                <w:b/>
                <w:sz w:val="20"/>
              </w:rPr>
            </w:pPr>
          </w:p>
        </w:tc>
        <w:tc>
          <w:tcPr>
            <w:tcW w:w="5954" w:type="dxa"/>
            <w:vAlign w:val="center"/>
          </w:tcPr>
          <w:p w14:paraId="559405A2"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776017B0" w14:textId="77777777" w:rsidTr="00F31498">
        <w:trPr>
          <w:trHeight w:val="850"/>
        </w:trPr>
        <w:tc>
          <w:tcPr>
            <w:tcW w:w="3397" w:type="dxa"/>
            <w:vAlign w:val="center"/>
          </w:tcPr>
          <w:p w14:paraId="327D14BC"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3914711" w14:textId="77777777" w:rsidR="001074F8" w:rsidRPr="00770879" w:rsidRDefault="00745E5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745E5B" w14:paraId="0CE36C26" w14:textId="77777777" w:rsidTr="00745E5B">
        <w:trPr>
          <w:trHeight w:val="1120"/>
        </w:trPr>
        <w:tc>
          <w:tcPr>
            <w:tcW w:w="988" w:type="dxa"/>
            <w:shd w:val="clear" w:color="auto" w:fill="DEEAF6" w:themeFill="accent1" w:themeFillTint="33"/>
            <w:vAlign w:val="center"/>
          </w:tcPr>
          <w:p w14:paraId="3C79A3D6" w14:textId="77777777" w:rsidR="00745E5B" w:rsidRPr="00745E5B" w:rsidRDefault="00745E5B" w:rsidP="00745E5B">
            <w:pPr>
              <w:pStyle w:val="Odstavecseseznamem"/>
              <w:numPr>
                <w:ilvl w:val="1"/>
                <w:numId w:val="4"/>
              </w:numPr>
              <w:jc w:val="center"/>
              <w:rPr>
                <w:b/>
              </w:rPr>
            </w:pPr>
          </w:p>
        </w:tc>
        <w:tc>
          <w:tcPr>
            <w:tcW w:w="8364" w:type="dxa"/>
            <w:shd w:val="clear" w:color="auto" w:fill="DEEAF6" w:themeFill="accent1" w:themeFillTint="33"/>
          </w:tcPr>
          <w:p w14:paraId="218F2DF9" w14:textId="77777777" w:rsidR="00745E5B" w:rsidRPr="00745E5B" w:rsidRDefault="00745E5B" w:rsidP="00745E5B">
            <w:pPr>
              <w:tabs>
                <w:tab w:val="center" w:pos="4074"/>
              </w:tabs>
              <w:spacing w:before="240"/>
              <w:jc w:val="both"/>
              <w:rPr>
                <w:rFonts w:eastAsia="Times New Roman"/>
                <w:b/>
                <w:color w:val="0070C0"/>
                <w:lang w:eastAsia="cs-CZ"/>
              </w:rPr>
            </w:pPr>
            <w:r w:rsidRPr="00745E5B">
              <w:rPr>
                <w:rFonts w:eastAsia="Times New Roman"/>
                <w:b/>
                <w:sz w:val="20"/>
                <w:lang w:eastAsia="cs-CZ"/>
              </w:rPr>
              <w:t xml:space="preserve">Motivační systém výchovně-vzdělávacího procesu je transparentní pro děti a zaměstnance, respektuje cíle, zásady a principy péče a práva všech zúčastněných osob, upřednostňuje pozitivní motivaci dítěte.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7F28AAF0" w14:textId="77777777" w:rsidTr="00F31498">
        <w:trPr>
          <w:trHeight w:val="3969"/>
        </w:trPr>
        <w:tc>
          <w:tcPr>
            <w:tcW w:w="3397" w:type="dxa"/>
            <w:vAlign w:val="center"/>
          </w:tcPr>
          <w:p w14:paraId="0BB8943F" w14:textId="77777777" w:rsidR="001074F8" w:rsidRDefault="001074F8" w:rsidP="00F31498">
            <w:pPr>
              <w:jc w:val="center"/>
              <w:rPr>
                <w:sz w:val="20"/>
              </w:rPr>
            </w:pPr>
            <w:r w:rsidRPr="005166C8">
              <w:rPr>
                <w:b/>
                <w:sz w:val="20"/>
              </w:rPr>
              <w:t>Aktuální situace:</w:t>
            </w:r>
            <w:r w:rsidRPr="005166C8">
              <w:rPr>
                <w:sz w:val="20"/>
              </w:rPr>
              <w:t xml:space="preserve"> </w:t>
            </w:r>
          </w:p>
          <w:p w14:paraId="431BEF55"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1B95D6F" w14:textId="77777777" w:rsidR="001074F8" w:rsidRDefault="001074F8" w:rsidP="00F31498">
            <w:pPr>
              <w:jc w:val="center"/>
              <w:rPr>
                <w:sz w:val="20"/>
              </w:rPr>
            </w:pPr>
          </w:p>
          <w:p w14:paraId="5F421EB9" w14:textId="31598EAD"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6A19047"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02014428" w14:textId="77777777" w:rsidTr="00F31498">
        <w:trPr>
          <w:trHeight w:val="3969"/>
        </w:trPr>
        <w:tc>
          <w:tcPr>
            <w:tcW w:w="3397" w:type="dxa"/>
            <w:vAlign w:val="center"/>
          </w:tcPr>
          <w:p w14:paraId="5632AD66" w14:textId="77777777" w:rsidR="001074F8" w:rsidRDefault="001074F8" w:rsidP="00F31498">
            <w:pPr>
              <w:jc w:val="center"/>
              <w:rPr>
                <w:b/>
                <w:sz w:val="20"/>
              </w:rPr>
            </w:pPr>
            <w:r w:rsidRPr="005166C8">
              <w:rPr>
                <w:b/>
                <w:sz w:val="20"/>
              </w:rPr>
              <w:t>Plán dalších kroků:</w:t>
            </w:r>
          </w:p>
          <w:p w14:paraId="713317C4"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023A1C1"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2984A84" w14:textId="77777777" w:rsidTr="00F31498">
        <w:trPr>
          <w:trHeight w:val="3969"/>
        </w:trPr>
        <w:tc>
          <w:tcPr>
            <w:tcW w:w="3397" w:type="dxa"/>
            <w:vAlign w:val="center"/>
          </w:tcPr>
          <w:p w14:paraId="05A05A3F"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3B2E0B4"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063449B" w14:textId="77777777" w:rsidR="001074F8" w:rsidRPr="005166C8" w:rsidRDefault="001074F8" w:rsidP="00F31498">
            <w:pPr>
              <w:jc w:val="center"/>
              <w:rPr>
                <w:b/>
                <w:sz w:val="20"/>
              </w:rPr>
            </w:pPr>
          </w:p>
        </w:tc>
        <w:tc>
          <w:tcPr>
            <w:tcW w:w="5954" w:type="dxa"/>
            <w:vAlign w:val="center"/>
          </w:tcPr>
          <w:p w14:paraId="6B4BB62A"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043CEAF3" w14:textId="77777777" w:rsidTr="00F31498">
        <w:trPr>
          <w:trHeight w:val="850"/>
        </w:trPr>
        <w:tc>
          <w:tcPr>
            <w:tcW w:w="3397" w:type="dxa"/>
            <w:vAlign w:val="center"/>
          </w:tcPr>
          <w:p w14:paraId="376F7B1A"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AD2636B" w14:textId="77777777" w:rsidR="001074F8" w:rsidRPr="00770879" w:rsidRDefault="00745E5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745E5B" w14:paraId="6505BACA" w14:textId="77777777" w:rsidTr="00745E5B">
        <w:trPr>
          <w:trHeight w:val="1261"/>
        </w:trPr>
        <w:tc>
          <w:tcPr>
            <w:tcW w:w="988" w:type="dxa"/>
            <w:shd w:val="clear" w:color="auto" w:fill="DEEAF6" w:themeFill="accent1" w:themeFillTint="33"/>
            <w:vAlign w:val="center"/>
          </w:tcPr>
          <w:p w14:paraId="300E0F0C" w14:textId="77777777" w:rsidR="00745E5B" w:rsidRPr="00745E5B" w:rsidRDefault="00745E5B" w:rsidP="00745E5B">
            <w:pPr>
              <w:pStyle w:val="Odstavecseseznamem"/>
              <w:numPr>
                <w:ilvl w:val="1"/>
                <w:numId w:val="4"/>
              </w:numPr>
              <w:jc w:val="center"/>
              <w:rPr>
                <w:b/>
              </w:rPr>
            </w:pPr>
          </w:p>
        </w:tc>
        <w:tc>
          <w:tcPr>
            <w:tcW w:w="8364" w:type="dxa"/>
            <w:shd w:val="clear" w:color="auto" w:fill="DEEAF6" w:themeFill="accent1" w:themeFillTint="33"/>
          </w:tcPr>
          <w:p w14:paraId="2663FDA0" w14:textId="77777777" w:rsidR="00745E5B" w:rsidRPr="00745E5B" w:rsidRDefault="00745E5B" w:rsidP="00745E5B">
            <w:pPr>
              <w:tabs>
                <w:tab w:val="left" w:pos="2127"/>
              </w:tabs>
              <w:spacing w:before="240"/>
              <w:jc w:val="both"/>
              <w:rPr>
                <w:rFonts w:eastAsia="Times New Roman"/>
                <w:b/>
                <w:sz w:val="20"/>
                <w:lang w:eastAsia="cs-CZ"/>
              </w:rPr>
            </w:pPr>
            <w:r w:rsidRPr="00745E5B">
              <w:rPr>
                <w:rFonts w:eastAsia="Times New Roman"/>
                <w:b/>
                <w:sz w:val="20"/>
                <w:lang w:eastAsia="cs-CZ"/>
              </w:rPr>
              <w:t xml:space="preserve">Pedagogičtí pracovníci i děti jsou seznámeni s možnými následky nepatřičného chování dětí a zvolené výchovné postupy jsou v souladu s výchovnými cíli, přiměřené a časově omezené. O realizovaných opatřeních ve výchově u dětí je veden záznam a jsou součástí osobního spisu dítěte.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41E467F6" w14:textId="77777777" w:rsidTr="00745E5B">
        <w:trPr>
          <w:trHeight w:val="3855"/>
        </w:trPr>
        <w:tc>
          <w:tcPr>
            <w:tcW w:w="3397" w:type="dxa"/>
            <w:vAlign w:val="center"/>
          </w:tcPr>
          <w:p w14:paraId="27DBC528" w14:textId="77777777" w:rsidR="001074F8" w:rsidRDefault="001074F8" w:rsidP="00F31498">
            <w:pPr>
              <w:jc w:val="center"/>
              <w:rPr>
                <w:sz w:val="20"/>
              </w:rPr>
            </w:pPr>
            <w:r w:rsidRPr="005166C8">
              <w:rPr>
                <w:b/>
                <w:sz w:val="20"/>
              </w:rPr>
              <w:t>Aktuální situace:</w:t>
            </w:r>
            <w:r w:rsidRPr="005166C8">
              <w:rPr>
                <w:sz w:val="20"/>
              </w:rPr>
              <w:t xml:space="preserve"> </w:t>
            </w:r>
          </w:p>
          <w:p w14:paraId="352746FB"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EDACE8B" w14:textId="77777777" w:rsidR="001074F8" w:rsidRDefault="001074F8" w:rsidP="00F31498">
            <w:pPr>
              <w:jc w:val="center"/>
              <w:rPr>
                <w:sz w:val="20"/>
              </w:rPr>
            </w:pPr>
          </w:p>
          <w:p w14:paraId="6B328FA6" w14:textId="092F18F5"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DBDB564"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7D6E336" w14:textId="77777777" w:rsidTr="00745E5B">
        <w:trPr>
          <w:trHeight w:val="3855"/>
        </w:trPr>
        <w:tc>
          <w:tcPr>
            <w:tcW w:w="3397" w:type="dxa"/>
            <w:vAlign w:val="center"/>
          </w:tcPr>
          <w:p w14:paraId="72752FC4" w14:textId="77777777" w:rsidR="001074F8" w:rsidRDefault="001074F8" w:rsidP="00F31498">
            <w:pPr>
              <w:jc w:val="center"/>
              <w:rPr>
                <w:b/>
                <w:sz w:val="20"/>
              </w:rPr>
            </w:pPr>
            <w:r w:rsidRPr="005166C8">
              <w:rPr>
                <w:b/>
                <w:sz w:val="20"/>
              </w:rPr>
              <w:t>Plán dalších kroků:</w:t>
            </w:r>
          </w:p>
          <w:p w14:paraId="14B66585"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346167C6"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42C23951" w14:textId="77777777" w:rsidTr="00F31498">
        <w:trPr>
          <w:trHeight w:val="3969"/>
        </w:trPr>
        <w:tc>
          <w:tcPr>
            <w:tcW w:w="3397" w:type="dxa"/>
            <w:vAlign w:val="center"/>
          </w:tcPr>
          <w:p w14:paraId="29D73EA6"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18B2A57"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2E422C0" w14:textId="77777777" w:rsidR="001074F8" w:rsidRPr="005166C8" w:rsidRDefault="001074F8" w:rsidP="00F31498">
            <w:pPr>
              <w:jc w:val="center"/>
              <w:rPr>
                <w:b/>
                <w:sz w:val="20"/>
              </w:rPr>
            </w:pPr>
          </w:p>
        </w:tc>
        <w:tc>
          <w:tcPr>
            <w:tcW w:w="5954" w:type="dxa"/>
            <w:vAlign w:val="center"/>
          </w:tcPr>
          <w:p w14:paraId="5515DCBE"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1D2CEEEA" w14:textId="77777777" w:rsidTr="00F31498">
        <w:trPr>
          <w:trHeight w:val="850"/>
        </w:trPr>
        <w:tc>
          <w:tcPr>
            <w:tcW w:w="3397" w:type="dxa"/>
            <w:vAlign w:val="center"/>
          </w:tcPr>
          <w:p w14:paraId="301DBF87"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049757D"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745E5B" w14:paraId="36D81791" w14:textId="77777777" w:rsidTr="005A7C0B">
        <w:trPr>
          <w:trHeight w:val="1701"/>
        </w:trPr>
        <w:tc>
          <w:tcPr>
            <w:tcW w:w="988" w:type="dxa"/>
            <w:shd w:val="clear" w:color="auto" w:fill="DEEAF6" w:themeFill="accent1" w:themeFillTint="33"/>
            <w:vAlign w:val="center"/>
          </w:tcPr>
          <w:p w14:paraId="5FD64AD1" w14:textId="77777777" w:rsidR="00745E5B" w:rsidRPr="005A7C0B" w:rsidRDefault="00745E5B" w:rsidP="005A7C0B">
            <w:pPr>
              <w:pStyle w:val="Odstavecseseznamem"/>
              <w:numPr>
                <w:ilvl w:val="1"/>
                <w:numId w:val="4"/>
              </w:numPr>
              <w:jc w:val="center"/>
              <w:rPr>
                <w:b/>
              </w:rPr>
            </w:pPr>
            <w:r w:rsidRPr="005A7C0B">
              <w:rPr>
                <w:rFonts w:eastAsia="Times New Roman"/>
                <w:b/>
                <w:lang w:eastAsia="cs-CZ"/>
              </w:rPr>
              <w:lastRenderedPageBreak/>
              <w:t>*</w:t>
            </w:r>
          </w:p>
        </w:tc>
        <w:tc>
          <w:tcPr>
            <w:tcW w:w="8364" w:type="dxa"/>
            <w:shd w:val="clear" w:color="auto" w:fill="DEEAF6" w:themeFill="accent1" w:themeFillTint="33"/>
          </w:tcPr>
          <w:p w14:paraId="3B012AEA" w14:textId="77777777" w:rsidR="00745E5B" w:rsidRPr="005A7C0B" w:rsidRDefault="00745E5B" w:rsidP="005A7C0B">
            <w:pPr>
              <w:spacing w:before="240"/>
              <w:jc w:val="both"/>
              <w:rPr>
                <w:rFonts w:eastAsia="Times New Roman"/>
                <w:b/>
                <w:color w:val="0070C0"/>
                <w:lang w:eastAsia="cs-CZ"/>
              </w:rPr>
            </w:pPr>
            <w:r w:rsidRPr="005A7C0B">
              <w:rPr>
                <w:rFonts w:eastAsia="Times New Roman"/>
                <w:b/>
                <w:sz w:val="20"/>
                <w:lang w:eastAsia="cs-CZ"/>
              </w:rPr>
              <w:t>Způsob fungování zařízení zajišťuje dítěti ochranu jeho osobního prostoru a soukromí, a to především v těchto oblastech: uchovávání osobních věcí dítěte, jejich kontrola a úklid, vstup do pokoje dítěte, návštěvy, prohlídky dětí, zacházení s papírovou a elektronickou korespondencí a s účty na sociálních sítích, telefonické hovory, užívání mobilního telefonu, vykonávání osobní hygieny, podávání léků, případně výkon zdravotnické pomoci, získávání potřeb osobní hygieny, možnost „být“ sám.</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59178D92" w14:textId="77777777" w:rsidTr="005A7C0B">
        <w:trPr>
          <w:trHeight w:val="3855"/>
        </w:trPr>
        <w:tc>
          <w:tcPr>
            <w:tcW w:w="3397" w:type="dxa"/>
            <w:vAlign w:val="center"/>
          </w:tcPr>
          <w:p w14:paraId="1B0CF73C" w14:textId="77777777" w:rsidR="001074F8" w:rsidRDefault="001074F8" w:rsidP="00F31498">
            <w:pPr>
              <w:jc w:val="center"/>
              <w:rPr>
                <w:sz w:val="20"/>
              </w:rPr>
            </w:pPr>
            <w:r w:rsidRPr="005166C8">
              <w:rPr>
                <w:b/>
                <w:sz w:val="20"/>
              </w:rPr>
              <w:t>Aktuální situace:</w:t>
            </w:r>
            <w:r w:rsidRPr="005166C8">
              <w:rPr>
                <w:sz w:val="20"/>
              </w:rPr>
              <w:t xml:space="preserve"> </w:t>
            </w:r>
          </w:p>
          <w:p w14:paraId="5B757F4E"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5A1AA41" w14:textId="77777777" w:rsidR="001074F8" w:rsidRDefault="001074F8" w:rsidP="00F31498">
            <w:pPr>
              <w:jc w:val="center"/>
              <w:rPr>
                <w:sz w:val="20"/>
              </w:rPr>
            </w:pPr>
          </w:p>
          <w:p w14:paraId="660D4E10" w14:textId="3532D257"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27789C79"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0C3CCF7" w14:textId="77777777" w:rsidTr="005A7C0B">
        <w:trPr>
          <w:trHeight w:val="3855"/>
        </w:trPr>
        <w:tc>
          <w:tcPr>
            <w:tcW w:w="3397" w:type="dxa"/>
            <w:vAlign w:val="center"/>
          </w:tcPr>
          <w:p w14:paraId="779EFC0B" w14:textId="77777777" w:rsidR="001074F8" w:rsidRDefault="001074F8" w:rsidP="00F31498">
            <w:pPr>
              <w:jc w:val="center"/>
              <w:rPr>
                <w:b/>
                <w:sz w:val="20"/>
              </w:rPr>
            </w:pPr>
            <w:r w:rsidRPr="005166C8">
              <w:rPr>
                <w:b/>
                <w:sz w:val="20"/>
              </w:rPr>
              <w:t>Plán dalších kroků:</w:t>
            </w:r>
          </w:p>
          <w:p w14:paraId="29382251"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9893BB0"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D160D6B" w14:textId="77777777" w:rsidTr="005A7C0B">
        <w:trPr>
          <w:trHeight w:val="3628"/>
        </w:trPr>
        <w:tc>
          <w:tcPr>
            <w:tcW w:w="3397" w:type="dxa"/>
            <w:vAlign w:val="center"/>
          </w:tcPr>
          <w:p w14:paraId="029B0D81"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161C550"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EDB516C" w14:textId="77777777" w:rsidR="001074F8" w:rsidRPr="005166C8" w:rsidRDefault="001074F8" w:rsidP="00F31498">
            <w:pPr>
              <w:jc w:val="center"/>
              <w:rPr>
                <w:b/>
                <w:sz w:val="20"/>
              </w:rPr>
            </w:pPr>
          </w:p>
        </w:tc>
        <w:tc>
          <w:tcPr>
            <w:tcW w:w="5954" w:type="dxa"/>
            <w:vAlign w:val="center"/>
          </w:tcPr>
          <w:p w14:paraId="6ECF9863"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7169624D" w14:textId="77777777" w:rsidTr="00F31498">
        <w:trPr>
          <w:trHeight w:val="850"/>
        </w:trPr>
        <w:tc>
          <w:tcPr>
            <w:tcW w:w="3397" w:type="dxa"/>
            <w:vAlign w:val="center"/>
          </w:tcPr>
          <w:p w14:paraId="420D9AA9"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EF3289A"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290EF2" w14:paraId="1870DBA0" w14:textId="77777777" w:rsidTr="00290EF2">
        <w:trPr>
          <w:trHeight w:val="1120"/>
        </w:trPr>
        <w:tc>
          <w:tcPr>
            <w:tcW w:w="988" w:type="dxa"/>
            <w:shd w:val="clear" w:color="auto" w:fill="DEEAF6" w:themeFill="accent1" w:themeFillTint="33"/>
            <w:vAlign w:val="center"/>
          </w:tcPr>
          <w:p w14:paraId="72ED1350" w14:textId="77777777" w:rsidR="00290EF2" w:rsidRPr="00290EF2" w:rsidRDefault="00290EF2" w:rsidP="00290EF2">
            <w:pPr>
              <w:pStyle w:val="Odstavecseseznamem"/>
              <w:numPr>
                <w:ilvl w:val="1"/>
                <w:numId w:val="4"/>
              </w:numPr>
              <w:jc w:val="center"/>
              <w:rPr>
                <w:b/>
              </w:rPr>
            </w:pPr>
            <w:r w:rsidRPr="00290EF2">
              <w:rPr>
                <w:rFonts w:eastAsia="Times New Roman"/>
                <w:b/>
                <w:lang w:eastAsia="cs-CZ"/>
              </w:rPr>
              <w:lastRenderedPageBreak/>
              <w:t>*</w:t>
            </w:r>
          </w:p>
        </w:tc>
        <w:tc>
          <w:tcPr>
            <w:tcW w:w="8364" w:type="dxa"/>
            <w:shd w:val="clear" w:color="auto" w:fill="DEEAF6" w:themeFill="accent1" w:themeFillTint="33"/>
          </w:tcPr>
          <w:p w14:paraId="0C0AE145" w14:textId="77777777" w:rsidR="00290EF2" w:rsidRPr="00290EF2" w:rsidRDefault="00290EF2" w:rsidP="00290EF2">
            <w:pPr>
              <w:spacing w:before="240"/>
              <w:ind w:left="22" w:hanging="22"/>
              <w:jc w:val="both"/>
              <w:rPr>
                <w:rFonts w:eastAsia="Times New Roman"/>
                <w:b/>
                <w:color w:val="0070C0"/>
                <w:lang w:eastAsia="cs-CZ"/>
              </w:rPr>
            </w:pPr>
            <w:r w:rsidRPr="00290EF2">
              <w:rPr>
                <w:rFonts w:eastAsia="Times New Roman"/>
                <w:b/>
                <w:sz w:val="20"/>
                <w:lang w:eastAsia="cs-CZ"/>
              </w:rPr>
              <w:t>Dítě má v rámci výchovné nebo rodinné skupiny prostor, kde si může uchovávat své osobní věci uzamčené a má k nim volný přístup. Přístup dalších osob do těchto prostor dítěte je specifikován a jsou s ním seznámeni pracovníci zařízení i dítě.</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79E79E36" w14:textId="77777777" w:rsidTr="00F31498">
        <w:trPr>
          <w:trHeight w:val="3969"/>
        </w:trPr>
        <w:tc>
          <w:tcPr>
            <w:tcW w:w="3397" w:type="dxa"/>
            <w:vAlign w:val="center"/>
          </w:tcPr>
          <w:p w14:paraId="3CA64E82" w14:textId="77777777" w:rsidR="001074F8" w:rsidRDefault="001074F8" w:rsidP="00F31498">
            <w:pPr>
              <w:jc w:val="center"/>
              <w:rPr>
                <w:sz w:val="20"/>
              </w:rPr>
            </w:pPr>
            <w:r w:rsidRPr="005166C8">
              <w:rPr>
                <w:b/>
                <w:sz w:val="20"/>
              </w:rPr>
              <w:t>Aktuální situace:</w:t>
            </w:r>
            <w:r w:rsidRPr="005166C8">
              <w:rPr>
                <w:sz w:val="20"/>
              </w:rPr>
              <w:t xml:space="preserve"> </w:t>
            </w:r>
          </w:p>
          <w:p w14:paraId="531EB2B5"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BBAAFA8" w14:textId="77777777" w:rsidR="001074F8" w:rsidRDefault="001074F8" w:rsidP="00F31498">
            <w:pPr>
              <w:jc w:val="center"/>
              <w:rPr>
                <w:sz w:val="20"/>
              </w:rPr>
            </w:pPr>
          </w:p>
          <w:p w14:paraId="23F19B12" w14:textId="3F4B6C93"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6D6CF9E"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5197417E" w14:textId="77777777" w:rsidTr="00F31498">
        <w:trPr>
          <w:trHeight w:val="3969"/>
        </w:trPr>
        <w:tc>
          <w:tcPr>
            <w:tcW w:w="3397" w:type="dxa"/>
            <w:vAlign w:val="center"/>
          </w:tcPr>
          <w:p w14:paraId="45AD7833" w14:textId="77777777" w:rsidR="001074F8" w:rsidRDefault="001074F8" w:rsidP="00F31498">
            <w:pPr>
              <w:jc w:val="center"/>
              <w:rPr>
                <w:b/>
                <w:sz w:val="20"/>
              </w:rPr>
            </w:pPr>
            <w:r w:rsidRPr="005166C8">
              <w:rPr>
                <w:b/>
                <w:sz w:val="20"/>
              </w:rPr>
              <w:t>Plán dalších kroků:</w:t>
            </w:r>
          </w:p>
          <w:p w14:paraId="2AE91CA9"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4BFD5AF5"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B1AC2A9" w14:textId="77777777" w:rsidTr="00F31498">
        <w:trPr>
          <w:trHeight w:val="3969"/>
        </w:trPr>
        <w:tc>
          <w:tcPr>
            <w:tcW w:w="3397" w:type="dxa"/>
            <w:vAlign w:val="center"/>
          </w:tcPr>
          <w:p w14:paraId="32B86C78"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8260E6F"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704A62C" w14:textId="77777777" w:rsidR="001074F8" w:rsidRPr="005166C8" w:rsidRDefault="001074F8" w:rsidP="00F31498">
            <w:pPr>
              <w:jc w:val="center"/>
              <w:rPr>
                <w:b/>
                <w:sz w:val="20"/>
              </w:rPr>
            </w:pPr>
          </w:p>
        </w:tc>
        <w:tc>
          <w:tcPr>
            <w:tcW w:w="5954" w:type="dxa"/>
            <w:vAlign w:val="center"/>
          </w:tcPr>
          <w:p w14:paraId="2867A467"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0D21E5E9" w14:textId="77777777" w:rsidTr="00F31498">
        <w:trPr>
          <w:trHeight w:val="850"/>
        </w:trPr>
        <w:tc>
          <w:tcPr>
            <w:tcW w:w="3397" w:type="dxa"/>
            <w:vAlign w:val="center"/>
          </w:tcPr>
          <w:p w14:paraId="3CAA8C8F"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75DF2881" w14:textId="77777777" w:rsidR="001074F8" w:rsidRPr="00770879" w:rsidRDefault="001074F8"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290EF2" w14:paraId="010236C1" w14:textId="77777777" w:rsidTr="00290EF2">
        <w:trPr>
          <w:trHeight w:val="694"/>
        </w:trPr>
        <w:tc>
          <w:tcPr>
            <w:tcW w:w="988" w:type="dxa"/>
            <w:shd w:val="clear" w:color="auto" w:fill="DEEAF6" w:themeFill="accent1" w:themeFillTint="33"/>
            <w:vAlign w:val="center"/>
          </w:tcPr>
          <w:p w14:paraId="687DD7A9" w14:textId="77777777" w:rsidR="00290EF2" w:rsidRPr="00290EF2" w:rsidRDefault="00290EF2" w:rsidP="00290EF2">
            <w:pPr>
              <w:pStyle w:val="Odstavecseseznamem"/>
              <w:numPr>
                <w:ilvl w:val="1"/>
                <w:numId w:val="4"/>
              </w:numPr>
              <w:jc w:val="center"/>
              <w:rPr>
                <w:b/>
              </w:rPr>
            </w:pPr>
            <w:r w:rsidRPr="00290EF2">
              <w:rPr>
                <w:rFonts w:eastAsia="Times New Roman"/>
                <w:b/>
                <w:lang w:eastAsia="cs-CZ"/>
              </w:rPr>
              <w:lastRenderedPageBreak/>
              <w:t>*</w:t>
            </w:r>
          </w:p>
        </w:tc>
        <w:tc>
          <w:tcPr>
            <w:tcW w:w="8364" w:type="dxa"/>
            <w:shd w:val="clear" w:color="auto" w:fill="DEEAF6" w:themeFill="accent1" w:themeFillTint="33"/>
          </w:tcPr>
          <w:p w14:paraId="3EC75B31" w14:textId="77777777" w:rsidR="00290EF2" w:rsidRPr="00290EF2" w:rsidRDefault="00290EF2" w:rsidP="00290EF2">
            <w:pPr>
              <w:spacing w:before="240"/>
              <w:jc w:val="both"/>
              <w:rPr>
                <w:rFonts w:eastAsia="Times New Roman"/>
                <w:b/>
                <w:color w:val="FF0000"/>
                <w:lang w:eastAsia="cs-CZ"/>
              </w:rPr>
            </w:pPr>
            <w:r w:rsidRPr="00290EF2">
              <w:rPr>
                <w:rFonts w:eastAsia="Times New Roman"/>
                <w:b/>
                <w:sz w:val="20"/>
                <w:lang w:eastAsia="cs-CZ"/>
              </w:rPr>
              <w:t xml:space="preserve">Program zařízení zajišťuje poměr mezi volným a řízeným časem dětí. </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60AD72E5" w14:textId="77777777" w:rsidTr="00F31498">
        <w:trPr>
          <w:trHeight w:val="3969"/>
        </w:trPr>
        <w:tc>
          <w:tcPr>
            <w:tcW w:w="3397" w:type="dxa"/>
            <w:vAlign w:val="center"/>
          </w:tcPr>
          <w:p w14:paraId="4CFB3652" w14:textId="77777777" w:rsidR="001074F8" w:rsidRDefault="001074F8" w:rsidP="00F31498">
            <w:pPr>
              <w:jc w:val="center"/>
              <w:rPr>
                <w:sz w:val="20"/>
              </w:rPr>
            </w:pPr>
            <w:r w:rsidRPr="005166C8">
              <w:rPr>
                <w:b/>
                <w:sz w:val="20"/>
              </w:rPr>
              <w:t>Aktuální situace:</w:t>
            </w:r>
            <w:r w:rsidRPr="005166C8">
              <w:rPr>
                <w:sz w:val="20"/>
              </w:rPr>
              <w:t xml:space="preserve"> </w:t>
            </w:r>
          </w:p>
          <w:p w14:paraId="5C5FC812"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18B4F80" w14:textId="77777777" w:rsidR="001074F8" w:rsidRDefault="001074F8" w:rsidP="00F31498">
            <w:pPr>
              <w:jc w:val="center"/>
              <w:rPr>
                <w:sz w:val="20"/>
              </w:rPr>
            </w:pPr>
          </w:p>
          <w:p w14:paraId="3875D018" w14:textId="18CB28D2"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ABD0675"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2D2FEE87" w14:textId="77777777" w:rsidTr="00F31498">
        <w:trPr>
          <w:trHeight w:val="3969"/>
        </w:trPr>
        <w:tc>
          <w:tcPr>
            <w:tcW w:w="3397" w:type="dxa"/>
            <w:vAlign w:val="center"/>
          </w:tcPr>
          <w:p w14:paraId="791DA476" w14:textId="77777777" w:rsidR="001074F8" w:rsidRDefault="001074F8" w:rsidP="00F31498">
            <w:pPr>
              <w:jc w:val="center"/>
              <w:rPr>
                <w:b/>
                <w:sz w:val="20"/>
              </w:rPr>
            </w:pPr>
            <w:r w:rsidRPr="005166C8">
              <w:rPr>
                <w:b/>
                <w:sz w:val="20"/>
              </w:rPr>
              <w:t>Plán dalších kroků:</w:t>
            </w:r>
          </w:p>
          <w:p w14:paraId="013B4AF1"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AB6ADA1"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680DE043" w14:textId="77777777" w:rsidTr="00F31498">
        <w:trPr>
          <w:trHeight w:val="3969"/>
        </w:trPr>
        <w:tc>
          <w:tcPr>
            <w:tcW w:w="3397" w:type="dxa"/>
            <w:vAlign w:val="center"/>
          </w:tcPr>
          <w:p w14:paraId="22DE8BB5"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EA2705A"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8BCFF1E" w14:textId="77777777" w:rsidR="001074F8" w:rsidRPr="005166C8" w:rsidRDefault="001074F8" w:rsidP="00F31498">
            <w:pPr>
              <w:jc w:val="center"/>
              <w:rPr>
                <w:b/>
                <w:sz w:val="20"/>
              </w:rPr>
            </w:pPr>
          </w:p>
        </w:tc>
        <w:tc>
          <w:tcPr>
            <w:tcW w:w="5954" w:type="dxa"/>
            <w:vAlign w:val="center"/>
          </w:tcPr>
          <w:p w14:paraId="1593F43F"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3FB9BE19" w14:textId="77777777" w:rsidTr="00F31498">
        <w:trPr>
          <w:trHeight w:val="850"/>
        </w:trPr>
        <w:tc>
          <w:tcPr>
            <w:tcW w:w="3397" w:type="dxa"/>
            <w:vAlign w:val="center"/>
          </w:tcPr>
          <w:p w14:paraId="77616033"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DB47A03" w14:textId="77777777" w:rsidR="001074F8" w:rsidRPr="00770879" w:rsidRDefault="00290EF2"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53BEAC68"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290EF2" w14:paraId="433B1AB5" w14:textId="77777777" w:rsidTr="00290EF2">
        <w:trPr>
          <w:trHeight w:val="836"/>
        </w:trPr>
        <w:tc>
          <w:tcPr>
            <w:tcW w:w="988" w:type="dxa"/>
            <w:shd w:val="clear" w:color="auto" w:fill="DEEAF6" w:themeFill="accent1" w:themeFillTint="33"/>
            <w:vAlign w:val="center"/>
          </w:tcPr>
          <w:p w14:paraId="54E8FE20" w14:textId="77777777" w:rsidR="00290EF2" w:rsidRPr="00290EF2" w:rsidRDefault="00290EF2" w:rsidP="00290EF2">
            <w:pPr>
              <w:pStyle w:val="Odstavecseseznamem"/>
              <w:numPr>
                <w:ilvl w:val="1"/>
                <w:numId w:val="4"/>
              </w:numPr>
              <w:jc w:val="center"/>
              <w:rPr>
                <w:b/>
              </w:rPr>
            </w:pPr>
            <w:r w:rsidRPr="00290EF2">
              <w:rPr>
                <w:rFonts w:eastAsia="Times New Roman"/>
                <w:b/>
                <w:lang w:eastAsia="cs-CZ"/>
              </w:rPr>
              <w:lastRenderedPageBreak/>
              <w:t>*</w:t>
            </w:r>
          </w:p>
        </w:tc>
        <w:tc>
          <w:tcPr>
            <w:tcW w:w="8364" w:type="dxa"/>
            <w:shd w:val="clear" w:color="auto" w:fill="DEEAF6" w:themeFill="accent1" w:themeFillTint="33"/>
          </w:tcPr>
          <w:p w14:paraId="096A047E" w14:textId="77777777" w:rsidR="00290EF2" w:rsidRPr="00290EF2" w:rsidRDefault="00290EF2" w:rsidP="00290EF2">
            <w:pPr>
              <w:spacing w:before="240"/>
              <w:jc w:val="both"/>
              <w:rPr>
                <w:rFonts w:eastAsia="Times New Roman"/>
                <w:b/>
                <w:color w:val="0070C0"/>
                <w:lang w:eastAsia="cs-CZ"/>
              </w:rPr>
            </w:pPr>
            <w:r w:rsidRPr="00290EF2">
              <w:rPr>
                <w:rFonts w:eastAsia="Times New Roman"/>
                <w:b/>
                <w:sz w:val="20"/>
                <w:lang w:eastAsia="cs-CZ"/>
              </w:rPr>
              <w:t>Zařízení preferuje a vytváří příležitosti k tomu, aby dítě využívalo veřejně dostupných služeb mimo zařízení (škola, mateřská škola, zájmové kroužky apod.).</w:t>
            </w:r>
          </w:p>
        </w:tc>
      </w:tr>
    </w:tbl>
    <w:tbl>
      <w:tblPr>
        <w:tblStyle w:val="Mkatabulky3"/>
        <w:tblW w:w="9351" w:type="dxa"/>
        <w:tblLayout w:type="fixed"/>
        <w:tblLook w:val="04A0" w:firstRow="1" w:lastRow="0" w:firstColumn="1" w:lastColumn="0" w:noHBand="0" w:noVBand="1"/>
      </w:tblPr>
      <w:tblGrid>
        <w:gridCol w:w="3397"/>
        <w:gridCol w:w="5954"/>
      </w:tblGrid>
      <w:tr w:rsidR="001074F8" w:rsidRPr="00770879" w14:paraId="083DD37D" w14:textId="77777777" w:rsidTr="00F31498">
        <w:trPr>
          <w:trHeight w:val="3969"/>
        </w:trPr>
        <w:tc>
          <w:tcPr>
            <w:tcW w:w="3397" w:type="dxa"/>
            <w:vAlign w:val="center"/>
          </w:tcPr>
          <w:p w14:paraId="4D7C6FCA" w14:textId="77777777" w:rsidR="001074F8" w:rsidRDefault="001074F8" w:rsidP="00F31498">
            <w:pPr>
              <w:jc w:val="center"/>
              <w:rPr>
                <w:sz w:val="20"/>
              </w:rPr>
            </w:pPr>
            <w:r w:rsidRPr="005166C8">
              <w:rPr>
                <w:b/>
                <w:sz w:val="20"/>
              </w:rPr>
              <w:t>Aktuální situace:</w:t>
            </w:r>
            <w:r w:rsidRPr="005166C8">
              <w:rPr>
                <w:sz w:val="20"/>
              </w:rPr>
              <w:t xml:space="preserve"> </w:t>
            </w:r>
          </w:p>
          <w:p w14:paraId="39D970A6" w14:textId="77777777" w:rsidR="001074F8" w:rsidRDefault="001074F8"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5C36918" w14:textId="77777777" w:rsidR="001074F8" w:rsidRDefault="001074F8" w:rsidP="00F31498">
            <w:pPr>
              <w:jc w:val="center"/>
              <w:rPr>
                <w:sz w:val="20"/>
              </w:rPr>
            </w:pPr>
          </w:p>
          <w:p w14:paraId="14A3A0ED" w14:textId="549C7822" w:rsidR="001074F8" w:rsidRPr="006F67F4" w:rsidRDefault="001074F8"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64616A74"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655DD884" w14:textId="77777777" w:rsidTr="00F31498">
        <w:trPr>
          <w:trHeight w:val="3969"/>
        </w:trPr>
        <w:tc>
          <w:tcPr>
            <w:tcW w:w="3397" w:type="dxa"/>
            <w:vAlign w:val="center"/>
          </w:tcPr>
          <w:p w14:paraId="46E712BD" w14:textId="77777777" w:rsidR="001074F8" w:rsidRDefault="001074F8" w:rsidP="00F31498">
            <w:pPr>
              <w:jc w:val="center"/>
              <w:rPr>
                <w:b/>
                <w:sz w:val="20"/>
              </w:rPr>
            </w:pPr>
            <w:r w:rsidRPr="005166C8">
              <w:rPr>
                <w:b/>
                <w:sz w:val="20"/>
              </w:rPr>
              <w:t>Plán dalších kroků:</w:t>
            </w:r>
          </w:p>
          <w:p w14:paraId="29C6BC92" w14:textId="77777777" w:rsidR="001074F8" w:rsidRPr="006F67F4" w:rsidRDefault="001074F8"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483CF3B2" w14:textId="77777777" w:rsidR="001074F8" w:rsidRPr="00770879" w:rsidRDefault="001074F8" w:rsidP="00F31498">
            <w:pPr>
              <w:suppressAutoHyphens/>
              <w:spacing w:before="240"/>
              <w:jc w:val="center"/>
              <w:rPr>
                <w:rFonts w:eastAsia="Times New Roman"/>
                <w:color w:val="0070C0"/>
                <w:lang w:eastAsia="cs-CZ"/>
              </w:rPr>
            </w:pPr>
          </w:p>
        </w:tc>
      </w:tr>
      <w:tr w:rsidR="001074F8" w:rsidRPr="00770879" w14:paraId="19845CD4" w14:textId="77777777" w:rsidTr="00F31498">
        <w:trPr>
          <w:trHeight w:val="3969"/>
        </w:trPr>
        <w:tc>
          <w:tcPr>
            <w:tcW w:w="3397" w:type="dxa"/>
            <w:vAlign w:val="center"/>
          </w:tcPr>
          <w:p w14:paraId="5C482C86" w14:textId="77777777" w:rsidR="001074F8" w:rsidRPr="005166C8" w:rsidRDefault="001074F8"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57E0F216" w14:textId="77777777" w:rsidR="001074F8" w:rsidRDefault="001074F8"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BB414ED" w14:textId="77777777" w:rsidR="001074F8" w:rsidRPr="005166C8" w:rsidRDefault="001074F8" w:rsidP="00F31498">
            <w:pPr>
              <w:jc w:val="center"/>
              <w:rPr>
                <w:b/>
                <w:sz w:val="20"/>
              </w:rPr>
            </w:pPr>
          </w:p>
        </w:tc>
        <w:tc>
          <w:tcPr>
            <w:tcW w:w="5954" w:type="dxa"/>
            <w:vAlign w:val="center"/>
          </w:tcPr>
          <w:p w14:paraId="7693A741" w14:textId="77777777" w:rsidR="001074F8" w:rsidRPr="00770879" w:rsidRDefault="001074F8" w:rsidP="00F31498">
            <w:pPr>
              <w:suppressAutoHyphens/>
              <w:spacing w:before="240"/>
              <w:jc w:val="right"/>
              <w:rPr>
                <w:rFonts w:eastAsia="Times New Roman"/>
                <w:color w:val="0070C0"/>
                <w:lang w:eastAsia="cs-CZ"/>
              </w:rPr>
            </w:pPr>
          </w:p>
        </w:tc>
      </w:tr>
      <w:tr w:rsidR="001074F8" w:rsidRPr="00770879" w14:paraId="567DD921" w14:textId="77777777" w:rsidTr="00F31498">
        <w:trPr>
          <w:trHeight w:val="850"/>
        </w:trPr>
        <w:tc>
          <w:tcPr>
            <w:tcW w:w="3397" w:type="dxa"/>
            <w:vAlign w:val="center"/>
          </w:tcPr>
          <w:p w14:paraId="05EA005E" w14:textId="77777777" w:rsidR="001074F8" w:rsidRPr="009F3590" w:rsidRDefault="001074F8"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7D1CD755" w14:textId="77777777" w:rsidR="001074F8" w:rsidRPr="00770879" w:rsidRDefault="00290EF2"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34FFAD91"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290EF2" w14:paraId="443A4236" w14:textId="77777777" w:rsidTr="00290EF2">
        <w:trPr>
          <w:trHeight w:val="836"/>
        </w:trPr>
        <w:tc>
          <w:tcPr>
            <w:tcW w:w="988" w:type="dxa"/>
            <w:shd w:val="clear" w:color="auto" w:fill="DEEAF6" w:themeFill="accent1" w:themeFillTint="33"/>
            <w:vAlign w:val="center"/>
          </w:tcPr>
          <w:p w14:paraId="4FB260B4" w14:textId="77777777" w:rsidR="00290EF2" w:rsidRPr="00290EF2" w:rsidRDefault="00290EF2" w:rsidP="00290EF2">
            <w:pPr>
              <w:pStyle w:val="Odstavecseseznamem"/>
              <w:numPr>
                <w:ilvl w:val="1"/>
                <w:numId w:val="4"/>
              </w:numPr>
              <w:jc w:val="center"/>
              <w:rPr>
                <w:b/>
              </w:rPr>
            </w:pPr>
            <w:r w:rsidRPr="00290EF2">
              <w:rPr>
                <w:rFonts w:eastAsia="Times New Roman"/>
                <w:b/>
                <w:lang w:eastAsia="cs-CZ"/>
              </w:rPr>
              <w:lastRenderedPageBreak/>
              <w:t>*</w:t>
            </w:r>
          </w:p>
        </w:tc>
        <w:tc>
          <w:tcPr>
            <w:tcW w:w="8364" w:type="dxa"/>
            <w:shd w:val="clear" w:color="auto" w:fill="DEEAF6" w:themeFill="accent1" w:themeFillTint="33"/>
          </w:tcPr>
          <w:p w14:paraId="0934A8BE" w14:textId="77777777" w:rsidR="00290EF2" w:rsidRPr="00290EF2" w:rsidRDefault="00290EF2" w:rsidP="00290EF2">
            <w:pPr>
              <w:spacing w:before="240"/>
              <w:ind w:left="22" w:hanging="1"/>
              <w:jc w:val="both"/>
              <w:rPr>
                <w:rFonts w:eastAsia="Times New Roman"/>
                <w:b/>
                <w:color w:val="0070C0"/>
                <w:lang w:eastAsia="cs-CZ"/>
              </w:rPr>
            </w:pPr>
            <w:r w:rsidRPr="00290EF2">
              <w:rPr>
                <w:rFonts w:eastAsia="Times New Roman"/>
                <w:b/>
                <w:sz w:val="20"/>
                <w:lang w:eastAsia="cs-CZ"/>
              </w:rPr>
              <w:t>Děti jsou podporovány v navazování kontaktů a k trávení svého volného času mimo zařízení v přirozeném sociálním prostředí dítěte.</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627F8502" w14:textId="77777777" w:rsidTr="00F31498">
        <w:trPr>
          <w:trHeight w:val="3969"/>
        </w:trPr>
        <w:tc>
          <w:tcPr>
            <w:tcW w:w="3397" w:type="dxa"/>
            <w:vAlign w:val="center"/>
          </w:tcPr>
          <w:p w14:paraId="0A0AEC82" w14:textId="77777777" w:rsidR="00003FB6" w:rsidRDefault="00003FB6" w:rsidP="00F31498">
            <w:pPr>
              <w:jc w:val="center"/>
              <w:rPr>
                <w:sz w:val="20"/>
              </w:rPr>
            </w:pPr>
            <w:r w:rsidRPr="005166C8">
              <w:rPr>
                <w:b/>
                <w:sz w:val="20"/>
              </w:rPr>
              <w:t>Aktuální situace:</w:t>
            </w:r>
            <w:r w:rsidRPr="005166C8">
              <w:rPr>
                <w:sz w:val="20"/>
              </w:rPr>
              <w:t xml:space="preserve"> </w:t>
            </w:r>
          </w:p>
          <w:p w14:paraId="601FF75D"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5619735" w14:textId="77777777" w:rsidR="00003FB6" w:rsidRDefault="00003FB6" w:rsidP="00F31498">
            <w:pPr>
              <w:jc w:val="center"/>
              <w:rPr>
                <w:sz w:val="20"/>
              </w:rPr>
            </w:pPr>
          </w:p>
          <w:p w14:paraId="4BF29FB9" w14:textId="17223E07"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35E66362"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4A0CF376" w14:textId="77777777" w:rsidTr="00F31498">
        <w:trPr>
          <w:trHeight w:val="3969"/>
        </w:trPr>
        <w:tc>
          <w:tcPr>
            <w:tcW w:w="3397" w:type="dxa"/>
            <w:vAlign w:val="center"/>
          </w:tcPr>
          <w:p w14:paraId="511E98D5" w14:textId="77777777" w:rsidR="00003FB6" w:rsidRDefault="00003FB6" w:rsidP="00F31498">
            <w:pPr>
              <w:jc w:val="center"/>
              <w:rPr>
                <w:b/>
                <w:sz w:val="20"/>
              </w:rPr>
            </w:pPr>
            <w:r w:rsidRPr="005166C8">
              <w:rPr>
                <w:b/>
                <w:sz w:val="20"/>
              </w:rPr>
              <w:t>Plán dalších kroků:</w:t>
            </w:r>
          </w:p>
          <w:p w14:paraId="1DDA0DEE"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155222D"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652D9094" w14:textId="77777777" w:rsidTr="00F31498">
        <w:trPr>
          <w:trHeight w:val="3969"/>
        </w:trPr>
        <w:tc>
          <w:tcPr>
            <w:tcW w:w="3397" w:type="dxa"/>
            <w:vAlign w:val="center"/>
          </w:tcPr>
          <w:p w14:paraId="6DE4CAE9"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D492CB3"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B44CA22" w14:textId="77777777" w:rsidR="00003FB6" w:rsidRPr="005166C8" w:rsidRDefault="00003FB6" w:rsidP="00F31498">
            <w:pPr>
              <w:jc w:val="center"/>
              <w:rPr>
                <w:b/>
                <w:sz w:val="20"/>
              </w:rPr>
            </w:pPr>
          </w:p>
        </w:tc>
        <w:tc>
          <w:tcPr>
            <w:tcW w:w="5954" w:type="dxa"/>
            <w:vAlign w:val="center"/>
          </w:tcPr>
          <w:p w14:paraId="190B64FA"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281C8490" w14:textId="77777777" w:rsidTr="00F31498">
        <w:trPr>
          <w:trHeight w:val="850"/>
        </w:trPr>
        <w:tc>
          <w:tcPr>
            <w:tcW w:w="3397" w:type="dxa"/>
            <w:vAlign w:val="center"/>
          </w:tcPr>
          <w:p w14:paraId="20105BBA"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2E9BBFDE" w14:textId="77777777" w:rsidR="00003FB6" w:rsidRPr="00770879" w:rsidRDefault="00290EF2"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691644C7"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290EF2" w14:paraId="0D95CEE1" w14:textId="77777777" w:rsidTr="00290EF2">
        <w:trPr>
          <w:trHeight w:val="836"/>
        </w:trPr>
        <w:tc>
          <w:tcPr>
            <w:tcW w:w="988" w:type="dxa"/>
            <w:shd w:val="clear" w:color="auto" w:fill="DEEAF6" w:themeFill="accent1" w:themeFillTint="33"/>
            <w:vAlign w:val="center"/>
          </w:tcPr>
          <w:p w14:paraId="1659768A" w14:textId="77777777" w:rsidR="00290EF2" w:rsidRPr="00290EF2" w:rsidRDefault="00290EF2" w:rsidP="00290EF2">
            <w:pPr>
              <w:pStyle w:val="Odstavecseseznamem"/>
              <w:numPr>
                <w:ilvl w:val="1"/>
                <w:numId w:val="4"/>
              </w:numPr>
              <w:jc w:val="center"/>
              <w:rPr>
                <w:b/>
              </w:rPr>
            </w:pPr>
            <w:r w:rsidRPr="00290EF2">
              <w:rPr>
                <w:rFonts w:eastAsia="Times New Roman"/>
                <w:b/>
                <w:lang w:eastAsia="cs-CZ"/>
              </w:rPr>
              <w:lastRenderedPageBreak/>
              <w:t>*</w:t>
            </w:r>
          </w:p>
        </w:tc>
        <w:tc>
          <w:tcPr>
            <w:tcW w:w="8364" w:type="dxa"/>
            <w:shd w:val="clear" w:color="auto" w:fill="DEEAF6" w:themeFill="accent1" w:themeFillTint="33"/>
          </w:tcPr>
          <w:p w14:paraId="0125435C" w14:textId="77777777" w:rsidR="00290EF2" w:rsidRPr="00290EF2" w:rsidRDefault="00290EF2" w:rsidP="00290EF2">
            <w:pPr>
              <w:spacing w:before="240"/>
              <w:jc w:val="both"/>
              <w:rPr>
                <w:rFonts w:eastAsia="Times New Roman"/>
                <w:b/>
                <w:color w:val="0070C0"/>
                <w:lang w:eastAsia="cs-CZ"/>
              </w:rPr>
            </w:pPr>
            <w:r w:rsidRPr="00290EF2">
              <w:rPr>
                <w:rFonts w:eastAsia="Times New Roman"/>
                <w:b/>
                <w:sz w:val="20"/>
                <w:lang w:eastAsia="cs-CZ"/>
              </w:rPr>
              <w:t xml:space="preserve">Děti jsou podporovány ve zvládání situací se souvisejícími riziky při učení se samostatnosti a odpovědnosti. </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1B7A4A66" w14:textId="77777777" w:rsidTr="00F31498">
        <w:trPr>
          <w:trHeight w:val="3969"/>
        </w:trPr>
        <w:tc>
          <w:tcPr>
            <w:tcW w:w="3397" w:type="dxa"/>
            <w:vAlign w:val="center"/>
          </w:tcPr>
          <w:p w14:paraId="472E58E4" w14:textId="77777777" w:rsidR="00003FB6" w:rsidRDefault="00003FB6" w:rsidP="00F31498">
            <w:pPr>
              <w:jc w:val="center"/>
              <w:rPr>
                <w:sz w:val="20"/>
              </w:rPr>
            </w:pPr>
            <w:r w:rsidRPr="005166C8">
              <w:rPr>
                <w:b/>
                <w:sz w:val="20"/>
              </w:rPr>
              <w:t>Aktuální situace:</w:t>
            </w:r>
            <w:r w:rsidRPr="005166C8">
              <w:rPr>
                <w:sz w:val="20"/>
              </w:rPr>
              <w:t xml:space="preserve"> </w:t>
            </w:r>
          </w:p>
          <w:p w14:paraId="58150F49"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AF84D9E" w14:textId="77777777" w:rsidR="00003FB6" w:rsidRDefault="00003FB6" w:rsidP="00F31498">
            <w:pPr>
              <w:jc w:val="center"/>
              <w:rPr>
                <w:sz w:val="20"/>
              </w:rPr>
            </w:pPr>
          </w:p>
          <w:p w14:paraId="62C68807" w14:textId="2C26CBA5"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55D6861"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58D27E78" w14:textId="77777777" w:rsidTr="00F31498">
        <w:trPr>
          <w:trHeight w:val="3969"/>
        </w:trPr>
        <w:tc>
          <w:tcPr>
            <w:tcW w:w="3397" w:type="dxa"/>
            <w:vAlign w:val="center"/>
          </w:tcPr>
          <w:p w14:paraId="3D84F9F4" w14:textId="77777777" w:rsidR="00003FB6" w:rsidRDefault="00003FB6" w:rsidP="00F31498">
            <w:pPr>
              <w:jc w:val="center"/>
              <w:rPr>
                <w:b/>
                <w:sz w:val="20"/>
              </w:rPr>
            </w:pPr>
            <w:r w:rsidRPr="005166C8">
              <w:rPr>
                <w:b/>
                <w:sz w:val="20"/>
              </w:rPr>
              <w:t>Plán dalších kroků:</w:t>
            </w:r>
          </w:p>
          <w:p w14:paraId="3175E9BF"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39511A4"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647601F5" w14:textId="77777777" w:rsidTr="00F31498">
        <w:trPr>
          <w:trHeight w:val="3969"/>
        </w:trPr>
        <w:tc>
          <w:tcPr>
            <w:tcW w:w="3397" w:type="dxa"/>
            <w:vAlign w:val="center"/>
          </w:tcPr>
          <w:p w14:paraId="1E4A9CC9"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F6D80AB"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6EDFC10" w14:textId="77777777" w:rsidR="00003FB6" w:rsidRPr="005166C8" w:rsidRDefault="00003FB6" w:rsidP="00F31498">
            <w:pPr>
              <w:jc w:val="center"/>
              <w:rPr>
                <w:b/>
                <w:sz w:val="20"/>
              </w:rPr>
            </w:pPr>
          </w:p>
        </w:tc>
        <w:tc>
          <w:tcPr>
            <w:tcW w:w="5954" w:type="dxa"/>
            <w:vAlign w:val="center"/>
          </w:tcPr>
          <w:p w14:paraId="42EBA06B"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21A05721" w14:textId="77777777" w:rsidTr="00F31498">
        <w:trPr>
          <w:trHeight w:val="850"/>
        </w:trPr>
        <w:tc>
          <w:tcPr>
            <w:tcW w:w="3397" w:type="dxa"/>
            <w:vAlign w:val="center"/>
          </w:tcPr>
          <w:p w14:paraId="1E361316"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B86E8DE" w14:textId="77777777" w:rsidR="00003FB6" w:rsidRPr="00770879" w:rsidRDefault="00290EF2"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1F3B5599"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945169" w14:paraId="14D7CF1C" w14:textId="77777777" w:rsidTr="00945169">
        <w:trPr>
          <w:trHeight w:val="1701"/>
        </w:trPr>
        <w:tc>
          <w:tcPr>
            <w:tcW w:w="988" w:type="dxa"/>
            <w:shd w:val="clear" w:color="auto" w:fill="DEEAF6" w:themeFill="accent1" w:themeFillTint="33"/>
            <w:vAlign w:val="center"/>
          </w:tcPr>
          <w:p w14:paraId="424F826F"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7F4BAA79" w14:textId="77777777" w:rsidR="00945169" w:rsidRPr="00945169" w:rsidRDefault="00945169" w:rsidP="00945169">
            <w:pPr>
              <w:tabs>
                <w:tab w:val="left" w:pos="2127"/>
              </w:tabs>
              <w:spacing w:before="240"/>
              <w:jc w:val="both"/>
              <w:rPr>
                <w:rFonts w:eastAsia="Times New Roman"/>
                <w:b/>
                <w:color w:val="0070C0"/>
                <w:lang w:eastAsia="cs-CZ"/>
              </w:rPr>
            </w:pPr>
            <w:r w:rsidRPr="00945169">
              <w:rPr>
                <w:rFonts w:eastAsia="Times New Roman"/>
                <w:b/>
                <w:sz w:val="20"/>
                <w:lang w:eastAsia="cs-CZ"/>
              </w:rPr>
              <w:t>Dítě je průběžně připravováno na samostatný život. Zařízení zabezpečuje, aby bylo dítě vedeno k tomu, aby přejímalo odpovědnost za své denní povinnosti, je podporováno v osvojování si potřebných životních dovedností, např. v zacházení s penězi, v  organizaci svého volného času, v navazování a udržování vztahů, v zapojování se do sociální sítě, ve zvládání právních záležitostí, ve správě bankovního účtu, pojištění, spoření.</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4A9C3AA9" w14:textId="77777777" w:rsidTr="00945169">
        <w:trPr>
          <w:trHeight w:val="3855"/>
        </w:trPr>
        <w:tc>
          <w:tcPr>
            <w:tcW w:w="3397" w:type="dxa"/>
            <w:vAlign w:val="center"/>
          </w:tcPr>
          <w:p w14:paraId="36310F0F" w14:textId="77777777" w:rsidR="00003FB6" w:rsidRDefault="00003FB6" w:rsidP="00F31498">
            <w:pPr>
              <w:jc w:val="center"/>
              <w:rPr>
                <w:sz w:val="20"/>
              </w:rPr>
            </w:pPr>
            <w:r w:rsidRPr="005166C8">
              <w:rPr>
                <w:b/>
                <w:sz w:val="20"/>
              </w:rPr>
              <w:t>Aktuální situace:</w:t>
            </w:r>
            <w:r w:rsidRPr="005166C8">
              <w:rPr>
                <w:sz w:val="20"/>
              </w:rPr>
              <w:t xml:space="preserve"> </w:t>
            </w:r>
          </w:p>
          <w:p w14:paraId="131B7A89"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0388335" w14:textId="77777777" w:rsidR="00003FB6" w:rsidRDefault="00003FB6" w:rsidP="00F31498">
            <w:pPr>
              <w:jc w:val="center"/>
              <w:rPr>
                <w:sz w:val="20"/>
              </w:rPr>
            </w:pPr>
          </w:p>
          <w:p w14:paraId="330E4CE4" w14:textId="4F760EA3"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6A888FD"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5E75B0E0" w14:textId="77777777" w:rsidTr="00945169">
        <w:trPr>
          <w:trHeight w:val="3855"/>
        </w:trPr>
        <w:tc>
          <w:tcPr>
            <w:tcW w:w="3397" w:type="dxa"/>
            <w:vAlign w:val="center"/>
          </w:tcPr>
          <w:p w14:paraId="66833CAF" w14:textId="77777777" w:rsidR="00003FB6" w:rsidRDefault="00003FB6" w:rsidP="00F31498">
            <w:pPr>
              <w:jc w:val="center"/>
              <w:rPr>
                <w:b/>
                <w:sz w:val="20"/>
              </w:rPr>
            </w:pPr>
            <w:r w:rsidRPr="005166C8">
              <w:rPr>
                <w:b/>
                <w:sz w:val="20"/>
              </w:rPr>
              <w:t>Plán dalších kroků:</w:t>
            </w:r>
          </w:p>
          <w:p w14:paraId="53BBF6DD"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CFA6EB3"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34B752C6" w14:textId="77777777" w:rsidTr="00945169">
        <w:trPr>
          <w:trHeight w:val="3628"/>
        </w:trPr>
        <w:tc>
          <w:tcPr>
            <w:tcW w:w="3397" w:type="dxa"/>
            <w:vAlign w:val="center"/>
          </w:tcPr>
          <w:p w14:paraId="640F7849"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0866C79"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FFC43A2" w14:textId="77777777" w:rsidR="00003FB6" w:rsidRPr="005166C8" w:rsidRDefault="00003FB6" w:rsidP="00F31498">
            <w:pPr>
              <w:jc w:val="center"/>
              <w:rPr>
                <w:b/>
                <w:sz w:val="20"/>
              </w:rPr>
            </w:pPr>
          </w:p>
        </w:tc>
        <w:tc>
          <w:tcPr>
            <w:tcW w:w="5954" w:type="dxa"/>
            <w:vAlign w:val="center"/>
          </w:tcPr>
          <w:p w14:paraId="0BBB8A5A"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7A9AB827" w14:textId="77777777" w:rsidTr="00F31498">
        <w:trPr>
          <w:trHeight w:val="850"/>
        </w:trPr>
        <w:tc>
          <w:tcPr>
            <w:tcW w:w="3397" w:type="dxa"/>
            <w:vAlign w:val="center"/>
          </w:tcPr>
          <w:p w14:paraId="77EF329E"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2E75DC8C" w14:textId="77777777" w:rsidR="00003FB6" w:rsidRPr="00770879" w:rsidRDefault="00945169"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945169" w14:paraId="614C1FFB" w14:textId="77777777" w:rsidTr="00945169">
        <w:trPr>
          <w:trHeight w:val="1120"/>
        </w:trPr>
        <w:tc>
          <w:tcPr>
            <w:tcW w:w="988" w:type="dxa"/>
            <w:shd w:val="clear" w:color="auto" w:fill="DEEAF6" w:themeFill="accent1" w:themeFillTint="33"/>
            <w:vAlign w:val="center"/>
          </w:tcPr>
          <w:p w14:paraId="1C97B372"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02CBD8E3" w14:textId="77777777" w:rsidR="00945169" w:rsidRPr="00945169" w:rsidRDefault="00945169" w:rsidP="00945169">
            <w:pPr>
              <w:spacing w:before="240"/>
              <w:jc w:val="both"/>
              <w:rPr>
                <w:rFonts w:eastAsia="Times New Roman"/>
                <w:b/>
                <w:color w:val="0070C0"/>
                <w:lang w:eastAsia="cs-CZ"/>
              </w:rPr>
            </w:pPr>
            <w:r w:rsidRPr="00945169">
              <w:rPr>
                <w:rFonts w:eastAsia="Times New Roman"/>
                <w:b/>
                <w:sz w:val="20"/>
                <w:lang w:eastAsia="cs-CZ"/>
              </w:rPr>
              <w:t xml:space="preserve">Způsob fungování zařízení vytváří příležitosti k tomu, aby dítě činilo každodenní volby a rozhodnutí v běžných záležitostech. Vytváří příležitosti pro děti aktivně se podílet na činnostech souvisejících s běžným chodem zařízení. </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120AEC2B" w14:textId="77777777" w:rsidTr="00F31498">
        <w:trPr>
          <w:trHeight w:val="3969"/>
        </w:trPr>
        <w:tc>
          <w:tcPr>
            <w:tcW w:w="3397" w:type="dxa"/>
            <w:vAlign w:val="center"/>
          </w:tcPr>
          <w:p w14:paraId="4073BDC6" w14:textId="77777777" w:rsidR="00003FB6" w:rsidRDefault="00003FB6" w:rsidP="00F31498">
            <w:pPr>
              <w:jc w:val="center"/>
              <w:rPr>
                <w:sz w:val="20"/>
              </w:rPr>
            </w:pPr>
            <w:r w:rsidRPr="005166C8">
              <w:rPr>
                <w:b/>
                <w:sz w:val="20"/>
              </w:rPr>
              <w:t>Aktuální situace:</w:t>
            </w:r>
            <w:r w:rsidRPr="005166C8">
              <w:rPr>
                <w:sz w:val="20"/>
              </w:rPr>
              <w:t xml:space="preserve"> </w:t>
            </w:r>
          </w:p>
          <w:p w14:paraId="33441A64"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6B5306A" w14:textId="77777777" w:rsidR="00003FB6" w:rsidRDefault="00003FB6" w:rsidP="00F31498">
            <w:pPr>
              <w:jc w:val="center"/>
              <w:rPr>
                <w:sz w:val="20"/>
              </w:rPr>
            </w:pPr>
          </w:p>
          <w:p w14:paraId="000F344B" w14:textId="7FABE26D"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6255D64B"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466C4236" w14:textId="77777777" w:rsidTr="00F31498">
        <w:trPr>
          <w:trHeight w:val="3969"/>
        </w:trPr>
        <w:tc>
          <w:tcPr>
            <w:tcW w:w="3397" w:type="dxa"/>
            <w:vAlign w:val="center"/>
          </w:tcPr>
          <w:p w14:paraId="4812E478" w14:textId="77777777" w:rsidR="00003FB6" w:rsidRDefault="00003FB6" w:rsidP="00F31498">
            <w:pPr>
              <w:jc w:val="center"/>
              <w:rPr>
                <w:b/>
                <w:sz w:val="20"/>
              </w:rPr>
            </w:pPr>
            <w:r w:rsidRPr="005166C8">
              <w:rPr>
                <w:b/>
                <w:sz w:val="20"/>
              </w:rPr>
              <w:t>Plán dalších kroků:</w:t>
            </w:r>
          </w:p>
          <w:p w14:paraId="17D3A7F0"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DDE5B96"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40DCD20D" w14:textId="77777777" w:rsidTr="00F31498">
        <w:trPr>
          <w:trHeight w:val="3969"/>
        </w:trPr>
        <w:tc>
          <w:tcPr>
            <w:tcW w:w="3397" w:type="dxa"/>
            <w:vAlign w:val="center"/>
          </w:tcPr>
          <w:p w14:paraId="4234FEB7"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061C77F1"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D321AA4" w14:textId="77777777" w:rsidR="00003FB6" w:rsidRPr="005166C8" w:rsidRDefault="00003FB6" w:rsidP="00F31498">
            <w:pPr>
              <w:jc w:val="center"/>
              <w:rPr>
                <w:b/>
                <w:sz w:val="20"/>
              </w:rPr>
            </w:pPr>
          </w:p>
        </w:tc>
        <w:tc>
          <w:tcPr>
            <w:tcW w:w="5954" w:type="dxa"/>
            <w:vAlign w:val="center"/>
          </w:tcPr>
          <w:p w14:paraId="5634C0FF"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6F2D3263" w14:textId="77777777" w:rsidTr="00F31498">
        <w:trPr>
          <w:trHeight w:val="850"/>
        </w:trPr>
        <w:tc>
          <w:tcPr>
            <w:tcW w:w="3397" w:type="dxa"/>
            <w:vAlign w:val="center"/>
          </w:tcPr>
          <w:p w14:paraId="72730746"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1EAFE5E" w14:textId="77777777" w:rsidR="00003FB6" w:rsidRPr="00770879" w:rsidRDefault="00945169"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945169" w14:paraId="117AA78E" w14:textId="77777777" w:rsidTr="00945169">
        <w:trPr>
          <w:trHeight w:val="1120"/>
        </w:trPr>
        <w:tc>
          <w:tcPr>
            <w:tcW w:w="988" w:type="dxa"/>
            <w:shd w:val="clear" w:color="auto" w:fill="DEEAF6" w:themeFill="accent1" w:themeFillTint="33"/>
            <w:vAlign w:val="center"/>
          </w:tcPr>
          <w:p w14:paraId="33F302CA" w14:textId="77777777" w:rsidR="00945169" w:rsidRPr="00945169" w:rsidRDefault="00945169" w:rsidP="00945169">
            <w:pPr>
              <w:pStyle w:val="Odstavecseseznamem"/>
              <w:numPr>
                <w:ilvl w:val="1"/>
                <w:numId w:val="4"/>
              </w:numPr>
              <w:jc w:val="center"/>
              <w:rPr>
                <w:b/>
              </w:rPr>
            </w:pPr>
          </w:p>
        </w:tc>
        <w:tc>
          <w:tcPr>
            <w:tcW w:w="8364" w:type="dxa"/>
            <w:shd w:val="clear" w:color="auto" w:fill="DEEAF6" w:themeFill="accent1" w:themeFillTint="33"/>
          </w:tcPr>
          <w:p w14:paraId="0CBEDEEB" w14:textId="77777777" w:rsidR="00945169" w:rsidRPr="00945169" w:rsidRDefault="00945169" w:rsidP="00945169">
            <w:pPr>
              <w:spacing w:before="240"/>
              <w:jc w:val="both"/>
              <w:rPr>
                <w:rFonts w:eastAsia="Times New Roman"/>
                <w:b/>
                <w:color w:val="0070C0"/>
                <w:lang w:eastAsia="cs-CZ"/>
              </w:rPr>
            </w:pPr>
            <w:r w:rsidRPr="00945169">
              <w:rPr>
                <w:rFonts w:eastAsia="Times New Roman"/>
                <w:b/>
                <w:sz w:val="20"/>
                <w:lang w:eastAsia="cs-CZ"/>
              </w:rPr>
              <w:t xml:space="preserve">Dítě je podporováno a provázeno v aktivním a svobodném výběru školy a své budoucí kariéry respektující jeho vzdělávací možnosti. Názor dítěte na výběr školy a oboru je vyhledáván a v maximální možné míře respektován.  </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50C7EC50" w14:textId="77777777" w:rsidTr="00F31498">
        <w:trPr>
          <w:trHeight w:val="3969"/>
        </w:trPr>
        <w:tc>
          <w:tcPr>
            <w:tcW w:w="3397" w:type="dxa"/>
            <w:vAlign w:val="center"/>
          </w:tcPr>
          <w:p w14:paraId="297A9F52" w14:textId="77777777" w:rsidR="00003FB6" w:rsidRDefault="00003FB6" w:rsidP="00F31498">
            <w:pPr>
              <w:jc w:val="center"/>
              <w:rPr>
                <w:sz w:val="20"/>
              </w:rPr>
            </w:pPr>
            <w:r w:rsidRPr="005166C8">
              <w:rPr>
                <w:b/>
                <w:sz w:val="20"/>
              </w:rPr>
              <w:t>Aktuální situace:</w:t>
            </w:r>
            <w:r w:rsidRPr="005166C8">
              <w:rPr>
                <w:sz w:val="20"/>
              </w:rPr>
              <w:t xml:space="preserve"> </w:t>
            </w:r>
          </w:p>
          <w:p w14:paraId="603ED11F"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4E98546" w14:textId="77777777" w:rsidR="00003FB6" w:rsidRDefault="00003FB6" w:rsidP="00F31498">
            <w:pPr>
              <w:jc w:val="center"/>
              <w:rPr>
                <w:sz w:val="20"/>
              </w:rPr>
            </w:pPr>
          </w:p>
          <w:p w14:paraId="6DAAC7A9" w14:textId="0EE9F81F"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BBA9A8D"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6BA5DF11" w14:textId="77777777" w:rsidTr="00F31498">
        <w:trPr>
          <w:trHeight w:val="3969"/>
        </w:trPr>
        <w:tc>
          <w:tcPr>
            <w:tcW w:w="3397" w:type="dxa"/>
            <w:vAlign w:val="center"/>
          </w:tcPr>
          <w:p w14:paraId="20C191C8" w14:textId="77777777" w:rsidR="00003FB6" w:rsidRDefault="00003FB6" w:rsidP="00F31498">
            <w:pPr>
              <w:jc w:val="center"/>
              <w:rPr>
                <w:b/>
                <w:sz w:val="20"/>
              </w:rPr>
            </w:pPr>
            <w:r w:rsidRPr="005166C8">
              <w:rPr>
                <w:b/>
                <w:sz w:val="20"/>
              </w:rPr>
              <w:t>Plán dalších kroků:</w:t>
            </w:r>
          </w:p>
          <w:p w14:paraId="3D025B88"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E7E3AE3"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799898BB" w14:textId="77777777" w:rsidTr="00F31498">
        <w:trPr>
          <w:trHeight w:val="3969"/>
        </w:trPr>
        <w:tc>
          <w:tcPr>
            <w:tcW w:w="3397" w:type="dxa"/>
            <w:vAlign w:val="center"/>
          </w:tcPr>
          <w:p w14:paraId="556B8FC0"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A76AD44"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5E1CE7C" w14:textId="77777777" w:rsidR="00003FB6" w:rsidRPr="005166C8" w:rsidRDefault="00003FB6" w:rsidP="00F31498">
            <w:pPr>
              <w:jc w:val="center"/>
              <w:rPr>
                <w:b/>
                <w:sz w:val="20"/>
              </w:rPr>
            </w:pPr>
          </w:p>
        </w:tc>
        <w:tc>
          <w:tcPr>
            <w:tcW w:w="5954" w:type="dxa"/>
            <w:vAlign w:val="center"/>
          </w:tcPr>
          <w:p w14:paraId="52BB6182"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3DD31FED" w14:textId="77777777" w:rsidTr="00F31498">
        <w:trPr>
          <w:trHeight w:val="850"/>
        </w:trPr>
        <w:tc>
          <w:tcPr>
            <w:tcW w:w="3397" w:type="dxa"/>
            <w:vAlign w:val="center"/>
          </w:tcPr>
          <w:p w14:paraId="6E283C56"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89F9991" w14:textId="77777777" w:rsidR="00003FB6" w:rsidRPr="00770879" w:rsidRDefault="00003FB6"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945169" w14:paraId="45601139" w14:textId="77777777" w:rsidTr="00945169">
        <w:trPr>
          <w:trHeight w:val="1119"/>
        </w:trPr>
        <w:tc>
          <w:tcPr>
            <w:tcW w:w="988" w:type="dxa"/>
            <w:shd w:val="clear" w:color="auto" w:fill="DEEAF6" w:themeFill="accent1" w:themeFillTint="33"/>
            <w:vAlign w:val="center"/>
          </w:tcPr>
          <w:p w14:paraId="677C8F2D"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308DA783" w14:textId="77777777" w:rsidR="00945169" w:rsidRPr="00945169" w:rsidRDefault="00945169" w:rsidP="00945169">
            <w:pPr>
              <w:spacing w:before="240"/>
              <w:jc w:val="both"/>
              <w:rPr>
                <w:rFonts w:eastAsia="Times New Roman"/>
                <w:b/>
                <w:color w:val="0070C0"/>
                <w:lang w:eastAsia="cs-CZ"/>
              </w:rPr>
            </w:pPr>
            <w:r w:rsidRPr="00945169">
              <w:rPr>
                <w:rFonts w:eastAsia="Times New Roman"/>
                <w:b/>
                <w:sz w:val="20"/>
                <w:lang w:eastAsia="cs-CZ"/>
              </w:rPr>
              <w:t xml:space="preserve">Zařízení uplatňuje postupy spolupráce se školou (např. účast na třídních schůzkách, ohlašování nepřítomnosti dítěte na vyučování) a tyto postupy dbají na prevenci negativního nálepkování dítěte ve škole, které by mohlo vzniknout v souvislosti s poskytováním péče. </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20A5BD5B" w14:textId="77777777" w:rsidTr="00F31498">
        <w:trPr>
          <w:trHeight w:val="3969"/>
        </w:trPr>
        <w:tc>
          <w:tcPr>
            <w:tcW w:w="3397" w:type="dxa"/>
            <w:vAlign w:val="center"/>
          </w:tcPr>
          <w:p w14:paraId="1181A03C" w14:textId="77777777" w:rsidR="00003FB6" w:rsidRDefault="00003FB6" w:rsidP="00F31498">
            <w:pPr>
              <w:jc w:val="center"/>
              <w:rPr>
                <w:sz w:val="20"/>
              </w:rPr>
            </w:pPr>
            <w:r w:rsidRPr="005166C8">
              <w:rPr>
                <w:b/>
                <w:sz w:val="20"/>
              </w:rPr>
              <w:t>Aktuální situace:</w:t>
            </w:r>
            <w:r w:rsidRPr="005166C8">
              <w:rPr>
                <w:sz w:val="20"/>
              </w:rPr>
              <w:t xml:space="preserve"> </w:t>
            </w:r>
          </w:p>
          <w:p w14:paraId="34ECE02F"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E61425D" w14:textId="77777777" w:rsidR="00003FB6" w:rsidRDefault="00003FB6" w:rsidP="00F31498">
            <w:pPr>
              <w:jc w:val="center"/>
              <w:rPr>
                <w:sz w:val="20"/>
              </w:rPr>
            </w:pPr>
          </w:p>
          <w:p w14:paraId="743BDB13" w14:textId="0045E0B1"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37505A52"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39BAEA96" w14:textId="77777777" w:rsidTr="00F31498">
        <w:trPr>
          <w:trHeight w:val="3969"/>
        </w:trPr>
        <w:tc>
          <w:tcPr>
            <w:tcW w:w="3397" w:type="dxa"/>
            <w:vAlign w:val="center"/>
          </w:tcPr>
          <w:p w14:paraId="115DFD11" w14:textId="77777777" w:rsidR="00003FB6" w:rsidRDefault="00003FB6" w:rsidP="00F31498">
            <w:pPr>
              <w:jc w:val="center"/>
              <w:rPr>
                <w:b/>
                <w:sz w:val="20"/>
              </w:rPr>
            </w:pPr>
            <w:r w:rsidRPr="005166C8">
              <w:rPr>
                <w:b/>
                <w:sz w:val="20"/>
              </w:rPr>
              <w:t>Plán dalších kroků:</w:t>
            </w:r>
          </w:p>
          <w:p w14:paraId="5DC220B5"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B6DAE0C"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7A0C499F" w14:textId="77777777" w:rsidTr="00F31498">
        <w:trPr>
          <w:trHeight w:val="3969"/>
        </w:trPr>
        <w:tc>
          <w:tcPr>
            <w:tcW w:w="3397" w:type="dxa"/>
            <w:vAlign w:val="center"/>
          </w:tcPr>
          <w:p w14:paraId="52C64971"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BFC62CC"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C66F16B" w14:textId="77777777" w:rsidR="00003FB6" w:rsidRPr="005166C8" w:rsidRDefault="00003FB6" w:rsidP="00F31498">
            <w:pPr>
              <w:jc w:val="center"/>
              <w:rPr>
                <w:b/>
                <w:sz w:val="20"/>
              </w:rPr>
            </w:pPr>
          </w:p>
        </w:tc>
        <w:tc>
          <w:tcPr>
            <w:tcW w:w="5954" w:type="dxa"/>
            <w:vAlign w:val="center"/>
          </w:tcPr>
          <w:p w14:paraId="54487062"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31D70E59" w14:textId="77777777" w:rsidTr="00F31498">
        <w:trPr>
          <w:trHeight w:val="850"/>
        </w:trPr>
        <w:tc>
          <w:tcPr>
            <w:tcW w:w="3397" w:type="dxa"/>
            <w:vAlign w:val="center"/>
          </w:tcPr>
          <w:p w14:paraId="447159CA"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B8E6C21" w14:textId="77777777" w:rsidR="00003FB6" w:rsidRPr="00770879" w:rsidRDefault="00945169"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945169" w14:paraId="50294461" w14:textId="77777777" w:rsidTr="00945169">
        <w:trPr>
          <w:trHeight w:val="836"/>
        </w:trPr>
        <w:tc>
          <w:tcPr>
            <w:tcW w:w="988" w:type="dxa"/>
            <w:shd w:val="clear" w:color="auto" w:fill="DEEAF6" w:themeFill="accent1" w:themeFillTint="33"/>
            <w:vAlign w:val="center"/>
          </w:tcPr>
          <w:p w14:paraId="224E3670"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2D8B32D1" w14:textId="77777777" w:rsidR="00945169" w:rsidRPr="00945169" w:rsidRDefault="00945169" w:rsidP="00945169">
            <w:pPr>
              <w:spacing w:before="240"/>
              <w:jc w:val="both"/>
              <w:rPr>
                <w:rFonts w:eastAsia="Times New Roman"/>
                <w:b/>
                <w:sz w:val="20"/>
                <w:lang w:eastAsia="cs-CZ"/>
              </w:rPr>
            </w:pPr>
            <w:r w:rsidRPr="00945169">
              <w:rPr>
                <w:rFonts w:eastAsia="Times New Roman"/>
                <w:b/>
                <w:sz w:val="20"/>
                <w:lang w:eastAsia="cs-CZ"/>
              </w:rPr>
              <w:t>Dětem je zajištěn přístup k doučování v případě potřeby, je jim poskytována podpora při domácí přípravě do školy.</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4991848D" w14:textId="77777777" w:rsidTr="00F31498">
        <w:trPr>
          <w:trHeight w:val="3969"/>
        </w:trPr>
        <w:tc>
          <w:tcPr>
            <w:tcW w:w="3397" w:type="dxa"/>
            <w:vAlign w:val="center"/>
          </w:tcPr>
          <w:p w14:paraId="5A312FE1" w14:textId="77777777" w:rsidR="00003FB6" w:rsidRDefault="00003FB6" w:rsidP="00F31498">
            <w:pPr>
              <w:jc w:val="center"/>
              <w:rPr>
                <w:sz w:val="20"/>
              </w:rPr>
            </w:pPr>
            <w:r w:rsidRPr="005166C8">
              <w:rPr>
                <w:b/>
                <w:sz w:val="20"/>
              </w:rPr>
              <w:t>Aktuální situace:</w:t>
            </w:r>
            <w:r w:rsidRPr="005166C8">
              <w:rPr>
                <w:sz w:val="20"/>
              </w:rPr>
              <w:t xml:space="preserve"> </w:t>
            </w:r>
          </w:p>
          <w:p w14:paraId="2C06A122"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5605964" w14:textId="77777777" w:rsidR="00003FB6" w:rsidRDefault="00003FB6" w:rsidP="00F31498">
            <w:pPr>
              <w:jc w:val="center"/>
              <w:rPr>
                <w:sz w:val="20"/>
              </w:rPr>
            </w:pPr>
          </w:p>
          <w:p w14:paraId="2C52021C" w14:textId="370F0520"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6127A929"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7BDABAAB" w14:textId="77777777" w:rsidTr="00F31498">
        <w:trPr>
          <w:trHeight w:val="3969"/>
        </w:trPr>
        <w:tc>
          <w:tcPr>
            <w:tcW w:w="3397" w:type="dxa"/>
            <w:vAlign w:val="center"/>
          </w:tcPr>
          <w:p w14:paraId="6E96FC52" w14:textId="77777777" w:rsidR="00003FB6" w:rsidRDefault="00003FB6" w:rsidP="00F31498">
            <w:pPr>
              <w:jc w:val="center"/>
              <w:rPr>
                <w:b/>
                <w:sz w:val="20"/>
              </w:rPr>
            </w:pPr>
            <w:r w:rsidRPr="005166C8">
              <w:rPr>
                <w:b/>
                <w:sz w:val="20"/>
              </w:rPr>
              <w:t>Plán dalších kroků:</w:t>
            </w:r>
          </w:p>
          <w:p w14:paraId="315AD398"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0474472A"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37D8900F" w14:textId="77777777" w:rsidTr="00F31498">
        <w:trPr>
          <w:trHeight w:val="3969"/>
        </w:trPr>
        <w:tc>
          <w:tcPr>
            <w:tcW w:w="3397" w:type="dxa"/>
            <w:vAlign w:val="center"/>
          </w:tcPr>
          <w:p w14:paraId="11383CF7"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5879989"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E19F363" w14:textId="77777777" w:rsidR="00003FB6" w:rsidRPr="005166C8" w:rsidRDefault="00003FB6" w:rsidP="00F31498">
            <w:pPr>
              <w:jc w:val="center"/>
              <w:rPr>
                <w:b/>
                <w:sz w:val="20"/>
              </w:rPr>
            </w:pPr>
          </w:p>
        </w:tc>
        <w:tc>
          <w:tcPr>
            <w:tcW w:w="5954" w:type="dxa"/>
            <w:vAlign w:val="center"/>
          </w:tcPr>
          <w:p w14:paraId="349AF5E8"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2D5A9673" w14:textId="77777777" w:rsidTr="00F31498">
        <w:trPr>
          <w:trHeight w:val="850"/>
        </w:trPr>
        <w:tc>
          <w:tcPr>
            <w:tcW w:w="3397" w:type="dxa"/>
            <w:vAlign w:val="center"/>
          </w:tcPr>
          <w:p w14:paraId="0A1B73EF"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A3B3B30" w14:textId="77777777" w:rsidR="00003FB6" w:rsidRPr="00770879" w:rsidRDefault="00945169"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074A96D8" w14:textId="77777777" w:rsidR="009D5BE0" w:rsidRDefault="009D5BE0"/>
    <w:tbl>
      <w:tblPr>
        <w:tblStyle w:val="Mkatabulky"/>
        <w:tblW w:w="9352" w:type="dxa"/>
        <w:tblLayout w:type="fixed"/>
        <w:tblLook w:val="04A0" w:firstRow="1" w:lastRow="0" w:firstColumn="1" w:lastColumn="0" w:noHBand="0" w:noVBand="1"/>
      </w:tblPr>
      <w:tblGrid>
        <w:gridCol w:w="988"/>
        <w:gridCol w:w="8364"/>
      </w:tblGrid>
      <w:tr w:rsidR="00945169" w14:paraId="5F010667" w14:textId="77777777" w:rsidTr="00945169">
        <w:trPr>
          <w:trHeight w:val="1120"/>
        </w:trPr>
        <w:tc>
          <w:tcPr>
            <w:tcW w:w="988" w:type="dxa"/>
            <w:shd w:val="clear" w:color="auto" w:fill="DEEAF6" w:themeFill="accent1" w:themeFillTint="33"/>
            <w:vAlign w:val="center"/>
          </w:tcPr>
          <w:p w14:paraId="53898082"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5D13E33A" w14:textId="77777777" w:rsidR="00945169" w:rsidRPr="00945169" w:rsidRDefault="00945169" w:rsidP="00945169">
            <w:pPr>
              <w:spacing w:before="240"/>
              <w:jc w:val="both"/>
              <w:rPr>
                <w:rFonts w:eastAsia="Times New Roman"/>
                <w:b/>
                <w:color w:val="0070C0"/>
                <w:lang w:eastAsia="cs-CZ"/>
              </w:rPr>
            </w:pPr>
            <w:r w:rsidRPr="00945169">
              <w:rPr>
                <w:rFonts w:eastAsia="Times New Roman"/>
                <w:b/>
                <w:sz w:val="20"/>
                <w:lang w:eastAsia="cs-CZ"/>
              </w:rPr>
              <w:t>Zařízení uplatňuje postupy a má určené odpovědné osoby pro zdravotní péči o dítě v rámci zařízení (spolupráce se zdravotnickým zařízením, podávání léků, postupy při nemoci dítěte, informovanost osob odpovědných za výchovu) .</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47639144" w14:textId="77777777" w:rsidTr="00F31498">
        <w:trPr>
          <w:trHeight w:val="3969"/>
        </w:trPr>
        <w:tc>
          <w:tcPr>
            <w:tcW w:w="3397" w:type="dxa"/>
            <w:vAlign w:val="center"/>
          </w:tcPr>
          <w:p w14:paraId="455F918F" w14:textId="77777777" w:rsidR="00003FB6" w:rsidRDefault="00003FB6" w:rsidP="00F31498">
            <w:pPr>
              <w:jc w:val="center"/>
              <w:rPr>
                <w:sz w:val="20"/>
              </w:rPr>
            </w:pPr>
            <w:r w:rsidRPr="005166C8">
              <w:rPr>
                <w:b/>
                <w:sz w:val="20"/>
              </w:rPr>
              <w:t>Aktuální situace:</w:t>
            </w:r>
            <w:r w:rsidRPr="005166C8">
              <w:rPr>
                <w:sz w:val="20"/>
              </w:rPr>
              <w:t xml:space="preserve"> </w:t>
            </w:r>
          </w:p>
          <w:p w14:paraId="7E5FE340"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3F9E1951" w14:textId="77777777" w:rsidR="00003FB6" w:rsidRDefault="00003FB6" w:rsidP="00F31498">
            <w:pPr>
              <w:jc w:val="center"/>
              <w:rPr>
                <w:sz w:val="20"/>
              </w:rPr>
            </w:pPr>
          </w:p>
          <w:p w14:paraId="2F3E1710" w14:textId="186770A6"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C078418"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2D8A6AFA" w14:textId="77777777" w:rsidTr="00F31498">
        <w:trPr>
          <w:trHeight w:val="3969"/>
        </w:trPr>
        <w:tc>
          <w:tcPr>
            <w:tcW w:w="3397" w:type="dxa"/>
            <w:vAlign w:val="center"/>
          </w:tcPr>
          <w:p w14:paraId="51C8C3FB" w14:textId="77777777" w:rsidR="00003FB6" w:rsidRDefault="00003FB6" w:rsidP="00F31498">
            <w:pPr>
              <w:jc w:val="center"/>
              <w:rPr>
                <w:b/>
                <w:sz w:val="20"/>
              </w:rPr>
            </w:pPr>
            <w:r w:rsidRPr="005166C8">
              <w:rPr>
                <w:b/>
                <w:sz w:val="20"/>
              </w:rPr>
              <w:t>Plán dalších kroků:</w:t>
            </w:r>
          </w:p>
          <w:p w14:paraId="1E134BB4"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54BF1DC"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28B65D27" w14:textId="77777777" w:rsidTr="00F31498">
        <w:trPr>
          <w:trHeight w:val="3969"/>
        </w:trPr>
        <w:tc>
          <w:tcPr>
            <w:tcW w:w="3397" w:type="dxa"/>
            <w:vAlign w:val="center"/>
          </w:tcPr>
          <w:p w14:paraId="3236BB6F"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8C15727"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C397E76" w14:textId="77777777" w:rsidR="00003FB6" w:rsidRPr="005166C8" w:rsidRDefault="00003FB6" w:rsidP="00F31498">
            <w:pPr>
              <w:jc w:val="center"/>
              <w:rPr>
                <w:b/>
                <w:sz w:val="20"/>
              </w:rPr>
            </w:pPr>
          </w:p>
        </w:tc>
        <w:tc>
          <w:tcPr>
            <w:tcW w:w="5954" w:type="dxa"/>
            <w:vAlign w:val="center"/>
          </w:tcPr>
          <w:p w14:paraId="34B5421F"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6A970D79" w14:textId="77777777" w:rsidTr="00F31498">
        <w:trPr>
          <w:trHeight w:val="850"/>
        </w:trPr>
        <w:tc>
          <w:tcPr>
            <w:tcW w:w="3397" w:type="dxa"/>
            <w:vAlign w:val="center"/>
          </w:tcPr>
          <w:p w14:paraId="77207C5A"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44F8B12" w14:textId="77777777" w:rsidR="00003FB6" w:rsidRPr="00770879" w:rsidRDefault="00614FC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2" w:type="dxa"/>
        <w:tblLayout w:type="fixed"/>
        <w:tblLook w:val="04A0" w:firstRow="1" w:lastRow="0" w:firstColumn="1" w:lastColumn="0" w:noHBand="0" w:noVBand="1"/>
      </w:tblPr>
      <w:tblGrid>
        <w:gridCol w:w="988"/>
        <w:gridCol w:w="8364"/>
      </w:tblGrid>
      <w:tr w:rsidR="00945169" w14:paraId="3550022C" w14:textId="77777777" w:rsidTr="009D5BE0">
        <w:trPr>
          <w:trHeight w:val="1120"/>
        </w:trPr>
        <w:tc>
          <w:tcPr>
            <w:tcW w:w="988" w:type="dxa"/>
            <w:shd w:val="clear" w:color="auto" w:fill="DEEAF6" w:themeFill="accent1" w:themeFillTint="33"/>
            <w:vAlign w:val="center"/>
          </w:tcPr>
          <w:p w14:paraId="3FECD64A" w14:textId="77777777" w:rsidR="00945169" w:rsidRPr="009D5BE0" w:rsidRDefault="00945169" w:rsidP="009D5BE0">
            <w:pPr>
              <w:pStyle w:val="Odstavecseseznamem"/>
              <w:numPr>
                <w:ilvl w:val="1"/>
                <w:numId w:val="4"/>
              </w:numPr>
              <w:jc w:val="center"/>
              <w:rPr>
                <w:b/>
              </w:rPr>
            </w:pPr>
            <w:r w:rsidRPr="009D5BE0">
              <w:rPr>
                <w:rFonts w:eastAsia="Times New Roman"/>
                <w:b/>
                <w:lang w:eastAsia="cs-CZ"/>
              </w:rPr>
              <w:lastRenderedPageBreak/>
              <w:t>*</w:t>
            </w:r>
          </w:p>
        </w:tc>
        <w:tc>
          <w:tcPr>
            <w:tcW w:w="8364" w:type="dxa"/>
            <w:shd w:val="clear" w:color="auto" w:fill="DEEAF6" w:themeFill="accent1" w:themeFillTint="33"/>
          </w:tcPr>
          <w:p w14:paraId="7BE5ADF8" w14:textId="77777777" w:rsidR="00945169" w:rsidRPr="009D5BE0" w:rsidRDefault="00945169" w:rsidP="00945169">
            <w:pPr>
              <w:pStyle w:val="Prosttext"/>
              <w:spacing w:before="240" w:after="200"/>
              <w:jc w:val="both"/>
              <w:rPr>
                <w:rFonts w:eastAsia="Times New Roman"/>
                <w:b/>
                <w:color w:val="0070C0"/>
                <w:lang w:eastAsia="cs-CZ"/>
              </w:rPr>
            </w:pPr>
            <w:r w:rsidRPr="009D5BE0">
              <w:rPr>
                <w:rFonts w:eastAsia="Times New Roman"/>
                <w:b/>
                <w:sz w:val="20"/>
                <w:szCs w:val="22"/>
                <w:lang w:val="cs-CZ" w:eastAsia="cs-CZ"/>
              </w:rPr>
              <w:t>Zařízení na základě odborného posouzení zdravotního stavu dítěte jej směřuje k takovému typu specializované péče, která nejlépe zajišťuje řešení jeho problémů a je ve shodě s jeho potřebami a zájmy.</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7395D859" w14:textId="77777777" w:rsidTr="00F31498">
        <w:trPr>
          <w:trHeight w:val="3969"/>
        </w:trPr>
        <w:tc>
          <w:tcPr>
            <w:tcW w:w="3397" w:type="dxa"/>
            <w:vAlign w:val="center"/>
          </w:tcPr>
          <w:p w14:paraId="59702E38" w14:textId="77777777" w:rsidR="00003FB6" w:rsidRDefault="00003FB6" w:rsidP="00F31498">
            <w:pPr>
              <w:jc w:val="center"/>
              <w:rPr>
                <w:sz w:val="20"/>
              </w:rPr>
            </w:pPr>
            <w:r w:rsidRPr="005166C8">
              <w:rPr>
                <w:b/>
                <w:sz w:val="20"/>
              </w:rPr>
              <w:t>Aktuální situace:</w:t>
            </w:r>
            <w:r w:rsidRPr="005166C8">
              <w:rPr>
                <w:sz w:val="20"/>
              </w:rPr>
              <w:t xml:space="preserve"> </w:t>
            </w:r>
          </w:p>
          <w:p w14:paraId="3FAA0B30"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97BF90A" w14:textId="77777777" w:rsidR="00003FB6" w:rsidRDefault="00003FB6" w:rsidP="00F31498">
            <w:pPr>
              <w:jc w:val="center"/>
              <w:rPr>
                <w:sz w:val="20"/>
              </w:rPr>
            </w:pPr>
          </w:p>
          <w:p w14:paraId="240DF536" w14:textId="269D9262"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684E6C4"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18F9FBCF" w14:textId="77777777" w:rsidTr="00F31498">
        <w:trPr>
          <w:trHeight w:val="3969"/>
        </w:trPr>
        <w:tc>
          <w:tcPr>
            <w:tcW w:w="3397" w:type="dxa"/>
            <w:vAlign w:val="center"/>
          </w:tcPr>
          <w:p w14:paraId="5699C4CB" w14:textId="77777777" w:rsidR="00003FB6" w:rsidRDefault="00003FB6" w:rsidP="00F31498">
            <w:pPr>
              <w:jc w:val="center"/>
              <w:rPr>
                <w:b/>
                <w:sz w:val="20"/>
              </w:rPr>
            </w:pPr>
            <w:r w:rsidRPr="005166C8">
              <w:rPr>
                <w:b/>
                <w:sz w:val="20"/>
              </w:rPr>
              <w:t>Plán dalších kroků:</w:t>
            </w:r>
          </w:p>
          <w:p w14:paraId="641F8054"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78AF587"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7B8D3BC9" w14:textId="77777777" w:rsidTr="00F31498">
        <w:trPr>
          <w:trHeight w:val="3969"/>
        </w:trPr>
        <w:tc>
          <w:tcPr>
            <w:tcW w:w="3397" w:type="dxa"/>
            <w:vAlign w:val="center"/>
          </w:tcPr>
          <w:p w14:paraId="493DFDC7"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A3DA35E"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9B13273" w14:textId="77777777" w:rsidR="00003FB6" w:rsidRPr="005166C8" w:rsidRDefault="00003FB6" w:rsidP="00F31498">
            <w:pPr>
              <w:jc w:val="center"/>
              <w:rPr>
                <w:b/>
                <w:sz w:val="20"/>
              </w:rPr>
            </w:pPr>
          </w:p>
        </w:tc>
        <w:tc>
          <w:tcPr>
            <w:tcW w:w="5954" w:type="dxa"/>
            <w:vAlign w:val="center"/>
          </w:tcPr>
          <w:p w14:paraId="7DE955CB"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5DA289A3" w14:textId="77777777" w:rsidTr="00F31498">
        <w:trPr>
          <w:trHeight w:val="850"/>
        </w:trPr>
        <w:tc>
          <w:tcPr>
            <w:tcW w:w="3397" w:type="dxa"/>
            <w:vAlign w:val="center"/>
          </w:tcPr>
          <w:p w14:paraId="743B95B6"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2CEB6586" w14:textId="77777777" w:rsidR="00003FB6" w:rsidRPr="00770879" w:rsidRDefault="00003FB6" w:rsidP="00F31498">
            <w:pPr>
              <w:suppressAutoHyphens/>
              <w:spacing w:before="240"/>
              <w:jc w:val="center"/>
              <w:rPr>
                <w:rFonts w:eastAsia="Times New Roman"/>
                <w:color w:val="0070C0"/>
                <w:lang w:eastAsia="cs-CZ"/>
              </w:rPr>
            </w:pPr>
            <w:r w:rsidRPr="001074F8">
              <w:rPr>
                <w:rFonts w:eastAsia="Times New Roman"/>
                <w:color w:val="FF0000"/>
                <w:lang w:eastAsia="cs-CZ"/>
              </w:rPr>
              <w:t>0………...1………...2………...3</w:t>
            </w:r>
          </w:p>
        </w:tc>
      </w:tr>
    </w:tbl>
    <w:tbl>
      <w:tblPr>
        <w:tblStyle w:val="Mkatabulky"/>
        <w:tblW w:w="9352" w:type="dxa"/>
        <w:tblLayout w:type="fixed"/>
        <w:tblLook w:val="04A0" w:firstRow="1" w:lastRow="0" w:firstColumn="1" w:lastColumn="0" w:noHBand="0" w:noVBand="1"/>
      </w:tblPr>
      <w:tblGrid>
        <w:gridCol w:w="988"/>
        <w:gridCol w:w="8364"/>
      </w:tblGrid>
      <w:tr w:rsidR="00945169" w14:paraId="1BF16589" w14:textId="77777777" w:rsidTr="00945169">
        <w:trPr>
          <w:trHeight w:val="1701"/>
        </w:trPr>
        <w:tc>
          <w:tcPr>
            <w:tcW w:w="988" w:type="dxa"/>
            <w:shd w:val="clear" w:color="auto" w:fill="DEEAF6" w:themeFill="accent1" w:themeFillTint="33"/>
            <w:vAlign w:val="center"/>
          </w:tcPr>
          <w:p w14:paraId="3F8728C0" w14:textId="77777777" w:rsidR="00945169" w:rsidRPr="00945169" w:rsidRDefault="00945169" w:rsidP="00945169">
            <w:pPr>
              <w:pStyle w:val="Odstavecseseznamem"/>
              <w:numPr>
                <w:ilvl w:val="1"/>
                <w:numId w:val="4"/>
              </w:numPr>
              <w:jc w:val="center"/>
              <w:rPr>
                <w:b/>
              </w:rPr>
            </w:pPr>
            <w:r w:rsidRPr="00945169">
              <w:rPr>
                <w:rFonts w:eastAsia="Times New Roman"/>
                <w:b/>
                <w:lang w:eastAsia="cs-CZ"/>
              </w:rPr>
              <w:lastRenderedPageBreak/>
              <w:t>*</w:t>
            </w:r>
          </w:p>
        </w:tc>
        <w:tc>
          <w:tcPr>
            <w:tcW w:w="8364" w:type="dxa"/>
            <w:shd w:val="clear" w:color="auto" w:fill="DEEAF6" w:themeFill="accent1" w:themeFillTint="33"/>
          </w:tcPr>
          <w:p w14:paraId="3F33353A" w14:textId="77777777" w:rsidR="00945169" w:rsidRPr="00945169" w:rsidRDefault="00945169" w:rsidP="00AE4BD3">
            <w:pPr>
              <w:tabs>
                <w:tab w:val="left" w:pos="2127"/>
              </w:tabs>
              <w:spacing w:before="240"/>
              <w:jc w:val="both"/>
              <w:rPr>
                <w:rFonts w:eastAsia="Times New Roman"/>
                <w:b/>
                <w:sz w:val="20"/>
                <w:lang w:eastAsia="cs-CZ"/>
              </w:rPr>
            </w:pPr>
            <w:r w:rsidRPr="00945169">
              <w:rPr>
                <w:rFonts w:eastAsia="Times New Roman"/>
                <w:b/>
                <w:sz w:val="20"/>
                <w:lang w:eastAsia="cs-CZ"/>
              </w:rPr>
              <w:t>V rámci prodlouženého pobytu zletilé nezaopatřené osoby v zařízení jsou pro ni upravena pravidla a účast na chodu zařízení tak, aby podporovala rozvoj jejích životních dovedností a samostatného života.</w:t>
            </w:r>
          </w:p>
          <w:p w14:paraId="2A8DC5FE" w14:textId="77777777" w:rsidR="00945169" w:rsidRPr="00945169" w:rsidRDefault="00945169" w:rsidP="00945169">
            <w:pPr>
              <w:spacing w:before="240"/>
              <w:ind w:left="709" w:hanging="709"/>
              <w:rPr>
                <w:rFonts w:eastAsia="Times New Roman"/>
                <w:b/>
                <w:color w:val="0070C0"/>
                <w:lang w:eastAsia="cs-CZ"/>
              </w:rPr>
            </w:pPr>
            <w:r w:rsidRPr="00945169">
              <w:rPr>
                <w:b/>
                <w:sz w:val="20"/>
                <w:lang w:eastAsia="x-none"/>
              </w:rPr>
              <w:t>Není určen pro SVP a DDÚ.</w:t>
            </w:r>
          </w:p>
        </w:tc>
      </w:tr>
    </w:tbl>
    <w:tbl>
      <w:tblPr>
        <w:tblStyle w:val="Mkatabulky3"/>
        <w:tblW w:w="9351" w:type="dxa"/>
        <w:tblLayout w:type="fixed"/>
        <w:tblLook w:val="04A0" w:firstRow="1" w:lastRow="0" w:firstColumn="1" w:lastColumn="0" w:noHBand="0" w:noVBand="1"/>
      </w:tblPr>
      <w:tblGrid>
        <w:gridCol w:w="3397"/>
        <w:gridCol w:w="5954"/>
      </w:tblGrid>
      <w:tr w:rsidR="00003FB6" w:rsidRPr="00770879" w14:paraId="35287198" w14:textId="77777777" w:rsidTr="00945169">
        <w:trPr>
          <w:trHeight w:val="3855"/>
        </w:trPr>
        <w:tc>
          <w:tcPr>
            <w:tcW w:w="3397" w:type="dxa"/>
            <w:vAlign w:val="center"/>
          </w:tcPr>
          <w:p w14:paraId="16D0FE75" w14:textId="77777777" w:rsidR="00003FB6" w:rsidRDefault="00003FB6" w:rsidP="00F31498">
            <w:pPr>
              <w:jc w:val="center"/>
              <w:rPr>
                <w:sz w:val="20"/>
              </w:rPr>
            </w:pPr>
            <w:r w:rsidRPr="005166C8">
              <w:rPr>
                <w:b/>
                <w:sz w:val="20"/>
              </w:rPr>
              <w:t>Aktuální situace:</w:t>
            </w:r>
            <w:r w:rsidRPr="005166C8">
              <w:rPr>
                <w:sz w:val="20"/>
              </w:rPr>
              <w:t xml:space="preserve"> </w:t>
            </w:r>
          </w:p>
          <w:p w14:paraId="6ABE7F21" w14:textId="77777777" w:rsidR="00003FB6" w:rsidRDefault="00003FB6"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92010C6" w14:textId="77777777" w:rsidR="00003FB6" w:rsidRDefault="00003FB6" w:rsidP="00F31498">
            <w:pPr>
              <w:jc w:val="center"/>
              <w:rPr>
                <w:sz w:val="20"/>
              </w:rPr>
            </w:pPr>
          </w:p>
          <w:p w14:paraId="4E30321A" w14:textId="1EED881D" w:rsidR="00003FB6" w:rsidRPr="006F67F4" w:rsidRDefault="00003FB6"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29FEF5CD"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45020ED5" w14:textId="77777777" w:rsidTr="00945169">
        <w:trPr>
          <w:trHeight w:val="3855"/>
        </w:trPr>
        <w:tc>
          <w:tcPr>
            <w:tcW w:w="3397" w:type="dxa"/>
            <w:vAlign w:val="center"/>
          </w:tcPr>
          <w:p w14:paraId="6B9AAFEE" w14:textId="77777777" w:rsidR="00003FB6" w:rsidRDefault="00003FB6" w:rsidP="00F31498">
            <w:pPr>
              <w:jc w:val="center"/>
              <w:rPr>
                <w:b/>
                <w:sz w:val="20"/>
              </w:rPr>
            </w:pPr>
            <w:r w:rsidRPr="005166C8">
              <w:rPr>
                <w:b/>
                <w:sz w:val="20"/>
              </w:rPr>
              <w:t>Plán dalších kroků:</w:t>
            </w:r>
          </w:p>
          <w:p w14:paraId="285C23E4" w14:textId="77777777" w:rsidR="00003FB6" w:rsidRPr="006F67F4" w:rsidRDefault="00003FB6"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1D9A0FD" w14:textId="77777777" w:rsidR="00003FB6" w:rsidRPr="00770879" w:rsidRDefault="00003FB6" w:rsidP="00F31498">
            <w:pPr>
              <w:suppressAutoHyphens/>
              <w:spacing w:before="240"/>
              <w:jc w:val="center"/>
              <w:rPr>
                <w:rFonts w:eastAsia="Times New Roman"/>
                <w:color w:val="0070C0"/>
                <w:lang w:eastAsia="cs-CZ"/>
              </w:rPr>
            </w:pPr>
          </w:p>
        </w:tc>
      </w:tr>
      <w:tr w:rsidR="00003FB6" w:rsidRPr="00770879" w14:paraId="375B977A" w14:textId="77777777" w:rsidTr="00945169">
        <w:trPr>
          <w:trHeight w:val="3572"/>
        </w:trPr>
        <w:tc>
          <w:tcPr>
            <w:tcW w:w="3397" w:type="dxa"/>
            <w:vAlign w:val="center"/>
          </w:tcPr>
          <w:p w14:paraId="7AFFE435" w14:textId="77777777" w:rsidR="00003FB6" w:rsidRPr="005166C8" w:rsidRDefault="00003FB6"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5E2B57F" w14:textId="77777777" w:rsidR="00003FB6" w:rsidRDefault="00003FB6"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2559A6E0" w14:textId="77777777" w:rsidR="00003FB6" w:rsidRPr="005166C8" w:rsidRDefault="00003FB6" w:rsidP="00F31498">
            <w:pPr>
              <w:jc w:val="center"/>
              <w:rPr>
                <w:b/>
                <w:sz w:val="20"/>
              </w:rPr>
            </w:pPr>
          </w:p>
        </w:tc>
        <w:tc>
          <w:tcPr>
            <w:tcW w:w="5954" w:type="dxa"/>
            <w:vAlign w:val="center"/>
          </w:tcPr>
          <w:p w14:paraId="7B639BC4" w14:textId="77777777" w:rsidR="00003FB6" w:rsidRPr="00770879" w:rsidRDefault="00003FB6" w:rsidP="00F31498">
            <w:pPr>
              <w:suppressAutoHyphens/>
              <w:spacing w:before="240"/>
              <w:jc w:val="right"/>
              <w:rPr>
                <w:rFonts w:eastAsia="Times New Roman"/>
                <w:color w:val="0070C0"/>
                <w:lang w:eastAsia="cs-CZ"/>
              </w:rPr>
            </w:pPr>
          </w:p>
        </w:tc>
      </w:tr>
      <w:tr w:rsidR="00003FB6" w:rsidRPr="00770879" w14:paraId="27FF6F7A" w14:textId="77777777" w:rsidTr="00F31498">
        <w:trPr>
          <w:trHeight w:val="850"/>
        </w:trPr>
        <w:tc>
          <w:tcPr>
            <w:tcW w:w="3397" w:type="dxa"/>
            <w:vAlign w:val="center"/>
          </w:tcPr>
          <w:p w14:paraId="4FCF051A" w14:textId="77777777" w:rsidR="00003FB6" w:rsidRPr="009F3590" w:rsidRDefault="00003FB6"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40391DB" w14:textId="77777777" w:rsidR="00003FB6" w:rsidRPr="00770879" w:rsidRDefault="00945169"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1" w:type="dxa"/>
        <w:tblLayout w:type="fixed"/>
        <w:tblLook w:val="04A0" w:firstRow="1" w:lastRow="0" w:firstColumn="1" w:lastColumn="0" w:noHBand="0" w:noVBand="1"/>
      </w:tblPr>
      <w:tblGrid>
        <w:gridCol w:w="988"/>
        <w:gridCol w:w="7653"/>
        <w:gridCol w:w="710"/>
      </w:tblGrid>
      <w:tr w:rsidR="00AE4BD3" w:rsidRPr="00CE0AC4" w14:paraId="371C240C" w14:textId="77777777" w:rsidTr="00F44C44">
        <w:trPr>
          <w:trHeight w:val="567"/>
        </w:trPr>
        <w:tc>
          <w:tcPr>
            <w:tcW w:w="8641" w:type="dxa"/>
            <w:gridSpan w:val="2"/>
            <w:shd w:val="clear" w:color="auto" w:fill="9CC2E5" w:themeFill="accent1" w:themeFillTint="99"/>
            <w:vAlign w:val="center"/>
          </w:tcPr>
          <w:p w14:paraId="0D646AE6" w14:textId="77777777" w:rsidR="00AE4BD3" w:rsidRPr="00AE4BD3" w:rsidRDefault="00AE4BD3" w:rsidP="00E76115">
            <w:pPr>
              <w:rPr>
                <w:rFonts w:eastAsia="Times New Roman" w:cs="Calibri"/>
                <w:b/>
                <w:sz w:val="20"/>
                <w:szCs w:val="20"/>
                <w:lang w:eastAsia="cs-CZ"/>
              </w:rPr>
            </w:pPr>
            <w:r w:rsidRPr="00AE4BD3">
              <w:rPr>
                <w:rFonts w:eastAsia="Times New Roman" w:cs="Calibri"/>
                <w:b/>
                <w:szCs w:val="20"/>
                <w:lang w:eastAsia="cs-CZ"/>
              </w:rPr>
              <w:lastRenderedPageBreak/>
              <w:t xml:space="preserve">2 C </w:t>
            </w:r>
            <w:r w:rsidRPr="00EF7746">
              <w:rPr>
                <w:rFonts w:eastAsia="Times New Roman" w:cs="Calibri"/>
                <w:b/>
                <w:szCs w:val="20"/>
                <w:lang w:eastAsia="cs-CZ"/>
              </w:rPr>
              <w:t>UKONČOVÁNÍ PÉČE</w:t>
            </w:r>
          </w:p>
        </w:tc>
        <w:tc>
          <w:tcPr>
            <w:tcW w:w="710" w:type="dxa"/>
            <w:shd w:val="clear" w:color="auto" w:fill="9CC2E5" w:themeFill="accent1" w:themeFillTint="99"/>
          </w:tcPr>
          <w:p w14:paraId="6065A948" w14:textId="77777777" w:rsidR="00AE4BD3" w:rsidRPr="00CE0AC4" w:rsidRDefault="00AE4BD3" w:rsidP="00E76115">
            <w:pPr>
              <w:rPr>
                <w:rFonts w:eastAsia="Times New Roman" w:cs="Calibri"/>
                <w:b/>
                <w:sz w:val="20"/>
                <w:szCs w:val="20"/>
                <w:lang w:eastAsia="cs-CZ"/>
              </w:rPr>
            </w:pPr>
          </w:p>
        </w:tc>
      </w:tr>
      <w:tr w:rsidR="00F44C44" w14:paraId="558AB9C7" w14:textId="77777777" w:rsidTr="00F44C44">
        <w:trPr>
          <w:trHeight w:val="816"/>
        </w:trPr>
        <w:tc>
          <w:tcPr>
            <w:tcW w:w="988" w:type="dxa"/>
            <w:shd w:val="clear" w:color="auto" w:fill="DEEAF6" w:themeFill="accent1" w:themeFillTint="33"/>
            <w:vAlign w:val="center"/>
          </w:tcPr>
          <w:p w14:paraId="4D9FA19F" w14:textId="77777777" w:rsidR="00F44C44" w:rsidRPr="00F44C44" w:rsidRDefault="00F44C44" w:rsidP="00F44C44">
            <w:pPr>
              <w:pStyle w:val="Odstavecseseznamem"/>
              <w:numPr>
                <w:ilvl w:val="1"/>
                <w:numId w:val="4"/>
              </w:numPr>
              <w:jc w:val="center"/>
              <w:rPr>
                <w:b/>
              </w:rPr>
            </w:pPr>
          </w:p>
        </w:tc>
        <w:tc>
          <w:tcPr>
            <w:tcW w:w="8363" w:type="dxa"/>
            <w:gridSpan w:val="2"/>
            <w:shd w:val="clear" w:color="auto" w:fill="DEEAF6" w:themeFill="accent1" w:themeFillTint="33"/>
          </w:tcPr>
          <w:p w14:paraId="0008329F" w14:textId="77777777" w:rsidR="00F44C44" w:rsidRPr="00F44C44" w:rsidRDefault="00F44C44" w:rsidP="00F44C44">
            <w:pPr>
              <w:tabs>
                <w:tab w:val="left" w:pos="2127"/>
              </w:tabs>
              <w:spacing w:before="240"/>
              <w:jc w:val="both"/>
              <w:rPr>
                <w:rFonts w:eastAsia="Times New Roman"/>
                <w:b/>
                <w:color w:val="FF0000"/>
                <w:lang w:eastAsia="cs-CZ"/>
              </w:rPr>
            </w:pPr>
            <w:r w:rsidRPr="00F44C44">
              <w:rPr>
                <w:rFonts w:eastAsia="Times New Roman"/>
                <w:b/>
                <w:sz w:val="20"/>
                <w:lang w:eastAsia="cs-CZ"/>
              </w:rPr>
              <w:t>Zařízení má písemně zpracované postupy ukončování péče a přípravy na samostatný život. Dítě je na odchod ze zařízení / ukončení programu připravováno.</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6CA795F7" w14:textId="77777777" w:rsidTr="00F44C44">
        <w:trPr>
          <w:trHeight w:val="3855"/>
        </w:trPr>
        <w:tc>
          <w:tcPr>
            <w:tcW w:w="3397" w:type="dxa"/>
            <w:vAlign w:val="center"/>
          </w:tcPr>
          <w:p w14:paraId="4605F417" w14:textId="77777777" w:rsidR="00F44C44" w:rsidRDefault="00F44C44" w:rsidP="00F31498">
            <w:pPr>
              <w:jc w:val="center"/>
              <w:rPr>
                <w:sz w:val="20"/>
              </w:rPr>
            </w:pPr>
            <w:r w:rsidRPr="005166C8">
              <w:rPr>
                <w:b/>
                <w:sz w:val="20"/>
              </w:rPr>
              <w:t>Aktuální situace:</w:t>
            </w:r>
            <w:r w:rsidRPr="005166C8">
              <w:rPr>
                <w:sz w:val="20"/>
              </w:rPr>
              <w:t xml:space="preserve"> </w:t>
            </w:r>
          </w:p>
          <w:p w14:paraId="6D71F3F0"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7A8395F" w14:textId="77777777" w:rsidR="00F44C44" w:rsidRDefault="00F44C44" w:rsidP="00F31498">
            <w:pPr>
              <w:jc w:val="center"/>
              <w:rPr>
                <w:sz w:val="20"/>
              </w:rPr>
            </w:pPr>
          </w:p>
          <w:p w14:paraId="1BADBCAB" w14:textId="17B77434"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32BA6B6"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28797FBA" w14:textId="77777777" w:rsidTr="00F44C44">
        <w:trPr>
          <w:trHeight w:val="3855"/>
        </w:trPr>
        <w:tc>
          <w:tcPr>
            <w:tcW w:w="3397" w:type="dxa"/>
            <w:vAlign w:val="center"/>
          </w:tcPr>
          <w:p w14:paraId="74311CB0" w14:textId="77777777" w:rsidR="00F44C44" w:rsidRDefault="00F44C44" w:rsidP="00F31498">
            <w:pPr>
              <w:jc w:val="center"/>
              <w:rPr>
                <w:b/>
                <w:sz w:val="20"/>
              </w:rPr>
            </w:pPr>
            <w:r w:rsidRPr="005166C8">
              <w:rPr>
                <w:b/>
                <w:sz w:val="20"/>
              </w:rPr>
              <w:t>Plán dalších kroků:</w:t>
            </w:r>
          </w:p>
          <w:p w14:paraId="1B2684CD"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FC15F80"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0E6D560E" w14:textId="77777777" w:rsidTr="00F31498">
        <w:trPr>
          <w:trHeight w:val="3969"/>
        </w:trPr>
        <w:tc>
          <w:tcPr>
            <w:tcW w:w="3397" w:type="dxa"/>
            <w:vAlign w:val="center"/>
          </w:tcPr>
          <w:p w14:paraId="5825CE52" w14:textId="77777777" w:rsidR="00F44C44" w:rsidRPr="005166C8" w:rsidRDefault="00F44C44"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D691221" w14:textId="77777777" w:rsidR="00F44C44" w:rsidRDefault="00F44C44" w:rsidP="00F31498">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02E95CE0" w14:textId="77777777" w:rsidR="00F44C44" w:rsidRPr="005166C8" w:rsidRDefault="00F44C44" w:rsidP="00F31498">
            <w:pPr>
              <w:jc w:val="center"/>
              <w:rPr>
                <w:b/>
                <w:sz w:val="20"/>
              </w:rPr>
            </w:pPr>
          </w:p>
        </w:tc>
        <w:tc>
          <w:tcPr>
            <w:tcW w:w="5954" w:type="dxa"/>
            <w:vAlign w:val="center"/>
          </w:tcPr>
          <w:p w14:paraId="4D9CAB88"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687DA7E8" w14:textId="77777777" w:rsidTr="00F31498">
        <w:trPr>
          <w:trHeight w:val="850"/>
        </w:trPr>
        <w:tc>
          <w:tcPr>
            <w:tcW w:w="3397" w:type="dxa"/>
            <w:vAlign w:val="center"/>
          </w:tcPr>
          <w:p w14:paraId="138B12CF"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95D39C2" w14:textId="77777777" w:rsidR="00F44C44" w:rsidRPr="00770879" w:rsidRDefault="00F44C44"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F44C44" w14:paraId="2CB6A14D" w14:textId="77777777" w:rsidTr="00F44C44">
        <w:trPr>
          <w:trHeight w:val="1701"/>
        </w:trPr>
        <w:tc>
          <w:tcPr>
            <w:tcW w:w="988" w:type="dxa"/>
            <w:shd w:val="clear" w:color="auto" w:fill="DEEAF6" w:themeFill="accent1" w:themeFillTint="33"/>
            <w:vAlign w:val="center"/>
          </w:tcPr>
          <w:p w14:paraId="379F66B8" w14:textId="77777777" w:rsidR="00F44C44" w:rsidRPr="00F44C44" w:rsidRDefault="00F44C44" w:rsidP="00F44C44">
            <w:pPr>
              <w:pStyle w:val="Odstavecseseznamem"/>
              <w:numPr>
                <w:ilvl w:val="1"/>
                <w:numId w:val="4"/>
              </w:numPr>
              <w:jc w:val="center"/>
              <w:rPr>
                <w:b/>
              </w:rPr>
            </w:pPr>
            <w:r w:rsidRPr="00F44C44">
              <w:rPr>
                <w:rFonts w:eastAsia="Times New Roman"/>
                <w:b/>
                <w:lang w:eastAsia="cs-CZ"/>
              </w:rPr>
              <w:lastRenderedPageBreak/>
              <w:t>*</w:t>
            </w:r>
          </w:p>
        </w:tc>
        <w:tc>
          <w:tcPr>
            <w:tcW w:w="8363" w:type="dxa"/>
            <w:shd w:val="clear" w:color="auto" w:fill="DEEAF6" w:themeFill="accent1" w:themeFillTint="33"/>
          </w:tcPr>
          <w:p w14:paraId="793468D9" w14:textId="77777777" w:rsidR="00F44C44" w:rsidRPr="00F44C44" w:rsidRDefault="00F44C44" w:rsidP="00AE4BD3">
            <w:pPr>
              <w:tabs>
                <w:tab w:val="left" w:pos="2127"/>
              </w:tabs>
              <w:spacing w:before="240"/>
              <w:jc w:val="both"/>
              <w:rPr>
                <w:rFonts w:eastAsia="Times New Roman"/>
                <w:b/>
                <w:sz w:val="20"/>
                <w:lang w:eastAsia="cs-CZ"/>
              </w:rPr>
            </w:pPr>
            <w:r w:rsidRPr="00F44C44">
              <w:rPr>
                <w:rFonts w:eastAsia="Times New Roman"/>
                <w:b/>
                <w:sz w:val="20"/>
                <w:lang w:eastAsia="cs-CZ"/>
              </w:rPr>
              <w:t xml:space="preserve">Zařízení vyhodnocuje potřeby dítěte pro samostatný život a nastavuje postupy k podpoře úspěšného přechodu dítěte do samostatného života. Před odchodem z péče do samostatného života je dítě provázeno v plánování a přípravě zejména těchto oblastí: vzdělávání, zaměstnání, ubytování, správa financí a možnosti finanční podpory (např. sociální dávky), jednání s úřady, péče o zdraví, přístup ke zdravotním službám a službám dalších potřebných specialistů, udržení sociálních kontaktů, vytváření nové sítě podpory a </w:t>
            </w:r>
            <w:r w:rsidRPr="00F44C44">
              <w:rPr>
                <w:rFonts w:eastAsia="Times New Roman"/>
                <w:b/>
                <w:sz w:val="20"/>
                <w:shd w:val="clear" w:color="auto" w:fill="DEEAF6" w:themeFill="accent1" w:themeFillTint="33"/>
                <w:lang w:eastAsia="cs-CZ"/>
              </w:rPr>
              <w:t>poradenství atd. Mladý dospělý obdrží seznam kontaktních míst a osob, na které se může obrátit v případě náhlých</w:t>
            </w:r>
            <w:r w:rsidRPr="00F44C44">
              <w:rPr>
                <w:rFonts w:eastAsia="Times New Roman"/>
                <w:b/>
                <w:sz w:val="20"/>
                <w:lang w:eastAsia="cs-CZ"/>
              </w:rPr>
              <w:t xml:space="preserve"> nebo krizových událostí. Na přípravách se podílí také osoba odpovědná za výchovu a další odpovědné orgány. </w:t>
            </w:r>
          </w:p>
          <w:p w14:paraId="6AA73C06" w14:textId="77777777" w:rsidR="00F44C44" w:rsidRPr="00F44C44" w:rsidRDefault="00F44C44" w:rsidP="00F44C44">
            <w:pPr>
              <w:spacing w:before="240"/>
              <w:ind w:left="709" w:hanging="709"/>
              <w:rPr>
                <w:rFonts w:eastAsia="Times New Roman"/>
                <w:b/>
                <w:color w:val="0070C0"/>
                <w:lang w:eastAsia="cs-CZ"/>
              </w:rPr>
            </w:pPr>
            <w:r w:rsidRPr="00F44C44">
              <w:rPr>
                <w:b/>
                <w:sz w:val="20"/>
                <w:lang w:eastAsia="x-none"/>
              </w:rPr>
              <w:t>Není určen pro SVP a DDÚ.</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245540CE" w14:textId="77777777" w:rsidTr="00F44C44">
        <w:trPr>
          <w:trHeight w:val="3628"/>
        </w:trPr>
        <w:tc>
          <w:tcPr>
            <w:tcW w:w="3397" w:type="dxa"/>
            <w:vAlign w:val="center"/>
          </w:tcPr>
          <w:p w14:paraId="7556C8C2" w14:textId="77777777" w:rsidR="00F44C44" w:rsidRDefault="00F44C44" w:rsidP="00F31498">
            <w:pPr>
              <w:jc w:val="center"/>
              <w:rPr>
                <w:sz w:val="20"/>
              </w:rPr>
            </w:pPr>
            <w:r w:rsidRPr="005166C8">
              <w:rPr>
                <w:b/>
                <w:sz w:val="20"/>
              </w:rPr>
              <w:t>Aktuální situace:</w:t>
            </w:r>
            <w:r w:rsidRPr="005166C8">
              <w:rPr>
                <w:sz w:val="20"/>
              </w:rPr>
              <w:t xml:space="preserve"> </w:t>
            </w:r>
          </w:p>
          <w:p w14:paraId="1D60A6C0"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FE9D95C" w14:textId="77777777" w:rsidR="00F44C44" w:rsidRDefault="00F44C44" w:rsidP="00F31498">
            <w:pPr>
              <w:jc w:val="center"/>
              <w:rPr>
                <w:sz w:val="20"/>
              </w:rPr>
            </w:pPr>
          </w:p>
          <w:p w14:paraId="69446E71" w14:textId="1767A7E7"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14DE4F5"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17A3D0B6" w14:textId="77777777" w:rsidTr="00F44C44">
        <w:trPr>
          <w:trHeight w:val="3515"/>
        </w:trPr>
        <w:tc>
          <w:tcPr>
            <w:tcW w:w="3397" w:type="dxa"/>
            <w:vAlign w:val="center"/>
          </w:tcPr>
          <w:p w14:paraId="75A3E258" w14:textId="77777777" w:rsidR="00F44C44" w:rsidRDefault="00F44C44" w:rsidP="00F31498">
            <w:pPr>
              <w:jc w:val="center"/>
              <w:rPr>
                <w:b/>
                <w:sz w:val="20"/>
              </w:rPr>
            </w:pPr>
            <w:r w:rsidRPr="005166C8">
              <w:rPr>
                <w:b/>
                <w:sz w:val="20"/>
              </w:rPr>
              <w:t>Plán dalších kroků:</w:t>
            </w:r>
          </w:p>
          <w:p w14:paraId="2B2F4890"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4FFF7E79"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51E0A98B" w14:textId="77777777" w:rsidTr="00F44C44">
        <w:trPr>
          <w:trHeight w:val="3231"/>
        </w:trPr>
        <w:tc>
          <w:tcPr>
            <w:tcW w:w="3397" w:type="dxa"/>
            <w:vAlign w:val="center"/>
          </w:tcPr>
          <w:p w14:paraId="028A870D" w14:textId="77777777" w:rsidR="00F44C44" w:rsidRPr="005166C8" w:rsidRDefault="00F44C44" w:rsidP="00F44C44">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76BA24A" w14:textId="77777777" w:rsidR="00F44C44" w:rsidRDefault="00F44C44" w:rsidP="00F44C44">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73DBCF1" w14:textId="77777777" w:rsidR="00F44C44" w:rsidRPr="005166C8" w:rsidRDefault="00F44C44" w:rsidP="00F31498">
            <w:pPr>
              <w:jc w:val="center"/>
              <w:rPr>
                <w:b/>
                <w:sz w:val="20"/>
              </w:rPr>
            </w:pPr>
          </w:p>
        </w:tc>
        <w:tc>
          <w:tcPr>
            <w:tcW w:w="5954" w:type="dxa"/>
            <w:vAlign w:val="center"/>
          </w:tcPr>
          <w:p w14:paraId="36861BAE"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6E90ADC5" w14:textId="77777777" w:rsidTr="00F31498">
        <w:trPr>
          <w:trHeight w:val="850"/>
        </w:trPr>
        <w:tc>
          <w:tcPr>
            <w:tcW w:w="3397" w:type="dxa"/>
            <w:vAlign w:val="center"/>
          </w:tcPr>
          <w:p w14:paraId="32D51057"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2E0A117" w14:textId="77777777" w:rsidR="00F44C44" w:rsidRPr="00770879" w:rsidRDefault="00F44C44"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tbl>
      <w:tblPr>
        <w:tblStyle w:val="Mkatabulky"/>
        <w:tblW w:w="9351" w:type="dxa"/>
        <w:tblLayout w:type="fixed"/>
        <w:tblLook w:val="04A0" w:firstRow="1" w:lastRow="0" w:firstColumn="1" w:lastColumn="0" w:noHBand="0" w:noVBand="1"/>
      </w:tblPr>
      <w:tblGrid>
        <w:gridCol w:w="988"/>
        <w:gridCol w:w="8363"/>
      </w:tblGrid>
      <w:tr w:rsidR="00F44C44" w14:paraId="114B8F5E" w14:textId="77777777" w:rsidTr="00F44C44">
        <w:trPr>
          <w:trHeight w:val="694"/>
        </w:trPr>
        <w:tc>
          <w:tcPr>
            <w:tcW w:w="988" w:type="dxa"/>
            <w:shd w:val="clear" w:color="auto" w:fill="DEEAF6" w:themeFill="accent1" w:themeFillTint="33"/>
            <w:vAlign w:val="center"/>
          </w:tcPr>
          <w:p w14:paraId="3F67442B" w14:textId="77777777" w:rsidR="00F44C44" w:rsidRPr="00F44C44" w:rsidRDefault="00F44C44" w:rsidP="00F44C44">
            <w:pPr>
              <w:pStyle w:val="Odstavecseseznamem"/>
              <w:numPr>
                <w:ilvl w:val="1"/>
                <w:numId w:val="4"/>
              </w:numPr>
              <w:jc w:val="center"/>
              <w:rPr>
                <w:b/>
              </w:rPr>
            </w:pPr>
            <w:r w:rsidRPr="00F44C44">
              <w:rPr>
                <w:rFonts w:eastAsia="Times New Roman"/>
                <w:b/>
                <w:lang w:eastAsia="cs-CZ"/>
              </w:rPr>
              <w:lastRenderedPageBreak/>
              <w:t>*</w:t>
            </w:r>
          </w:p>
        </w:tc>
        <w:tc>
          <w:tcPr>
            <w:tcW w:w="8363" w:type="dxa"/>
            <w:shd w:val="clear" w:color="auto" w:fill="DEEAF6" w:themeFill="accent1" w:themeFillTint="33"/>
          </w:tcPr>
          <w:p w14:paraId="77AF0B25" w14:textId="77777777" w:rsidR="00F44C44" w:rsidRPr="00F44C44" w:rsidRDefault="00F44C44" w:rsidP="00F44C44">
            <w:pPr>
              <w:tabs>
                <w:tab w:val="left" w:pos="2127"/>
              </w:tabs>
              <w:spacing w:before="240"/>
              <w:jc w:val="both"/>
              <w:rPr>
                <w:rFonts w:eastAsia="Times New Roman"/>
                <w:b/>
                <w:color w:val="0070C0"/>
                <w:lang w:eastAsia="cs-CZ"/>
              </w:rPr>
            </w:pPr>
            <w:r w:rsidRPr="00F44C44">
              <w:rPr>
                <w:rFonts w:eastAsia="Times New Roman"/>
                <w:b/>
                <w:sz w:val="20"/>
                <w:lang w:eastAsia="cs-CZ"/>
              </w:rPr>
              <w:t xml:space="preserve">Pro odcházející dítě zařízení připraví rozloučení a poskytuje mu podporu. </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09C0DBCC" w14:textId="77777777" w:rsidTr="00F31498">
        <w:trPr>
          <w:trHeight w:val="3969"/>
        </w:trPr>
        <w:tc>
          <w:tcPr>
            <w:tcW w:w="3397" w:type="dxa"/>
            <w:vAlign w:val="center"/>
          </w:tcPr>
          <w:p w14:paraId="1AC7C59E" w14:textId="77777777" w:rsidR="00F44C44" w:rsidRDefault="00F44C44" w:rsidP="00F31498">
            <w:pPr>
              <w:jc w:val="center"/>
              <w:rPr>
                <w:sz w:val="20"/>
              </w:rPr>
            </w:pPr>
            <w:r w:rsidRPr="005166C8">
              <w:rPr>
                <w:b/>
                <w:sz w:val="20"/>
              </w:rPr>
              <w:t>Aktuální situace:</w:t>
            </w:r>
            <w:r w:rsidRPr="005166C8">
              <w:rPr>
                <w:sz w:val="20"/>
              </w:rPr>
              <w:t xml:space="preserve"> </w:t>
            </w:r>
          </w:p>
          <w:p w14:paraId="7CF50846"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5F4B6960" w14:textId="77777777" w:rsidR="00F44C44" w:rsidRDefault="00F44C44" w:rsidP="00F31498">
            <w:pPr>
              <w:jc w:val="center"/>
              <w:rPr>
                <w:sz w:val="20"/>
              </w:rPr>
            </w:pPr>
          </w:p>
          <w:p w14:paraId="6B168321" w14:textId="0138FDC8"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9B18179"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56A10801" w14:textId="77777777" w:rsidTr="00F31498">
        <w:trPr>
          <w:trHeight w:val="3969"/>
        </w:trPr>
        <w:tc>
          <w:tcPr>
            <w:tcW w:w="3397" w:type="dxa"/>
            <w:vAlign w:val="center"/>
          </w:tcPr>
          <w:p w14:paraId="46BCD69C" w14:textId="77777777" w:rsidR="00F44C44" w:rsidRDefault="00F44C44" w:rsidP="00F31498">
            <w:pPr>
              <w:jc w:val="center"/>
              <w:rPr>
                <w:b/>
                <w:sz w:val="20"/>
              </w:rPr>
            </w:pPr>
            <w:r w:rsidRPr="005166C8">
              <w:rPr>
                <w:b/>
                <w:sz w:val="20"/>
              </w:rPr>
              <w:t>Plán dalších kroků:</w:t>
            </w:r>
          </w:p>
          <w:p w14:paraId="5581ECAC"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4615FB1"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454AEE74" w14:textId="77777777" w:rsidTr="00F31498">
        <w:trPr>
          <w:trHeight w:val="3969"/>
        </w:trPr>
        <w:tc>
          <w:tcPr>
            <w:tcW w:w="3397" w:type="dxa"/>
            <w:vAlign w:val="center"/>
          </w:tcPr>
          <w:p w14:paraId="7ABCEE31" w14:textId="77777777" w:rsidR="00F44C44" w:rsidRPr="005166C8" w:rsidRDefault="00F44C44" w:rsidP="00F44C44">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D0ADA38" w14:textId="77777777" w:rsidR="00F44C44" w:rsidRDefault="00F44C44" w:rsidP="00F44C44">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462591A" w14:textId="77777777" w:rsidR="00F44C44" w:rsidRPr="005166C8" w:rsidRDefault="00F44C44" w:rsidP="00F31498">
            <w:pPr>
              <w:jc w:val="center"/>
              <w:rPr>
                <w:b/>
                <w:sz w:val="20"/>
              </w:rPr>
            </w:pPr>
          </w:p>
        </w:tc>
        <w:tc>
          <w:tcPr>
            <w:tcW w:w="5954" w:type="dxa"/>
            <w:vAlign w:val="center"/>
          </w:tcPr>
          <w:p w14:paraId="2C013494"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2AC9D556" w14:textId="77777777" w:rsidTr="00F31498">
        <w:trPr>
          <w:trHeight w:val="850"/>
        </w:trPr>
        <w:tc>
          <w:tcPr>
            <w:tcW w:w="3397" w:type="dxa"/>
            <w:vAlign w:val="center"/>
          </w:tcPr>
          <w:p w14:paraId="66AAA610"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BB1B06B" w14:textId="77777777" w:rsidR="00F44C44" w:rsidRPr="00770879" w:rsidRDefault="00F44C44"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1C09FD44"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F44C44" w14:paraId="04A0D53A" w14:textId="77777777" w:rsidTr="00F44C44">
        <w:trPr>
          <w:trHeight w:val="1828"/>
        </w:trPr>
        <w:tc>
          <w:tcPr>
            <w:tcW w:w="988" w:type="dxa"/>
            <w:shd w:val="clear" w:color="auto" w:fill="DEEAF6" w:themeFill="accent1" w:themeFillTint="33"/>
            <w:vAlign w:val="center"/>
          </w:tcPr>
          <w:p w14:paraId="4645D5F2" w14:textId="77777777" w:rsidR="00F44C44" w:rsidRPr="00F44C44" w:rsidRDefault="00F44C44" w:rsidP="00F44C44">
            <w:pPr>
              <w:pStyle w:val="Odstavecseseznamem"/>
              <w:numPr>
                <w:ilvl w:val="1"/>
                <w:numId w:val="4"/>
              </w:numPr>
              <w:jc w:val="center"/>
              <w:rPr>
                <w:b/>
              </w:rPr>
            </w:pPr>
            <w:r w:rsidRPr="00F44C44">
              <w:rPr>
                <w:rFonts w:eastAsia="Times New Roman"/>
                <w:b/>
                <w:lang w:eastAsia="cs-CZ"/>
              </w:rPr>
              <w:lastRenderedPageBreak/>
              <w:t>*</w:t>
            </w:r>
          </w:p>
        </w:tc>
        <w:tc>
          <w:tcPr>
            <w:tcW w:w="8363" w:type="dxa"/>
            <w:shd w:val="clear" w:color="auto" w:fill="DEEAF6" w:themeFill="accent1" w:themeFillTint="33"/>
          </w:tcPr>
          <w:p w14:paraId="002D8042" w14:textId="77777777" w:rsidR="00F44C44" w:rsidRPr="00F44C44" w:rsidRDefault="00F44C44" w:rsidP="00AE4BD3">
            <w:pPr>
              <w:autoSpaceDE w:val="0"/>
              <w:autoSpaceDN w:val="0"/>
              <w:adjustRightInd w:val="0"/>
              <w:spacing w:before="240"/>
              <w:jc w:val="both"/>
              <w:rPr>
                <w:rFonts w:eastAsia="Times New Roman"/>
                <w:b/>
                <w:sz w:val="20"/>
                <w:lang w:eastAsia="cs-CZ"/>
              </w:rPr>
            </w:pPr>
            <w:r w:rsidRPr="00F44C44">
              <w:rPr>
                <w:rFonts w:eastAsia="Times New Roman"/>
                <w:b/>
                <w:sz w:val="20"/>
                <w:lang w:eastAsia="cs-CZ"/>
              </w:rPr>
              <w:t xml:space="preserve">Zařízení uplatňuje následnou podporu a poradenství pro mladého dospělého, který opustí péči, a tyto způsoby respektují individuální potřeby mladého dospělého a kladou důraz na zachování a udržení vztahů dítěte, které si v zařízení vytvořilo. S těmito možnostmi zařízení mladého dospělého před odchodem včas a srozumitelně seznamuje. </w:t>
            </w:r>
          </w:p>
          <w:p w14:paraId="6C9E0132" w14:textId="77777777" w:rsidR="00F44C44" w:rsidRPr="00F44C44" w:rsidRDefault="00F44C44" w:rsidP="00F44C44">
            <w:pPr>
              <w:spacing w:before="240"/>
              <w:ind w:left="709" w:hanging="709"/>
              <w:rPr>
                <w:rFonts w:eastAsia="Times New Roman"/>
                <w:b/>
                <w:color w:val="0070C0"/>
                <w:lang w:eastAsia="cs-CZ"/>
              </w:rPr>
            </w:pPr>
            <w:r w:rsidRPr="00F44C44">
              <w:rPr>
                <w:b/>
                <w:sz w:val="20"/>
                <w:lang w:eastAsia="x-none"/>
              </w:rPr>
              <w:t>Není určen pro SVP a DDÚ.</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48542298" w14:textId="77777777" w:rsidTr="00F44C44">
        <w:trPr>
          <w:trHeight w:val="3855"/>
        </w:trPr>
        <w:tc>
          <w:tcPr>
            <w:tcW w:w="3397" w:type="dxa"/>
            <w:vAlign w:val="center"/>
          </w:tcPr>
          <w:p w14:paraId="2920CFE3" w14:textId="77777777" w:rsidR="00F44C44" w:rsidRDefault="00F44C44" w:rsidP="00F31498">
            <w:pPr>
              <w:jc w:val="center"/>
              <w:rPr>
                <w:sz w:val="20"/>
              </w:rPr>
            </w:pPr>
            <w:r w:rsidRPr="005166C8">
              <w:rPr>
                <w:b/>
                <w:sz w:val="20"/>
              </w:rPr>
              <w:t>Aktuální situace:</w:t>
            </w:r>
            <w:r w:rsidRPr="005166C8">
              <w:rPr>
                <w:sz w:val="20"/>
              </w:rPr>
              <w:t xml:space="preserve"> </w:t>
            </w:r>
          </w:p>
          <w:p w14:paraId="6AD40BAF"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3D118B5" w14:textId="77777777" w:rsidR="00F44C44" w:rsidRDefault="00F44C44" w:rsidP="00F31498">
            <w:pPr>
              <w:jc w:val="center"/>
              <w:rPr>
                <w:sz w:val="20"/>
              </w:rPr>
            </w:pPr>
          </w:p>
          <w:p w14:paraId="67ADB364" w14:textId="19BC1560"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0DC7E2CA"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59FEE3CC" w14:textId="77777777" w:rsidTr="00F44C44">
        <w:trPr>
          <w:trHeight w:val="3685"/>
        </w:trPr>
        <w:tc>
          <w:tcPr>
            <w:tcW w:w="3397" w:type="dxa"/>
            <w:vAlign w:val="center"/>
          </w:tcPr>
          <w:p w14:paraId="5EBFF86F" w14:textId="77777777" w:rsidR="00F44C44" w:rsidRDefault="00F44C44" w:rsidP="00F31498">
            <w:pPr>
              <w:jc w:val="center"/>
              <w:rPr>
                <w:b/>
                <w:sz w:val="20"/>
              </w:rPr>
            </w:pPr>
            <w:r w:rsidRPr="005166C8">
              <w:rPr>
                <w:b/>
                <w:sz w:val="20"/>
              </w:rPr>
              <w:t>Plán dalších kroků:</w:t>
            </w:r>
          </w:p>
          <w:p w14:paraId="05AAA4A7"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E7B4479"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4BC0BD4D" w14:textId="77777777" w:rsidTr="00F44C44">
        <w:trPr>
          <w:trHeight w:val="3628"/>
        </w:trPr>
        <w:tc>
          <w:tcPr>
            <w:tcW w:w="3397" w:type="dxa"/>
            <w:vAlign w:val="center"/>
          </w:tcPr>
          <w:p w14:paraId="2275DD1B" w14:textId="77777777" w:rsidR="00F44C44" w:rsidRPr="005166C8" w:rsidRDefault="00F44C44" w:rsidP="00F44C44">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EB0200A" w14:textId="77777777" w:rsidR="00F44C44" w:rsidRDefault="00F44C44" w:rsidP="00F44C44">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5C9E131" w14:textId="77777777" w:rsidR="00F44C44" w:rsidRPr="005166C8" w:rsidRDefault="00F44C44" w:rsidP="00F31498">
            <w:pPr>
              <w:jc w:val="center"/>
              <w:rPr>
                <w:b/>
                <w:sz w:val="20"/>
              </w:rPr>
            </w:pPr>
          </w:p>
        </w:tc>
        <w:tc>
          <w:tcPr>
            <w:tcW w:w="5954" w:type="dxa"/>
            <w:vAlign w:val="center"/>
          </w:tcPr>
          <w:p w14:paraId="0CD11289"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145E1857" w14:textId="77777777" w:rsidTr="00F31498">
        <w:trPr>
          <w:trHeight w:val="850"/>
        </w:trPr>
        <w:tc>
          <w:tcPr>
            <w:tcW w:w="3397" w:type="dxa"/>
            <w:vAlign w:val="center"/>
          </w:tcPr>
          <w:p w14:paraId="3C2B2145"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DA815ED" w14:textId="77777777" w:rsidR="00F44C44" w:rsidRPr="00770879" w:rsidRDefault="00F44C44"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78D88304" w14:textId="77777777" w:rsidR="00AE4BD3" w:rsidRPr="00770879" w:rsidRDefault="00B76632" w:rsidP="00AE4BD3">
      <w:pPr>
        <w:pStyle w:val="Nadpis1"/>
      </w:pPr>
      <w:bookmarkStart w:id="37" w:name="_Toc372892850"/>
      <w:bookmarkStart w:id="38" w:name="_Toc373778937"/>
      <w:bookmarkStart w:id="39" w:name="_Toc373866164"/>
      <w:bookmarkStart w:id="40" w:name="_Toc380759884"/>
      <w:bookmarkStart w:id="41" w:name="_Toc380760006"/>
      <w:bookmarkStart w:id="42" w:name="_Toc413411251"/>
      <w:bookmarkStart w:id="43" w:name="_Toc431987030"/>
      <w:r>
        <w:lastRenderedPageBreak/>
        <w:t>3.</w:t>
      </w:r>
      <w:r w:rsidRPr="00770879">
        <w:t xml:space="preserve"> PERSONÁLNÍ</w:t>
      </w:r>
      <w:r w:rsidR="00AE4BD3" w:rsidRPr="00770879">
        <w:t xml:space="preserve"> AGENDA</w:t>
      </w:r>
      <w:bookmarkEnd w:id="37"/>
      <w:bookmarkEnd w:id="38"/>
      <w:bookmarkEnd w:id="39"/>
      <w:bookmarkEnd w:id="40"/>
      <w:bookmarkEnd w:id="41"/>
      <w:bookmarkEnd w:id="42"/>
      <w:bookmarkEnd w:id="43"/>
    </w:p>
    <w:p w14:paraId="25272040" w14:textId="77777777" w:rsidR="00AE4BD3" w:rsidRPr="00770879" w:rsidRDefault="00AE4BD3" w:rsidP="00AE4BD3">
      <w:pPr>
        <w:shd w:val="clear" w:color="auto" w:fill="DAEEF3"/>
        <w:suppressAutoHyphens/>
        <w:spacing w:before="240"/>
        <w:jc w:val="both"/>
        <w:rPr>
          <w:rFonts w:eastAsia="Times New Roman"/>
          <w:b/>
          <w:lang w:eastAsia="cs-CZ"/>
        </w:rPr>
      </w:pPr>
      <w:r w:rsidRPr="00770879">
        <w:rPr>
          <w:rFonts w:eastAsia="Times New Roman"/>
          <w:b/>
          <w:lang w:eastAsia="cs-CZ"/>
        </w:rPr>
        <w:t xml:space="preserve">   Shrnující záměr:</w:t>
      </w:r>
    </w:p>
    <w:p w14:paraId="690CEB06" w14:textId="77777777" w:rsidR="00AE4BD3" w:rsidRPr="00770879" w:rsidRDefault="00AE4BD3" w:rsidP="00AE4BD3">
      <w:pPr>
        <w:shd w:val="clear" w:color="auto" w:fill="DAEEF3"/>
        <w:spacing w:before="240"/>
        <w:jc w:val="both"/>
        <w:rPr>
          <w:rFonts w:eastAsia="Times New Roman"/>
          <w:b/>
          <w:lang w:eastAsia="cs-CZ"/>
        </w:rPr>
      </w:pPr>
      <w:r w:rsidRPr="00770879">
        <w:rPr>
          <w:rFonts w:eastAsia="Times New Roman"/>
          <w:b/>
          <w:lang w:eastAsia="cs-CZ"/>
        </w:rPr>
        <w:t>O děti se stará dostatek kvalifikovaných zaměstnanců, kteří jsou odborně podporováni a znají své kompetence a odpovědnosti. Zařízení uplatňuje odpovědný výběr zaměstnanců a dalších příslušných osob (dobrovolníků, stážistů atd.). Existují mechanismy prevence a kontroly, které zabraňují možnosti nevhodného jednání s dětmi.</w:t>
      </w:r>
    </w:p>
    <w:tbl>
      <w:tblPr>
        <w:tblStyle w:val="Mkatabulky"/>
        <w:tblW w:w="9351" w:type="dxa"/>
        <w:tblLayout w:type="fixed"/>
        <w:tblLook w:val="04A0" w:firstRow="1" w:lastRow="0" w:firstColumn="1" w:lastColumn="0" w:noHBand="0" w:noVBand="1"/>
      </w:tblPr>
      <w:tblGrid>
        <w:gridCol w:w="988"/>
        <w:gridCol w:w="8363"/>
      </w:tblGrid>
      <w:tr w:rsidR="00F44C44" w14:paraId="55142406" w14:textId="77777777" w:rsidTr="00F44C44">
        <w:trPr>
          <w:trHeight w:val="1146"/>
          <w:hidden/>
        </w:trPr>
        <w:tc>
          <w:tcPr>
            <w:tcW w:w="988" w:type="dxa"/>
            <w:shd w:val="clear" w:color="auto" w:fill="DEEAF6" w:themeFill="accent1" w:themeFillTint="33"/>
            <w:vAlign w:val="center"/>
          </w:tcPr>
          <w:p w14:paraId="2FA132BA" w14:textId="77777777" w:rsidR="00F44C44" w:rsidRPr="00F44C44" w:rsidRDefault="00F44C44" w:rsidP="00F44C44">
            <w:pPr>
              <w:pStyle w:val="Odstavecseseznamem"/>
              <w:numPr>
                <w:ilvl w:val="0"/>
                <w:numId w:val="4"/>
              </w:numPr>
              <w:jc w:val="center"/>
              <w:rPr>
                <w:b/>
                <w:vanish/>
              </w:rPr>
            </w:pPr>
          </w:p>
          <w:p w14:paraId="5623D279" w14:textId="77777777" w:rsidR="00F44C44" w:rsidRPr="00F44C44" w:rsidRDefault="00F44C44" w:rsidP="00F44C44">
            <w:pPr>
              <w:pStyle w:val="Odstavecseseznamem"/>
              <w:numPr>
                <w:ilvl w:val="1"/>
                <w:numId w:val="4"/>
              </w:numPr>
              <w:jc w:val="center"/>
              <w:rPr>
                <w:b/>
              </w:rPr>
            </w:pPr>
          </w:p>
        </w:tc>
        <w:tc>
          <w:tcPr>
            <w:tcW w:w="8363" w:type="dxa"/>
            <w:shd w:val="clear" w:color="auto" w:fill="DEEAF6" w:themeFill="accent1" w:themeFillTint="33"/>
          </w:tcPr>
          <w:p w14:paraId="374E620B" w14:textId="77777777" w:rsidR="00F44C44" w:rsidRPr="00F44C44" w:rsidRDefault="00F44C44" w:rsidP="00F44C44">
            <w:pPr>
              <w:spacing w:before="240"/>
              <w:jc w:val="both"/>
              <w:rPr>
                <w:rFonts w:eastAsia="Times New Roman"/>
                <w:b/>
                <w:color w:val="FF0000"/>
                <w:lang w:eastAsia="cs-CZ"/>
              </w:rPr>
            </w:pPr>
            <w:r w:rsidRPr="00F44C44">
              <w:rPr>
                <w:rFonts w:eastAsia="Times New Roman"/>
                <w:b/>
                <w:sz w:val="20"/>
                <w:lang w:eastAsia="cs-CZ"/>
              </w:rPr>
              <w:t xml:space="preserve">Zařízení má specifikovány kvalifikační nároky na zaměstnance, které odpovídají druhu poskytovaných služeb, počtu a potřebám dětí. Pedagogičtí pracovníci pracující v zařízení splňují stanovené kvalifikační předpoklady, bezúhonnost a psychickou způsobilost. </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3F5080B5" w14:textId="77777777" w:rsidTr="00F44C44">
        <w:trPr>
          <w:trHeight w:val="3061"/>
        </w:trPr>
        <w:tc>
          <w:tcPr>
            <w:tcW w:w="3397" w:type="dxa"/>
            <w:vAlign w:val="center"/>
          </w:tcPr>
          <w:p w14:paraId="00B6E6D4" w14:textId="77777777" w:rsidR="00F44C44" w:rsidRDefault="00F44C44" w:rsidP="00F31498">
            <w:pPr>
              <w:jc w:val="center"/>
              <w:rPr>
                <w:sz w:val="20"/>
              </w:rPr>
            </w:pPr>
            <w:r w:rsidRPr="005166C8">
              <w:rPr>
                <w:b/>
                <w:sz w:val="20"/>
              </w:rPr>
              <w:t>Aktuální situace:</w:t>
            </w:r>
            <w:r w:rsidRPr="005166C8">
              <w:rPr>
                <w:sz w:val="20"/>
              </w:rPr>
              <w:t xml:space="preserve"> </w:t>
            </w:r>
          </w:p>
          <w:p w14:paraId="03C21508"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7AD885B" w14:textId="77777777" w:rsidR="00F44C44" w:rsidRDefault="00F44C44" w:rsidP="00F31498">
            <w:pPr>
              <w:jc w:val="center"/>
              <w:rPr>
                <w:sz w:val="20"/>
              </w:rPr>
            </w:pPr>
          </w:p>
          <w:p w14:paraId="6754F616" w14:textId="33B4CA31"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171A194"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469F2F0E" w14:textId="77777777" w:rsidTr="00F44C44">
        <w:trPr>
          <w:trHeight w:val="2778"/>
        </w:trPr>
        <w:tc>
          <w:tcPr>
            <w:tcW w:w="3397" w:type="dxa"/>
            <w:vAlign w:val="center"/>
          </w:tcPr>
          <w:p w14:paraId="0E6686B5" w14:textId="77777777" w:rsidR="00F44C44" w:rsidRDefault="00F44C44" w:rsidP="00F31498">
            <w:pPr>
              <w:jc w:val="center"/>
              <w:rPr>
                <w:b/>
                <w:sz w:val="20"/>
              </w:rPr>
            </w:pPr>
            <w:r w:rsidRPr="005166C8">
              <w:rPr>
                <w:b/>
                <w:sz w:val="20"/>
              </w:rPr>
              <w:t>Plán dalších kroků:</w:t>
            </w:r>
          </w:p>
          <w:p w14:paraId="0E4A9743"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E99A015"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486E93A3" w14:textId="77777777" w:rsidTr="00F44C44">
        <w:trPr>
          <w:trHeight w:val="3061"/>
        </w:trPr>
        <w:tc>
          <w:tcPr>
            <w:tcW w:w="3397" w:type="dxa"/>
            <w:vAlign w:val="center"/>
          </w:tcPr>
          <w:p w14:paraId="63DCF55D" w14:textId="77777777" w:rsidR="00F44C44" w:rsidRPr="005166C8" w:rsidRDefault="00F44C44"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EBDE35A" w14:textId="77777777" w:rsidR="00F44C44" w:rsidRDefault="00F44C44" w:rsidP="00F31498">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45C7C31F" w14:textId="77777777" w:rsidR="00F44C44" w:rsidRPr="005166C8" w:rsidRDefault="00F44C44" w:rsidP="00F31498">
            <w:pPr>
              <w:jc w:val="center"/>
              <w:rPr>
                <w:b/>
                <w:sz w:val="20"/>
              </w:rPr>
            </w:pPr>
          </w:p>
        </w:tc>
        <w:tc>
          <w:tcPr>
            <w:tcW w:w="5954" w:type="dxa"/>
            <w:vAlign w:val="center"/>
          </w:tcPr>
          <w:p w14:paraId="1B95446C"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5EDD84D7" w14:textId="77777777" w:rsidTr="00F31498">
        <w:trPr>
          <w:trHeight w:val="850"/>
        </w:trPr>
        <w:tc>
          <w:tcPr>
            <w:tcW w:w="3397" w:type="dxa"/>
            <w:vAlign w:val="center"/>
          </w:tcPr>
          <w:p w14:paraId="5522BB17"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0704A42" w14:textId="77777777" w:rsidR="00F44C44" w:rsidRPr="00770879" w:rsidRDefault="00F44C44"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F44C44" w14:paraId="374ED9C3" w14:textId="77777777" w:rsidTr="00F44C44">
        <w:trPr>
          <w:trHeight w:val="836"/>
        </w:trPr>
        <w:tc>
          <w:tcPr>
            <w:tcW w:w="988" w:type="dxa"/>
            <w:shd w:val="clear" w:color="auto" w:fill="DEEAF6" w:themeFill="accent1" w:themeFillTint="33"/>
            <w:vAlign w:val="center"/>
          </w:tcPr>
          <w:p w14:paraId="733E1527" w14:textId="77777777" w:rsidR="00F44C44" w:rsidRPr="00F44C44" w:rsidRDefault="00F44C44" w:rsidP="00F44C44">
            <w:pPr>
              <w:pStyle w:val="Odstavecseseznamem"/>
              <w:numPr>
                <w:ilvl w:val="1"/>
                <w:numId w:val="4"/>
              </w:numPr>
              <w:jc w:val="center"/>
              <w:rPr>
                <w:b/>
              </w:rPr>
            </w:pPr>
            <w:r w:rsidRPr="00F44C44">
              <w:rPr>
                <w:rFonts w:eastAsia="Times New Roman"/>
                <w:b/>
                <w:lang w:eastAsia="cs-CZ"/>
              </w:rPr>
              <w:lastRenderedPageBreak/>
              <w:t>*</w:t>
            </w:r>
          </w:p>
        </w:tc>
        <w:tc>
          <w:tcPr>
            <w:tcW w:w="8363" w:type="dxa"/>
            <w:shd w:val="clear" w:color="auto" w:fill="DEEAF6" w:themeFill="accent1" w:themeFillTint="33"/>
          </w:tcPr>
          <w:p w14:paraId="2FBE6C56" w14:textId="77777777" w:rsidR="00F44C44" w:rsidRPr="00F44C44" w:rsidRDefault="00F44C44" w:rsidP="00F44C44">
            <w:pPr>
              <w:spacing w:before="240"/>
              <w:jc w:val="both"/>
              <w:rPr>
                <w:rFonts w:eastAsia="Times New Roman"/>
                <w:b/>
                <w:color w:val="FF0000"/>
                <w:lang w:eastAsia="cs-CZ"/>
              </w:rPr>
            </w:pPr>
            <w:r w:rsidRPr="00F44C44">
              <w:rPr>
                <w:rFonts w:eastAsia="Times New Roman"/>
                <w:b/>
                <w:sz w:val="20"/>
                <w:lang w:eastAsia="cs-CZ"/>
              </w:rPr>
              <w:t>Zařízení má upraveny počty pedagogických pracovníků ve službě v závislosti na potřebách aktuálně umístěných dětí.</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68F1C1BC" w14:textId="77777777" w:rsidTr="00F31498">
        <w:trPr>
          <w:trHeight w:val="3855"/>
        </w:trPr>
        <w:tc>
          <w:tcPr>
            <w:tcW w:w="3397" w:type="dxa"/>
            <w:vAlign w:val="center"/>
          </w:tcPr>
          <w:p w14:paraId="6704E25B" w14:textId="77777777" w:rsidR="00F44C44" w:rsidRDefault="00F44C44" w:rsidP="00F31498">
            <w:pPr>
              <w:jc w:val="center"/>
              <w:rPr>
                <w:sz w:val="20"/>
              </w:rPr>
            </w:pPr>
            <w:r w:rsidRPr="005166C8">
              <w:rPr>
                <w:b/>
                <w:sz w:val="20"/>
              </w:rPr>
              <w:t>Aktuální situace:</w:t>
            </w:r>
            <w:r w:rsidRPr="005166C8">
              <w:rPr>
                <w:sz w:val="20"/>
              </w:rPr>
              <w:t xml:space="preserve"> </w:t>
            </w:r>
          </w:p>
          <w:p w14:paraId="416CB911"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3048C42" w14:textId="77777777" w:rsidR="00F44C44" w:rsidRDefault="00F44C44" w:rsidP="00F31498">
            <w:pPr>
              <w:jc w:val="center"/>
              <w:rPr>
                <w:sz w:val="20"/>
              </w:rPr>
            </w:pPr>
          </w:p>
          <w:p w14:paraId="6085739A" w14:textId="34609F98"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AB0BA8E"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6191F5A5" w14:textId="77777777" w:rsidTr="00F31498">
        <w:trPr>
          <w:trHeight w:val="3855"/>
        </w:trPr>
        <w:tc>
          <w:tcPr>
            <w:tcW w:w="3397" w:type="dxa"/>
            <w:vAlign w:val="center"/>
          </w:tcPr>
          <w:p w14:paraId="1DA235B8" w14:textId="77777777" w:rsidR="00F44C44" w:rsidRDefault="00F44C44" w:rsidP="00F31498">
            <w:pPr>
              <w:jc w:val="center"/>
              <w:rPr>
                <w:b/>
                <w:sz w:val="20"/>
              </w:rPr>
            </w:pPr>
            <w:r w:rsidRPr="005166C8">
              <w:rPr>
                <w:b/>
                <w:sz w:val="20"/>
              </w:rPr>
              <w:t>Plán dalších kroků:</w:t>
            </w:r>
          </w:p>
          <w:p w14:paraId="72F3A750"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08668F3E"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35384634" w14:textId="77777777" w:rsidTr="00F31498">
        <w:trPr>
          <w:trHeight w:val="3969"/>
        </w:trPr>
        <w:tc>
          <w:tcPr>
            <w:tcW w:w="3397" w:type="dxa"/>
            <w:vAlign w:val="center"/>
          </w:tcPr>
          <w:p w14:paraId="378996A8" w14:textId="77777777" w:rsidR="00F44C44" w:rsidRPr="005166C8" w:rsidRDefault="00F44C44" w:rsidP="00F44C44">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4656B19" w14:textId="77777777" w:rsidR="00F44C44" w:rsidRDefault="00F44C44" w:rsidP="00F44C44">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31CA5D2C" w14:textId="77777777" w:rsidR="00F44C44" w:rsidRPr="005166C8" w:rsidRDefault="00F44C44" w:rsidP="00F31498">
            <w:pPr>
              <w:jc w:val="center"/>
              <w:rPr>
                <w:b/>
                <w:sz w:val="20"/>
              </w:rPr>
            </w:pPr>
          </w:p>
        </w:tc>
        <w:tc>
          <w:tcPr>
            <w:tcW w:w="5954" w:type="dxa"/>
            <w:vAlign w:val="center"/>
          </w:tcPr>
          <w:p w14:paraId="3B653893"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1DAAFCE4" w14:textId="77777777" w:rsidTr="00F31498">
        <w:trPr>
          <w:trHeight w:val="850"/>
        </w:trPr>
        <w:tc>
          <w:tcPr>
            <w:tcW w:w="3397" w:type="dxa"/>
            <w:vAlign w:val="center"/>
          </w:tcPr>
          <w:p w14:paraId="4AEA1AD2"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213D3A4" w14:textId="77777777" w:rsidR="00F44C44" w:rsidRPr="00770879" w:rsidRDefault="00F44C44"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p w14:paraId="43B48727"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F44C44" w14:paraId="57CEDD56" w14:textId="77777777" w:rsidTr="009477E1">
        <w:trPr>
          <w:trHeight w:val="836"/>
        </w:trPr>
        <w:tc>
          <w:tcPr>
            <w:tcW w:w="988" w:type="dxa"/>
            <w:shd w:val="clear" w:color="auto" w:fill="DEEAF6" w:themeFill="accent1" w:themeFillTint="33"/>
            <w:vAlign w:val="center"/>
          </w:tcPr>
          <w:p w14:paraId="7FB1B237" w14:textId="77777777" w:rsidR="00F44C44" w:rsidRPr="009477E1" w:rsidRDefault="00F44C44" w:rsidP="009477E1">
            <w:pPr>
              <w:pStyle w:val="Odstavecseseznamem"/>
              <w:numPr>
                <w:ilvl w:val="1"/>
                <w:numId w:val="4"/>
              </w:numPr>
              <w:jc w:val="center"/>
              <w:rPr>
                <w:b/>
              </w:rPr>
            </w:pPr>
          </w:p>
        </w:tc>
        <w:tc>
          <w:tcPr>
            <w:tcW w:w="8363" w:type="dxa"/>
            <w:shd w:val="clear" w:color="auto" w:fill="DEEAF6" w:themeFill="accent1" w:themeFillTint="33"/>
          </w:tcPr>
          <w:p w14:paraId="5F0EDA05" w14:textId="77777777" w:rsidR="00F44C44" w:rsidRPr="009477E1" w:rsidRDefault="00F44C44" w:rsidP="009477E1">
            <w:pPr>
              <w:tabs>
                <w:tab w:val="left" w:pos="567"/>
              </w:tabs>
              <w:jc w:val="both"/>
              <w:rPr>
                <w:rFonts w:eastAsia="Times New Roman"/>
                <w:b/>
                <w:color w:val="0070C0"/>
                <w:lang w:eastAsia="cs-CZ"/>
              </w:rPr>
            </w:pPr>
            <w:r w:rsidRPr="009477E1">
              <w:rPr>
                <w:rFonts w:eastAsia="Times New Roman"/>
                <w:b/>
                <w:sz w:val="20"/>
                <w:lang w:eastAsia="cs-CZ"/>
              </w:rPr>
              <w:t>Zařízení má stanoven způsob zaškolování nových zaměstnanců ve vztahu k umístěným dětem a souvisejícím výchovným postupům. Nově přijatý zaměstnanec má přiděleného uvádějícího pracovníka.</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69E6901A" w14:textId="77777777" w:rsidTr="00F31498">
        <w:trPr>
          <w:trHeight w:val="3855"/>
        </w:trPr>
        <w:tc>
          <w:tcPr>
            <w:tcW w:w="3397" w:type="dxa"/>
            <w:vAlign w:val="center"/>
          </w:tcPr>
          <w:p w14:paraId="360E1F2F" w14:textId="77777777" w:rsidR="00F44C44" w:rsidRDefault="00F44C44" w:rsidP="00F31498">
            <w:pPr>
              <w:jc w:val="center"/>
              <w:rPr>
                <w:sz w:val="20"/>
              </w:rPr>
            </w:pPr>
            <w:r w:rsidRPr="005166C8">
              <w:rPr>
                <w:b/>
                <w:sz w:val="20"/>
              </w:rPr>
              <w:t>Aktuální situace:</w:t>
            </w:r>
            <w:r w:rsidRPr="005166C8">
              <w:rPr>
                <w:sz w:val="20"/>
              </w:rPr>
              <w:t xml:space="preserve"> </w:t>
            </w:r>
          </w:p>
          <w:p w14:paraId="56CF19FA"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22465BC" w14:textId="77777777" w:rsidR="00F44C44" w:rsidRDefault="00F44C44" w:rsidP="00F31498">
            <w:pPr>
              <w:jc w:val="center"/>
              <w:rPr>
                <w:sz w:val="20"/>
              </w:rPr>
            </w:pPr>
          </w:p>
          <w:p w14:paraId="295FB5F0" w14:textId="550CDD4E"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7D38D74"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52DB5831" w14:textId="77777777" w:rsidTr="00F31498">
        <w:trPr>
          <w:trHeight w:val="3855"/>
        </w:trPr>
        <w:tc>
          <w:tcPr>
            <w:tcW w:w="3397" w:type="dxa"/>
            <w:vAlign w:val="center"/>
          </w:tcPr>
          <w:p w14:paraId="4D33240A" w14:textId="77777777" w:rsidR="00F44C44" w:rsidRDefault="00F44C44" w:rsidP="00F31498">
            <w:pPr>
              <w:jc w:val="center"/>
              <w:rPr>
                <w:b/>
                <w:sz w:val="20"/>
              </w:rPr>
            </w:pPr>
            <w:r w:rsidRPr="005166C8">
              <w:rPr>
                <w:b/>
                <w:sz w:val="20"/>
              </w:rPr>
              <w:t>Plán dalších kroků:</w:t>
            </w:r>
          </w:p>
          <w:p w14:paraId="3DFA715E"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4BDC05E7"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13F29F69" w14:textId="77777777" w:rsidTr="00F31498">
        <w:trPr>
          <w:trHeight w:val="3969"/>
        </w:trPr>
        <w:tc>
          <w:tcPr>
            <w:tcW w:w="3397" w:type="dxa"/>
            <w:vAlign w:val="center"/>
          </w:tcPr>
          <w:p w14:paraId="43D33182" w14:textId="77777777" w:rsidR="009477E1" w:rsidRPr="005166C8" w:rsidRDefault="009477E1" w:rsidP="009477E1">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181F1CAC" w14:textId="77777777" w:rsidR="009477E1" w:rsidRDefault="009477E1" w:rsidP="009477E1">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C9BC128" w14:textId="77777777" w:rsidR="00F44C44" w:rsidRPr="005166C8" w:rsidRDefault="00F44C44" w:rsidP="00F31498">
            <w:pPr>
              <w:jc w:val="center"/>
              <w:rPr>
                <w:b/>
                <w:sz w:val="20"/>
              </w:rPr>
            </w:pPr>
          </w:p>
        </w:tc>
        <w:tc>
          <w:tcPr>
            <w:tcW w:w="5954" w:type="dxa"/>
            <w:vAlign w:val="center"/>
          </w:tcPr>
          <w:p w14:paraId="7E4E1117"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651CDAE0" w14:textId="77777777" w:rsidTr="00F31498">
        <w:trPr>
          <w:trHeight w:val="850"/>
        </w:trPr>
        <w:tc>
          <w:tcPr>
            <w:tcW w:w="3397" w:type="dxa"/>
            <w:vAlign w:val="center"/>
          </w:tcPr>
          <w:p w14:paraId="5DDA42F4"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947733E" w14:textId="77777777" w:rsidR="00F44C44" w:rsidRPr="00770879" w:rsidRDefault="00F44C44"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1F05BCE9"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6F89CB71" w14:textId="77777777" w:rsidTr="009477E1">
        <w:trPr>
          <w:trHeight w:val="836"/>
        </w:trPr>
        <w:tc>
          <w:tcPr>
            <w:tcW w:w="988" w:type="dxa"/>
            <w:shd w:val="clear" w:color="auto" w:fill="DEEAF6" w:themeFill="accent1" w:themeFillTint="33"/>
            <w:vAlign w:val="center"/>
          </w:tcPr>
          <w:p w14:paraId="3A2D01F3" w14:textId="77777777" w:rsidR="009477E1" w:rsidRPr="009477E1" w:rsidRDefault="009477E1" w:rsidP="009477E1">
            <w:pPr>
              <w:pStyle w:val="Odstavecseseznamem"/>
              <w:numPr>
                <w:ilvl w:val="1"/>
                <w:numId w:val="4"/>
              </w:numPr>
              <w:jc w:val="center"/>
              <w:rPr>
                <w:b/>
              </w:rPr>
            </w:pPr>
          </w:p>
        </w:tc>
        <w:tc>
          <w:tcPr>
            <w:tcW w:w="8363" w:type="dxa"/>
            <w:shd w:val="clear" w:color="auto" w:fill="DEEAF6" w:themeFill="accent1" w:themeFillTint="33"/>
          </w:tcPr>
          <w:p w14:paraId="6BB08FCE" w14:textId="77777777" w:rsidR="009477E1" w:rsidRPr="009477E1" w:rsidRDefault="009477E1" w:rsidP="009477E1">
            <w:pPr>
              <w:spacing w:before="240"/>
              <w:jc w:val="both"/>
              <w:rPr>
                <w:rFonts w:eastAsia="Times New Roman"/>
                <w:b/>
                <w:color w:val="0070C0"/>
                <w:lang w:eastAsia="cs-CZ"/>
              </w:rPr>
            </w:pPr>
            <w:r w:rsidRPr="009477E1">
              <w:rPr>
                <w:rFonts w:eastAsia="Times New Roman"/>
                <w:b/>
                <w:sz w:val="20"/>
                <w:lang w:eastAsia="cs-CZ"/>
              </w:rPr>
              <w:t>Zařízení má stanoven způsob přijímání a působení dobrovolníků, stážistů, externistů a dalších příslušných osob ve vztahu k umístěným dětem a provozu zařízení.</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2207B7E8" w14:textId="77777777" w:rsidTr="00F31498">
        <w:trPr>
          <w:trHeight w:val="3855"/>
        </w:trPr>
        <w:tc>
          <w:tcPr>
            <w:tcW w:w="3397" w:type="dxa"/>
            <w:vAlign w:val="center"/>
          </w:tcPr>
          <w:p w14:paraId="144EA6C3" w14:textId="77777777" w:rsidR="00F44C44" w:rsidRDefault="00F44C44" w:rsidP="00F31498">
            <w:pPr>
              <w:jc w:val="center"/>
              <w:rPr>
                <w:sz w:val="20"/>
              </w:rPr>
            </w:pPr>
            <w:r w:rsidRPr="005166C8">
              <w:rPr>
                <w:b/>
                <w:sz w:val="20"/>
              </w:rPr>
              <w:t>Aktuální situace:</w:t>
            </w:r>
            <w:r w:rsidRPr="005166C8">
              <w:rPr>
                <w:sz w:val="20"/>
              </w:rPr>
              <w:t xml:space="preserve"> </w:t>
            </w:r>
          </w:p>
          <w:p w14:paraId="2860524B"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241DDB7" w14:textId="77777777" w:rsidR="00F44C44" w:rsidRDefault="00F44C44" w:rsidP="00F31498">
            <w:pPr>
              <w:jc w:val="center"/>
              <w:rPr>
                <w:sz w:val="20"/>
              </w:rPr>
            </w:pPr>
          </w:p>
          <w:p w14:paraId="03E3807D" w14:textId="412F31D9"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9C4E811"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0D0C08AD" w14:textId="77777777" w:rsidTr="00F31498">
        <w:trPr>
          <w:trHeight w:val="3855"/>
        </w:trPr>
        <w:tc>
          <w:tcPr>
            <w:tcW w:w="3397" w:type="dxa"/>
            <w:vAlign w:val="center"/>
          </w:tcPr>
          <w:p w14:paraId="1D27100E" w14:textId="77777777" w:rsidR="00F44C44" w:rsidRDefault="00F44C44" w:rsidP="00F31498">
            <w:pPr>
              <w:jc w:val="center"/>
              <w:rPr>
                <w:b/>
                <w:sz w:val="20"/>
              </w:rPr>
            </w:pPr>
            <w:r w:rsidRPr="005166C8">
              <w:rPr>
                <w:b/>
                <w:sz w:val="20"/>
              </w:rPr>
              <w:t>Plán dalších kroků:</w:t>
            </w:r>
          </w:p>
          <w:p w14:paraId="7E9FBB94"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50EC1C71"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39B21B62" w14:textId="77777777" w:rsidTr="00F31498">
        <w:trPr>
          <w:trHeight w:val="3969"/>
        </w:trPr>
        <w:tc>
          <w:tcPr>
            <w:tcW w:w="3397" w:type="dxa"/>
            <w:vAlign w:val="center"/>
          </w:tcPr>
          <w:p w14:paraId="21B57E5C" w14:textId="77777777" w:rsidR="00F44C44" w:rsidRPr="005166C8" w:rsidRDefault="00F44C44"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A143C12" w14:textId="75516869" w:rsidR="00495CA8" w:rsidRDefault="00495CA8" w:rsidP="00495CA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D59D995" w14:textId="77777777" w:rsidR="00F44C44" w:rsidRPr="005166C8" w:rsidRDefault="00F44C44" w:rsidP="00F31498">
            <w:pPr>
              <w:jc w:val="center"/>
              <w:rPr>
                <w:b/>
                <w:sz w:val="20"/>
              </w:rPr>
            </w:pPr>
          </w:p>
        </w:tc>
        <w:tc>
          <w:tcPr>
            <w:tcW w:w="5954" w:type="dxa"/>
            <w:vAlign w:val="center"/>
          </w:tcPr>
          <w:p w14:paraId="5AFD1241"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18412272" w14:textId="77777777" w:rsidTr="00F31498">
        <w:trPr>
          <w:trHeight w:val="850"/>
        </w:trPr>
        <w:tc>
          <w:tcPr>
            <w:tcW w:w="3397" w:type="dxa"/>
            <w:vAlign w:val="center"/>
          </w:tcPr>
          <w:p w14:paraId="00D15B4B"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7AA7F3CE" w14:textId="77777777" w:rsidR="00F44C44" w:rsidRPr="00770879" w:rsidRDefault="009477E1"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15D33121"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1B1E9095" w14:textId="77777777" w:rsidTr="009477E1">
        <w:trPr>
          <w:trHeight w:val="836"/>
        </w:trPr>
        <w:tc>
          <w:tcPr>
            <w:tcW w:w="988" w:type="dxa"/>
            <w:shd w:val="clear" w:color="auto" w:fill="DEEAF6" w:themeFill="accent1" w:themeFillTint="33"/>
            <w:vAlign w:val="center"/>
          </w:tcPr>
          <w:p w14:paraId="62107DED" w14:textId="77777777" w:rsidR="009477E1" w:rsidRPr="009477E1" w:rsidRDefault="009477E1" w:rsidP="009477E1">
            <w:pPr>
              <w:pStyle w:val="Odstavecseseznamem"/>
              <w:numPr>
                <w:ilvl w:val="1"/>
                <w:numId w:val="4"/>
              </w:numPr>
              <w:jc w:val="center"/>
              <w:rPr>
                <w:b/>
              </w:rPr>
            </w:pPr>
          </w:p>
        </w:tc>
        <w:tc>
          <w:tcPr>
            <w:tcW w:w="8363" w:type="dxa"/>
            <w:tcBorders>
              <w:bottom w:val="single" w:sz="4" w:space="0" w:color="000000"/>
            </w:tcBorders>
            <w:shd w:val="clear" w:color="auto" w:fill="DEEAF6" w:themeFill="accent1" w:themeFillTint="33"/>
          </w:tcPr>
          <w:p w14:paraId="2DBBDD1E" w14:textId="77777777" w:rsidR="009477E1" w:rsidRPr="009477E1" w:rsidRDefault="009477E1" w:rsidP="009477E1">
            <w:pPr>
              <w:spacing w:before="240"/>
              <w:jc w:val="both"/>
              <w:rPr>
                <w:rFonts w:eastAsia="Times New Roman"/>
                <w:b/>
                <w:color w:val="FF0000"/>
                <w:lang w:eastAsia="cs-CZ"/>
              </w:rPr>
            </w:pPr>
            <w:r w:rsidRPr="009477E1">
              <w:rPr>
                <w:rFonts w:eastAsia="Times New Roman"/>
                <w:b/>
                <w:sz w:val="20"/>
                <w:lang w:eastAsia="cs-CZ"/>
              </w:rPr>
              <w:t>Zařízení má definován způsob podpory osobnostního a profesního rozvoje pracovníků.</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2D21EA60" w14:textId="77777777" w:rsidTr="00F31498">
        <w:trPr>
          <w:trHeight w:val="3855"/>
        </w:trPr>
        <w:tc>
          <w:tcPr>
            <w:tcW w:w="3397" w:type="dxa"/>
            <w:vAlign w:val="center"/>
          </w:tcPr>
          <w:p w14:paraId="7E9D5EF2" w14:textId="77777777" w:rsidR="00F44C44" w:rsidRDefault="00F44C44" w:rsidP="00F31498">
            <w:pPr>
              <w:jc w:val="center"/>
              <w:rPr>
                <w:sz w:val="20"/>
              </w:rPr>
            </w:pPr>
            <w:r w:rsidRPr="005166C8">
              <w:rPr>
                <w:b/>
                <w:sz w:val="20"/>
              </w:rPr>
              <w:t>Aktuální situace:</w:t>
            </w:r>
            <w:r w:rsidRPr="005166C8">
              <w:rPr>
                <w:sz w:val="20"/>
              </w:rPr>
              <w:t xml:space="preserve"> </w:t>
            </w:r>
          </w:p>
          <w:p w14:paraId="76505A4E"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3A54DDD" w14:textId="77777777" w:rsidR="00F44C44" w:rsidRDefault="00F44C44" w:rsidP="00F31498">
            <w:pPr>
              <w:jc w:val="center"/>
              <w:rPr>
                <w:sz w:val="20"/>
              </w:rPr>
            </w:pPr>
          </w:p>
          <w:p w14:paraId="77A8BD92" w14:textId="490A0B97"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F7D8346"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2A59D8D8" w14:textId="77777777" w:rsidTr="00F31498">
        <w:trPr>
          <w:trHeight w:val="3855"/>
        </w:trPr>
        <w:tc>
          <w:tcPr>
            <w:tcW w:w="3397" w:type="dxa"/>
            <w:vAlign w:val="center"/>
          </w:tcPr>
          <w:p w14:paraId="09292578" w14:textId="77777777" w:rsidR="00F44C44" w:rsidRDefault="00F44C44" w:rsidP="00F31498">
            <w:pPr>
              <w:jc w:val="center"/>
              <w:rPr>
                <w:b/>
                <w:sz w:val="20"/>
              </w:rPr>
            </w:pPr>
            <w:r w:rsidRPr="005166C8">
              <w:rPr>
                <w:b/>
                <w:sz w:val="20"/>
              </w:rPr>
              <w:t>Plán dalších kroků:</w:t>
            </w:r>
          </w:p>
          <w:p w14:paraId="0A8F0FBD"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D5B8068"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623A1BB8" w14:textId="77777777" w:rsidTr="00F31498">
        <w:trPr>
          <w:trHeight w:val="3969"/>
        </w:trPr>
        <w:tc>
          <w:tcPr>
            <w:tcW w:w="3397" w:type="dxa"/>
            <w:vAlign w:val="center"/>
          </w:tcPr>
          <w:p w14:paraId="53E09FBF" w14:textId="77777777" w:rsidR="00F44C44" w:rsidRPr="005166C8" w:rsidRDefault="00F44C44"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F1F774F" w14:textId="0530F296" w:rsidR="00495CA8" w:rsidRDefault="00495CA8" w:rsidP="00495CA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690E410" w14:textId="77777777" w:rsidR="00F44C44" w:rsidRPr="005166C8" w:rsidRDefault="00F44C44" w:rsidP="00F31498">
            <w:pPr>
              <w:jc w:val="center"/>
              <w:rPr>
                <w:b/>
                <w:sz w:val="20"/>
              </w:rPr>
            </w:pPr>
          </w:p>
        </w:tc>
        <w:tc>
          <w:tcPr>
            <w:tcW w:w="5954" w:type="dxa"/>
            <w:vAlign w:val="center"/>
          </w:tcPr>
          <w:p w14:paraId="2F8A2855"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170B0D16" w14:textId="77777777" w:rsidTr="00F31498">
        <w:trPr>
          <w:trHeight w:val="850"/>
        </w:trPr>
        <w:tc>
          <w:tcPr>
            <w:tcW w:w="3397" w:type="dxa"/>
            <w:vAlign w:val="center"/>
          </w:tcPr>
          <w:p w14:paraId="6A464FB0"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266BF7B8" w14:textId="77777777" w:rsidR="00F44C44" w:rsidRPr="00770879" w:rsidRDefault="00F44C44"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p w14:paraId="1E01C429"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71BC7593" w14:textId="77777777" w:rsidTr="009477E1">
        <w:trPr>
          <w:trHeight w:val="978"/>
        </w:trPr>
        <w:tc>
          <w:tcPr>
            <w:tcW w:w="988" w:type="dxa"/>
            <w:shd w:val="clear" w:color="auto" w:fill="DEEAF6" w:themeFill="accent1" w:themeFillTint="33"/>
            <w:vAlign w:val="center"/>
          </w:tcPr>
          <w:p w14:paraId="44CF1117" w14:textId="77777777" w:rsidR="009477E1" w:rsidRPr="009477E1" w:rsidRDefault="009477E1" w:rsidP="009477E1">
            <w:pPr>
              <w:pStyle w:val="Odstavecseseznamem"/>
              <w:numPr>
                <w:ilvl w:val="1"/>
                <w:numId w:val="4"/>
              </w:numPr>
              <w:jc w:val="center"/>
              <w:rPr>
                <w:b/>
              </w:rPr>
            </w:pPr>
          </w:p>
        </w:tc>
        <w:tc>
          <w:tcPr>
            <w:tcW w:w="8363" w:type="dxa"/>
            <w:tcBorders>
              <w:top w:val="single" w:sz="4" w:space="0" w:color="000000"/>
              <w:bottom w:val="single" w:sz="4" w:space="0" w:color="auto"/>
            </w:tcBorders>
            <w:shd w:val="clear" w:color="auto" w:fill="DEEAF6" w:themeFill="accent1" w:themeFillTint="33"/>
          </w:tcPr>
          <w:p w14:paraId="56CF8209" w14:textId="77777777" w:rsidR="009477E1" w:rsidRPr="009477E1" w:rsidRDefault="009477E1" w:rsidP="009477E1">
            <w:pPr>
              <w:spacing w:before="240"/>
              <w:jc w:val="both"/>
              <w:rPr>
                <w:rFonts w:eastAsia="Times New Roman"/>
                <w:b/>
                <w:color w:val="0070C0"/>
                <w:lang w:eastAsia="cs-CZ"/>
              </w:rPr>
            </w:pPr>
            <w:r w:rsidRPr="009477E1">
              <w:rPr>
                <w:rFonts w:eastAsia="Times New Roman"/>
                <w:b/>
                <w:sz w:val="20"/>
              </w:rPr>
              <w:t>Zařízení má vytvořeny podmínky pro pravidelnou intervizi svých pracovníků a zajišťuje přístup pracovníků k supervizi vykonávané externím, nezávislým, a kvalifikovaným odborníkem.</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3A38F8C0" w14:textId="77777777" w:rsidTr="009477E1">
        <w:trPr>
          <w:trHeight w:val="3969"/>
        </w:trPr>
        <w:tc>
          <w:tcPr>
            <w:tcW w:w="3397" w:type="dxa"/>
            <w:vAlign w:val="center"/>
          </w:tcPr>
          <w:p w14:paraId="65F76E3A" w14:textId="77777777" w:rsidR="00F44C44" w:rsidRDefault="00F44C44" w:rsidP="00F31498">
            <w:pPr>
              <w:jc w:val="center"/>
              <w:rPr>
                <w:sz w:val="20"/>
              </w:rPr>
            </w:pPr>
            <w:r w:rsidRPr="005166C8">
              <w:rPr>
                <w:b/>
                <w:sz w:val="20"/>
              </w:rPr>
              <w:t>Aktuální situace:</w:t>
            </w:r>
            <w:r w:rsidRPr="005166C8">
              <w:rPr>
                <w:sz w:val="20"/>
              </w:rPr>
              <w:t xml:space="preserve"> </w:t>
            </w:r>
          </w:p>
          <w:p w14:paraId="604CA194"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6DF83ED" w14:textId="77777777" w:rsidR="00F44C44" w:rsidRDefault="00F44C44" w:rsidP="00F31498">
            <w:pPr>
              <w:jc w:val="center"/>
              <w:rPr>
                <w:sz w:val="20"/>
              </w:rPr>
            </w:pPr>
          </w:p>
          <w:p w14:paraId="77D52124" w14:textId="32EEF5EC"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466560A2"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602BE93D" w14:textId="77777777" w:rsidTr="009477E1">
        <w:trPr>
          <w:trHeight w:val="3969"/>
        </w:trPr>
        <w:tc>
          <w:tcPr>
            <w:tcW w:w="3397" w:type="dxa"/>
            <w:vAlign w:val="center"/>
          </w:tcPr>
          <w:p w14:paraId="36ABA5AF" w14:textId="77777777" w:rsidR="00F44C44" w:rsidRDefault="00F44C44" w:rsidP="00F31498">
            <w:pPr>
              <w:jc w:val="center"/>
              <w:rPr>
                <w:b/>
                <w:sz w:val="20"/>
              </w:rPr>
            </w:pPr>
            <w:r w:rsidRPr="005166C8">
              <w:rPr>
                <w:b/>
                <w:sz w:val="20"/>
              </w:rPr>
              <w:t>Plán dalších kroků:</w:t>
            </w:r>
          </w:p>
          <w:p w14:paraId="71FFEC6F"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021E5191"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1608ACA5" w14:textId="77777777" w:rsidTr="009477E1">
        <w:trPr>
          <w:trHeight w:val="3742"/>
        </w:trPr>
        <w:tc>
          <w:tcPr>
            <w:tcW w:w="3397" w:type="dxa"/>
            <w:vAlign w:val="center"/>
          </w:tcPr>
          <w:p w14:paraId="0F9FA088" w14:textId="77777777" w:rsidR="009477E1" w:rsidRPr="005166C8" w:rsidRDefault="009477E1" w:rsidP="009477E1">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79DE43F0" w14:textId="77777777" w:rsidR="009477E1" w:rsidRDefault="009477E1" w:rsidP="009477E1">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EE159C7" w14:textId="77777777" w:rsidR="00F44C44" w:rsidRPr="005166C8" w:rsidRDefault="00F44C44" w:rsidP="00F31498">
            <w:pPr>
              <w:jc w:val="center"/>
              <w:rPr>
                <w:b/>
                <w:sz w:val="20"/>
              </w:rPr>
            </w:pPr>
          </w:p>
        </w:tc>
        <w:tc>
          <w:tcPr>
            <w:tcW w:w="5954" w:type="dxa"/>
            <w:vAlign w:val="center"/>
          </w:tcPr>
          <w:p w14:paraId="063E106C"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58D388BB" w14:textId="77777777" w:rsidTr="00F31498">
        <w:trPr>
          <w:trHeight w:val="850"/>
        </w:trPr>
        <w:tc>
          <w:tcPr>
            <w:tcW w:w="3397" w:type="dxa"/>
            <w:vAlign w:val="center"/>
          </w:tcPr>
          <w:p w14:paraId="65D3EC43"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E1BBAA2" w14:textId="77777777" w:rsidR="00F44C44" w:rsidRPr="00770879" w:rsidRDefault="009477E1"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46314A65"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18D74991" w14:textId="77777777" w:rsidTr="009477E1">
        <w:trPr>
          <w:trHeight w:val="694"/>
        </w:trPr>
        <w:tc>
          <w:tcPr>
            <w:tcW w:w="988" w:type="dxa"/>
            <w:tcBorders>
              <w:right w:val="single" w:sz="4" w:space="0" w:color="auto"/>
            </w:tcBorders>
            <w:shd w:val="clear" w:color="auto" w:fill="DEEAF6" w:themeFill="accent1" w:themeFillTint="33"/>
            <w:vAlign w:val="center"/>
          </w:tcPr>
          <w:p w14:paraId="6BFFE413" w14:textId="77777777" w:rsidR="009477E1" w:rsidRPr="009477E1" w:rsidRDefault="009477E1" w:rsidP="009477E1">
            <w:pPr>
              <w:pStyle w:val="Odstavecseseznamem"/>
              <w:numPr>
                <w:ilvl w:val="1"/>
                <w:numId w:val="4"/>
              </w:numPr>
              <w:jc w:val="center"/>
              <w:rPr>
                <w:b/>
              </w:rPr>
            </w:pPr>
          </w:p>
        </w:tc>
        <w:tc>
          <w:tcPr>
            <w:tcW w:w="8363" w:type="dxa"/>
            <w:tcBorders>
              <w:top w:val="single" w:sz="4" w:space="0" w:color="auto"/>
              <w:left w:val="single" w:sz="4" w:space="0" w:color="auto"/>
              <w:bottom w:val="single" w:sz="4" w:space="0" w:color="auto"/>
            </w:tcBorders>
            <w:shd w:val="clear" w:color="auto" w:fill="DEEAF6" w:themeFill="accent1" w:themeFillTint="33"/>
          </w:tcPr>
          <w:p w14:paraId="52DD8F82" w14:textId="77777777" w:rsidR="009477E1" w:rsidRPr="009477E1" w:rsidRDefault="009477E1" w:rsidP="009477E1">
            <w:pPr>
              <w:spacing w:before="240"/>
              <w:jc w:val="both"/>
              <w:rPr>
                <w:rFonts w:eastAsia="Times New Roman"/>
                <w:b/>
                <w:sz w:val="20"/>
                <w:lang w:eastAsia="cs-CZ"/>
              </w:rPr>
            </w:pPr>
            <w:r w:rsidRPr="009477E1">
              <w:rPr>
                <w:rFonts w:eastAsia="Times New Roman"/>
                <w:b/>
                <w:sz w:val="20"/>
                <w:lang w:eastAsia="cs-CZ"/>
              </w:rPr>
              <w:t>Zařízení má definovány postupy pro pravidelné hodnocení a kontrolu pracovníků a týmů.</w:t>
            </w:r>
          </w:p>
        </w:tc>
      </w:tr>
    </w:tbl>
    <w:tbl>
      <w:tblPr>
        <w:tblStyle w:val="Mkatabulky3"/>
        <w:tblW w:w="9351" w:type="dxa"/>
        <w:tblLayout w:type="fixed"/>
        <w:tblLook w:val="04A0" w:firstRow="1" w:lastRow="0" w:firstColumn="1" w:lastColumn="0" w:noHBand="0" w:noVBand="1"/>
      </w:tblPr>
      <w:tblGrid>
        <w:gridCol w:w="3397"/>
        <w:gridCol w:w="5954"/>
      </w:tblGrid>
      <w:tr w:rsidR="00F44C44" w:rsidRPr="00770879" w14:paraId="1DDDC4DE" w14:textId="77777777" w:rsidTr="00F31498">
        <w:trPr>
          <w:trHeight w:val="3855"/>
        </w:trPr>
        <w:tc>
          <w:tcPr>
            <w:tcW w:w="3397" w:type="dxa"/>
            <w:vAlign w:val="center"/>
          </w:tcPr>
          <w:p w14:paraId="162E0344" w14:textId="77777777" w:rsidR="00F44C44" w:rsidRDefault="00F44C44" w:rsidP="00F31498">
            <w:pPr>
              <w:jc w:val="center"/>
              <w:rPr>
                <w:sz w:val="20"/>
              </w:rPr>
            </w:pPr>
            <w:r w:rsidRPr="005166C8">
              <w:rPr>
                <w:b/>
                <w:sz w:val="20"/>
              </w:rPr>
              <w:t>Aktuální situace:</w:t>
            </w:r>
            <w:r w:rsidRPr="005166C8">
              <w:rPr>
                <w:sz w:val="20"/>
              </w:rPr>
              <w:t xml:space="preserve"> </w:t>
            </w:r>
          </w:p>
          <w:p w14:paraId="7E3FF508" w14:textId="77777777" w:rsidR="00F44C44" w:rsidRDefault="00F44C44"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6A82FFC" w14:textId="77777777" w:rsidR="00F44C44" w:rsidRDefault="00F44C44" w:rsidP="00F31498">
            <w:pPr>
              <w:jc w:val="center"/>
              <w:rPr>
                <w:sz w:val="20"/>
              </w:rPr>
            </w:pPr>
          </w:p>
          <w:p w14:paraId="2D45CEF5" w14:textId="58196805" w:rsidR="00F44C44" w:rsidRPr="006F67F4" w:rsidRDefault="00F44C44"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6A2162F2"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2FD933D7" w14:textId="77777777" w:rsidTr="00F31498">
        <w:trPr>
          <w:trHeight w:val="3855"/>
        </w:trPr>
        <w:tc>
          <w:tcPr>
            <w:tcW w:w="3397" w:type="dxa"/>
            <w:vAlign w:val="center"/>
          </w:tcPr>
          <w:p w14:paraId="5FD64227" w14:textId="77777777" w:rsidR="00F44C44" w:rsidRDefault="00F44C44" w:rsidP="00F31498">
            <w:pPr>
              <w:jc w:val="center"/>
              <w:rPr>
                <w:b/>
                <w:sz w:val="20"/>
              </w:rPr>
            </w:pPr>
            <w:r w:rsidRPr="005166C8">
              <w:rPr>
                <w:b/>
                <w:sz w:val="20"/>
              </w:rPr>
              <w:t>Plán dalších kroků:</w:t>
            </w:r>
          </w:p>
          <w:p w14:paraId="39B4B347" w14:textId="77777777" w:rsidR="00F44C44" w:rsidRPr="006F67F4" w:rsidRDefault="00F44C44"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44E6DDA" w14:textId="77777777" w:rsidR="00F44C44" w:rsidRPr="00770879" w:rsidRDefault="00F44C44" w:rsidP="00F31498">
            <w:pPr>
              <w:suppressAutoHyphens/>
              <w:spacing w:before="240"/>
              <w:jc w:val="center"/>
              <w:rPr>
                <w:rFonts w:eastAsia="Times New Roman"/>
                <w:color w:val="0070C0"/>
                <w:lang w:eastAsia="cs-CZ"/>
              </w:rPr>
            </w:pPr>
          </w:p>
        </w:tc>
      </w:tr>
      <w:tr w:rsidR="00F44C44" w:rsidRPr="00770879" w14:paraId="1AC76D1D" w14:textId="77777777" w:rsidTr="00F31498">
        <w:trPr>
          <w:trHeight w:val="3969"/>
        </w:trPr>
        <w:tc>
          <w:tcPr>
            <w:tcW w:w="3397" w:type="dxa"/>
            <w:vAlign w:val="center"/>
          </w:tcPr>
          <w:p w14:paraId="3AA68B4F" w14:textId="77777777" w:rsidR="00F44C44" w:rsidRPr="005166C8" w:rsidRDefault="00F44C44"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41D712A6" w14:textId="72F33FF2" w:rsidR="00495CA8" w:rsidRDefault="00495CA8" w:rsidP="00495CA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520C04C8" w14:textId="77777777" w:rsidR="00F44C44" w:rsidRPr="005166C8" w:rsidRDefault="00F44C44" w:rsidP="00F31498">
            <w:pPr>
              <w:jc w:val="center"/>
              <w:rPr>
                <w:b/>
                <w:sz w:val="20"/>
              </w:rPr>
            </w:pPr>
          </w:p>
        </w:tc>
        <w:tc>
          <w:tcPr>
            <w:tcW w:w="5954" w:type="dxa"/>
            <w:vAlign w:val="center"/>
          </w:tcPr>
          <w:p w14:paraId="3220436D" w14:textId="77777777" w:rsidR="00F44C44" w:rsidRPr="00770879" w:rsidRDefault="00F44C44" w:rsidP="00F31498">
            <w:pPr>
              <w:suppressAutoHyphens/>
              <w:spacing w:before="240"/>
              <w:jc w:val="right"/>
              <w:rPr>
                <w:rFonts w:eastAsia="Times New Roman"/>
                <w:color w:val="0070C0"/>
                <w:lang w:eastAsia="cs-CZ"/>
              </w:rPr>
            </w:pPr>
          </w:p>
        </w:tc>
      </w:tr>
      <w:tr w:rsidR="00F44C44" w:rsidRPr="00770879" w14:paraId="70A87753" w14:textId="77777777" w:rsidTr="00F31498">
        <w:trPr>
          <w:trHeight w:val="850"/>
        </w:trPr>
        <w:tc>
          <w:tcPr>
            <w:tcW w:w="3397" w:type="dxa"/>
            <w:vAlign w:val="center"/>
          </w:tcPr>
          <w:p w14:paraId="6FB1B412" w14:textId="77777777" w:rsidR="00F44C44" w:rsidRPr="009F3590" w:rsidRDefault="00F44C44"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F55FBC5" w14:textId="77777777" w:rsidR="00F44C44" w:rsidRPr="00770879" w:rsidRDefault="00F44C44"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p w14:paraId="09F6A54A" w14:textId="77777777" w:rsidR="00E76115" w:rsidRDefault="00E76115"/>
    <w:p w14:paraId="562FBE5B" w14:textId="77777777" w:rsidR="00E76115" w:rsidRPr="00770879" w:rsidRDefault="00E76115" w:rsidP="00E76115">
      <w:pPr>
        <w:pStyle w:val="Nadpis1"/>
        <w:numPr>
          <w:ilvl w:val="0"/>
          <w:numId w:val="4"/>
        </w:numPr>
        <w:rPr>
          <w:lang w:eastAsia="cs-CZ"/>
        </w:rPr>
      </w:pPr>
      <w:bookmarkStart w:id="44" w:name="_Toc413411252"/>
      <w:bookmarkStart w:id="45" w:name="_Toc431987031"/>
      <w:r w:rsidRPr="00770879">
        <w:lastRenderedPageBreak/>
        <w:t>ORGANIZAČNÍ ASPEKTY</w:t>
      </w:r>
      <w:bookmarkEnd w:id="44"/>
      <w:bookmarkEnd w:id="45"/>
      <w:r w:rsidRPr="00770879">
        <w:t xml:space="preserve">  </w:t>
      </w:r>
    </w:p>
    <w:p w14:paraId="00A684ED" w14:textId="77777777" w:rsidR="00E76115" w:rsidRPr="00770879" w:rsidRDefault="00E76115" w:rsidP="00E76115">
      <w:pPr>
        <w:shd w:val="clear" w:color="auto" w:fill="DAEEF3"/>
        <w:suppressAutoHyphens/>
        <w:spacing w:before="240"/>
        <w:jc w:val="both"/>
        <w:rPr>
          <w:rFonts w:eastAsia="Times New Roman"/>
          <w:b/>
          <w:lang w:eastAsia="cs-CZ"/>
        </w:rPr>
      </w:pPr>
      <w:r w:rsidRPr="00770879">
        <w:rPr>
          <w:rFonts w:eastAsia="Times New Roman"/>
          <w:b/>
          <w:lang w:eastAsia="cs-CZ"/>
        </w:rPr>
        <w:t xml:space="preserve">   Shrnující záměr:</w:t>
      </w:r>
    </w:p>
    <w:p w14:paraId="0F461FBD" w14:textId="77777777" w:rsidR="00E76115" w:rsidRPr="00770879" w:rsidRDefault="00E76115" w:rsidP="00E76115">
      <w:pPr>
        <w:shd w:val="clear" w:color="auto" w:fill="DAEEF3"/>
        <w:spacing w:before="240"/>
        <w:jc w:val="both"/>
        <w:rPr>
          <w:rFonts w:eastAsia="Times New Roman"/>
          <w:b/>
          <w:lang w:eastAsia="cs-CZ"/>
        </w:rPr>
      </w:pPr>
      <w:r w:rsidRPr="00770879">
        <w:rPr>
          <w:rFonts w:eastAsia="Times New Roman"/>
          <w:b/>
          <w:lang w:eastAsia="cs-CZ"/>
        </w:rPr>
        <w:t>O děti pečuje tým zaměstnanců, kteří vědí, kdo je řídí a komu se zodpovídají. Existují postupy spolupráce a sdílení informací uvnitř týmu i s dalšími zapojenými subjekty, které dbají na ochranu soukromí a osobních údajů dítěte a jeho rodiny. Zařízení pravidelně sleduje a hodnotí naplňování svého poslání, cílů a kvality poskytované péče a zohledňuje názory dětí, zaměstnanců a dalších zapojených osob.</w:t>
      </w:r>
    </w:p>
    <w:tbl>
      <w:tblPr>
        <w:tblStyle w:val="Mkatabulky"/>
        <w:tblW w:w="9351" w:type="dxa"/>
        <w:tblLayout w:type="fixed"/>
        <w:tblLook w:val="04A0" w:firstRow="1" w:lastRow="0" w:firstColumn="1" w:lastColumn="0" w:noHBand="0" w:noVBand="1"/>
      </w:tblPr>
      <w:tblGrid>
        <w:gridCol w:w="988"/>
        <w:gridCol w:w="8363"/>
      </w:tblGrid>
      <w:tr w:rsidR="009477E1" w14:paraId="3B5FA995" w14:textId="77777777" w:rsidTr="009477E1">
        <w:trPr>
          <w:trHeight w:val="889"/>
        </w:trPr>
        <w:tc>
          <w:tcPr>
            <w:tcW w:w="988" w:type="dxa"/>
            <w:shd w:val="clear" w:color="auto" w:fill="DEEAF6" w:themeFill="accent1" w:themeFillTint="33"/>
            <w:vAlign w:val="center"/>
          </w:tcPr>
          <w:p w14:paraId="103C4C83" w14:textId="77777777" w:rsidR="009477E1" w:rsidRPr="009477E1" w:rsidRDefault="009477E1" w:rsidP="009477E1">
            <w:pPr>
              <w:pStyle w:val="Odstavecseseznamem"/>
              <w:numPr>
                <w:ilvl w:val="1"/>
                <w:numId w:val="4"/>
              </w:numPr>
              <w:jc w:val="center"/>
              <w:rPr>
                <w:b/>
              </w:rPr>
            </w:pPr>
          </w:p>
        </w:tc>
        <w:tc>
          <w:tcPr>
            <w:tcW w:w="8363" w:type="dxa"/>
            <w:tcBorders>
              <w:top w:val="single" w:sz="4" w:space="0" w:color="auto"/>
            </w:tcBorders>
            <w:shd w:val="clear" w:color="auto" w:fill="DEEAF6" w:themeFill="accent1" w:themeFillTint="33"/>
          </w:tcPr>
          <w:p w14:paraId="744FFB11" w14:textId="77777777" w:rsidR="009477E1" w:rsidRPr="009477E1" w:rsidRDefault="009477E1" w:rsidP="009477E1">
            <w:pPr>
              <w:spacing w:before="240"/>
              <w:jc w:val="both"/>
              <w:rPr>
                <w:rFonts w:eastAsia="Times New Roman"/>
                <w:b/>
                <w:color w:val="FF0000"/>
                <w:lang w:eastAsia="cs-CZ"/>
              </w:rPr>
            </w:pPr>
            <w:r w:rsidRPr="009477E1">
              <w:rPr>
                <w:rFonts w:eastAsia="Times New Roman"/>
                <w:b/>
                <w:sz w:val="20"/>
                <w:lang w:eastAsia="cs-CZ"/>
              </w:rPr>
              <w:t>Zařízení uplatňuje systém vedení dokumentace a postupy zajištění ochrany osobních a citlivých údajů.</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5A430190" w14:textId="77777777" w:rsidTr="009477E1">
        <w:trPr>
          <w:trHeight w:val="3061"/>
        </w:trPr>
        <w:tc>
          <w:tcPr>
            <w:tcW w:w="3397" w:type="dxa"/>
            <w:vAlign w:val="center"/>
          </w:tcPr>
          <w:p w14:paraId="5FF998A9" w14:textId="77777777" w:rsidR="009477E1" w:rsidRDefault="009477E1" w:rsidP="00F31498">
            <w:pPr>
              <w:jc w:val="center"/>
              <w:rPr>
                <w:sz w:val="20"/>
              </w:rPr>
            </w:pPr>
            <w:r w:rsidRPr="005166C8">
              <w:rPr>
                <w:b/>
                <w:sz w:val="20"/>
              </w:rPr>
              <w:t>Aktuální situace:</w:t>
            </w:r>
            <w:r w:rsidRPr="005166C8">
              <w:rPr>
                <w:sz w:val="20"/>
              </w:rPr>
              <w:t xml:space="preserve"> </w:t>
            </w:r>
          </w:p>
          <w:p w14:paraId="05627BF1"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E397949" w14:textId="77777777" w:rsidR="009477E1" w:rsidRDefault="009477E1" w:rsidP="00F31498">
            <w:pPr>
              <w:jc w:val="center"/>
              <w:rPr>
                <w:sz w:val="20"/>
              </w:rPr>
            </w:pPr>
          </w:p>
          <w:p w14:paraId="6DEEA9DA" w14:textId="7C391CA9"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7F70335"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2C143379" w14:textId="77777777" w:rsidTr="009477E1">
        <w:trPr>
          <w:trHeight w:val="2891"/>
        </w:trPr>
        <w:tc>
          <w:tcPr>
            <w:tcW w:w="3397" w:type="dxa"/>
            <w:vAlign w:val="center"/>
          </w:tcPr>
          <w:p w14:paraId="579FCE26" w14:textId="77777777" w:rsidR="009477E1" w:rsidRDefault="009477E1" w:rsidP="00F31498">
            <w:pPr>
              <w:jc w:val="center"/>
              <w:rPr>
                <w:b/>
                <w:sz w:val="20"/>
              </w:rPr>
            </w:pPr>
            <w:r w:rsidRPr="005166C8">
              <w:rPr>
                <w:b/>
                <w:sz w:val="20"/>
              </w:rPr>
              <w:t>Plán dalších kroků:</w:t>
            </w:r>
          </w:p>
          <w:p w14:paraId="28B463AB"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B60651F"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050557DE" w14:textId="77777777" w:rsidTr="009477E1">
        <w:trPr>
          <w:trHeight w:val="2438"/>
        </w:trPr>
        <w:tc>
          <w:tcPr>
            <w:tcW w:w="3397" w:type="dxa"/>
            <w:vAlign w:val="center"/>
          </w:tcPr>
          <w:p w14:paraId="1E07814D" w14:textId="77777777" w:rsidR="009477E1" w:rsidRPr="005166C8" w:rsidRDefault="009477E1"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0F8205F" w14:textId="77777777" w:rsidR="009477E1" w:rsidRDefault="009477E1"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69FE953B" w14:textId="77777777" w:rsidR="009477E1" w:rsidRPr="005166C8" w:rsidRDefault="009477E1" w:rsidP="00F31498">
            <w:pPr>
              <w:jc w:val="center"/>
              <w:rPr>
                <w:b/>
                <w:sz w:val="20"/>
              </w:rPr>
            </w:pPr>
          </w:p>
        </w:tc>
        <w:tc>
          <w:tcPr>
            <w:tcW w:w="5954" w:type="dxa"/>
            <w:vAlign w:val="center"/>
          </w:tcPr>
          <w:p w14:paraId="66AFE587"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56B159AD" w14:textId="77777777" w:rsidTr="00F31498">
        <w:trPr>
          <w:trHeight w:val="850"/>
        </w:trPr>
        <w:tc>
          <w:tcPr>
            <w:tcW w:w="3397" w:type="dxa"/>
            <w:vAlign w:val="center"/>
          </w:tcPr>
          <w:p w14:paraId="3908A1BC"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B318B15" w14:textId="77777777" w:rsidR="009477E1" w:rsidRPr="00770879" w:rsidRDefault="009477E1" w:rsidP="00F31498">
            <w:pPr>
              <w:suppressAutoHyphens/>
              <w:spacing w:before="240"/>
              <w:jc w:val="center"/>
              <w:rPr>
                <w:rFonts w:eastAsia="Times New Roman"/>
                <w:color w:val="0070C0"/>
                <w:lang w:eastAsia="cs-CZ"/>
              </w:rPr>
            </w:pPr>
            <w:r w:rsidRPr="009477E1">
              <w:rPr>
                <w:rFonts w:eastAsia="Times New Roman"/>
                <w:color w:val="FF0000"/>
                <w:lang w:eastAsia="cs-CZ"/>
              </w:rPr>
              <w:t>0………...1………...2………...3</w:t>
            </w:r>
          </w:p>
        </w:tc>
      </w:tr>
    </w:tbl>
    <w:p w14:paraId="6CCA32C3" w14:textId="77777777" w:rsidR="00614FCB" w:rsidRDefault="00614FCB"/>
    <w:tbl>
      <w:tblPr>
        <w:tblStyle w:val="Mkatabulky"/>
        <w:tblW w:w="9351" w:type="dxa"/>
        <w:tblLayout w:type="fixed"/>
        <w:tblLook w:val="04A0" w:firstRow="1" w:lastRow="0" w:firstColumn="1" w:lastColumn="0" w:noHBand="0" w:noVBand="1"/>
      </w:tblPr>
      <w:tblGrid>
        <w:gridCol w:w="988"/>
        <w:gridCol w:w="8363"/>
      </w:tblGrid>
      <w:tr w:rsidR="009477E1" w14:paraId="65A7843B" w14:textId="77777777" w:rsidTr="009477E1">
        <w:trPr>
          <w:trHeight w:val="836"/>
        </w:trPr>
        <w:tc>
          <w:tcPr>
            <w:tcW w:w="988" w:type="dxa"/>
            <w:shd w:val="clear" w:color="auto" w:fill="DEEAF6" w:themeFill="accent1" w:themeFillTint="33"/>
            <w:vAlign w:val="center"/>
          </w:tcPr>
          <w:p w14:paraId="240A58C7" w14:textId="77777777" w:rsidR="009477E1" w:rsidRPr="009477E1" w:rsidRDefault="009477E1" w:rsidP="009477E1">
            <w:pPr>
              <w:pStyle w:val="Odstavecseseznamem"/>
              <w:numPr>
                <w:ilvl w:val="1"/>
                <w:numId w:val="4"/>
              </w:numPr>
              <w:jc w:val="center"/>
              <w:rPr>
                <w:b/>
              </w:rPr>
            </w:pPr>
          </w:p>
        </w:tc>
        <w:tc>
          <w:tcPr>
            <w:tcW w:w="8363" w:type="dxa"/>
            <w:shd w:val="clear" w:color="auto" w:fill="DEEAF6" w:themeFill="accent1" w:themeFillTint="33"/>
          </w:tcPr>
          <w:p w14:paraId="3BFCA089" w14:textId="77777777" w:rsidR="009477E1" w:rsidRPr="009477E1" w:rsidRDefault="009477E1" w:rsidP="009477E1">
            <w:pPr>
              <w:spacing w:before="240"/>
              <w:jc w:val="both"/>
              <w:rPr>
                <w:rFonts w:eastAsia="Times New Roman"/>
                <w:b/>
                <w:color w:val="FF0000"/>
                <w:lang w:eastAsia="cs-CZ"/>
              </w:rPr>
            </w:pPr>
            <w:r w:rsidRPr="009477E1">
              <w:rPr>
                <w:rFonts w:eastAsia="Times New Roman"/>
                <w:b/>
                <w:sz w:val="20"/>
                <w:lang w:eastAsia="cs-CZ"/>
              </w:rPr>
              <w:t>Zařízení uplatňuje funkční systém řízení, který je transparentní, srozumitelný, jasně vymezuje kompetence a odpovědnosti zaměstnanců, předávání informací a způsob vzájemné spolupráce.</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2C5FB5E3" w14:textId="77777777" w:rsidTr="00F31498">
        <w:trPr>
          <w:trHeight w:val="3969"/>
        </w:trPr>
        <w:tc>
          <w:tcPr>
            <w:tcW w:w="3397" w:type="dxa"/>
            <w:vAlign w:val="center"/>
          </w:tcPr>
          <w:p w14:paraId="6688AAD1" w14:textId="77777777" w:rsidR="009477E1" w:rsidRDefault="009477E1" w:rsidP="00F31498">
            <w:pPr>
              <w:jc w:val="center"/>
              <w:rPr>
                <w:sz w:val="20"/>
              </w:rPr>
            </w:pPr>
            <w:r w:rsidRPr="005166C8">
              <w:rPr>
                <w:b/>
                <w:sz w:val="20"/>
              </w:rPr>
              <w:t>Aktuální situace:</w:t>
            </w:r>
            <w:r w:rsidRPr="005166C8">
              <w:rPr>
                <w:sz w:val="20"/>
              </w:rPr>
              <w:t xml:space="preserve"> </w:t>
            </w:r>
          </w:p>
          <w:p w14:paraId="240DF689"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46B79ABE" w14:textId="77777777" w:rsidR="009477E1" w:rsidRDefault="009477E1" w:rsidP="00F31498">
            <w:pPr>
              <w:jc w:val="center"/>
              <w:rPr>
                <w:sz w:val="20"/>
              </w:rPr>
            </w:pPr>
          </w:p>
          <w:p w14:paraId="0CB854FA" w14:textId="4015949F"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6A0A828"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630972DA" w14:textId="77777777" w:rsidTr="00F31498">
        <w:trPr>
          <w:trHeight w:val="3969"/>
        </w:trPr>
        <w:tc>
          <w:tcPr>
            <w:tcW w:w="3397" w:type="dxa"/>
            <w:vAlign w:val="center"/>
          </w:tcPr>
          <w:p w14:paraId="6ED19782" w14:textId="77777777" w:rsidR="009477E1" w:rsidRDefault="009477E1" w:rsidP="00F31498">
            <w:pPr>
              <w:jc w:val="center"/>
              <w:rPr>
                <w:b/>
                <w:sz w:val="20"/>
              </w:rPr>
            </w:pPr>
            <w:r w:rsidRPr="005166C8">
              <w:rPr>
                <w:b/>
                <w:sz w:val="20"/>
              </w:rPr>
              <w:t>Plán dalších kroků:</w:t>
            </w:r>
          </w:p>
          <w:p w14:paraId="79AE5274"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F9E32A3"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1980969D" w14:textId="77777777" w:rsidTr="00F31498">
        <w:trPr>
          <w:trHeight w:val="3742"/>
        </w:trPr>
        <w:tc>
          <w:tcPr>
            <w:tcW w:w="3397" w:type="dxa"/>
            <w:vAlign w:val="center"/>
          </w:tcPr>
          <w:p w14:paraId="7C87F4A7" w14:textId="77777777" w:rsidR="009477E1" w:rsidRPr="005166C8" w:rsidRDefault="009477E1"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06C1943F" w14:textId="77777777" w:rsidR="009477E1" w:rsidRDefault="009477E1"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B60E5D1" w14:textId="77777777" w:rsidR="009477E1" w:rsidRPr="005166C8" w:rsidRDefault="009477E1" w:rsidP="00F31498">
            <w:pPr>
              <w:jc w:val="center"/>
              <w:rPr>
                <w:b/>
                <w:sz w:val="20"/>
              </w:rPr>
            </w:pPr>
          </w:p>
        </w:tc>
        <w:tc>
          <w:tcPr>
            <w:tcW w:w="5954" w:type="dxa"/>
            <w:vAlign w:val="center"/>
          </w:tcPr>
          <w:p w14:paraId="5F5D4DDA"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3F587C5C" w14:textId="77777777" w:rsidTr="00F31498">
        <w:trPr>
          <w:trHeight w:val="850"/>
        </w:trPr>
        <w:tc>
          <w:tcPr>
            <w:tcW w:w="3397" w:type="dxa"/>
            <w:vAlign w:val="center"/>
          </w:tcPr>
          <w:p w14:paraId="751EC685"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8B2D314" w14:textId="77777777" w:rsidR="009477E1" w:rsidRPr="00770879" w:rsidRDefault="009477E1" w:rsidP="00F31498">
            <w:pPr>
              <w:suppressAutoHyphens/>
              <w:spacing w:before="240"/>
              <w:jc w:val="center"/>
              <w:rPr>
                <w:rFonts w:eastAsia="Times New Roman"/>
                <w:color w:val="0070C0"/>
                <w:lang w:eastAsia="cs-CZ"/>
              </w:rPr>
            </w:pPr>
            <w:r w:rsidRPr="009477E1">
              <w:rPr>
                <w:rFonts w:eastAsia="Times New Roman"/>
                <w:color w:val="FF0000"/>
                <w:lang w:eastAsia="cs-CZ"/>
              </w:rPr>
              <w:t>0………...1………...2………...3</w:t>
            </w:r>
          </w:p>
        </w:tc>
      </w:tr>
    </w:tbl>
    <w:p w14:paraId="40A7A3F2"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4095B171" w14:textId="77777777" w:rsidTr="009477E1">
        <w:trPr>
          <w:trHeight w:val="1120"/>
        </w:trPr>
        <w:tc>
          <w:tcPr>
            <w:tcW w:w="988" w:type="dxa"/>
            <w:shd w:val="clear" w:color="auto" w:fill="DEEAF6" w:themeFill="accent1" w:themeFillTint="33"/>
            <w:vAlign w:val="center"/>
          </w:tcPr>
          <w:p w14:paraId="7A496289" w14:textId="77777777" w:rsidR="009477E1" w:rsidRPr="009477E1" w:rsidRDefault="009477E1" w:rsidP="009477E1">
            <w:pPr>
              <w:pStyle w:val="Odstavecseseznamem"/>
              <w:numPr>
                <w:ilvl w:val="1"/>
                <w:numId w:val="4"/>
              </w:numPr>
              <w:jc w:val="center"/>
              <w:rPr>
                <w:b/>
              </w:rPr>
            </w:pPr>
          </w:p>
        </w:tc>
        <w:tc>
          <w:tcPr>
            <w:tcW w:w="8363" w:type="dxa"/>
            <w:shd w:val="clear" w:color="auto" w:fill="DEEAF6" w:themeFill="accent1" w:themeFillTint="33"/>
          </w:tcPr>
          <w:p w14:paraId="6C5629FD" w14:textId="77777777" w:rsidR="009477E1" w:rsidRPr="009477E1" w:rsidRDefault="009477E1" w:rsidP="009477E1">
            <w:pPr>
              <w:autoSpaceDE w:val="0"/>
              <w:autoSpaceDN w:val="0"/>
              <w:adjustRightInd w:val="0"/>
              <w:spacing w:before="240"/>
              <w:jc w:val="both"/>
              <w:rPr>
                <w:rFonts w:eastAsia="Times New Roman"/>
                <w:b/>
                <w:color w:val="0070C0"/>
                <w:lang w:eastAsia="cs-CZ"/>
              </w:rPr>
            </w:pPr>
            <w:r w:rsidRPr="009477E1">
              <w:rPr>
                <w:rFonts w:eastAsia="Times New Roman"/>
                <w:b/>
                <w:sz w:val="20"/>
                <w:lang w:eastAsia="cs-CZ"/>
              </w:rPr>
              <w:t>Zařízení má písemně definovaná pravidla pro přístup dětí a osob odpovědných za výchovu do osobní dokumentace dítěte.</w:t>
            </w:r>
            <w:r w:rsidRPr="009477E1">
              <w:rPr>
                <w:b/>
                <w:color w:val="4A4A49"/>
                <w:sz w:val="20"/>
                <w:lang w:eastAsia="cs-CZ"/>
              </w:rPr>
              <w:t xml:space="preserve"> </w:t>
            </w:r>
            <w:r w:rsidRPr="009477E1">
              <w:rPr>
                <w:rFonts w:eastAsia="Times New Roman"/>
                <w:b/>
                <w:sz w:val="20"/>
                <w:lang w:eastAsia="cs-CZ"/>
              </w:rPr>
              <w:t>V případě potřeby je před konzultací o záznamech, během ní i po ní poskytnuto vhodné poradenství.</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4D19D7D2" w14:textId="77777777" w:rsidTr="00F31498">
        <w:trPr>
          <w:trHeight w:val="3969"/>
        </w:trPr>
        <w:tc>
          <w:tcPr>
            <w:tcW w:w="3397" w:type="dxa"/>
            <w:vAlign w:val="center"/>
          </w:tcPr>
          <w:p w14:paraId="49C5107F" w14:textId="77777777" w:rsidR="009477E1" w:rsidRDefault="009477E1" w:rsidP="00F31498">
            <w:pPr>
              <w:jc w:val="center"/>
              <w:rPr>
                <w:sz w:val="20"/>
              </w:rPr>
            </w:pPr>
            <w:r w:rsidRPr="005166C8">
              <w:rPr>
                <w:b/>
                <w:sz w:val="20"/>
              </w:rPr>
              <w:t>Aktuální situace:</w:t>
            </w:r>
            <w:r w:rsidRPr="005166C8">
              <w:rPr>
                <w:sz w:val="20"/>
              </w:rPr>
              <w:t xml:space="preserve"> </w:t>
            </w:r>
          </w:p>
          <w:p w14:paraId="2816A6D0"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80A48C4" w14:textId="77777777" w:rsidR="009477E1" w:rsidRDefault="009477E1" w:rsidP="00F31498">
            <w:pPr>
              <w:jc w:val="center"/>
              <w:rPr>
                <w:sz w:val="20"/>
              </w:rPr>
            </w:pPr>
          </w:p>
          <w:p w14:paraId="0D963A75" w14:textId="131AE0FA"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574D5745"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4253E2C6" w14:textId="77777777" w:rsidTr="00F31498">
        <w:trPr>
          <w:trHeight w:val="3969"/>
        </w:trPr>
        <w:tc>
          <w:tcPr>
            <w:tcW w:w="3397" w:type="dxa"/>
            <w:vAlign w:val="center"/>
          </w:tcPr>
          <w:p w14:paraId="73796063" w14:textId="77777777" w:rsidR="009477E1" w:rsidRDefault="009477E1" w:rsidP="00F31498">
            <w:pPr>
              <w:jc w:val="center"/>
              <w:rPr>
                <w:b/>
                <w:sz w:val="20"/>
              </w:rPr>
            </w:pPr>
            <w:r w:rsidRPr="005166C8">
              <w:rPr>
                <w:b/>
                <w:sz w:val="20"/>
              </w:rPr>
              <w:t>Plán dalších kroků:</w:t>
            </w:r>
          </w:p>
          <w:p w14:paraId="1273B2A6"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B99475E"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50865349" w14:textId="77777777" w:rsidTr="00F31498">
        <w:trPr>
          <w:trHeight w:val="3742"/>
        </w:trPr>
        <w:tc>
          <w:tcPr>
            <w:tcW w:w="3397" w:type="dxa"/>
            <w:vAlign w:val="center"/>
          </w:tcPr>
          <w:p w14:paraId="272FA910" w14:textId="77777777" w:rsidR="009477E1" w:rsidRPr="005166C8" w:rsidRDefault="009477E1" w:rsidP="009477E1">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A758A33" w14:textId="77777777" w:rsidR="009477E1" w:rsidRDefault="009477E1" w:rsidP="009477E1">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3A43B9FE" w14:textId="77777777" w:rsidR="009477E1" w:rsidRPr="005166C8" w:rsidRDefault="009477E1" w:rsidP="00F31498">
            <w:pPr>
              <w:jc w:val="center"/>
              <w:rPr>
                <w:b/>
                <w:sz w:val="20"/>
              </w:rPr>
            </w:pPr>
          </w:p>
        </w:tc>
        <w:tc>
          <w:tcPr>
            <w:tcW w:w="5954" w:type="dxa"/>
            <w:vAlign w:val="center"/>
          </w:tcPr>
          <w:p w14:paraId="53431B97"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0E3DD609" w14:textId="77777777" w:rsidTr="00F31498">
        <w:trPr>
          <w:trHeight w:val="850"/>
        </w:trPr>
        <w:tc>
          <w:tcPr>
            <w:tcW w:w="3397" w:type="dxa"/>
            <w:vAlign w:val="center"/>
          </w:tcPr>
          <w:p w14:paraId="4C35F2C8"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4CAFC5A3" w14:textId="77777777" w:rsidR="009477E1" w:rsidRPr="00770879" w:rsidRDefault="009477E1"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7548C63F"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488E5CE8" w14:textId="77777777" w:rsidTr="009477E1">
        <w:trPr>
          <w:trHeight w:val="978"/>
        </w:trPr>
        <w:tc>
          <w:tcPr>
            <w:tcW w:w="988" w:type="dxa"/>
            <w:shd w:val="clear" w:color="auto" w:fill="DEEAF6" w:themeFill="accent1" w:themeFillTint="33"/>
            <w:vAlign w:val="center"/>
          </w:tcPr>
          <w:p w14:paraId="03EA5AD2" w14:textId="77777777" w:rsidR="009477E1" w:rsidRPr="009477E1" w:rsidRDefault="009477E1" w:rsidP="009477E1">
            <w:pPr>
              <w:pStyle w:val="Odstavecseseznamem"/>
              <w:numPr>
                <w:ilvl w:val="1"/>
                <w:numId w:val="4"/>
              </w:numPr>
              <w:jc w:val="center"/>
              <w:rPr>
                <w:b/>
              </w:rPr>
            </w:pPr>
          </w:p>
        </w:tc>
        <w:tc>
          <w:tcPr>
            <w:tcW w:w="8363" w:type="dxa"/>
            <w:shd w:val="clear" w:color="auto" w:fill="DEEAF6" w:themeFill="accent1" w:themeFillTint="33"/>
          </w:tcPr>
          <w:p w14:paraId="50AAEE8C" w14:textId="77777777" w:rsidR="009477E1" w:rsidRPr="009477E1" w:rsidRDefault="009477E1" w:rsidP="009477E1">
            <w:pPr>
              <w:spacing w:before="240"/>
              <w:jc w:val="both"/>
              <w:rPr>
                <w:rFonts w:eastAsia="Times New Roman"/>
                <w:b/>
                <w:color w:val="FF0000"/>
                <w:lang w:eastAsia="cs-CZ"/>
              </w:rPr>
            </w:pPr>
            <w:r w:rsidRPr="009477E1">
              <w:rPr>
                <w:rFonts w:eastAsia="Times New Roman"/>
                <w:b/>
                <w:sz w:val="20"/>
                <w:lang w:eastAsia="cs-CZ"/>
              </w:rPr>
              <w:t>Zařízení uplatňuje postupy spolupráce s jinými subjekty</w:t>
            </w:r>
            <w:r w:rsidRPr="009477E1">
              <w:rPr>
                <w:rFonts w:eastAsia="Times New Roman"/>
                <w:b/>
                <w:i/>
                <w:sz w:val="20"/>
                <w:lang w:eastAsia="cs-CZ"/>
              </w:rPr>
              <w:t xml:space="preserve"> </w:t>
            </w:r>
            <w:r w:rsidRPr="009477E1">
              <w:rPr>
                <w:rFonts w:eastAsia="Times New Roman"/>
                <w:b/>
                <w:sz w:val="20"/>
                <w:lang w:eastAsia="cs-CZ"/>
              </w:rPr>
              <w:t>(např. orgány sociálně právní ochrany, školská a zdravotnická zařízení, osoby odpovědné za výchovu, policie, soudy).</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261B4044" w14:textId="77777777" w:rsidTr="00F31498">
        <w:trPr>
          <w:trHeight w:val="3969"/>
        </w:trPr>
        <w:tc>
          <w:tcPr>
            <w:tcW w:w="3397" w:type="dxa"/>
            <w:vAlign w:val="center"/>
          </w:tcPr>
          <w:p w14:paraId="188F0747" w14:textId="77777777" w:rsidR="009477E1" w:rsidRDefault="009477E1" w:rsidP="00F31498">
            <w:pPr>
              <w:jc w:val="center"/>
              <w:rPr>
                <w:sz w:val="20"/>
              </w:rPr>
            </w:pPr>
            <w:r w:rsidRPr="005166C8">
              <w:rPr>
                <w:b/>
                <w:sz w:val="20"/>
              </w:rPr>
              <w:t>Aktuální situace:</w:t>
            </w:r>
            <w:r w:rsidRPr="005166C8">
              <w:rPr>
                <w:sz w:val="20"/>
              </w:rPr>
              <w:t xml:space="preserve"> </w:t>
            </w:r>
          </w:p>
          <w:p w14:paraId="4216DDD9"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249AA5F" w14:textId="77777777" w:rsidR="009477E1" w:rsidRDefault="009477E1" w:rsidP="00F31498">
            <w:pPr>
              <w:jc w:val="center"/>
              <w:rPr>
                <w:sz w:val="20"/>
              </w:rPr>
            </w:pPr>
          </w:p>
          <w:p w14:paraId="5F19BE80" w14:textId="6585FD19"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9AE12FC"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2B21A9F9" w14:textId="77777777" w:rsidTr="00F31498">
        <w:trPr>
          <w:trHeight w:val="3969"/>
        </w:trPr>
        <w:tc>
          <w:tcPr>
            <w:tcW w:w="3397" w:type="dxa"/>
            <w:vAlign w:val="center"/>
          </w:tcPr>
          <w:p w14:paraId="7E7D27C6" w14:textId="77777777" w:rsidR="009477E1" w:rsidRDefault="009477E1" w:rsidP="00F31498">
            <w:pPr>
              <w:jc w:val="center"/>
              <w:rPr>
                <w:b/>
                <w:sz w:val="20"/>
              </w:rPr>
            </w:pPr>
            <w:r w:rsidRPr="005166C8">
              <w:rPr>
                <w:b/>
                <w:sz w:val="20"/>
              </w:rPr>
              <w:t>Plán dalších kroků:</w:t>
            </w:r>
          </w:p>
          <w:p w14:paraId="226BC42D"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1B51C5E5"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3ED7EBF6" w14:textId="77777777" w:rsidTr="00F31498">
        <w:trPr>
          <w:trHeight w:val="3742"/>
        </w:trPr>
        <w:tc>
          <w:tcPr>
            <w:tcW w:w="3397" w:type="dxa"/>
            <w:vAlign w:val="center"/>
          </w:tcPr>
          <w:p w14:paraId="45828FBF" w14:textId="77777777" w:rsidR="009477E1" w:rsidRPr="005166C8" w:rsidRDefault="009477E1"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CD16781" w14:textId="77777777" w:rsidR="009477E1" w:rsidRDefault="009477E1"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87CA6E4" w14:textId="77777777" w:rsidR="009477E1" w:rsidRPr="005166C8" w:rsidRDefault="009477E1" w:rsidP="00F31498">
            <w:pPr>
              <w:jc w:val="center"/>
              <w:rPr>
                <w:b/>
                <w:sz w:val="20"/>
              </w:rPr>
            </w:pPr>
          </w:p>
        </w:tc>
        <w:tc>
          <w:tcPr>
            <w:tcW w:w="5954" w:type="dxa"/>
            <w:vAlign w:val="center"/>
          </w:tcPr>
          <w:p w14:paraId="711B494C"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5A82DA11" w14:textId="77777777" w:rsidTr="00F31498">
        <w:trPr>
          <w:trHeight w:val="850"/>
        </w:trPr>
        <w:tc>
          <w:tcPr>
            <w:tcW w:w="3397" w:type="dxa"/>
            <w:vAlign w:val="center"/>
          </w:tcPr>
          <w:p w14:paraId="7C83FFE0"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EFC2776" w14:textId="77777777" w:rsidR="009477E1" w:rsidRPr="00770879" w:rsidRDefault="009477E1" w:rsidP="00F31498">
            <w:pPr>
              <w:suppressAutoHyphens/>
              <w:spacing w:before="240"/>
              <w:jc w:val="center"/>
              <w:rPr>
                <w:rFonts w:eastAsia="Times New Roman"/>
                <w:color w:val="0070C0"/>
                <w:lang w:eastAsia="cs-CZ"/>
              </w:rPr>
            </w:pPr>
            <w:r w:rsidRPr="009477E1">
              <w:rPr>
                <w:rFonts w:eastAsia="Times New Roman"/>
                <w:color w:val="FF0000"/>
                <w:lang w:eastAsia="cs-CZ"/>
              </w:rPr>
              <w:t>0………...1………...2………...3</w:t>
            </w:r>
          </w:p>
        </w:tc>
      </w:tr>
    </w:tbl>
    <w:p w14:paraId="68F4B649"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477E1" w14:paraId="2971E599" w14:textId="77777777" w:rsidTr="009D5BE0">
        <w:trPr>
          <w:trHeight w:val="836"/>
        </w:trPr>
        <w:tc>
          <w:tcPr>
            <w:tcW w:w="988" w:type="dxa"/>
            <w:shd w:val="clear" w:color="auto" w:fill="DEEAF6" w:themeFill="accent1" w:themeFillTint="33"/>
            <w:vAlign w:val="center"/>
          </w:tcPr>
          <w:p w14:paraId="0F01EEE1" w14:textId="77777777" w:rsidR="009477E1" w:rsidRPr="009D5BE0" w:rsidRDefault="009477E1" w:rsidP="009D5BE0">
            <w:pPr>
              <w:pStyle w:val="Odstavecseseznamem"/>
              <w:numPr>
                <w:ilvl w:val="1"/>
                <w:numId w:val="4"/>
              </w:numPr>
              <w:jc w:val="center"/>
              <w:rPr>
                <w:b/>
              </w:rPr>
            </w:pPr>
          </w:p>
        </w:tc>
        <w:tc>
          <w:tcPr>
            <w:tcW w:w="8363" w:type="dxa"/>
            <w:shd w:val="clear" w:color="auto" w:fill="DEEAF6" w:themeFill="accent1" w:themeFillTint="33"/>
          </w:tcPr>
          <w:p w14:paraId="5835F7D7" w14:textId="77777777" w:rsidR="009477E1" w:rsidRPr="009D5BE0" w:rsidRDefault="009477E1" w:rsidP="009477E1">
            <w:pPr>
              <w:spacing w:before="240"/>
              <w:jc w:val="both"/>
              <w:rPr>
                <w:rFonts w:eastAsia="Times New Roman"/>
                <w:b/>
                <w:color w:val="FF0000"/>
                <w:lang w:eastAsia="cs-CZ"/>
              </w:rPr>
            </w:pPr>
            <w:r w:rsidRPr="009D5BE0">
              <w:rPr>
                <w:rFonts w:eastAsia="Times New Roman"/>
                <w:b/>
                <w:sz w:val="20"/>
                <w:lang w:eastAsia="cs-CZ"/>
              </w:rPr>
              <w:t>Zařízení má písemně definované postupy činnosti v mimořádných situacích ve vztahu k osobnosti dítěte. S těmito postupy jsou všechny příslušné osoby seznámeny.</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2DD99EB2" w14:textId="77777777" w:rsidTr="00F31498">
        <w:trPr>
          <w:trHeight w:val="3969"/>
        </w:trPr>
        <w:tc>
          <w:tcPr>
            <w:tcW w:w="3397" w:type="dxa"/>
            <w:vAlign w:val="center"/>
          </w:tcPr>
          <w:p w14:paraId="1181E70A" w14:textId="77777777" w:rsidR="009477E1" w:rsidRDefault="009477E1" w:rsidP="00F31498">
            <w:pPr>
              <w:jc w:val="center"/>
              <w:rPr>
                <w:sz w:val="20"/>
              </w:rPr>
            </w:pPr>
            <w:r w:rsidRPr="005166C8">
              <w:rPr>
                <w:b/>
                <w:sz w:val="20"/>
              </w:rPr>
              <w:t>Aktuální situace:</w:t>
            </w:r>
            <w:r w:rsidRPr="005166C8">
              <w:rPr>
                <w:sz w:val="20"/>
              </w:rPr>
              <w:t xml:space="preserve"> </w:t>
            </w:r>
          </w:p>
          <w:p w14:paraId="3F8936E9"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0E0C5F0A" w14:textId="77777777" w:rsidR="009477E1" w:rsidRDefault="009477E1" w:rsidP="00F31498">
            <w:pPr>
              <w:jc w:val="center"/>
              <w:rPr>
                <w:sz w:val="20"/>
              </w:rPr>
            </w:pPr>
          </w:p>
          <w:p w14:paraId="0BA6C6AC" w14:textId="507E35F6"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8206544"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7087731D" w14:textId="77777777" w:rsidTr="00F31498">
        <w:trPr>
          <w:trHeight w:val="3969"/>
        </w:trPr>
        <w:tc>
          <w:tcPr>
            <w:tcW w:w="3397" w:type="dxa"/>
            <w:vAlign w:val="center"/>
          </w:tcPr>
          <w:p w14:paraId="10A9E6F6" w14:textId="77777777" w:rsidR="009477E1" w:rsidRDefault="009477E1" w:rsidP="00F31498">
            <w:pPr>
              <w:jc w:val="center"/>
              <w:rPr>
                <w:b/>
                <w:sz w:val="20"/>
              </w:rPr>
            </w:pPr>
            <w:r w:rsidRPr="005166C8">
              <w:rPr>
                <w:b/>
                <w:sz w:val="20"/>
              </w:rPr>
              <w:t>Plán dalších kroků:</w:t>
            </w:r>
          </w:p>
          <w:p w14:paraId="610E2C1B"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7BEDF3F"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2601EB75" w14:textId="77777777" w:rsidTr="00F31498">
        <w:trPr>
          <w:trHeight w:val="3742"/>
        </w:trPr>
        <w:tc>
          <w:tcPr>
            <w:tcW w:w="3397" w:type="dxa"/>
            <w:vAlign w:val="center"/>
          </w:tcPr>
          <w:p w14:paraId="175809DC" w14:textId="77777777" w:rsidR="009477E1" w:rsidRPr="005166C8" w:rsidRDefault="009477E1" w:rsidP="009477E1">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77F0D2C" w14:textId="77777777" w:rsidR="009477E1" w:rsidRDefault="009477E1" w:rsidP="009477E1">
            <w:pPr>
              <w:jc w:val="center"/>
              <w:rPr>
                <w:sz w:val="20"/>
              </w:rPr>
            </w:pPr>
            <w:r>
              <w:rPr>
                <w:sz w:val="20"/>
              </w:rPr>
              <w:t xml:space="preserve">Tento standard </w:t>
            </w:r>
            <w:r w:rsidRPr="00C13DB1">
              <w:rPr>
                <w:sz w:val="20"/>
                <w:u w:val="single"/>
              </w:rPr>
              <w:t>je zapotřebí mít písemně specifikován</w:t>
            </w:r>
            <w:r>
              <w:rPr>
                <w:sz w:val="20"/>
              </w:rPr>
              <w:t xml:space="preserve">. </w:t>
            </w:r>
            <w:r w:rsidRPr="005166C8">
              <w:rPr>
                <w:sz w:val="20"/>
              </w:rPr>
              <w:t xml:space="preserve">Ve kterých </w:t>
            </w:r>
            <w:r>
              <w:rPr>
                <w:sz w:val="20"/>
              </w:rPr>
              <w:t>Vašich dokumentech mát</w:t>
            </w:r>
            <w:r w:rsidRPr="005166C8">
              <w:rPr>
                <w:sz w:val="20"/>
              </w:rPr>
              <w:t>e standard specifikován</w:t>
            </w:r>
            <w:r>
              <w:rPr>
                <w:sz w:val="20"/>
              </w:rPr>
              <w:t xml:space="preserve"> (název dokumentu, případně čísla stran).</w:t>
            </w:r>
          </w:p>
          <w:p w14:paraId="50291911" w14:textId="77777777" w:rsidR="009477E1" w:rsidRPr="005166C8" w:rsidRDefault="009477E1" w:rsidP="00F31498">
            <w:pPr>
              <w:jc w:val="center"/>
              <w:rPr>
                <w:b/>
                <w:sz w:val="20"/>
              </w:rPr>
            </w:pPr>
          </w:p>
        </w:tc>
        <w:tc>
          <w:tcPr>
            <w:tcW w:w="5954" w:type="dxa"/>
            <w:vAlign w:val="center"/>
          </w:tcPr>
          <w:p w14:paraId="53B370F9"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76A99D84" w14:textId="77777777" w:rsidTr="00F31498">
        <w:trPr>
          <w:trHeight w:val="850"/>
        </w:trPr>
        <w:tc>
          <w:tcPr>
            <w:tcW w:w="3397" w:type="dxa"/>
            <w:vAlign w:val="center"/>
          </w:tcPr>
          <w:p w14:paraId="32B2A9AB"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0B23C783" w14:textId="77777777" w:rsidR="009477E1" w:rsidRPr="00770879" w:rsidRDefault="00614FCB" w:rsidP="00F31498">
            <w:pPr>
              <w:suppressAutoHyphens/>
              <w:spacing w:before="240"/>
              <w:jc w:val="center"/>
              <w:rPr>
                <w:rFonts w:eastAsia="Times New Roman"/>
                <w:color w:val="0070C0"/>
                <w:lang w:eastAsia="cs-CZ"/>
              </w:rPr>
            </w:pPr>
            <w:r w:rsidRPr="00F44C44">
              <w:rPr>
                <w:rFonts w:eastAsia="Times New Roman"/>
                <w:color w:val="FF0000"/>
                <w:lang w:eastAsia="cs-CZ"/>
              </w:rPr>
              <w:t>0………...1………...2………...3</w:t>
            </w:r>
          </w:p>
        </w:tc>
      </w:tr>
    </w:tbl>
    <w:p w14:paraId="640CC23E" w14:textId="77777777" w:rsidR="009D5BE0" w:rsidRDefault="009D5BE0"/>
    <w:tbl>
      <w:tblPr>
        <w:tblStyle w:val="Mkatabulky"/>
        <w:tblW w:w="9351" w:type="dxa"/>
        <w:tblLayout w:type="fixed"/>
        <w:tblLook w:val="04A0" w:firstRow="1" w:lastRow="0" w:firstColumn="1" w:lastColumn="0" w:noHBand="0" w:noVBand="1"/>
      </w:tblPr>
      <w:tblGrid>
        <w:gridCol w:w="988"/>
        <w:gridCol w:w="8363"/>
      </w:tblGrid>
      <w:tr w:rsidR="009D5BE0" w14:paraId="017A3909" w14:textId="77777777" w:rsidTr="009D5BE0">
        <w:trPr>
          <w:trHeight w:val="836"/>
        </w:trPr>
        <w:tc>
          <w:tcPr>
            <w:tcW w:w="988" w:type="dxa"/>
            <w:shd w:val="clear" w:color="auto" w:fill="DEEAF6" w:themeFill="accent1" w:themeFillTint="33"/>
            <w:vAlign w:val="center"/>
          </w:tcPr>
          <w:p w14:paraId="5884B6F0" w14:textId="77777777" w:rsidR="009D5BE0" w:rsidRPr="009D5BE0" w:rsidRDefault="009D5BE0" w:rsidP="009D5BE0">
            <w:pPr>
              <w:pStyle w:val="Odstavecseseznamem"/>
              <w:numPr>
                <w:ilvl w:val="1"/>
                <w:numId w:val="4"/>
              </w:numPr>
              <w:jc w:val="center"/>
              <w:rPr>
                <w:b/>
              </w:rPr>
            </w:pPr>
          </w:p>
        </w:tc>
        <w:tc>
          <w:tcPr>
            <w:tcW w:w="8363" w:type="dxa"/>
            <w:shd w:val="clear" w:color="auto" w:fill="DEEAF6" w:themeFill="accent1" w:themeFillTint="33"/>
          </w:tcPr>
          <w:p w14:paraId="766AFD09" w14:textId="77777777" w:rsidR="009D5BE0" w:rsidRPr="009D5BE0" w:rsidRDefault="009D5BE0" w:rsidP="009D5BE0">
            <w:pPr>
              <w:spacing w:before="240"/>
              <w:jc w:val="both"/>
              <w:rPr>
                <w:rFonts w:eastAsia="Times New Roman"/>
                <w:b/>
                <w:sz w:val="20"/>
                <w:lang w:eastAsia="cs-CZ"/>
              </w:rPr>
            </w:pPr>
            <w:r w:rsidRPr="009D5BE0">
              <w:rPr>
                <w:rFonts w:eastAsia="Times New Roman"/>
                <w:b/>
                <w:sz w:val="20"/>
                <w:lang w:eastAsia="cs-CZ"/>
              </w:rPr>
              <w:t>Zařízení brání zneužití moci a postavení pracovníků vůči dětem nebo osobám odpovědným za výchovu.</w:t>
            </w:r>
          </w:p>
        </w:tc>
      </w:tr>
    </w:tbl>
    <w:tbl>
      <w:tblPr>
        <w:tblStyle w:val="Mkatabulky3"/>
        <w:tblW w:w="9351" w:type="dxa"/>
        <w:tblLayout w:type="fixed"/>
        <w:tblLook w:val="04A0" w:firstRow="1" w:lastRow="0" w:firstColumn="1" w:lastColumn="0" w:noHBand="0" w:noVBand="1"/>
      </w:tblPr>
      <w:tblGrid>
        <w:gridCol w:w="3397"/>
        <w:gridCol w:w="5954"/>
      </w:tblGrid>
      <w:tr w:rsidR="009477E1" w:rsidRPr="00770879" w14:paraId="486E7488" w14:textId="77777777" w:rsidTr="00F31498">
        <w:trPr>
          <w:trHeight w:val="3969"/>
        </w:trPr>
        <w:tc>
          <w:tcPr>
            <w:tcW w:w="3397" w:type="dxa"/>
            <w:vAlign w:val="center"/>
          </w:tcPr>
          <w:p w14:paraId="48EABE00" w14:textId="77777777" w:rsidR="009477E1" w:rsidRDefault="009477E1" w:rsidP="00F31498">
            <w:pPr>
              <w:jc w:val="center"/>
              <w:rPr>
                <w:sz w:val="20"/>
              </w:rPr>
            </w:pPr>
            <w:r w:rsidRPr="005166C8">
              <w:rPr>
                <w:b/>
                <w:sz w:val="20"/>
              </w:rPr>
              <w:t>Aktuální situace:</w:t>
            </w:r>
            <w:r w:rsidRPr="005166C8">
              <w:rPr>
                <w:sz w:val="20"/>
              </w:rPr>
              <w:t xml:space="preserve"> </w:t>
            </w:r>
          </w:p>
          <w:p w14:paraId="7087D486" w14:textId="77777777" w:rsidR="009477E1" w:rsidRDefault="009477E1"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25F10BC5" w14:textId="77777777" w:rsidR="009477E1" w:rsidRDefault="009477E1" w:rsidP="00F31498">
            <w:pPr>
              <w:jc w:val="center"/>
              <w:rPr>
                <w:sz w:val="20"/>
              </w:rPr>
            </w:pPr>
          </w:p>
          <w:p w14:paraId="2B5D5E68" w14:textId="472B0A93" w:rsidR="009477E1" w:rsidRPr="006F67F4" w:rsidRDefault="009477E1"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37FB8D74"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30ADC067" w14:textId="77777777" w:rsidTr="00F31498">
        <w:trPr>
          <w:trHeight w:val="3969"/>
        </w:trPr>
        <w:tc>
          <w:tcPr>
            <w:tcW w:w="3397" w:type="dxa"/>
            <w:vAlign w:val="center"/>
          </w:tcPr>
          <w:p w14:paraId="507953A1" w14:textId="77777777" w:rsidR="009477E1" w:rsidRDefault="009477E1" w:rsidP="00F31498">
            <w:pPr>
              <w:jc w:val="center"/>
              <w:rPr>
                <w:b/>
                <w:sz w:val="20"/>
              </w:rPr>
            </w:pPr>
            <w:r w:rsidRPr="005166C8">
              <w:rPr>
                <w:b/>
                <w:sz w:val="20"/>
              </w:rPr>
              <w:t>Plán dalších kroků:</w:t>
            </w:r>
          </w:p>
          <w:p w14:paraId="598A399A" w14:textId="77777777" w:rsidR="009477E1" w:rsidRPr="006F67F4" w:rsidRDefault="009477E1"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26D0BB4A" w14:textId="77777777" w:rsidR="009477E1" w:rsidRPr="00770879" w:rsidRDefault="009477E1" w:rsidP="00F31498">
            <w:pPr>
              <w:suppressAutoHyphens/>
              <w:spacing w:before="240"/>
              <w:jc w:val="center"/>
              <w:rPr>
                <w:rFonts w:eastAsia="Times New Roman"/>
                <w:color w:val="0070C0"/>
                <w:lang w:eastAsia="cs-CZ"/>
              </w:rPr>
            </w:pPr>
          </w:p>
        </w:tc>
      </w:tr>
      <w:tr w:rsidR="009477E1" w:rsidRPr="00770879" w14:paraId="7064B061" w14:textId="77777777" w:rsidTr="00F31498">
        <w:trPr>
          <w:trHeight w:val="3742"/>
        </w:trPr>
        <w:tc>
          <w:tcPr>
            <w:tcW w:w="3397" w:type="dxa"/>
            <w:vAlign w:val="center"/>
          </w:tcPr>
          <w:p w14:paraId="14BB03F1" w14:textId="77777777" w:rsidR="009477E1" w:rsidRPr="005166C8" w:rsidRDefault="009477E1"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6592E3D4" w14:textId="77777777" w:rsidR="009477E1" w:rsidRDefault="009477E1"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4F3B2D75" w14:textId="77777777" w:rsidR="009477E1" w:rsidRPr="005166C8" w:rsidRDefault="009477E1" w:rsidP="00F31498">
            <w:pPr>
              <w:jc w:val="center"/>
              <w:rPr>
                <w:b/>
                <w:sz w:val="20"/>
              </w:rPr>
            </w:pPr>
          </w:p>
        </w:tc>
        <w:tc>
          <w:tcPr>
            <w:tcW w:w="5954" w:type="dxa"/>
            <w:vAlign w:val="center"/>
          </w:tcPr>
          <w:p w14:paraId="2C4BBB7F" w14:textId="77777777" w:rsidR="009477E1" w:rsidRPr="00770879" w:rsidRDefault="009477E1" w:rsidP="00F31498">
            <w:pPr>
              <w:suppressAutoHyphens/>
              <w:spacing w:before="240"/>
              <w:jc w:val="right"/>
              <w:rPr>
                <w:rFonts w:eastAsia="Times New Roman"/>
                <w:color w:val="0070C0"/>
                <w:lang w:eastAsia="cs-CZ"/>
              </w:rPr>
            </w:pPr>
          </w:p>
        </w:tc>
      </w:tr>
      <w:tr w:rsidR="009477E1" w:rsidRPr="00770879" w14:paraId="26CD3827" w14:textId="77777777" w:rsidTr="00F31498">
        <w:trPr>
          <w:trHeight w:val="850"/>
        </w:trPr>
        <w:tc>
          <w:tcPr>
            <w:tcW w:w="3397" w:type="dxa"/>
            <w:vAlign w:val="center"/>
          </w:tcPr>
          <w:p w14:paraId="61CF70BF" w14:textId="77777777" w:rsidR="009477E1" w:rsidRPr="009F3590" w:rsidRDefault="009477E1"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6E2544CC" w14:textId="77777777" w:rsidR="009477E1" w:rsidRPr="00770879" w:rsidRDefault="009477E1" w:rsidP="00F31498">
            <w:pPr>
              <w:suppressAutoHyphens/>
              <w:spacing w:before="240"/>
              <w:jc w:val="center"/>
              <w:rPr>
                <w:rFonts w:eastAsia="Times New Roman"/>
                <w:color w:val="0070C0"/>
                <w:lang w:eastAsia="cs-CZ"/>
              </w:rPr>
            </w:pPr>
            <w:r w:rsidRPr="009D5BE0">
              <w:rPr>
                <w:rFonts w:eastAsia="Times New Roman"/>
                <w:color w:val="FF0000"/>
                <w:lang w:eastAsia="cs-CZ"/>
              </w:rPr>
              <w:t>0………...1………...2………...3</w:t>
            </w:r>
          </w:p>
        </w:tc>
      </w:tr>
    </w:tbl>
    <w:p w14:paraId="29EFF554" w14:textId="77777777" w:rsidR="00E76115" w:rsidRDefault="00E76115"/>
    <w:p w14:paraId="75A36417" w14:textId="77777777" w:rsidR="00E76115" w:rsidRPr="00770879" w:rsidRDefault="00E76115" w:rsidP="00E76115">
      <w:pPr>
        <w:pStyle w:val="Nadpis1"/>
        <w:numPr>
          <w:ilvl w:val="0"/>
          <w:numId w:val="4"/>
        </w:numPr>
      </w:pPr>
      <w:bookmarkStart w:id="46" w:name="_Toc372892852"/>
      <w:bookmarkStart w:id="47" w:name="_Toc373778939"/>
      <w:bookmarkStart w:id="48" w:name="_Toc373866166"/>
      <w:bookmarkStart w:id="49" w:name="_Toc380759886"/>
      <w:bookmarkStart w:id="50" w:name="_Toc380760008"/>
      <w:bookmarkStart w:id="51" w:name="_Toc413411253"/>
      <w:bookmarkStart w:id="52" w:name="_Toc431987032"/>
      <w:r w:rsidRPr="00770879">
        <w:lastRenderedPageBreak/>
        <w:t>PROSTŘEDÍ VÝKONU PÉČE</w:t>
      </w:r>
      <w:bookmarkEnd w:id="46"/>
      <w:bookmarkEnd w:id="47"/>
      <w:bookmarkEnd w:id="48"/>
      <w:bookmarkEnd w:id="49"/>
      <w:bookmarkEnd w:id="50"/>
      <w:bookmarkEnd w:id="51"/>
      <w:bookmarkEnd w:id="52"/>
      <w:r w:rsidRPr="00770879">
        <w:t xml:space="preserve"> </w:t>
      </w:r>
    </w:p>
    <w:p w14:paraId="1843B8A0" w14:textId="77777777" w:rsidR="00E76115" w:rsidRPr="00770879" w:rsidRDefault="00E76115" w:rsidP="00E76115">
      <w:pPr>
        <w:shd w:val="clear" w:color="auto" w:fill="DAEEF3"/>
        <w:suppressAutoHyphens/>
        <w:spacing w:before="240"/>
        <w:jc w:val="both"/>
        <w:rPr>
          <w:rFonts w:eastAsia="Times New Roman"/>
          <w:b/>
          <w:lang w:eastAsia="cs-CZ"/>
        </w:rPr>
      </w:pPr>
      <w:r w:rsidRPr="00770879">
        <w:rPr>
          <w:rFonts w:eastAsia="Times New Roman"/>
          <w:b/>
          <w:lang w:eastAsia="cs-CZ"/>
        </w:rPr>
        <w:t xml:space="preserve">   Shrnující záměr:</w:t>
      </w:r>
    </w:p>
    <w:p w14:paraId="790E85BF" w14:textId="77777777" w:rsidR="00E76115" w:rsidRPr="00770879" w:rsidRDefault="00E76115" w:rsidP="00E76115">
      <w:pPr>
        <w:shd w:val="clear" w:color="auto" w:fill="DAEEF3"/>
        <w:spacing w:before="240"/>
        <w:jc w:val="both"/>
        <w:rPr>
          <w:rFonts w:eastAsia="Times New Roman"/>
          <w:b/>
          <w:lang w:eastAsia="cs-CZ"/>
        </w:rPr>
      </w:pPr>
      <w:r w:rsidRPr="00770879">
        <w:rPr>
          <w:rFonts w:eastAsia="Times New Roman"/>
          <w:b/>
          <w:lang w:eastAsia="cs-CZ"/>
        </w:rPr>
        <w:t>Děti mají vytvořeno bezpečné prostředí, které umožňuje poskytování požadovaných služeb ve vztahu k jejich oprávněným zájmům a specifickým potřebám.</w:t>
      </w:r>
    </w:p>
    <w:tbl>
      <w:tblPr>
        <w:tblStyle w:val="Mkatabulky"/>
        <w:tblW w:w="9351" w:type="dxa"/>
        <w:tblLayout w:type="fixed"/>
        <w:tblLook w:val="04A0" w:firstRow="1" w:lastRow="0" w:firstColumn="1" w:lastColumn="0" w:noHBand="0" w:noVBand="1"/>
      </w:tblPr>
      <w:tblGrid>
        <w:gridCol w:w="988"/>
        <w:gridCol w:w="8363"/>
      </w:tblGrid>
      <w:tr w:rsidR="009D5BE0" w14:paraId="685CC803" w14:textId="77777777" w:rsidTr="009D5BE0">
        <w:trPr>
          <w:trHeight w:val="883"/>
        </w:trPr>
        <w:tc>
          <w:tcPr>
            <w:tcW w:w="988" w:type="dxa"/>
            <w:shd w:val="clear" w:color="auto" w:fill="DEEAF6" w:themeFill="accent1" w:themeFillTint="33"/>
            <w:vAlign w:val="center"/>
          </w:tcPr>
          <w:p w14:paraId="3D2DF65C" w14:textId="77777777" w:rsidR="009D5BE0" w:rsidRPr="009D5BE0" w:rsidRDefault="009D5BE0" w:rsidP="009D5BE0">
            <w:pPr>
              <w:pStyle w:val="Odstavecseseznamem"/>
              <w:numPr>
                <w:ilvl w:val="1"/>
                <w:numId w:val="4"/>
              </w:numPr>
              <w:jc w:val="center"/>
              <w:rPr>
                <w:b/>
              </w:rPr>
            </w:pPr>
          </w:p>
        </w:tc>
        <w:tc>
          <w:tcPr>
            <w:tcW w:w="8363" w:type="dxa"/>
            <w:shd w:val="clear" w:color="auto" w:fill="DEEAF6" w:themeFill="accent1" w:themeFillTint="33"/>
          </w:tcPr>
          <w:p w14:paraId="2750F892" w14:textId="77777777" w:rsidR="009D5BE0" w:rsidRPr="009D5BE0" w:rsidRDefault="009D5BE0" w:rsidP="00614FCB">
            <w:pPr>
              <w:suppressAutoHyphens/>
              <w:spacing w:before="240"/>
              <w:jc w:val="both"/>
              <w:rPr>
                <w:rFonts w:eastAsia="Times New Roman"/>
                <w:b/>
                <w:color w:val="0070C0"/>
                <w:lang w:eastAsia="cs-CZ"/>
              </w:rPr>
            </w:pPr>
            <w:r w:rsidRPr="009D5BE0">
              <w:rPr>
                <w:rFonts w:eastAsia="Times New Roman"/>
                <w:b/>
                <w:sz w:val="20"/>
                <w:lang w:eastAsia="cs-CZ"/>
              </w:rPr>
              <w:t>Zařízení splňuje materiální, technické a hygienické podmínky, které odpovídají kapacitě zařízení a potřebám umístěných dětí.</w:t>
            </w:r>
          </w:p>
        </w:tc>
      </w:tr>
    </w:tbl>
    <w:tbl>
      <w:tblPr>
        <w:tblStyle w:val="Mkatabulky3"/>
        <w:tblW w:w="9351" w:type="dxa"/>
        <w:tblLayout w:type="fixed"/>
        <w:tblLook w:val="04A0" w:firstRow="1" w:lastRow="0" w:firstColumn="1" w:lastColumn="0" w:noHBand="0" w:noVBand="1"/>
      </w:tblPr>
      <w:tblGrid>
        <w:gridCol w:w="3397"/>
        <w:gridCol w:w="5954"/>
      </w:tblGrid>
      <w:tr w:rsidR="009D5BE0" w:rsidRPr="00770879" w14:paraId="6C5E99D2" w14:textId="77777777" w:rsidTr="009D5BE0">
        <w:trPr>
          <w:trHeight w:val="3572"/>
        </w:trPr>
        <w:tc>
          <w:tcPr>
            <w:tcW w:w="3397" w:type="dxa"/>
            <w:vAlign w:val="center"/>
          </w:tcPr>
          <w:p w14:paraId="4A720629" w14:textId="77777777" w:rsidR="009D5BE0" w:rsidRDefault="009D5BE0" w:rsidP="00F31498">
            <w:pPr>
              <w:jc w:val="center"/>
              <w:rPr>
                <w:sz w:val="20"/>
              </w:rPr>
            </w:pPr>
            <w:r w:rsidRPr="005166C8">
              <w:rPr>
                <w:b/>
                <w:sz w:val="20"/>
              </w:rPr>
              <w:t>Aktuální situace:</w:t>
            </w:r>
            <w:r w:rsidRPr="005166C8">
              <w:rPr>
                <w:sz w:val="20"/>
              </w:rPr>
              <w:t xml:space="preserve"> </w:t>
            </w:r>
          </w:p>
          <w:p w14:paraId="13634264" w14:textId="77777777" w:rsidR="009D5BE0" w:rsidRDefault="009D5BE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61F6B497" w14:textId="77777777" w:rsidR="009D5BE0" w:rsidRDefault="009D5BE0" w:rsidP="00F31498">
            <w:pPr>
              <w:jc w:val="center"/>
              <w:rPr>
                <w:sz w:val="20"/>
              </w:rPr>
            </w:pPr>
          </w:p>
          <w:p w14:paraId="507B02E2" w14:textId="4140941A" w:rsidR="009D5BE0" w:rsidRPr="006F67F4" w:rsidRDefault="009D5BE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1A2A85E0"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0DAA5C20" w14:textId="77777777" w:rsidTr="009D5BE0">
        <w:trPr>
          <w:trHeight w:val="3515"/>
        </w:trPr>
        <w:tc>
          <w:tcPr>
            <w:tcW w:w="3397" w:type="dxa"/>
            <w:vAlign w:val="center"/>
          </w:tcPr>
          <w:p w14:paraId="043FF704" w14:textId="77777777" w:rsidR="009D5BE0" w:rsidRDefault="009D5BE0" w:rsidP="00F31498">
            <w:pPr>
              <w:jc w:val="center"/>
              <w:rPr>
                <w:b/>
                <w:sz w:val="20"/>
              </w:rPr>
            </w:pPr>
            <w:r w:rsidRPr="005166C8">
              <w:rPr>
                <w:b/>
                <w:sz w:val="20"/>
              </w:rPr>
              <w:t>Plán dalších kroků:</w:t>
            </w:r>
          </w:p>
          <w:p w14:paraId="24F41352" w14:textId="77777777" w:rsidR="009D5BE0" w:rsidRPr="006F67F4" w:rsidRDefault="009D5BE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4295F37A"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56B5F23D" w14:textId="77777777" w:rsidTr="009D5BE0">
        <w:trPr>
          <w:trHeight w:val="2721"/>
        </w:trPr>
        <w:tc>
          <w:tcPr>
            <w:tcW w:w="3397" w:type="dxa"/>
            <w:vAlign w:val="center"/>
          </w:tcPr>
          <w:p w14:paraId="5B9CF211" w14:textId="77777777" w:rsidR="009D5BE0" w:rsidRPr="005166C8" w:rsidRDefault="009D5BE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2EFF6A17" w14:textId="77777777" w:rsidR="009D5BE0" w:rsidRDefault="009D5BE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1795CE1F" w14:textId="77777777" w:rsidR="009D5BE0" w:rsidRPr="005166C8" w:rsidRDefault="009D5BE0" w:rsidP="00F31498">
            <w:pPr>
              <w:jc w:val="center"/>
              <w:rPr>
                <w:b/>
                <w:sz w:val="20"/>
              </w:rPr>
            </w:pPr>
          </w:p>
        </w:tc>
        <w:tc>
          <w:tcPr>
            <w:tcW w:w="5954" w:type="dxa"/>
            <w:vAlign w:val="center"/>
          </w:tcPr>
          <w:p w14:paraId="691145F7" w14:textId="77777777" w:rsidR="009D5BE0" w:rsidRPr="00770879" w:rsidRDefault="009D5BE0" w:rsidP="00F31498">
            <w:pPr>
              <w:suppressAutoHyphens/>
              <w:spacing w:before="240"/>
              <w:jc w:val="right"/>
              <w:rPr>
                <w:rFonts w:eastAsia="Times New Roman"/>
                <w:color w:val="0070C0"/>
                <w:lang w:eastAsia="cs-CZ"/>
              </w:rPr>
            </w:pPr>
          </w:p>
        </w:tc>
      </w:tr>
      <w:tr w:rsidR="009D5BE0" w:rsidRPr="00770879" w14:paraId="460E4E63" w14:textId="77777777" w:rsidTr="00F31498">
        <w:trPr>
          <w:trHeight w:val="850"/>
        </w:trPr>
        <w:tc>
          <w:tcPr>
            <w:tcW w:w="3397" w:type="dxa"/>
            <w:vAlign w:val="center"/>
          </w:tcPr>
          <w:p w14:paraId="1D1B0260" w14:textId="77777777" w:rsidR="009D5BE0" w:rsidRPr="009F3590" w:rsidRDefault="009D5BE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3036EC27" w14:textId="77777777" w:rsidR="009D5BE0" w:rsidRPr="00770879" w:rsidRDefault="009D5BE0" w:rsidP="00F31498">
            <w:pPr>
              <w:suppressAutoHyphens/>
              <w:spacing w:before="240"/>
              <w:jc w:val="center"/>
              <w:rPr>
                <w:rFonts w:eastAsia="Times New Roman"/>
                <w:color w:val="0070C0"/>
                <w:lang w:eastAsia="cs-CZ"/>
              </w:rPr>
            </w:pPr>
            <w:r w:rsidRPr="009D5BE0">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9D5BE0" w14:paraId="4E40BC12" w14:textId="77777777" w:rsidTr="009D5BE0">
        <w:trPr>
          <w:trHeight w:val="1403"/>
        </w:trPr>
        <w:tc>
          <w:tcPr>
            <w:tcW w:w="988" w:type="dxa"/>
            <w:shd w:val="clear" w:color="auto" w:fill="DEEAF6" w:themeFill="accent1" w:themeFillTint="33"/>
            <w:vAlign w:val="center"/>
          </w:tcPr>
          <w:p w14:paraId="2DE20AFA" w14:textId="77777777" w:rsidR="009D5BE0" w:rsidRPr="009D5BE0" w:rsidRDefault="009D5BE0" w:rsidP="009D5BE0">
            <w:pPr>
              <w:pStyle w:val="Odstavecseseznamem"/>
              <w:numPr>
                <w:ilvl w:val="1"/>
                <w:numId w:val="4"/>
              </w:numPr>
              <w:jc w:val="center"/>
              <w:rPr>
                <w:b/>
              </w:rPr>
            </w:pPr>
            <w:r w:rsidRPr="009D5BE0">
              <w:rPr>
                <w:rFonts w:eastAsia="Times New Roman"/>
                <w:b/>
                <w:lang w:eastAsia="cs-CZ"/>
              </w:rPr>
              <w:lastRenderedPageBreak/>
              <w:t>*</w:t>
            </w:r>
          </w:p>
        </w:tc>
        <w:tc>
          <w:tcPr>
            <w:tcW w:w="8363" w:type="dxa"/>
            <w:shd w:val="clear" w:color="auto" w:fill="DEEAF6" w:themeFill="accent1" w:themeFillTint="33"/>
          </w:tcPr>
          <w:p w14:paraId="53CBD895" w14:textId="77777777" w:rsidR="009D5BE0" w:rsidRPr="009D5BE0" w:rsidRDefault="009D5BE0" w:rsidP="00614FCB">
            <w:pPr>
              <w:suppressAutoHyphens/>
              <w:spacing w:before="240"/>
              <w:jc w:val="both"/>
              <w:rPr>
                <w:rFonts w:eastAsia="Times New Roman"/>
                <w:b/>
                <w:color w:val="0070C0"/>
                <w:lang w:eastAsia="cs-CZ"/>
              </w:rPr>
            </w:pPr>
            <w:r w:rsidRPr="009D5BE0">
              <w:rPr>
                <w:rFonts w:eastAsia="Times New Roman"/>
                <w:b/>
                <w:sz w:val="20"/>
                <w:lang w:eastAsia="cs-CZ"/>
              </w:rPr>
              <w:t xml:space="preserve">Zařízení uplatňuje takové postupy k zajištění bezpečnosti dětí, které v co největší možné míře zachovávají soukromí dítěte, jeho svobodný a samostatný pohyb. Užívá-li zařízení k zajištění ochrany stavebně technické prvky a/nebo audiovizuální systémy, má specifikována pravidla jejich použití, se kterými jsou seznámeny děti i zaměstnanci. </w:t>
            </w:r>
          </w:p>
        </w:tc>
      </w:tr>
    </w:tbl>
    <w:tbl>
      <w:tblPr>
        <w:tblStyle w:val="Mkatabulky3"/>
        <w:tblW w:w="9351" w:type="dxa"/>
        <w:tblLayout w:type="fixed"/>
        <w:tblLook w:val="04A0" w:firstRow="1" w:lastRow="0" w:firstColumn="1" w:lastColumn="0" w:noHBand="0" w:noVBand="1"/>
      </w:tblPr>
      <w:tblGrid>
        <w:gridCol w:w="3397"/>
        <w:gridCol w:w="5954"/>
      </w:tblGrid>
      <w:tr w:rsidR="009D5BE0" w:rsidRPr="00770879" w14:paraId="05BE2B08" w14:textId="77777777" w:rsidTr="00F31498">
        <w:trPr>
          <w:trHeight w:val="3969"/>
        </w:trPr>
        <w:tc>
          <w:tcPr>
            <w:tcW w:w="3397" w:type="dxa"/>
            <w:vAlign w:val="center"/>
          </w:tcPr>
          <w:p w14:paraId="247BE69E" w14:textId="77777777" w:rsidR="009D5BE0" w:rsidRDefault="009D5BE0" w:rsidP="00F31498">
            <w:pPr>
              <w:jc w:val="center"/>
              <w:rPr>
                <w:sz w:val="20"/>
              </w:rPr>
            </w:pPr>
            <w:r w:rsidRPr="005166C8">
              <w:rPr>
                <w:b/>
                <w:sz w:val="20"/>
              </w:rPr>
              <w:t>Aktuální situace:</w:t>
            </w:r>
            <w:r w:rsidRPr="005166C8">
              <w:rPr>
                <w:sz w:val="20"/>
              </w:rPr>
              <w:t xml:space="preserve"> </w:t>
            </w:r>
          </w:p>
          <w:p w14:paraId="404AFA57" w14:textId="77777777" w:rsidR="009D5BE0" w:rsidRDefault="009D5BE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1772A543" w14:textId="77777777" w:rsidR="009D5BE0" w:rsidRDefault="009D5BE0" w:rsidP="00F31498">
            <w:pPr>
              <w:jc w:val="center"/>
              <w:rPr>
                <w:sz w:val="20"/>
              </w:rPr>
            </w:pPr>
          </w:p>
          <w:p w14:paraId="243AC406" w14:textId="40010A64" w:rsidR="009D5BE0" w:rsidRPr="006F67F4" w:rsidRDefault="009D5BE0" w:rsidP="00F31498">
            <w:pPr>
              <w:jc w:val="center"/>
              <w:rPr>
                <w:rFonts w:eastAsia="Times New Roman"/>
                <w:sz w:val="20"/>
                <w:lang w:eastAsia="cs-CZ"/>
              </w:rPr>
            </w:pPr>
            <w:r>
              <w:rPr>
                <w:sz w:val="20"/>
              </w:rPr>
              <w:t xml:space="preserve">2. </w:t>
            </w:r>
            <w:r w:rsidRPr="005166C8">
              <w:rPr>
                <w:sz w:val="20"/>
              </w:rPr>
              <w:t xml:space="preserve">Čím konkrétně standard nyní </w:t>
            </w:r>
            <w:r w:rsidR="00601A49">
              <w:rPr>
                <w:sz w:val="20"/>
              </w:rPr>
              <w:t>naplňujeme/</w:t>
            </w:r>
            <w:r w:rsidR="00601A49" w:rsidRPr="005166C8">
              <w:rPr>
                <w:sz w:val="20"/>
              </w:rPr>
              <w:t>nenaplňujeme</w:t>
            </w:r>
            <w:r w:rsidR="00601A49">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D7ED4FF"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5223162F" w14:textId="77777777" w:rsidTr="00F31498">
        <w:trPr>
          <w:trHeight w:val="3969"/>
        </w:trPr>
        <w:tc>
          <w:tcPr>
            <w:tcW w:w="3397" w:type="dxa"/>
            <w:vAlign w:val="center"/>
          </w:tcPr>
          <w:p w14:paraId="6B859710" w14:textId="77777777" w:rsidR="009D5BE0" w:rsidRDefault="009D5BE0" w:rsidP="00F31498">
            <w:pPr>
              <w:jc w:val="center"/>
              <w:rPr>
                <w:b/>
                <w:sz w:val="20"/>
              </w:rPr>
            </w:pPr>
            <w:r w:rsidRPr="005166C8">
              <w:rPr>
                <w:b/>
                <w:sz w:val="20"/>
              </w:rPr>
              <w:t>Plán dalších kroků:</w:t>
            </w:r>
          </w:p>
          <w:p w14:paraId="7F0133C0" w14:textId="77777777" w:rsidR="009D5BE0" w:rsidRPr="006F67F4" w:rsidRDefault="009D5BE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6C2B3F2A"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2D74C9EF" w14:textId="77777777" w:rsidTr="00F31498">
        <w:trPr>
          <w:trHeight w:val="3742"/>
        </w:trPr>
        <w:tc>
          <w:tcPr>
            <w:tcW w:w="3397" w:type="dxa"/>
            <w:vAlign w:val="center"/>
          </w:tcPr>
          <w:p w14:paraId="2716E084" w14:textId="77777777" w:rsidR="009D5BE0" w:rsidRPr="005166C8" w:rsidRDefault="009D5BE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3B000D2" w14:textId="77777777" w:rsidR="009D5BE0" w:rsidRDefault="009D5BE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021C3C1A" w14:textId="77777777" w:rsidR="009D5BE0" w:rsidRPr="005166C8" w:rsidRDefault="009D5BE0" w:rsidP="00F31498">
            <w:pPr>
              <w:jc w:val="center"/>
              <w:rPr>
                <w:b/>
                <w:sz w:val="20"/>
              </w:rPr>
            </w:pPr>
          </w:p>
        </w:tc>
        <w:tc>
          <w:tcPr>
            <w:tcW w:w="5954" w:type="dxa"/>
            <w:vAlign w:val="center"/>
          </w:tcPr>
          <w:p w14:paraId="103A73AF" w14:textId="77777777" w:rsidR="009D5BE0" w:rsidRPr="00770879" w:rsidRDefault="009D5BE0" w:rsidP="00F31498">
            <w:pPr>
              <w:suppressAutoHyphens/>
              <w:spacing w:before="240"/>
              <w:jc w:val="right"/>
              <w:rPr>
                <w:rFonts w:eastAsia="Times New Roman"/>
                <w:color w:val="0070C0"/>
                <w:lang w:eastAsia="cs-CZ"/>
              </w:rPr>
            </w:pPr>
          </w:p>
        </w:tc>
      </w:tr>
      <w:tr w:rsidR="009D5BE0" w:rsidRPr="00770879" w14:paraId="6A525F7E" w14:textId="77777777" w:rsidTr="00F31498">
        <w:trPr>
          <w:trHeight w:val="850"/>
        </w:trPr>
        <w:tc>
          <w:tcPr>
            <w:tcW w:w="3397" w:type="dxa"/>
            <w:vAlign w:val="center"/>
          </w:tcPr>
          <w:p w14:paraId="747399A2" w14:textId="77777777" w:rsidR="009D5BE0" w:rsidRPr="009F3590" w:rsidRDefault="009D5BE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11D9C474" w14:textId="77777777" w:rsidR="009D5BE0" w:rsidRPr="00770879" w:rsidRDefault="009D5BE0" w:rsidP="00F31498">
            <w:pPr>
              <w:suppressAutoHyphens/>
              <w:spacing w:before="240"/>
              <w:jc w:val="center"/>
              <w:rPr>
                <w:rFonts w:eastAsia="Times New Roman"/>
                <w:color w:val="0070C0"/>
                <w:lang w:eastAsia="cs-CZ"/>
              </w:rPr>
            </w:pPr>
            <w:r w:rsidRPr="009D5BE0">
              <w:rPr>
                <w:rFonts w:eastAsia="Times New Roman"/>
                <w:color w:val="FF0000"/>
                <w:lang w:eastAsia="cs-CZ"/>
              </w:rPr>
              <w:t>0………...1………...2………...3</w:t>
            </w:r>
          </w:p>
        </w:tc>
      </w:tr>
    </w:tbl>
    <w:tbl>
      <w:tblPr>
        <w:tblStyle w:val="Mkatabulky"/>
        <w:tblW w:w="9351" w:type="dxa"/>
        <w:tblLayout w:type="fixed"/>
        <w:tblLook w:val="04A0" w:firstRow="1" w:lastRow="0" w:firstColumn="1" w:lastColumn="0" w:noHBand="0" w:noVBand="1"/>
      </w:tblPr>
      <w:tblGrid>
        <w:gridCol w:w="988"/>
        <w:gridCol w:w="8363"/>
      </w:tblGrid>
      <w:tr w:rsidR="009D5BE0" w14:paraId="0B9196F9" w14:textId="77777777" w:rsidTr="009D5BE0">
        <w:trPr>
          <w:trHeight w:val="1119"/>
        </w:trPr>
        <w:tc>
          <w:tcPr>
            <w:tcW w:w="988" w:type="dxa"/>
            <w:shd w:val="clear" w:color="auto" w:fill="DEEAF6" w:themeFill="accent1" w:themeFillTint="33"/>
            <w:vAlign w:val="center"/>
          </w:tcPr>
          <w:p w14:paraId="75265E4E" w14:textId="77777777" w:rsidR="009D5BE0" w:rsidRPr="009D5BE0" w:rsidRDefault="009D5BE0" w:rsidP="009D5BE0">
            <w:pPr>
              <w:pStyle w:val="Odstavecseseznamem"/>
              <w:numPr>
                <w:ilvl w:val="1"/>
                <w:numId w:val="4"/>
              </w:numPr>
              <w:jc w:val="center"/>
              <w:rPr>
                <w:b/>
              </w:rPr>
            </w:pPr>
            <w:r w:rsidRPr="009D5BE0">
              <w:rPr>
                <w:rFonts w:eastAsia="Times New Roman"/>
                <w:b/>
                <w:lang w:eastAsia="cs-CZ"/>
              </w:rPr>
              <w:lastRenderedPageBreak/>
              <w:t>*</w:t>
            </w:r>
          </w:p>
        </w:tc>
        <w:tc>
          <w:tcPr>
            <w:tcW w:w="8363" w:type="dxa"/>
            <w:shd w:val="clear" w:color="auto" w:fill="DEEAF6" w:themeFill="accent1" w:themeFillTint="33"/>
          </w:tcPr>
          <w:p w14:paraId="5BFCC800" w14:textId="77777777" w:rsidR="009D5BE0" w:rsidRPr="009D5BE0" w:rsidRDefault="009D5BE0" w:rsidP="009D5BE0">
            <w:pPr>
              <w:spacing w:before="240"/>
              <w:rPr>
                <w:rFonts w:eastAsia="Times New Roman"/>
                <w:b/>
                <w:color w:val="0070C0"/>
                <w:lang w:eastAsia="cs-CZ"/>
              </w:rPr>
            </w:pPr>
            <w:r w:rsidRPr="009D5BE0">
              <w:rPr>
                <w:rFonts w:eastAsia="Times New Roman"/>
                <w:b/>
                <w:sz w:val="20"/>
                <w:lang w:eastAsia="cs-CZ"/>
              </w:rPr>
              <w:t>Prostorové uspořádání a vybavení zařízení se podobá fungování běžné domácnosti v míře přiměřené typu zařízení a potřebám dětí a poskytuje dětem příležitosti k osvojení si dovedností spojených s chodem domácnosti.</w:t>
            </w:r>
          </w:p>
        </w:tc>
      </w:tr>
    </w:tbl>
    <w:tbl>
      <w:tblPr>
        <w:tblStyle w:val="Mkatabulky3"/>
        <w:tblW w:w="9351" w:type="dxa"/>
        <w:tblLayout w:type="fixed"/>
        <w:tblLook w:val="04A0" w:firstRow="1" w:lastRow="0" w:firstColumn="1" w:lastColumn="0" w:noHBand="0" w:noVBand="1"/>
      </w:tblPr>
      <w:tblGrid>
        <w:gridCol w:w="3397"/>
        <w:gridCol w:w="5954"/>
      </w:tblGrid>
      <w:tr w:rsidR="009D5BE0" w:rsidRPr="00770879" w14:paraId="676821BE" w14:textId="77777777" w:rsidTr="00F31498">
        <w:trPr>
          <w:trHeight w:val="3969"/>
        </w:trPr>
        <w:tc>
          <w:tcPr>
            <w:tcW w:w="3397" w:type="dxa"/>
            <w:vAlign w:val="center"/>
          </w:tcPr>
          <w:p w14:paraId="6B59824E" w14:textId="77777777" w:rsidR="009D5BE0" w:rsidRDefault="009D5BE0" w:rsidP="00F31498">
            <w:pPr>
              <w:jc w:val="center"/>
              <w:rPr>
                <w:sz w:val="20"/>
              </w:rPr>
            </w:pPr>
            <w:r w:rsidRPr="005166C8">
              <w:rPr>
                <w:b/>
                <w:sz w:val="20"/>
              </w:rPr>
              <w:t>Aktuální situace:</w:t>
            </w:r>
            <w:r w:rsidRPr="005166C8">
              <w:rPr>
                <w:sz w:val="20"/>
              </w:rPr>
              <w:t xml:space="preserve"> </w:t>
            </w:r>
          </w:p>
          <w:p w14:paraId="63E8DED9" w14:textId="77777777" w:rsidR="009D5BE0" w:rsidRDefault="009D5BE0" w:rsidP="00F31498">
            <w:pPr>
              <w:jc w:val="center"/>
              <w:rPr>
                <w:sz w:val="20"/>
              </w:rPr>
            </w:pPr>
            <w:r>
              <w:rPr>
                <w:sz w:val="20"/>
              </w:rPr>
              <w:t xml:space="preserve">1. </w:t>
            </w:r>
            <w:r w:rsidRPr="00C13DB1">
              <w:rPr>
                <w:sz w:val="20"/>
                <w:u w:val="single"/>
              </w:rPr>
              <w:t>Popis</w:t>
            </w:r>
            <w:r>
              <w:rPr>
                <w:sz w:val="20"/>
              </w:rPr>
              <w:t xml:space="preserve"> (nikoli hodnocení) toho, jak vypadá naše praxe v oblasti, kterou specifikuje standard (</w:t>
            </w:r>
            <w:r w:rsidRPr="00C13DB1">
              <w:rPr>
                <w:sz w:val="20"/>
                <w:u w:val="single"/>
              </w:rPr>
              <w:t>co a jak děláme</w:t>
            </w:r>
            <w:r>
              <w:rPr>
                <w:sz w:val="20"/>
              </w:rPr>
              <w:t>).</w:t>
            </w:r>
          </w:p>
          <w:p w14:paraId="77BA160D" w14:textId="77777777" w:rsidR="009D5BE0" w:rsidRDefault="009D5BE0" w:rsidP="00F31498">
            <w:pPr>
              <w:jc w:val="center"/>
              <w:rPr>
                <w:sz w:val="20"/>
              </w:rPr>
            </w:pPr>
          </w:p>
          <w:p w14:paraId="38ECEE27" w14:textId="63627008" w:rsidR="009D5BE0" w:rsidRPr="006F67F4" w:rsidRDefault="009D5BE0" w:rsidP="00F31498">
            <w:pPr>
              <w:jc w:val="center"/>
              <w:rPr>
                <w:rFonts w:eastAsia="Times New Roman"/>
                <w:sz w:val="20"/>
                <w:lang w:eastAsia="cs-CZ"/>
              </w:rPr>
            </w:pPr>
            <w:r>
              <w:rPr>
                <w:sz w:val="20"/>
              </w:rPr>
              <w:t xml:space="preserve">2. </w:t>
            </w:r>
            <w:r w:rsidRPr="005166C8">
              <w:rPr>
                <w:sz w:val="20"/>
              </w:rPr>
              <w:t xml:space="preserve">Čím konkrétně standard nyní </w:t>
            </w:r>
            <w:r w:rsidR="00F812BC">
              <w:rPr>
                <w:sz w:val="20"/>
              </w:rPr>
              <w:t>naplňujeme/</w:t>
            </w:r>
            <w:r w:rsidR="00F812BC" w:rsidRPr="005166C8">
              <w:rPr>
                <w:sz w:val="20"/>
              </w:rPr>
              <w:t>nenaplňujeme</w:t>
            </w:r>
            <w:r w:rsidR="00F812BC">
              <w:rPr>
                <w:sz w:val="20"/>
              </w:rPr>
              <w:t xml:space="preserve"> </w:t>
            </w:r>
            <w:r w:rsidRPr="00B51A77">
              <w:rPr>
                <w:sz w:val="20"/>
                <w:u w:val="single"/>
              </w:rPr>
              <w:t>s ohledem</w:t>
            </w:r>
            <w:r>
              <w:rPr>
                <w:sz w:val="20"/>
              </w:rPr>
              <w:t xml:space="preserve"> </w:t>
            </w:r>
            <w:r w:rsidRPr="00B51A77">
              <w:rPr>
                <w:b/>
                <w:sz w:val="20"/>
                <w:u w:val="single"/>
              </w:rPr>
              <w:t>na zásady</w:t>
            </w:r>
          </w:p>
        </w:tc>
        <w:tc>
          <w:tcPr>
            <w:tcW w:w="5954" w:type="dxa"/>
            <w:vAlign w:val="center"/>
          </w:tcPr>
          <w:p w14:paraId="74792AB4"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133D7FE6" w14:textId="77777777" w:rsidTr="00F31498">
        <w:trPr>
          <w:trHeight w:val="3969"/>
        </w:trPr>
        <w:tc>
          <w:tcPr>
            <w:tcW w:w="3397" w:type="dxa"/>
            <w:vAlign w:val="center"/>
          </w:tcPr>
          <w:p w14:paraId="20E354A9" w14:textId="77777777" w:rsidR="009D5BE0" w:rsidRDefault="009D5BE0" w:rsidP="00F31498">
            <w:pPr>
              <w:jc w:val="center"/>
              <w:rPr>
                <w:b/>
                <w:sz w:val="20"/>
              </w:rPr>
            </w:pPr>
            <w:r w:rsidRPr="005166C8">
              <w:rPr>
                <w:b/>
                <w:sz w:val="20"/>
              </w:rPr>
              <w:t>Plán dalších kroků:</w:t>
            </w:r>
          </w:p>
          <w:p w14:paraId="4C339AAE" w14:textId="77777777" w:rsidR="009D5BE0" w:rsidRPr="006F67F4" w:rsidRDefault="009D5BE0" w:rsidP="00F31498">
            <w:pPr>
              <w:jc w:val="center"/>
              <w:rPr>
                <w:rFonts w:eastAsia="Times New Roman"/>
                <w:sz w:val="20"/>
                <w:lang w:eastAsia="cs-CZ"/>
              </w:rPr>
            </w:pPr>
            <w:r w:rsidRPr="00C13DB1">
              <w:rPr>
                <w:sz w:val="20"/>
                <w:u w:val="single"/>
              </w:rPr>
              <w:t>Co</w:t>
            </w:r>
            <w:r>
              <w:rPr>
                <w:sz w:val="20"/>
              </w:rPr>
              <w:t>,</w:t>
            </w:r>
            <w:r w:rsidRPr="005166C8">
              <w:rPr>
                <w:sz w:val="20"/>
              </w:rPr>
              <w:t xml:space="preserve"> </w:t>
            </w:r>
            <w:r w:rsidRPr="00C13DB1">
              <w:rPr>
                <w:sz w:val="20"/>
                <w:u w:val="single"/>
              </w:rPr>
              <w:t>za jakým účelem</w:t>
            </w:r>
            <w:r>
              <w:rPr>
                <w:sz w:val="20"/>
              </w:rPr>
              <w:t xml:space="preserve"> a </w:t>
            </w:r>
            <w:r w:rsidRPr="00C13DB1">
              <w:rPr>
                <w:sz w:val="20"/>
                <w:u w:val="single"/>
              </w:rPr>
              <w:t>jakými kroky</w:t>
            </w:r>
            <w:r>
              <w:rPr>
                <w:sz w:val="20"/>
              </w:rPr>
              <w:t xml:space="preserve"> </w:t>
            </w:r>
            <w:r w:rsidRPr="005166C8">
              <w:rPr>
                <w:sz w:val="20"/>
              </w:rPr>
              <w:t>bychom chtěli ještě změnit</w:t>
            </w:r>
          </w:p>
        </w:tc>
        <w:tc>
          <w:tcPr>
            <w:tcW w:w="5954" w:type="dxa"/>
            <w:vAlign w:val="center"/>
          </w:tcPr>
          <w:p w14:paraId="72C1E365" w14:textId="77777777" w:rsidR="009D5BE0" w:rsidRPr="00770879" w:rsidRDefault="009D5BE0" w:rsidP="00F31498">
            <w:pPr>
              <w:suppressAutoHyphens/>
              <w:spacing w:before="240"/>
              <w:jc w:val="center"/>
              <w:rPr>
                <w:rFonts w:eastAsia="Times New Roman"/>
                <w:color w:val="0070C0"/>
                <w:lang w:eastAsia="cs-CZ"/>
              </w:rPr>
            </w:pPr>
          </w:p>
        </w:tc>
      </w:tr>
      <w:tr w:rsidR="009D5BE0" w:rsidRPr="00770879" w14:paraId="0670E97A" w14:textId="77777777" w:rsidTr="00F31498">
        <w:trPr>
          <w:trHeight w:val="3742"/>
        </w:trPr>
        <w:tc>
          <w:tcPr>
            <w:tcW w:w="3397" w:type="dxa"/>
            <w:vAlign w:val="center"/>
          </w:tcPr>
          <w:p w14:paraId="396044BD" w14:textId="77777777" w:rsidR="009D5BE0" w:rsidRPr="005166C8" w:rsidRDefault="009D5BE0" w:rsidP="00F31498">
            <w:pPr>
              <w:jc w:val="center"/>
              <w:rPr>
                <w:b/>
                <w:sz w:val="20"/>
              </w:rPr>
            </w:pPr>
            <w:r w:rsidRPr="005166C8">
              <w:rPr>
                <w:b/>
                <w:sz w:val="20"/>
              </w:rPr>
              <w:t xml:space="preserve">Písemné </w:t>
            </w:r>
            <w:r>
              <w:rPr>
                <w:b/>
                <w:sz w:val="20"/>
              </w:rPr>
              <w:t>podklady</w:t>
            </w:r>
            <w:r w:rsidRPr="005166C8">
              <w:rPr>
                <w:b/>
                <w:sz w:val="20"/>
              </w:rPr>
              <w:t>:</w:t>
            </w:r>
            <w:r w:rsidRPr="008D1742">
              <w:rPr>
                <w:b/>
                <w:highlight w:val="yellow"/>
              </w:rPr>
              <w:t xml:space="preserve"> </w:t>
            </w:r>
          </w:p>
          <w:p w14:paraId="3D39EA9D" w14:textId="77777777" w:rsidR="009D5BE0" w:rsidRDefault="009D5BE0" w:rsidP="00F31498">
            <w:pPr>
              <w:jc w:val="center"/>
              <w:rPr>
                <w:sz w:val="20"/>
              </w:rPr>
            </w:pPr>
            <w:r>
              <w:rPr>
                <w:sz w:val="20"/>
              </w:rPr>
              <w:t xml:space="preserve">Tento standard </w:t>
            </w:r>
            <w:r w:rsidRPr="00B51A77">
              <w:rPr>
                <w:sz w:val="20"/>
                <w:u w:val="single"/>
              </w:rPr>
              <w:t>nepožaduje písemnou specifikaci</w:t>
            </w:r>
            <w:r>
              <w:rPr>
                <w:sz w:val="20"/>
              </w:rPr>
              <w:t>. Pokud ji ale přesto máte, doporučujeme zde uvést, v</w:t>
            </w:r>
            <w:r w:rsidRPr="005166C8">
              <w:rPr>
                <w:sz w:val="20"/>
              </w:rPr>
              <w:t xml:space="preserve">e kterých </w:t>
            </w:r>
            <w:r>
              <w:rPr>
                <w:sz w:val="20"/>
              </w:rPr>
              <w:t>dokumentech mát</w:t>
            </w:r>
            <w:r w:rsidRPr="005166C8">
              <w:rPr>
                <w:sz w:val="20"/>
              </w:rPr>
              <w:t>e standard specifikován</w:t>
            </w:r>
            <w:r>
              <w:rPr>
                <w:sz w:val="20"/>
              </w:rPr>
              <w:t xml:space="preserve"> (název dokumentu, případně čísla stran)</w:t>
            </w:r>
          </w:p>
          <w:p w14:paraId="71EA6EB6" w14:textId="77777777" w:rsidR="009D5BE0" w:rsidRPr="005166C8" w:rsidRDefault="009D5BE0" w:rsidP="00F31498">
            <w:pPr>
              <w:jc w:val="center"/>
              <w:rPr>
                <w:b/>
                <w:sz w:val="20"/>
              </w:rPr>
            </w:pPr>
          </w:p>
        </w:tc>
        <w:tc>
          <w:tcPr>
            <w:tcW w:w="5954" w:type="dxa"/>
            <w:vAlign w:val="center"/>
          </w:tcPr>
          <w:p w14:paraId="49A6289D" w14:textId="77777777" w:rsidR="009D5BE0" w:rsidRPr="00770879" w:rsidRDefault="009D5BE0" w:rsidP="00F31498">
            <w:pPr>
              <w:suppressAutoHyphens/>
              <w:spacing w:before="240"/>
              <w:jc w:val="right"/>
              <w:rPr>
                <w:rFonts w:eastAsia="Times New Roman"/>
                <w:color w:val="0070C0"/>
                <w:lang w:eastAsia="cs-CZ"/>
              </w:rPr>
            </w:pPr>
          </w:p>
        </w:tc>
      </w:tr>
      <w:tr w:rsidR="009D5BE0" w:rsidRPr="00770879" w14:paraId="37534999" w14:textId="77777777" w:rsidTr="00F31498">
        <w:trPr>
          <w:trHeight w:val="850"/>
        </w:trPr>
        <w:tc>
          <w:tcPr>
            <w:tcW w:w="3397" w:type="dxa"/>
            <w:vAlign w:val="center"/>
          </w:tcPr>
          <w:p w14:paraId="34B9AA03" w14:textId="77777777" w:rsidR="009D5BE0" w:rsidRPr="009F3590" w:rsidRDefault="009D5BE0" w:rsidP="00F31498">
            <w:pPr>
              <w:suppressAutoHyphens/>
              <w:spacing w:before="240"/>
              <w:jc w:val="center"/>
              <w:rPr>
                <w:rFonts w:eastAsia="Times New Roman"/>
                <w:b/>
                <w:sz w:val="20"/>
                <w:lang w:eastAsia="cs-CZ"/>
              </w:rPr>
            </w:pPr>
            <w:r w:rsidRPr="009F3590">
              <w:rPr>
                <w:rFonts w:eastAsia="Times New Roman"/>
                <w:b/>
                <w:sz w:val="20"/>
                <w:lang w:eastAsia="cs-CZ"/>
              </w:rPr>
              <w:t>Jak byste se ohodnotili</w:t>
            </w:r>
          </w:p>
        </w:tc>
        <w:tc>
          <w:tcPr>
            <w:tcW w:w="5954" w:type="dxa"/>
            <w:vAlign w:val="center"/>
          </w:tcPr>
          <w:p w14:paraId="51BC13E0" w14:textId="77777777" w:rsidR="009D5BE0" w:rsidRPr="00770879" w:rsidRDefault="00614FCB" w:rsidP="00F31498">
            <w:pPr>
              <w:suppressAutoHyphens/>
              <w:spacing w:before="240"/>
              <w:jc w:val="center"/>
              <w:rPr>
                <w:rFonts w:eastAsia="Times New Roman"/>
                <w:color w:val="0070C0"/>
                <w:lang w:eastAsia="cs-CZ"/>
              </w:rPr>
            </w:pPr>
            <w:r w:rsidRPr="00770879">
              <w:rPr>
                <w:rFonts w:eastAsia="Times New Roman"/>
                <w:color w:val="0070C0"/>
                <w:lang w:eastAsia="cs-CZ"/>
              </w:rPr>
              <w:t>0</w:t>
            </w:r>
            <w:r>
              <w:rPr>
                <w:rFonts w:eastAsia="Times New Roman"/>
                <w:color w:val="0070C0"/>
                <w:lang w:eastAsia="cs-CZ"/>
              </w:rPr>
              <w:t>………...</w:t>
            </w:r>
            <w:r w:rsidRPr="00770879">
              <w:rPr>
                <w:rFonts w:eastAsia="Times New Roman"/>
                <w:color w:val="0070C0"/>
                <w:lang w:eastAsia="cs-CZ"/>
              </w:rPr>
              <w:t>1</w:t>
            </w:r>
            <w:r>
              <w:rPr>
                <w:rFonts w:eastAsia="Times New Roman"/>
                <w:color w:val="0070C0"/>
                <w:lang w:eastAsia="cs-CZ"/>
              </w:rPr>
              <w:t>………...</w:t>
            </w:r>
            <w:r w:rsidRPr="00770879">
              <w:rPr>
                <w:rFonts w:eastAsia="Times New Roman"/>
                <w:color w:val="0070C0"/>
                <w:lang w:eastAsia="cs-CZ"/>
              </w:rPr>
              <w:t>2</w:t>
            </w:r>
            <w:r>
              <w:rPr>
                <w:rFonts w:eastAsia="Times New Roman"/>
                <w:color w:val="0070C0"/>
                <w:lang w:eastAsia="cs-CZ"/>
              </w:rPr>
              <w:t>………...3</w:t>
            </w:r>
          </w:p>
        </w:tc>
      </w:tr>
    </w:tbl>
    <w:p w14:paraId="113B4887" w14:textId="77777777" w:rsidR="00BE4FA8" w:rsidRDefault="00BE4FA8">
      <w:pPr>
        <w:rPr>
          <w:b/>
        </w:rPr>
      </w:pPr>
    </w:p>
    <w:p w14:paraId="2A5A23A2" w14:textId="77777777" w:rsidR="00BE4FA8" w:rsidRDefault="00BE4FA8">
      <w:pPr>
        <w:rPr>
          <w:b/>
        </w:rPr>
        <w:sectPr w:rsidR="00BE4FA8" w:rsidSect="00350513">
          <w:type w:val="continuous"/>
          <w:pgSz w:w="11906" w:h="16838"/>
          <w:pgMar w:top="1417" w:right="1417" w:bottom="1417" w:left="1417" w:header="709" w:footer="709" w:gutter="0"/>
          <w:cols w:space="708"/>
          <w:docGrid w:linePitch="360"/>
        </w:sectPr>
      </w:pPr>
    </w:p>
    <w:p w14:paraId="5F15C75B" w14:textId="77777777" w:rsidR="00BE4FA8" w:rsidRPr="00770879" w:rsidRDefault="00BE4FA8" w:rsidP="00BE4FA8">
      <w:pPr>
        <w:pStyle w:val="Nadpis1"/>
        <w:ind w:left="360" w:hanging="360"/>
      </w:pPr>
      <w:bookmarkStart w:id="53" w:name="_Toc413411257"/>
      <w:bookmarkStart w:id="54" w:name="_Toc431987033"/>
      <w:r w:rsidRPr="00770879">
        <w:lastRenderedPageBreak/>
        <w:t>Slovníček pojmů</w:t>
      </w:r>
      <w:bookmarkEnd w:id="53"/>
      <w:bookmarkEnd w:id="54"/>
    </w:p>
    <w:p w14:paraId="618DCF2A" w14:textId="77777777" w:rsidR="00BE4FA8" w:rsidRPr="00770879" w:rsidRDefault="00BE4FA8" w:rsidP="00BE4FA8">
      <w:pPr>
        <w:rPr>
          <w:lang w:val="x-none" w:eastAsia="x-none"/>
        </w:rPr>
      </w:pPr>
    </w:p>
    <w:p w14:paraId="185167AF"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Individuální výchovný plán:</w:t>
      </w:r>
      <w:r w:rsidRPr="00770879">
        <w:rPr>
          <w:rFonts w:ascii="Calibri" w:hAnsi="Calibri"/>
          <w:color w:val="000000"/>
          <w:spacing w:val="0"/>
          <w:sz w:val="22"/>
          <w:szCs w:val="22"/>
        </w:rPr>
        <w:t xml:space="preserve"> Plán výchovně vzdělávací péče o konkrétního klienta ve středisku výchovné péče, ve kterém jsou na základě potřeb klienta vymezeny cíle spolupráce, podmínky a postupy, jak jich dosáhnout v různých oblastech života klienta. Individuální plán upravuje Metodický pokyn upřesňující podmínky činnosti SVP, vydaný MŠMT roku 2007.</w:t>
      </w:r>
    </w:p>
    <w:p w14:paraId="06036DDC"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Intervize:</w:t>
      </w:r>
      <w:r w:rsidRPr="00770879">
        <w:rPr>
          <w:rFonts w:ascii="Calibri" w:hAnsi="Calibri"/>
          <w:color w:val="000000"/>
          <w:spacing w:val="0"/>
          <w:sz w:val="22"/>
          <w:szCs w:val="22"/>
        </w:rPr>
        <w:t xml:space="preserve"> Aktivita v rámci týmu pracovníků, která zahrnuje sdílení a rozbor případové práce, zpětnou vazbu od účastníků intervizní skupiny, vzájemnou podporu a inspiraci pro další rozvoj případové práce. </w:t>
      </w:r>
    </w:p>
    <w:p w14:paraId="4C9A36C3"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Klíčový pracovník:</w:t>
      </w:r>
      <w:r w:rsidRPr="00770879">
        <w:rPr>
          <w:rFonts w:ascii="Calibri" w:hAnsi="Calibri"/>
          <w:color w:val="000000"/>
          <w:spacing w:val="0"/>
          <w:sz w:val="22"/>
          <w:szCs w:val="22"/>
        </w:rPr>
        <w:t xml:space="preserve"> Pro konkrétní dítě určený pedagogický nebo sociální pracovník zařízení, který sleduje vývoj dítěte, všímá si jeho potřeb a spokojenosti, monitoruje výsledky péče, koordinuje zajištění potřeb dítěte, udržuje pravidelný individuální kontakt s dítětem, hájí jeho zájmy; může koordinovat aktivity, činnosti a služby poskytované dítěti, může být klíčovou osobou pro předávání informací o dítěti mezi zařízením a školou nebo zdravotnickým zařízením.  </w:t>
      </w:r>
    </w:p>
    <w:p w14:paraId="5333A643"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Osoba společensky blízká:</w:t>
      </w:r>
      <w:r w:rsidRPr="00770879">
        <w:rPr>
          <w:rFonts w:ascii="Calibri" w:hAnsi="Calibri"/>
          <w:color w:val="000000"/>
          <w:spacing w:val="0"/>
          <w:sz w:val="22"/>
          <w:szCs w:val="22"/>
        </w:rPr>
        <w:t xml:space="preserve"> Osoba, ke které má dítě citový vztah, který není jen přechodný, a pokud je zřejmé, že by nedostatek styku s touto osobou pro dítě znamenal újmu. Dítě má právo stýkat se s těmito osobami, pokud tyto osoby se stykem souhlasí. (Definice vychází z Občanského zákoníku č. 89/2012 Sb., § 927.)</w:t>
      </w:r>
    </w:p>
    <w:p w14:paraId="7F7E46DB"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Prevence rizikového chování:</w:t>
      </w:r>
      <w:r w:rsidRPr="00770879">
        <w:rPr>
          <w:rFonts w:ascii="Calibri" w:hAnsi="Calibri"/>
          <w:color w:val="000000"/>
          <w:spacing w:val="0"/>
          <w:sz w:val="22"/>
          <w:szCs w:val="22"/>
        </w:rPr>
        <w:t xml:space="preserve"> Systém opatření, která mají předcházet, zamezit prohlubování a šíření či opakování nežádoucího jevu – rizikového chování. Rizikovým chováním označujeme takové chování, v jehož důsledku dochází k prokazatelnému nárůstu zdravotních, sociálních, výchovných a dalších rizik pro jedince nebo společnost. (Definice vychází z Miovský et al.: Primární prevence rizikového chování ve školství. Tišnov: Sdružení SCAN, 2010.)</w:t>
      </w:r>
    </w:p>
    <w:p w14:paraId="2A713CB1"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Program rozvoje osobnosti dítěte:</w:t>
      </w:r>
      <w:r w:rsidRPr="00770879">
        <w:rPr>
          <w:rFonts w:ascii="Calibri" w:hAnsi="Calibri"/>
          <w:color w:val="000000"/>
          <w:spacing w:val="0"/>
          <w:sz w:val="22"/>
          <w:szCs w:val="22"/>
        </w:rPr>
        <w:t xml:space="preserve"> Plán výchovně vzdělávací péče o konkrétní dítě vypracovaný v zájmu rozvoje osobnosti dítěte v zařízení pro výkon ústavní a ochranné výchovy, obsahuje reflexi současného stavu, diagnostické poznatky, cíl péče a jednotlivé postupy v různých oblastech života dítěte. (Vychází ze zákona č. 109/2002 Sb., ve znění pozdějších předpisů, a vyhlášky č. 438/2006 Sb.) </w:t>
      </w:r>
    </w:p>
    <w:p w14:paraId="553212F7" w14:textId="77777777" w:rsidR="00BE4FA8" w:rsidRPr="00770879" w:rsidRDefault="00BE4FA8" w:rsidP="00BE4FA8">
      <w:pPr>
        <w:pStyle w:val="Normlnweb"/>
        <w:spacing w:before="240" w:beforeAutospacing="0" w:after="0" w:afterAutospacing="0"/>
        <w:jc w:val="both"/>
        <w:rPr>
          <w:rFonts w:ascii="Calibri" w:hAnsi="Calibri"/>
          <w:color w:val="000000"/>
          <w:spacing w:val="0"/>
          <w:sz w:val="22"/>
          <w:szCs w:val="22"/>
        </w:rPr>
      </w:pPr>
      <w:r w:rsidRPr="00770879">
        <w:rPr>
          <w:rFonts w:ascii="Calibri" w:hAnsi="Calibri"/>
          <w:b/>
          <w:color w:val="000000"/>
          <w:spacing w:val="0"/>
          <w:sz w:val="22"/>
          <w:szCs w:val="22"/>
        </w:rPr>
        <w:t xml:space="preserve">Supervize: </w:t>
      </w:r>
      <w:r w:rsidRPr="00770879">
        <w:rPr>
          <w:rFonts w:ascii="Calibri" w:hAnsi="Calibri"/>
          <w:color w:val="000000"/>
          <w:spacing w:val="0"/>
          <w:sz w:val="22"/>
          <w:szCs w:val="22"/>
        </w:rPr>
        <w:t xml:space="preserve">Nástroj rozvoje profesních dovedností, posilování vztahů v pracovním týmu a náhledu na problematické situace. V procesu supervize poskytuje externí pracovník (supervizor) supervidovanému jednotlivci nebo týmu zpětnou vazbu k jeho práci. Supervize má většinou formu rozhovoru. </w:t>
      </w:r>
    </w:p>
    <w:p w14:paraId="7D0E5E33" w14:textId="77777777" w:rsidR="00BE4FA8" w:rsidRPr="00770879" w:rsidRDefault="00BE4FA8" w:rsidP="00BE4FA8">
      <w:pPr>
        <w:pStyle w:val="Nadpis1"/>
        <w:rPr>
          <w:shd w:val="clear" w:color="auto" w:fill="FFFFFF"/>
        </w:rPr>
      </w:pPr>
      <w:r w:rsidRPr="00770879">
        <w:rPr>
          <w:shd w:val="clear" w:color="auto" w:fill="FFFFFF"/>
        </w:rPr>
        <w:br w:type="page"/>
      </w:r>
      <w:bookmarkStart w:id="55" w:name="_Toc413411258"/>
      <w:bookmarkStart w:id="56" w:name="_Toc431987034"/>
      <w:r w:rsidRPr="00770879">
        <w:rPr>
          <w:shd w:val="clear" w:color="auto" w:fill="FFFFFF"/>
        </w:rPr>
        <w:lastRenderedPageBreak/>
        <w:t>Příloha 1: Šablona pro tvorbu PROD a IVP</w:t>
      </w:r>
      <w:bookmarkEnd w:id="55"/>
      <w:bookmarkEnd w:id="56"/>
    </w:p>
    <w:p w14:paraId="2B40CDE1" w14:textId="77777777" w:rsidR="00BE4FA8" w:rsidRPr="00770879" w:rsidRDefault="00BE4FA8" w:rsidP="00BE4FA8">
      <w:pPr>
        <w:pStyle w:val="Normlnweb"/>
        <w:spacing w:before="240" w:beforeAutospacing="0" w:after="0" w:afterAutospacing="0"/>
        <w:jc w:val="both"/>
        <w:rPr>
          <w:rFonts w:ascii="Calibri" w:hAnsi="Calibri" w:cs="Arial"/>
          <w:spacing w:val="0"/>
          <w:shd w:val="clear" w:color="auto" w:fill="FFFFFF"/>
        </w:rPr>
      </w:pPr>
    </w:p>
    <w:p w14:paraId="7026F43F" w14:textId="77777777" w:rsidR="00BE4FA8" w:rsidRPr="00770879" w:rsidRDefault="00BE4FA8" w:rsidP="00BE4FA8">
      <w:pPr>
        <w:jc w:val="center"/>
        <w:rPr>
          <w:b/>
        </w:rPr>
      </w:pPr>
      <w:r w:rsidRPr="00770879">
        <w:rPr>
          <w:b/>
        </w:rPr>
        <w:t xml:space="preserve">PROGRAM ROZVOJE OSOBNOSTI DÍTĚTE </w:t>
      </w:r>
    </w:p>
    <w:p w14:paraId="217507FB" w14:textId="77777777" w:rsidR="00BE4FA8" w:rsidRPr="00770879" w:rsidRDefault="00BE4FA8" w:rsidP="00BE4FA8">
      <w:pPr>
        <w:jc w:val="center"/>
        <w:rPr>
          <w:b/>
        </w:rPr>
      </w:pPr>
    </w:p>
    <w:p w14:paraId="21BFDBA9"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spacing w:line="480" w:lineRule="auto"/>
        <w:rPr>
          <w:b/>
        </w:rPr>
      </w:pPr>
      <w:r w:rsidRPr="00770879">
        <w:rPr>
          <w:b/>
        </w:rPr>
        <w:t xml:space="preserve"> Jméno dítěte:</w:t>
      </w:r>
    </w:p>
    <w:p w14:paraId="585AB411"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pPr>
      <w:r w:rsidRPr="00770879">
        <w:rPr>
          <w:b/>
        </w:rPr>
        <w:t xml:space="preserve"> </w:t>
      </w:r>
      <w:r w:rsidRPr="00770879">
        <w:t>Datum narození:</w:t>
      </w:r>
    </w:p>
    <w:p w14:paraId="2ABAC991"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pPr>
      <w:r w:rsidRPr="00770879">
        <w:t xml:space="preserve"> Ročník a rok školní docházky:</w:t>
      </w:r>
    </w:p>
    <w:p w14:paraId="5AD38DE6" w14:textId="77777777" w:rsidR="00BE4FA8" w:rsidRPr="00770879" w:rsidRDefault="00BE4FA8" w:rsidP="00BE4FA8">
      <w:pPr>
        <w:rPr>
          <w:b/>
          <w:color w:val="BDD6EE"/>
          <w:sz w:val="10"/>
          <w:szCs w:val="10"/>
        </w:rPr>
      </w:pPr>
    </w:p>
    <w:p w14:paraId="00F7A2AD" w14:textId="77777777" w:rsidR="00BE4FA8" w:rsidRPr="00770879" w:rsidRDefault="00BE4FA8" w:rsidP="00BE4FA8">
      <w:pPr>
        <w:jc w:val="both"/>
      </w:pPr>
      <w:r w:rsidRPr="00770879">
        <w:t>Střednědobé a krátkodobé cíle péče o dítě v zařízení pro výkon ústavní a ochranné výchovy; zejm. vyhodnocení předchozích cílů a způsob dalšího vzdělávání, zapojení do zájmové činnosti, do odpovídajících skupinových, socializačních kontaktů a kontaktů s rodinou.</w:t>
      </w:r>
    </w:p>
    <w:p w14:paraId="37286C76" w14:textId="77777777" w:rsidR="00BE4FA8" w:rsidRPr="00770879" w:rsidRDefault="00BE4FA8" w:rsidP="00BE4FA8">
      <w:pPr>
        <w:jc w:val="both"/>
        <w:rPr>
          <w:sz w:val="40"/>
          <w:szCs w:val="40"/>
        </w:rPr>
      </w:pPr>
    </w:p>
    <w:p w14:paraId="24D5CBC1" w14:textId="77777777" w:rsidR="00BE4FA8" w:rsidRPr="00770879" w:rsidRDefault="00BE4FA8" w:rsidP="00BE4FA8">
      <w:pPr>
        <w:numPr>
          <w:ilvl w:val="0"/>
          <w:numId w:val="8"/>
        </w:numPr>
        <w:tabs>
          <w:tab w:val="clear" w:pos="1080"/>
          <w:tab w:val="num" w:pos="360"/>
        </w:tabs>
        <w:spacing w:after="120" w:line="240" w:lineRule="auto"/>
        <w:ind w:left="357" w:hanging="357"/>
      </w:pPr>
      <w:r w:rsidRPr="00770879">
        <w:rPr>
          <w:b/>
        </w:rPr>
        <w:t>Osobnostní charakteristika</w:t>
      </w:r>
      <w:r w:rsidRPr="00770879">
        <w:t xml:space="preserve"> dětí ovlivňující edukační proces (</w:t>
      </w:r>
      <w:r w:rsidRPr="00770879">
        <w:rPr>
          <w:i/>
        </w:rPr>
        <w:t>např.</w:t>
      </w:r>
      <w:r w:rsidRPr="00770879">
        <w:t xml:space="preserve"> </w:t>
      </w:r>
      <w:r w:rsidRPr="00770879">
        <w:rPr>
          <w:i/>
        </w:rPr>
        <w:t>emoční stabilita, temperament, charakter, osobní tempo, samostatnost, adaptace na změny</w:t>
      </w:r>
      <w:r w:rsidRPr="00770879">
        <w:t>)</w:t>
      </w:r>
    </w:p>
    <w:p w14:paraId="38F664BC"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pPr>
      <w:r w:rsidRPr="00770879">
        <w:t xml:space="preserve">Současný stav, zhodnocení uplynulého období:  </w:t>
      </w:r>
    </w:p>
    <w:p w14:paraId="5F834DEC"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 xml:space="preserve">Cíl: </w:t>
      </w:r>
    </w:p>
    <w:p w14:paraId="4B513777"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Plán a postupy:</w:t>
      </w:r>
    </w:p>
    <w:p w14:paraId="05C9BD2E" w14:textId="77777777" w:rsidR="00BE4FA8" w:rsidRPr="00770879" w:rsidRDefault="00BE4FA8" w:rsidP="00BE4FA8">
      <w:pPr>
        <w:rPr>
          <w:sz w:val="36"/>
          <w:szCs w:val="36"/>
        </w:rPr>
      </w:pPr>
    </w:p>
    <w:p w14:paraId="276B453C" w14:textId="77777777" w:rsidR="00BE4FA8" w:rsidRPr="00770879" w:rsidRDefault="00BE4FA8" w:rsidP="00BE4FA8">
      <w:pPr>
        <w:numPr>
          <w:ilvl w:val="0"/>
          <w:numId w:val="8"/>
        </w:numPr>
        <w:tabs>
          <w:tab w:val="clear" w:pos="1080"/>
          <w:tab w:val="num" w:pos="360"/>
        </w:tabs>
        <w:spacing w:after="120" w:line="240" w:lineRule="auto"/>
        <w:ind w:left="357" w:hanging="357"/>
      </w:pPr>
      <w:r w:rsidRPr="00770879">
        <w:rPr>
          <w:b/>
        </w:rPr>
        <w:t>Vztah k lidem</w:t>
      </w:r>
      <w:r w:rsidRPr="00770879">
        <w:t xml:space="preserve"> (</w:t>
      </w:r>
      <w:r w:rsidRPr="00770879">
        <w:rPr>
          <w:i/>
        </w:rPr>
        <w:t>např.</w:t>
      </w:r>
      <w:r w:rsidRPr="00770879">
        <w:t xml:space="preserve"> </w:t>
      </w:r>
      <w:r w:rsidRPr="00770879">
        <w:rPr>
          <w:i/>
        </w:rPr>
        <w:t>postavení v kolektivu, vztah k vrstevníkům, k opačnému pohlaví, k dospělým autoritám – ženy, muži, vztah k sobě, sociální zdatnost</w:t>
      </w:r>
      <w:r w:rsidRPr="00770879">
        <w:t>)</w:t>
      </w:r>
    </w:p>
    <w:p w14:paraId="594BD920"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pPr>
      <w:r w:rsidRPr="00770879">
        <w:t xml:space="preserve">Současný stav, zhodnocení uplynulého období:  </w:t>
      </w:r>
    </w:p>
    <w:p w14:paraId="4DD581A8"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 xml:space="preserve">Cíl: </w:t>
      </w:r>
    </w:p>
    <w:p w14:paraId="12DBEC7D"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Plán a postupy:</w:t>
      </w:r>
    </w:p>
    <w:p w14:paraId="1A0C44D0" w14:textId="77777777" w:rsidR="00BE4FA8" w:rsidRPr="00770879" w:rsidRDefault="00BE4FA8" w:rsidP="00BE4FA8">
      <w:pPr>
        <w:rPr>
          <w:sz w:val="36"/>
          <w:szCs w:val="36"/>
        </w:rPr>
      </w:pPr>
    </w:p>
    <w:p w14:paraId="63B8AB63" w14:textId="77777777" w:rsidR="00BE4FA8" w:rsidRPr="00770879" w:rsidRDefault="00BE4FA8" w:rsidP="00BE4FA8">
      <w:pPr>
        <w:numPr>
          <w:ilvl w:val="0"/>
          <w:numId w:val="8"/>
        </w:numPr>
        <w:tabs>
          <w:tab w:val="clear" w:pos="1080"/>
          <w:tab w:val="num" w:pos="360"/>
        </w:tabs>
        <w:spacing w:after="120" w:line="240" w:lineRule="auto"/>
        <w:ind w:left="357" w:hanging="357"/>
        <w:jc w:val="both"/>
      </w:pPr>
      <w:r w:rsidRPr="00770879">
        <w:rPr>
          <w:b/>
        </w:rPr>
        <w:t>Kontakt a vztahy s rodinou nebo jinými blízkými osobami</w:t>
      </w:r>
      <w:r w:rsidRPr="00770879">
        <w:t xml:space="preserve"> (</w:t>
      </w:r>
      <w:r w:rsidRPr="00770879">
        <w:rPr>
          <w:i/>
        </w:rPr>
        <w:t>např. četnost, forma, emoční ladění, iniciativa, spolupráce)</w:t>
      </w:r>
    </w:p>
    <w:p w14:paraId="3E93EE46"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rPr>
          <w:b/>
        </w:rPr>
      </w:pPr>
      <w:r w:rsidRPr="00770879">
        <w:lastRenderedPageBreak/>
        <w:t xml:space="preserve">Současný stav, zhodnocení uplynulého období:  </w:t>
      </w:r>
    </w:p>
    <w:p w14:paraId="4C28D031"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 xml:space="preserve">Cíl: </w:t>
      </w:r>
    </w:p>
    <w:p w14:paraId="54C7BCB2"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Plán a postupy:</w:t>
      </w:r>
    </w:p>
    <w:p w14:paraId="0D9ECACA" w14:textId="77777777" w:rsidR="00BE4FA8" w:rsidRPr="00770879" w:rsidRDefault="00BE4FA8" w:rsidP="00BE4FA8">
      <w:pPr>
        <w:numPr>
          <w:ilvl w:val="0"/>
          <w:numId w:val="8"/>
        </w:numPr>
        <w:tabs>
          <w:tab w:val="clear" w:pos="1080"/>
          <w:tab w:val="num" w:pos="360"/>
        </w:tabs>
        <w:spacing w:before="360" w:after="120" w:line="240" w:lineRule="auto"/>
        <w:ind w:left="357" w:hanging="357"/>
      </w:pPr>
      <w:r w:rsidRPr="00770879">
        <w:rPr>
          <w:b/>
        </w:rPr>
        <w:t>Sebeobslužné dovednosti</w:t>
      </w:r>
      <w:r w:rsidRPr="00770879">
        <w:t xml:space="preserve"> (</w:t>
      </w:r>
      <w:r w:rsidRPr="00770879">
        <w:rPr>
          <w:i/>
        </w:rPr>
        <w:t>např.</w:t>
      </w:r>
      <w:r w:rsidRPr="00770879">
        <w:t xml:space="preserve"> </w:t>
      </w:r>
      <w:r w:rsidRPr="00770879">
        <w:rPr>
          <w:i/>
        </w:rPr>
        <w:t>hygiena, stolování, vzhled – úprava</w:t>
      </w:r>
      <w:r w:rsidRPr="00770879">
        <w:t>)</w:t>
      </w:r>
    </w:p>
    <w:p w14:paraId="1FD65DDC"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rPr>
          <w:b/>
        </w:rPr>
      </w:pPr>
      <w:r w:rsidRPr="00770879">
        <w:t xml:space="preserve">Současný stav, zhodnocení uplynulého období:  </w:t>
      </w:r>
    </w:p>
    <w:p w14:paraId="7DDB766B"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 xml:space="preserve">Cíl: </w:t>
      </w:r>
    </w:p>
    <w:p w14:paraId="675ADB3C"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Plán a postupy:</w:t>
      </w:r>
    </w:p>
    <w:p w14:paraId="23996A16" w14:textId="77777777" w:rsidR="00BE4FA8" w:rsidRPr="00770879" w:rsidRDefault="00BE4FA8" w:rsidP="00BE4FA8">
      <w:pPr>
        <w:numPr>
          <w:ilvl w:val="0"/>
          <w:numId w:val="8"/>
        </w:numPr>
        <w:tabs>
          <w:tab w:val="clear" w:pos="1080"/>
          <w:tab w:val="num" w:pos="360"/>
        </w:tabs>
        <w:spacing w:before="360" w:after="120" w:line="240" w:lineRule="auto"/>
        <w:ind w:left="357" w:hanging="357"/>
        <w:jc w:val="both"/>
      </w:pPr>
      <w:r w:rsidRPr="00770879">
        <w:rPr>
          <w:b/>
        </w:rPr>
        <w:t>Vztah k povinnostem v zařízení</w:t>
      </w:r>
    </w:p>
    <w:p w14:paraId="4F8786F0"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pPr>
      <w:r w:rsidRPr="00770879">
        <w:t xml:space="preserve">Současný stav, zhodnocení uplynulého období:  </w:t>
      </w:r>
    </w:p>
    <w:p w14:paraId="1D5080D4"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 xml:space="preserve">Cíl: </w:t>
      </w:r>
    </w:p>
    <w:p w14:paraId="346AFE1D"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899"/>
        </w:tabs>
        <w:spacing w:line="480" w:lineRule="auto"/>
      </w:pPr>
      <w:r w:rsidRPr="00770879">
        <w:t>Plán a postupy:</w:t>
      </w:r>
    </w:p>
    <w:p w14:paraId="07A361C0" w14:textId="77777777" w:rsidR="00BE4FA8" w:rsidRPr="00770879" w:rsidRDefault="00BE4FA8" w:rsidP="00BE4FA8">
      <w:pPr>
        <w:numPr>
          <w:ilvl w:val="0"/>
          <w:numId w:val="8"/>
        </w:numPr>
        <w:tabs>
          <w:tab w:val="clear" w:pos="1080"/>
          <w:tab w:val="num" w:pos="360"/>
        </w:tabs>
        <w:spacing w:before="360" w:after="120" w:line="240" w:lineRule="auto"/>
        <w:ind w:left="357" w:hanging="357"/>
      </w:pPr>
      <w:r w:rsidRPr="00770879">
        <w:rPr>
          <w:b/>
        </w:rPr>
        <w:t xml:space="preserve">Školní dovednosti a vzdělávací potřeby </w:t>
      </w:r>
      <w:r w:rsidRPr="00770879">
        <w:t>(</w:t>
      </w:r>
      <w:r w:rsidRPr="00770879">
        <w:rPr>
          <w:i/>
        </w:rPr>
        <w:t>např. vztah ke škole, vypracovávání domácích úkolů</w:t>
      </w:r>
      <w:r w:rsidRPr="00770879">
        <w:t>)</w:t>
      </w:r>
    </w:p>
    <w:p w14:paraId="21E9B39B" w14:textId="77777777" w:rsidR="00BE4FA8" w:rsidRPr="00770879" w:rsidRDefault="00BE4FA8" w:rsidP="00BE4FA8">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BDD6EE"/>
        <w:spacing w:line="480" w:lineRule="auto"/>
        <w:rPr>
          <w:szCs w:val="20"/>
        </w:rPr>
      </w:pPr>
      <w:r w:rsidRPr="00770879">
        <w:rPr>
          <w:szCs w:val="20"/>
        </w:rPr>
        <w:t xml:space="preserve">Současný stav, zhodnocení uplynulého období:  </w:t>
      </w:r>
    </w:p>
    <w:p w14:paraId="1D9C0545" w14:textId="77777777" w:rsidR="00BE4FA8" w:rsidRPr="00770879" w:rsidRDefault="00BE4FA8" w:rsidP="00BE4FA8">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Cíl:</w:t>
      </w:r>
    </w:p>
    <w:p w14:paraId="0582F83E" w14:textId="77777777" w:rsidR="00BE4FA8" w:rsidRPr="00770879" w:rsidRDefault="00BE4FA8" w:rsidP="00BE4FA8">
      <w:pPr>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Plán a postupy:</w:t>
      </w:r>
    </w:p>
    <w:p w14:paraId="0C7A23A4" w14:textId="77777777" w:rsidR="00BE4FA8" w:rsidRPr="00770879" w:rsidRDefault="00BE4FA8" w:rsidP="00BE4FA8">
      <w:pPr>
        <w:keepNext/>
        <w:numPr>
          <w:ilvl w:val="0"/>
          <w:numId w:val="8"/>
        </w:numPr>
        <w:tabs>
          <w:tab w:val="clear" w:pos="1080"/>
          <w:tab w:val="num" w:pos="360"/>
        </w:tabs>
        <w:spacing w:before="360" w:after="120" w:line="240" w:lineRule="auto"/>
        <w:ind w:left="357" w:hanging="357"/>
        <w:rPr>
          <w:b/>
          <w:sz w:val="20"/>
          <w:szCs w:val="20"/>
        </w:rPr>
      </w:pPr>
      <w:r w:rsidRPr="00770879">
        <w:rPr>
          <w:b/>
        </w:rPr>
        <w:lastRenderedPageBreak/>
        <w:t>Zájmy, kroužky a profesní orientace</w:t>
      </w:r>
    </w:p>
    <w:p w14:paraId="44B5F822" w14:textId="77777777" w:rsidR="00BE4FA8" w:rsidRPr="00770879" w:rsidRDefault="00BE4FA8" w:rsidP="00BE4FA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rPr>
          <w:szCs w:val="20"/>
        </w:rPr>
      </w:pPr>
      <w:r w:rsidRPr="00770879">
        <w:rPr>
          <w:szCs w:val="20"/>
        </w:rPr>
        <w:t xml:space="preserve">Současný stav, zhodnocení uplynulého období:  </w:t>
      </w:r>
    </w:p>
    <w:p w14:paraId="13FD1AFA" w14:textId="77777777" w:rsidR="00BE4FA8" w:rsidRPr="00770879" w:rsidRDefault="00BE4FA8" w:rsidP="00BE4FA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Cíl:</w:t>
      </w:r>
    </w:p>
    <w:p w14:paraId="7000AE80" w14:textId="77777777" w:rsidR="00BE4FA8" w:rsidRPr="00770879" w:rsidRDefault="00BE4FA8" w:rsidP="00BE4FA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Plán a postupy:</w:t>
      </w:r>
    </w:p>
    <w:p w14:paraId="653361DA" w14:textId="77777777" w:rsidR="00BE4FA8" w:rsidRPr="00770879" w:rsidRDefault="00BE4FA8" w:rsidP="00BE4FA8">
      <w:pPr>
        <w:spacing w:before="360" w:after="120"/>
        <w:jc w:val="both"/>
        <w:rPr>
          <w:b/>
        </w:rPr>
      </w:pPr>
      <w:r w:rsidRPr="00770879">
        <w:t>8.</w:t>
      </w:r>
      <w:r w:rsidRPr="00770879">
        <w:rPr>
          <w:b/>
        </w:rPr>
        <w:t xml:space="preserve">  Další/jiná významná oblast – ........................................</w:t>
      </w:r>
    </w:p>
    <w:p w14:paraId="7F3DE40C"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spacing w:line="480" w:lineRule="auto"/>
        <w:rPr>
          <w:szCs w:val="20"/>
        </w:rPr>
      </w:pPr>
      <w:r w:rsidRPr="00770879">
        <w:rPr>
          <w:szCs w:val="20"/>
        </w:rPr>
        <w:t xml:space="preserve">Současný stav, zhodnocení uplynulého období:  </w:t>
      </w:r>
    </w:p>
    <w:p w14:paraId="0462AA3B"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Cíl:</w:t>
      </w:r>
    </w:p>
    <w:p w14:paraId="5829554D"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rPr>
          <w:szCs w:val="20"/>
        </w:rPr>
      </w:pPr>
      <w:r w:rsidRPr="00770879">
        <w:rPr>
          <w:szCs w:val="20"/>
        </w:rPr>
        <w:t>Plán a postupy:</w:t>
      </w:r>
    </w:p>
    <w:p w14:paraId="44BA49D5" w14:textId="77777777" w:rsidR="00BE4FA8" w:rsidRPr="00770879" w:rsidRDefault="00BE4FA8" w:rsidP="00BE4FA8">
      <w:pPr>
        <w:spacing w:before="360" w:after="120"/>
        <w:jc w:val="both"/>
        <w:rPr>
          <w:b/>
        </w:rPr>
      </w:pPr>
      <w:r w:rsidRPr="00770879">
        <w:t xml:space="preserve">9.  </w:t>
      </w:r>
      <w:r w:rsidRPr="00770879">
        <w:rPr>
          <w:b/>
        </w:rPr>
        <w:t>Přání/vyjádření dítěte</w:t>
      </w:r>
    </w:p>
    <w:p w14:paraId="39AF4892"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line="480" w:lineRule="auto"/>
        <w:jc w:val="both"/>
        <w:rPr>
          <w:sz w:val="40"/>
        </w:rPr>
      </w:pPr>
    </w:p>
    <w:p w14:paraId="147FDADD" w14:textId="77777777" w:rsidR="00BE4FA8" w:rsidRPr="00770879" w:rsidRDefault="00BE4FA8" w:rsidP="00BE4FA8">
      <w:pPr>
        <w:jc w:val="both"/>
        <w:rPr>
          <w:sz w:val="16"/>
          <w:szCs w:val="16"/>
        </w:rPr>
      </w:pPr>
    </w:p>
    <w:p w14:paraId="07FC1140" w14:textId="77777777" w:rsidR="00BE4FA8" w:rsidRPr="00770879" w:rsidRDefault="00BE4FA8" w:rsidP="00BE4FA8">
      <w:pPr>
        <w:jc w:val="both"/>
        <w:rPr>
          <w:sz w:val="20"/>
          <w:szCs w:val="20"/>
        </w:rPr>
      </w:pPr>
      <w:r w:rsidRPr="00770879">
        <w:t>S programem rozvoje osobnosti dítěte je dítě seznámeno adekvátně věku, plánu v jednotlivých položkách se účastní.</w:t>
      </w:r>
    </w:p>
    <w:p w14:paraId="6C2E8A3B" w14:textId="77777777" w:rsidR="00BE4FA8" w:rsidRPr="00770879" w:rsidRDefault="00BE4FA8" w:rsidP="00BE4FA8">
      <w:pPr>
        <w:jc w:val="both"/>
        <w:rPr>
          <w:sz w:val="20"/>
          <w:szCs w:val="20"/>
        </w:rPr>
      </w:pPr>
      <w:r w:rsidRPr="00770879">
        <w:rPr>
          <w:sz w:val="20"/>
          <w:szCs w:val="20"/>
        </w:rPr>
        <w:t xml:space="preserve">                                                                                                                                                                                                                                                       </w:t>
      </w:r>
    </w:p>
    <w:p w14:paraId="5079EC4C" w14:textId="77777777" w:rsidR="00BE4FA8" w:rsidRPr="00770879" w:rsidRDefault="00BE4FA8" w:rsidP="00BE4FA8">
      <w:pPr>
        <w:jc w:val="both"/>
        <w:rPr>
          <w:sz w:val="20"/>
          <w:szCs w:val="20"/>
        </w:rPr>
      </w:pPr>
      <w:r w:rsidRPr="00770879">
        <w:rPr>
          <w:sz w:val="20"/>
          <w:szCs w:val="20"/>
        </w:rPr>
        <w:t>………………  ……….......................  ...........................………….......  ...........................................</w:t>
      </w:r>
    </w:p>
    <w:p w14:paraId="706B0AFB" w14:textId="77777777" w:rsidR="00BE4FA8" w:rsidRPr="00770879" w:rsidRDefault="00BE4FA8" w:rsidP="00BE4FA8">
      <w:pPr>
        <w:jc w:val="both"/>
        <w:rPr>
          <w:sz w:val="20"/>
          <w:szCs w:val="20"/>
        </w:rPr>
      </w:pPr>
      <w:r w:rsidRPr="00770879">
        <w:rPr>
          <w:sz w:val="20"/>
          <w:szCs w:val="20"/>
        </w:rPr>
        <w:t xml:space="preserve">Dne </w:t>
      </w:r>
      <w:r w:rsidRPr="00770879">
        <w:rPr>
          <w:sz w:val="20"/>
          <w:szCs w:val="20"/>
        </w:rPr>
        <w:tab/>
      </w:r>
      <w:r w:rsidRPr="00770879">
        <w:rPr>
          <w:sz w:val="20"/>
          <w:szCs w:val="20"/>
        </w:rPr>
        <w:tab/>
        <w:t xml:space="preserve">Podpis dítěte </w:t>
      </w:r>
      <w:r w:rsidRPr="00770879">
        <w:rPr>
          <w:sz w:val="20"/>
          <w:szCs w:val="20"/>
        </w:rPr>
        <w:tab/>
      </w:r>
      <w:r w:rsidRPr="00770879">
        <w:rPr>
          <w:sz w:val="20"/>
          <w:szCs w:val="20"/>
        </w:rPr>
        <w:tab/>
        <w:t xml:space="preserve">Podpis zástupce zařízení </w:t>
      </w:r>
      <w:r w:rsidRPr="00770879">
        <w:rPr>
          <w:sz w:val="20"/>
          <w:szCs w:val="20"/>
        </w:rPr>
        <w:tab/>
        <w:t>Podpis ředitele/ředitelky</w:t>
      </w:r>
    </w:p>
    <w:p w14:paraId="55912430" w14:textId="77777777" w:rsidR="00BE4FA8" w:rsidRPr="00770879" w:rsidRDefault="00BE4FA8" w:rsidP="00BE4FA8">
      <w:pPr>
        <w:jc w:val="both"/>
        <w:rPr>
          <w:sz w:val="20"/>
        </w:rPr>
      </w:pPr>
      <w:r w:rsidRPr="00770879">
        <w:rPr>
          <w:sz w:val="20"/>
        </w:rPr>
        <w:t>Další vyhodnocení programu rozvoje osobnosti zpracovává určený pracovník / vychovatel výchovné (rodinné skupiny) na základě poznatků o uplynulé a aktuální situaci dítěte pravidelně, nejméně však 1x za půl kalendářního roku. Označí splnění zadaných cílů a stanoví nové, s nimiž dítě důkladně seznámí, projedná cíle, prostředky, podmínky, s nimiž mohou k jejich dosažení výchovní pracovníci a děti v budoucím období pracovat (viz výše). Diagnostický ústav pomáhá metodickým vedením a kontrolou.</w:t>
      </w:r>
    </w:p>
    <w:p w14:paraId="3C261995" w14:textId="77777777" w:rsidR="00BE4FA8" w:rsidRPr="00770879" w:rsidRDefault="00BE4FA8" w:rsidP="00BE4FA8">
      <w:pPr>
        <w:jc w:val="center"/>
        <w:rPr>
          <w:b/>
        </w:rPr>
      </w:pPr>
      <w:r w:rsidRPr="00770879">
        <w:rPr>
          <w:rFonts w:cs="Arial"/>
          <w:shd w:val="clear" w:color="auto" w:fill="FFFFFF"/>
        </w:rPr>
        <w:br w:type="page"/>
      </w:r>
      <w:r w:rsidRPr="00770879">
        <w:rPr>
          <w:b/>
        </w:rPr>
        <w:lastRenderedPageBreak/>
        <w:t xml:space="preserve">INDIVIDUÁLNÍ VÝCHOVNÝ PLÁN </w:t>
      </w:r>
    </w:p>
    <w:p w14:paraId="1CB0424C" w14:textId="77777777" w:rsidR="00BE4FA8" w:rsidRPr="00770879" w:rsidRDefault="00BE4FA8" w:rsidP="00BE4FA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spacing w:before="240"/>
        <w:rPr>
          <w:b/>
        </w:rPr>
      </w:pPr>
      <w:r w:rsidRPr="00770879">
        <w:rPr>
          <w:b/>
        </w:rPr>
        <w:t xml:space="preserve">   </w:t>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r>
      <w:r w:rsidRPr="00770879">
        <w:rPr>
          <w:b/>
        </w:rPr>
        <w:tab/>
        <w:t xml:space="preserve">           Jméno dítěte:</w:t>
      </w:r>
    </w:p>
    <w:p w14:paraId="30EC16EE" w14:textId="77777777" w:rsidR="00BE4FA8" w:rsidRPr="00770879" w:rsidRDefault="00BE4FA8" w:rsidP="00BE4FA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spacing w:before="240"/>
      </w:pPr>
      <w:r w:rsidRPr="00770879">
        <w:t>Datum a místo narození:</w:t>
      </w:r>
    </w:p>
    <w:p w14:paraId="6C388093" w14:textId="77777777" w:rsidR="00BE4FA8" w:rsidRPr="00770879" w:rsidRDefault="00BE4FA8" w:rsidP="00BE4FA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spacing w:before="240"/>
      </w:pPr>
      <w:r w:rsidRPr="00770879">
        <w:t>Ročník a rok školní docházky:</w:t>
      </w:r>
    </w:p>
    <w:p w14:paraId="4EA9789E" w14:textId="77777777" w:rsidR="00BE4FA8" w:rsidRPr="00770879" w:rsidRDefault="00BE4FA8" w:rsidP="00BE4FA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spacing w:before="240"/>
      </w:pPr>
      <w:r w:rsidRPr="00770879">
        <w:t>Adresa trvalého pobytu/bydliště:</w:t>
      </w:r>
    </w:p>
    <w:p w14:paraId="568530EB" w14:textId="77777777" w:rsidR="00BE4FA8" w:rsidRPr="00770879" w:rsidRDefault="00BE4FA8" w:rsidP="00BE4FA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spacing w:before="240"/>
      </w:pPr>
      <w:r w:rsidRPr="00770879">
        <w:t xml:space="preserve">Kontakt na osobu odpovědnou za výchovu dítěte: </w:t>
      </w:r>
    </w:p>
    <w:p w14:paraId="4EB29A4F" w14:textId="77777777" w:rsidR="00BE4FA8" w:rsidRPr="00770879" w:rsidRDefault="00BE4FA8" w:rsidP="00BE4FA8">
      <w:pPr>
        <w:jc w:val="both"/>
        <w:rPr>
          <w:sz w:val="10"/>
          <w:szCs w:val="10"/>
        </w:rPr>
      </w:pPr>
    </w:p>
    <w:p w14:paraId="34D6BAF7" w14:textId="77777777" w:rsidR="00BE4FA8" w:rsidRPr="00770879" w:rsidRDefault="00BE4FA8" w:rsidP="00BE4FA8">
      <w:pPr>
        <w:jc w:val="both"/>
      </w:pPr>
      <w:r w:rsidRPr="00770879">
        <w:t xml:space="preserve">Organizační uspořádání výchovně vzdělávací péče o klienta ve středisku výchovné péče vychází z cílů a potřeb, které jsou vyjádřeny v individuálním výchovném plánu. Středisko klientovi nabízí diagnostické, preventivně výchovné, terapeutické a poradenské služby. Při vypracovávání individuálního výchovného plánu vychází středisko z výsledků diagnostiky klienta. Dále jsou vybrány metody, postupy a podmínky nabízené služby podle možnosti klienta a povahy problémů. </w:t>
      </w:r>
    </w:p>
    <w:p w14:paraId="2CCF6FA5" w14:textId="77777777" w:rsidR="00BE4FA8" w:rsidRPr="00770879" w:rsidRDefault="00BE4FA8" w:rsidP="00BE4FA8">
      <w:pPr>
        <w:rPr>
          <w:b/>
        </w:rPr>
      </w:pPr>
    </w:p>
    <w:p w14:paraId="2CFAE595" w14:textId="77777777" w:rsidR="00BE4FA8" w:rsidRPr="00770879" w:rsidRDefault="00BE4FA8" w:rsidP="00BE4FA8">
      <w:pPr>
        <w:jc w:val="both"/>
      </w:pPr>
      <w:r w:rsidRPr="00770879">
        <w:rPr>
          <w:b/>
        </w:rPr>
        <w:t xml:space="preserve"> Důvod žádosti klienta </w:t>
      </w:r>
      <w:r w:rsidRPr="00770879">
        <w:t>o přijetí do péče SVP:</w:t>
      </w:r>
    </w:p>
    <w:p w14:paraId="30465A66"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sz w:val="20"/>
          <w:szCs w:val="20"/>
        </w:rPr>
      </w:pPr>
    </w:p>
    <w:p w14:paraId="1606C9A8"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sz w:val="20"/>
          <w:szCs w:val="20"/>
        </w:rPr>
      </w:pPr>
    </w:p>
    <w:p w14:paraId="1D72FA44"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sz w:val="20"/>
          <w:szCs w:val="20"/>
        </w:rPr>
      </w:pPr>
    </w:p>
    <w:p w14:paraId="5EF7BA13" w14:textId="77777777" w:rsidR="00BE4FA8" w:rsidRPr="00770879" w:rsidRDefault="00BE4FA8" w:rsidP="00BE4FA8">
      <w:pPr>
        <w:jc w:val="both"/>
      </w:pPr>
    </w:p>
    <w:p w14:paraId="60AA4DA8" w14:textId="77777777" w:rsidR="00BE4FA8" w:rsidRPr="00770879" w:rsidRDefault="00BE4FA8" w:rsidP="00BE4FA8">
      <w:pPr>
        <w:jc w:val="both"/>
        <w:rPr>
          <w:b/>
        </w:rPr>
      </w:pPr>
      <w:r w:rsidRPr="00770879">
        <w:rPr>
          <w:b/>
        </w:rPr>
        <w:t>Vymezení cílů, kterých chce klient a osoba odpovědná za výchovu dosáhnout:</w:t>
      </w:r>
    </w:p>
    <w:p w14:paraId="00720F4F" w14:textId="77777777" w:rsidR="00BE4FA8" w:rsidRPr="00770879" w:rsidRDefault="00BE4FA8" w:rsidP="00BE4FA8">
      <w:pPr>
        <w:pBdr>
          <w:top w:val="single" w:sz="4" w:space="1" w:color="auto"/>
          <w:left w:val="single" w:sz="4" w:space="4" w:color="auto"/>
          <w:bottom w:val="single" w:sz="4" w:space="24" w:color="auto"/>
          <w:right w:val="single" w:sz="4" w:space="4" w:color="auto"/>
          <w:between w:val="single" w:sz="4" w:space="1" w:color="auto"/>
          <w:bar w:val="single" w:sz="4" w:color="auto"/>
        </w:pBdr>
        <w:shd w:val="clear" w:color="auto" w:fill="DEEAF6"/>
        <w:jc w:val="both"/>
        <w:rPr>
          <w:sz w:val="20"/>
          <w:szCs w:val="20"/>
        </w:rPr>
      </w:pPr>
    </w:p>
    <w:p w14:paraId="32C2050B" w14:textId="77777777" w:rsidR="00BE4FA8" w:rsidRPr="00770879" w:rsidRDefault="00BE4FA8" w:rsidP="00BE4FA8">
      <w:pPr>
        <w:jc w:val="both"/>
        <w:rPr>
          <w:sz w:val="20"/>
          <w:szCs w:val="20"/>
        </w:rPr>
      </w:pPr>
    </w:p>
    <w:p w14:paraId="58484B71" w14:textId="77777777" w:rsidR="00BE4FA8" w:rsidRPr="00770879" w:rsidRDefault="00BE4FA8" w:rsidP="00BE4FA8">
      <w:pPr>
        <w:jc w:val="both"/>
      </w:pPr>
      <w:r w:rsidRPr="00770879">
        <w:t>Vymezení podmínek spolupráce mezi SVP, klientem, osobou odpovědnou za výchovu nezletilého klienta včetně volby postupů a metod, které budou na základě popisu současného stavu (případně zhodnocení již poskytované péče) respektujícího diagnostické poznatky (SVP nebo jiných institucí) v dané oblasti směřovat k cíli poskytované péče.</w:t>
      </w:r>
    </w:p>
    <w:p w14:paraId="6883083A" w14:textId="77777777" w:rsidR="00BE4FA8" w:rsidRPr="00770879" w:rsidRDefault="00BE4FA8" w:rsidP="00BE4FA8">
      <w:pPr>
        <w:jc w:val="both"/>
      </w:pPr>
    </w:p>
    <w:p w14:paraId="05DF76E2" w14:textId="77777777" w:rsidR="00BE4FA8" w:rsidRPr="00770879" w:rsidRDefault="00BE4FA8" w:rsidP="00BE4FA8">
      <w:pPr>
        <w:jc w:val="both"/>
      </w:pPr>
    </w:p>
    <w:p w14:paraId="68E07F76" w14:textId="77777777" w:rsidR="00BE4FA8" w:rsidRPr="00770879" w:rsidRDefault="00BE4FA8" w:rsidP="00BE4FA8">
      <w:pPr>
        <w:jc w:val="both"/>
        <w:rPr>
          <w:b/>
        </w:rPr>
      </w:pPr>
      <w:r w:rsidRPr="00770879">
        <w:rPr>
          <w:b/>
        </w:rPr>
        <w:t>Situace a soužití v rodině</w:t>
      </w:r>
    </w:p>
    <w:p w14:paraId="0786B706"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3224"/>
        </w:tabs>
        <w:jc w:val="both"/>
      </w:pPr>
      <w:r w:rsidRPr="00770879">
        <w:t xml:space="preserve"> </w:t>
      </w:r>
      <w:r w:rsidRPr="00770879">
        <w:tab/>
      </w:r>
      <w:r w:rsidRPr="00770879">
        <w:tab/>
      </w:r>
      <w:r w:rsidRPr="00770879">
        <w:tab/>
      </w:r>
      <w:r w:rsidRPr="00770879">
        <w:tab/>
      </w:r>
      <w:r w:rsidRPr="00770879">
        <w:tab/>
      </w:r>
      <w:r w:rsidRPr="00770879">
        <w:tab/>
      </w:r>
      <w:r w:rsidRPr="00770879">
        <w:tab/>
      </w:r>
      <w:r w:rsidRPr="00770879">
        <w:tab/>
      </w:r>
      <w:r w:rsidRPr="00770879">
        <w:tab/>
        <w:t xml:space="preserve">     Současný stav:</w:t>
      </w:r>
    </w:p>
    <w:p w14:paraId="56281CE6"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5996"/>
        </w:tabs>
        <w:spacing w:before="240"/>
        <w:jc w:val="both"/>
      </w:pPr>
      <w:r w:rsidRPr="00770879">
        <w:t>Cíl:</w:t>
      </w:r>
    </w:p>
    <w:p w14:paraId="5BE9747A"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before="240"/>
        <w:jc w:val="both"/>
      </w:pPr>
      <w:r w:rsidRPr="00770879">
        <w:lastRenderedPageBreak/>
        <w:t>Metody, postupy, podmínky:</w:t>
      </w:r>
    </w:p>
    <w:p w14:paraId="26264CC1" w14:textId="77777777" w:rsidR="00BE4FA8" w:rsidRPr="00770879" w:rsidRDefault="00BE4FA8" w:rsidP="00BE4FA8">
      <w:pPr>
        <w:jc w:val="both"/>
        <w:rPr>
          <w:b/>
          <w:sz w:val="20"/>
          <w:szCs w:val="20"/>
        </w:rPr>
      </w:pPr>
    </w:p>
    <w:p w14:paraId="265B5930" w14:textId="77777777" w:rsidR="00BE4FA8" w:rsidRPr="00770879" w:rsidRDefault="00BE4FA8" w:rsidP="00BE4FA8">
      <w:pPr>
        <w:jc w:val="both"/>
      </w:pPr>
      <w:r w:rsidRPr="00770879">
        <w:rPr>
          <w:b/>
        </w:rPr>
        <w:t xml:space="preserve">Vzdělávání ve škole, další vzdělávací dráha </w:t>
      </w:r>
    </w:p>
    <w:p w14:paraId="19794E72"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3224"/>
        </w:tabs>
        <w:jc w:val="both"/>
      </w:pPr>
      <w:r w:rsidRPr="00770879">
        <w:t xml:space="preserve"> </w:t>
      </w:r>
      <w:r w:rsidRPr="00770879">
        <w:tab/>
      </w:r>
      <w:r w:rsidRPr="00770879">
        <w:tab/>
      </w:r>
      <w:r w:rsidRPr="00770879">
        <w:tab/>
      </w:r>
      <w:r w:rsidRPr="00770879">
        <w:tab/>
      </w:r>
      <w:r w:rsidRPr="00770879">
        <w:tab/>
      </w:r>
      <w:r w:rsidRPr="00770879">
        <w:tab/>
      </w:r>
      <w:r w:rsidRPr="00770879">
        <w:tab/>
      </w:r>
      <w:r w:rsidRPr="00770879">
        <w:tab/>
      </w:r>
      <w:r w:rsidRPr="00770879">
        <w:tab/>
      </w:r>
      <w:r w:rsidRPr="00770879">
        <w:tab/>
        <w:t xml:space="preserve"> Současný stav:</w:t>
      </w:r>
    </w:p>
    <w:p w14:paraId="5DC3343E"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3224"/>
        </w:tabs>
        <w:spacing w:before="240"/>
        <w:jc w:val="both"/>
      </w:pPr>
      <w:r w:rsidRPr="00770879">
        <w:t>Cíl:</w:t>
      </w:r>
      <w:r w:rsidRPr="00770879">
        <w:tab/>
      </w:r>
    </w:p>
    <w:p w14:paraId="24B81DA5"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before="240"/>
        <w:jc w:val="both"/>
      </w:pPr>
      <w:r w:rsidRPr="00770879">
        <w:t>Metody, postupy, podmínky:</w:t>
      </w:r>
    </w:p>
    <w:p w14:paraId="465604BA" w14:textId="77777777" w:rsidR="00BE4FA8" w:rsidRPr="00770879" w:rsidRDefault="00BE4FA8" w:rsidP="00BE4FA8">
      <w:pPr>
        <w:jc w:val="both"/>
        <w:rPr>
          <w:b/>
        </w:rPr>
      </w:pPr>
    </w:p>
    <w:p w14:paraId="6D003FD7" w14:textId="77777777" w:rsidR="00BE4FA8" w:rsidRPr="00770879" w:rsidRDefault="00BE4FA8" w:rsidP="00BE4FA8">
      <w:pPr>
        <w:jc w:val="both"/>
      </w:pPr>
      <w:r w:rsidRPr="00770879">
        <w:rPr>
          <w:b/>
        </w:rPr>
        <w:t>Ostatní sociální vztahy a vazby</w:t>
      </w:r>
    </w:p>
    <w:p w14:paraId="3D9E0701"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1655"/>
        </w:tabs>
        <w:jc w:val="both"/>
      </w:pPr>
      <w:r w:rsidRPr="00770879">
        <w:t xml:space="preserve">                                                                                                                                                    Současný stav:</w:t>
      </w:r>
    </w:p>
    <w:p w14:paraId="727F7A6A"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before="240"/>
        <w:jc w:val="both"/>
      </w:pPr>
      <w:r w:rsidRPr="00770879">
        <w:t>Cíl:</w:t>
      </w:r>
    </w:p>
    <w:p w14:paraId="1F883889"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2622"/>
        </w:tabs>
        <w:spacing w:before="240"/>
        <w:jc w:val="both"/>
      </w:pPr>
      <w:r w:rsidRPr="00770879">
        <w:t>Metody, postupy, podmínky:</w:t>
      </w:r>
    </w:p>
    <w:p w14:paraId="47ED9558" w14:textId="77777777" w:rsidR="00BE4FA8" w:rsidRPr="00770879" w:rsidRDefault="00BE4FA8" w:rsidP="00BE4FA8">
      <w:pPr>
        <w:jc w:val="both"/>
      </w:pPr>
    </w:p>
    <w:p w14:paraId="008725F1" w14:textId="77777777" w:rsidR="00BE4FA8" w:rsidRPr="00770879" w:rsidRDefault="00BE4FA8" w:rsidP="00BE4FA8">
      <w:pPr>
        <w:jc w:val="both"/>
      </w:pPr>
      <w:r w:rsidRPr="00770879">
        <w:rPr>
          <w:b/>
        </w:rPr>
        <w:t>Vztah ke zdraví, zdravý životní styl, péče o sebe</w:t>
      </w:r>
    </w:p>
    <w:p w14:paraId="5BC74147"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2495"/>
        </w:tabs>
        <w:jc w:val="both"/>
      </w:pPr>
      <w:r w:rsidRPr="00770879">
        <w:t xml:space="preserve">                                                                                                                                                   Současný stav:</w:t>
      </w:r>
    </w:p>
    <w:p w14:paraId="06201983"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before="240"/>
        <w:jc w:val="both"/>
      </w:pPr>
      <w:r w:rsidRPr="00770879">
        <w:t>Cíl:</w:t>
      </w:r>
    </w:p>
    <w:p w14:paraId="187F77EE"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before="240"/>
        <w:jc w:val="both"/>
      </w:pPr>
      <w:r w:rsidRPr="00770879">
        <w:t>Metody, postupy, podmínky:</w:t>
      </w:r>
    </w:p>
    <w:p w14:paraId="6D28A7EB" w14:textId="77777777" w:rsidR="00BE4FA8" w:rsidRPr="00770879" w:rsidRDefault="00BE4FA8" w:rsidP="00BE4FA8">
      <w:pPr>
        <w:jc w:val="both"/>
      </w:pPr>
    </w:p>
    <w:p w14:paraId="4BBEE6FE" w14:textId="77777777" w:rsidR="00BE4FA8" w:rsidRPr="00770879" w:rsidRDefault="00BE4FA8" w:rsidP="00BE4FA8">
      <w:pPr>
        <w:jc w:val="both"/>
      </w:pPr>
    </w:p>
    <w:p w14:paraId="75B08B97" w14:textId="77777777" w:rsidR="00BE4FA8" w:rsidRPr="00770879" w:rsidRDefault="00BE4FA8" w:rsidP="00BE4FA8">
      <w:pPr>
        <w:jc w:val="both"/>
      </w:pPr>
    </w:p>
    <w:p w14:paraId="10E82096" w14:textId="77777777" w:rsidR="00BE4FA8" w:rsidRPr="00770879" w:rsidRDefault="00BE4FA8" w:rsidP="00BE4FA8">
      <w:pPr>
        <w:jc w:val="both"/>
      </w:pPr>
    </w:p>
    <w:p w14:paraId="3436D05E" w14:textId="77777777" w:rsidR="00BE4FA8" w:rsidRPr="00770879" w:rsidRDefault="00BE4FA8" w:rsidP="00BE4FA8">
      <w:pPr>
        <w:jc w:val="both"/>
      </w:pPr>
      <w:r w:rsidRPr="00770879">
        <w:rPr>
          <w:b/>
        </w:rPr>
        <w:t>Další/jiná významná oblast - ............................</w:t>
      </w:r>
    </w:p>
    <w:p w14:paraId="35E470A1"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left" w:pos="2495"/>
        </w:tabs>
        <w:jc w:val="both"/>
      </w:pPr>
      <w:r w:rsidRPr="00770879">
        <w:rPr>
          <w:b/>
        </w:rPr>
        <w:t xml:space="preserve">                                                                                                                                                           </w:t>
      </w:r>
      <w:r w:rsidRPr="00770879">
        <w:t>Současný stav:</w:t>
      </w:r>
    </w:p>
    <w:p w14:paraId="17C19919"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1977"/>
        </w:tabs>
        <w:spacing w:before="240"/>
        <w:jc w:val="both"/>
      </w:pPr>
      <w:r w:rsidRPr="00770879">
        <w:t xml:space="preserve">Cíl: </w:t>
      </w:r>
    </w:p>
    <w:p w14:paraId="791B07EE" w14:textId="77777777" w:rsidR="00BE4FA8" w:rsidRPr="00770879" w:rsidRDefault="00BE4FA8" w:rsidP="00BE4F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left" w:pos="1977"/>
        </w:tabs>
        <w:spacing w:before="240"/>
        <w:jc w:val="both"/>
      </w:pPr>
      <w:r w:rsidRPr="00770879">
        <w:t>Metody, postupy, podmínky:</w:t>
      </w:r>
    </w:p>
    <w:p w14:paraId="1D0C29FA" w14:textId="77777777" w:rsidR="00BE4FA8" w:rsidRPr="00770879" w:rsidRDefault="00BE4FA8" w:rsidP="00BE4FA8">
      <w:pPr>
        <w:jc w:val="both"/>
        <w:rPr>
          <w:sz w:val="20"/>
          <w:szCs w:val="20"/>
        </w:rPr>
      </w:pPr>
    </w:p>
    <w:p w14:paraId="76B320AD" w14:textId="77777777" w:rsidR="00BE4FA8" w:rsidRPr="00770879" w:rsidRDefault="00BE4FA8" w:rsidP="00BE4FA8">
      <w:pPr>
        <w:jc w:val="both"/>
        <w:rPr>
          <w:sz w:val="20"/>
          <w:szCs w:val="20"/>
        </w:rPr>
      </w:pPr>
    </w:p>
    <w:p w14:paraId="50F98A47" w14:textId="77777777" w:rsidR="00BE4FA8" w:rsidRPr="00770879" w:rsidRDefault="00BE4FA8" w:rsidP="00BE4FA8">
      <w:pPr>
        <w:jc w:val="both"/>
      </w:pPr>
      <w:r w:rsidRPr="00770879">
        <w:rPr>
          <w:b/>
        </w:rPr>
        <w:t xml:space="preserve">Plán osobního rozvoje klienta </w:t>
      </w:r>
      <w:r w:rsidRPr="00770879">
        <w:t>(časová osa a priority jednotlivých oblastí, přístup klienta atp.)</w:t>
      </w:r>
    </w:p>
    <w:p w14:paraId="103AA255"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b/>
        </w:rPr>
      </w:pPr>
    </w:p>
    <w:p w14:paraId="347256DE"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b/>
          <w:sz w:val="28"/>
          <w:szCs w:val="28"/>
        </w:rPr>
      </w:pPr>
    </w:p>
    <w:p w14:paraId="217B6123"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b/>
        </w:rPr>
      </w:pPr>
    </w:p>
    <w:p w14:paraId="154A3111" w14:textId="77777777" w:rsidR="00BE4FA8" w:rsidRPr="00770879" w:rsidRDefault="00BE4FA8" w:rsidP="00BE4FA8">
      <w:pPr>
        <w:jc w:val="both"/>
        <w:rPr>
          <w:b/>
          <w:sz w:val="20"/>
          <w:szCs w:val="20"/>
        </w:rPr>
      </w:pPr>
    </w:p>
    <w:p w14:paraId="5A49193D" w14:textId="77777777" w:rsidR="00BE4FA8" w:rsidRPr="00770879" w:rsidRDefault="00BE4FA8" w:rsidP="00BE4FA8">
      <w:pPr>
        <w:jc w:val="both"/>
        <w:rPr>
          <w:b/>
          <w:sz w:val="20"/>
          <w:szCs w:val="20"/>
        </w:rPr>
      </w:pPr>
    </w:p>
    <w:p w14:paraId="415A1E9D" w14:textId="77777777" w:rsidR="00BE4FA8" w:rsidRPr="00770879" w:rsidRDefault="00BE4FA8" w:rsidP="00BE4FA8">
      <w:pPr>
        <w:jc w:val="both"/>
        <w:rPr>
          <w:b/>
        </w:rPr>
      </w:pPr>
      <w:r w:rsidRPr="00770879">
        <w:rPr>
          <w:b/>
        </w:rPr>
        <w:t>Přání/vyjádření klienta</w:t>
      </w:r>
    </w:p>
    <w:p w14:paraId="395544A1"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pPr>
    </w:p>
    <w:p w14:paraId="173694EE" w14:textId="77777777" w:rsidR="00BE4FA8" w:rsidRPr="00770879" w:rsidRDefault="00BE4FA8" w:rsidP="00BE4FA8">
      <w:pPr>
        <w:pBdr>
          <w:top w:val="single" w:sz="4" w:space="1" w:color="auto"/>
          <w:left w:val="single" w:sz="4" w:space="4" w:color="auto"/>
          <w:bottom w:val="single" w:sz="4" w:space="1" w:color="auto"/>
          <w:right w:val="single" w:sz="4" w:space="4" w:color="auto"/>
        </w:pBdr>
        <w:shd w:val="clear" w:color="auto" w:fill="DEEAF6"/>
        <w:jc w:val="both"/>
        <w:rPr>
          <w:sz w:val="56"/>
        </w:rPr>
      </w:pPr>
    </w:p>
    <w:p w14:paraId="23FC2A08" w14:textId="77777777" w:rsidR="00BE4FA8" w:rsidRPr="00770879" w:rsidRDefault="00BE4FA8" w:rsidP="00BE4FA8">
      <w:pPr>
        <w:jc w:val="both"/>
      </w:pPr>
    </w:p>
    <w:p w14:paraId="1BE537E5" w14:textId="77777777" w:rsidR="00BE4FA8" w:rsidRPr="00770879" w:rsidRDefault="00BE4FA8" w:rsidP="00BE4FA8">
      <w:pPr>
        <w:spacing w:after="0"/>
        <w:jc w:val="both"/>
      </w:pPr>
      <w:r w:rsidRPr="00770879">
        <w:t>S individuálním výchovným plánem, na jehož tvorbě jsem se aktivně podílel/a, souhlasím.</w:t>
      </w:r>
    </w:p>
    <w:p w14:paraId="439E0E81" w14:textId="77777777" w:rsidR="00BE4FA8" w:rsidRPr="00770879" w:rsidRDefault="00BE4FA8" w:rsidP="00BE4FA8">
      <w:pPr>
        <w:spacing w:after="0"/>
        <w:jc w:val="both"/>
      </w:pPr>
    </w:p>
    <w:p w14:paraId="219F3B30" w14:textId="77777777" w:rsidR="00BE4FA8" w:rsidRPr="00770879" w:rsidRDefault="00BE4FA8" w:rsidP="00BE4FA8">
      <w:pPr>
        <w:jc w:val="both"/>
        <w:rPr>
          <w:sz w:val="20"/>
          <w:szCs w:val="20"/>
        </w:rPr>
      </w:pPr>
      <w:r w:rsidRPr="00770879">
        <w:rPr>
          <w:sz w:val="20"/>
          <w:szCs w:val="20"/>
        </w:rPr>
        <w:t>……………………………..</w:t>
      </w:r>
      <w:r w:rsidRPr="00770879">
        <w:rPr>
          <w:sz w:val="20"/>
          <w:szCs w:val="20"/>
        </w:rPr>
        <w:tab/>
      </w:r>
      <w:r w:rsidRPr="00770879">
        <w:rPr>
          <w:sz w:val="20"/>
          <w:szCs w:val="20"/>
        </w:rPr>
        <w:tab/>
      </w:r>
      <w:r w:rsidRPr="00770879">
        <w:rPr>
          <w:sz w:val="20"/>
          <w:szCs w:val="20"/>
        </w:rPr>
        <w:tab/>
      </w:r>
      <w:r w:rsidRPr="00770879">
        <w:rPr>
          <w:sz w:val="20"/>
          <w:szCs w:val="20"/>
        </w:rPr>
        <w:tab/>
      </w:r>
      <w:r w:rsidRPr="00770879">
        <w:rPr>
          <w:sz w:val="20"/>
          <w:szCs w:val="20"/>
        </w:rPr>
        <w:tab/>
        <w:t xml:space="preserve"> …....………….......................…………</w:t>
      </w:r>
    </w:p>
    <w:p w14:paraId="74AE6F7C" w14:textId="77777777" w:rsidR="00BE4FA8" w:rsidRPr="00770879" w:rsidRDefault="00BE4FA8" w:rsidP="00BE4FA8">
      <w:pPr>
        <w:jc w:val="both"/>
        <w:rPr>
          <w:sz w:val="20"/>
          <w:szCs w:val="20"/>
        </w:rPr>
      </w:pPr>
      <w:r w:rsidRPr="00770879">
        <w:rPr>
          <w:sz w:val="20"/>
          <w:szCs w:val="20"/>
        </w:rPr>
        <w:t xml:space="preserve">Podpis klienta </w:t>
      </w:r>
      <w:r w:rsidRPr="00770879">
        <w:rPr>
          <w:sz w:val="20"/>
          <w:szCs w:val="20"/>
        </w:rPr>
        <w:tab/>
      </w:r>
      <w:r w:rsidRPr="00770879">
        <w:rPr>
          <w:sz w:val="20"/>
          <w:szCs w:val="20"/>
        </w:rPr>
        <w:tab/>
      </w:r>
      <w:r w:rsidRPr="00770879">
        <w:rPr>
          <w:sz w:val="20"/>
          <w:szCs w:val="20"/>
        </w:rPr>
        <w:tab/>
      </w:r>
      <w:r w:rsidRPr="00770879">
        <w:rPr>
          <w:sz w:val="20"/>
          <w:szCs w:val="20"/>
        </w:rPr>
        <w:tab/>
      </w:r>
      <w:r w:rsidRPr="00770879">
        <w:rPr>
          <w:sz w:val="20"/>
          <w:szCs w:val="20"/>
        </w:rPr>
        <w:tab/>
        <w:t>Podpis osoby odpovědné za výchovu</w:t>
      </w:r>
    </w:p>
    <w:p w14:paraId="62F7DA16" w14:textId="77777777" w:rsidR="00BE4FA8" w:rsidRPr="00770879" w:rsidRDefault="00BE4FA8" w:rsidP="00BE4FA8">
      <w:pPr>
        <w:jc w:val="both"/>
        <w:rPr>
          <w:sz w:val="20"/>
          <w:szCs w:val="20"/>
        </w:rPr>
      </w:pPr>
    </w:p>
    <w:p w14:paraId="59766983" w14:textId="77777777" w:rsidR="00BE4FA8" w:rsidRPr="00770879" w:rsidRDefault="00BE4FA8" w:rsidP="00BE4FA8">
      <w:pPr>
        <w:jc w:val="both"/>
        <w:rPr>
          <w:sz w:val="20"/>
          <w:szCs w:val="20"/>
        </w:rPr>
      </w:pPr>
    </w:p>
    <w:p w14:paraId="2EBAB988" w14:textId="77777777" w:rsidR="00BE4FA8" w:rsidRPr="00770879" w:rsidRDefault="00BE4FA8" w:rsidP="00BE4FA8">
      <w:pPr>
        <w:jc w:val="both"/>
        <w:rPr>
          <w:sz w:val="20"/>
          <w:szCs w:val="20"/>
        </w:rPr>
      </w:pPr>
      <w:r w:rsidRPr="00770879">
        <w:rPr>
          <w:sz w:val="20"/>
          <w:szCs w:val="20"/>
        </w:rPr>
        <w:t>……………………………..</w:t>
      </w:r>
      <w:r w:rsidRPr="00770879">
        <w:rPr>
          <w:sz w:val="20"/>
          <w:szCs w:val="20"/>
        </w:rPr>
        <w:tab/>
      </w:r>
      <w:r w:rsidRPr="00770879">
        <w:rPr>
          <w:sz w:val="20"/>
          <w:szCs w:val="20"/>
        </w:rPr>
        <w:tab/>
      </w:r>
      <w:r w:rsidRPr="00770879">
        <w:rPr>
          <w:sz w:val="20"/>
          <w:szCs w:val="20"/>
        </w:rPr>
        <w:tab/>
      </w:r>
      <w:r w:rsidRPr="00770879">
        <w:rPr>
          <w:sz w:val="20"/>
          <w:szCs w:val="20"/>
        </w:rPr>
        <w:tab/>
      </w:r>
      <w:r w:rsidRPr="00770879">
        <w:rPr>
          <w:sz w:val="20"/>
          <w:szCs w:val="20"/>
        </w:rPr>
        <w:tab/>
        <w:t xml:space="preserve"> …....………….......................…………</w:t>
      </w:r>
    </w:p>
    <w:p w14:paraId="4C6C624F" w14:textId="77777777" w:rsidR="00CE0AC4" w:rsidRPr="00CE0AC4" w:rsidRDefault="00BE4FA8" w:rsidP="00BE4FA8">
      <w:pPr>
        <w:rPr>
          <w:b/>
        </w:rPr>
      </w:pPr>
      <w:r w:rsidRPr="00770879">
        <w:rPr>
          <w:sz w:val="20"/>
          <w:szCs w:val="20"/>
        </w:rPr>
        <w:t xml:space="preserve">Dne </w:t>
      </w:r>
      <w:r w:rsidRPr="00770879">
        <w:rPr>
          <w:sz w:val="20"/>
          <w:szCs w:val="20"/>
        </w:rPr>
        <w:tab/>
      </w:r>
    </w:p>
    <w:sectPr w:rsidR="00CE0AC4" w:rsidRPr="00CE0AC4" w:rsidSect="00993C6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5592" w14:textId="77777777" w:rsidR="00BB6B5A" w:rsidRDefault="00BB6B5A" w:rsidP="001D7B80">
      <w:pPr>
        <w:spacing w:after="0" w:line="240" w:lineRule="auto"/>
      </w:pPr>
      <w:r>
        <w:separator/>
      </w:r>
    </w:p>
  </w:endnote>
  <w:endnote w:type="continuationSeparator" w:id="0">
    <w:p w14:paraId="6C9C8375" w14:textId="77777777" w:rsidR="00BB6B5A" w:rsidRDefault="00BB6B5A" w:rsidP="001D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285839"/>
      <w:docPartObj>
        <w:docPartGallery w:val="Page Numbers (Bottom of Page)"/>
        <w:docPartUnique/>
      </w:docPartObj>
    </w:sdtPr>
    <w:sdtContent>
      <w:p w14:paraId="26451D8F" w14:textId="4103FC01" w:rsidR="00601A49" w:rsidRDefault="00601A49">
        <w:pPr>
          <w:pStyle w:val="Zpat"/>
          <w:jc w:val="center"/>
        </w:pPr>
        <w:r>
          <w:fldChar w:fldCharType="begin"/>
        </w:r>
        <w:r>
          <w:instrText>PAGE   \* MERGEFORMAT</w:instrText>
        </w:r>
        <w:r>
          <w:fldChar w:fldCharType="separate"/>
        </w:r>
        <w:r w:rsidR="00F812BC">
          <w:rPr>
            <w:noProof/>
          </w:rPr>
          <w:t>22</w:t>
        </w:r>
        <w:r>
          <w:fldChar w:fldCharType="end"/>
        </w:r>
      </w:p>
    </w:sdtContent>
  </w:sdt>
  <w:p w14:paraId="7E59EB3F" w14:textId="77777777" w:rsidR="00601A49" w:rsidRDefault="00601A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03C8" w14:textId="0C9748FA" w:rsidR="00601A49" w:rsidRDefault="00601A49">
    <w:pPr>
      <w:pStyle w:val="Zpat"/>
      <w:jc w:val="center"/>
    </w:pPr>
  </w:p>
  <w:p w14:paraId="4810FA3F" w14:textId="77777777" w:rsidR="00601A49" w:rsidRDefault="00601A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D9F36" w14:textId="77777777" w:rsidR="00BB6B5A" w:rsidRDefault="00BB6B5A" w:rsidP="001D7B80">
      <w:pPr>
        <w:spacing w:after="0" w:line="240" w:lineRule="auto"/>
      </w:pPr>
      <w:r>
        <w:separator/>
      </w:r>
    </w:p>
  </w:footnote>
  <w:footnote w:type="continuationSeparator" w:id="0">
    <w:p w14:paraId="623F1F8A" w14:textId="77777777" w:rsidR="00BB6B5A" w:rsidRDefault="00BB6B5A" w:rsidP="001D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21FB" w14:textId="78941E30" w:rsidR="00601A49" w:rsidRDefault="00601A49">
    <w:pPr>
      <w:pStyle w:val="Zhlav"/>
      <w:jc w:val="center"/>
    </w:pPr>
  </w:p>
  <w:p w14:paraId="58C2529F" w14:textId="77777777" w:rsidR="00601A49" w:rsidRDefault="00601A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B98"/>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54C98"/>
    <w:multiLevelType w:val="hybridMultilevel"/>
    <w:tmpl w:val="1902E000"/>
    <w:lvl w:ilvl="0" w:tplc="051EAC06">
      <w:start w:val="1"/>
      <w:numFmt w:val="decimal"/>
      <w:lvlText w:val="%1."/>
      <w:lvlJc w:val="left"/>
      <w:pPr>
        <w:tabs>
          <w:tab w:val="num" w:pos="1080"/>
        </w:tabs>
        <w:ind w:left="108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3E95208A"/>
    <w:multiLevelType w:val="hybridMultilevel"/>
    <w:tmpl w:val="FB2EAB5E"/>
    <w:lvl w:ilvl="0" w:tplc="380C90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1A6079"/>
    <w:multiLevelType w:val="hybridMultilevel"/>
    <w:tmpl w:val="8E6A1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011393"/>
    <w:multiLevelType w:val="multilevel"/>
    <w:tmpl w:val="5F384C46"/>
    <w:lvl w:ilvl="0">
      <w:start w:val="1"/>
      <w:numFmt w:val="decimal"/>
      <w:lvlText w:val="%1."/>
      <w:lvlJc w:val="left"/>
      <w:pPr>
        <w:ind w:left="357" w:hanging="357"/>
      </w:pPr>
      <w:rPr>
        <w:rFonts w:hint="default"/>
      </w:rPr>
    </w:lvl>
    <w:lvl w:ilvl="1">
      <w:start w:val="1"/>
      <w:numFmt w:val="decimal"/>
      <w:lvlText w:val="%1.%2."/>
      <w:lvlJc w:val="center"/>
      <w:pPr>
        <w:ind w:left="113" w:firstLine="175"/>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563F6C09"/>
    <w:multiLevelType w:val="hybridMultilevel"/>
    <w:tmpl w:val="D2C211B0"/>
    <w:lvl w:ilvl="0" w:tplc="D092ECB0">
      <w:start w:val="4"/>
      <w:numFmt w:val="bullet"/>
      <w:lvlText w:val=""/>
      <w:lvlJc w:val="left"/>
      <w:pPr>
        <w:ind w:left="1080" w:hanging="360"/>
      </w:pPr>
      <w:rPr>
        <w:rFonts w:ascii="Symbol" w:eastAsia="Times New Roman" w:hAnsi="Symbol" w:cstheme="minorBidi"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AF338BC"/>
    <w:multiLevelType w:val="hybridMultilevel"/>
    <w:tmpl w:val="EC504694"/>
    <w:lvl w:ilvl="0" w:tplc="26DABBF4">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591266"/>
    <w:multiLevelType w:val="hybridMultilevel"/>
    <w:tmpl w:val="7D24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5525B"/>
    <w:multiLevelType w:val="hybridMultilevel"/>
    <w:tmpl w:val="6CEACFF6"/>
    <w:lvl w:ilvl="0" w:tplc="CC6A9F1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4"/>
    <w:rsid w:val="00003FB6"/>
    <w:rsid w:val="00075788"/>
    <w:rsid w:val="0009352C"/>
    <w:rsid w:val="00095B20"/>
    <w:rsid w:val="000A7A8F"/>
    <w:rsid w:val="000E1AC1"/>
    <w:rsid w:val="001074F8"/>
    <w:rsid w:val="00167DD9"/>
    <w:rsid w:val="001A021F"/>
    <w:rsid w:val="001D7B80"/>
    <w:rsid w:val="001F65F4"/>
    <w:rsid w:val="00214E61"/>
    <w:rsid w:val="0021789A"/>
    <w:rsid w:val="002229FC"/>
    <w:rsid w:val="002308FA"/>
    <w:rsid w:val="00233A5E"/>
    <w:rsid w:val="00290EF2"/>
    <w:rsid w:val="002D53C5"/>
    <w:rsid w:val="002E2D50"/>
    <w:rsid w:val="002E4071"/>
    <w:rsid w:val="00350513"/>
    <w:rsid w:val="00364065"/>
    <w:rsid w:val="003D51FD"/>
    <w:rsid w:val="00404492"/>
    <w:rsid w:val="0042447F"/>
    <w:rsid w:val="00442D55"/>
    <w:rsid w:val="00495CA8"/>
    <w:rsid w:val="004A6DD8"/>
    <w:rsid w:val="004B57D8"/>
    <w:rsid w:val="00504DB6"/>
    <w:rsid w:val="00515BEA"/>
    <w:rsid w:val="005166C8"/>
    <w:rsid w:val="00577B16"/>
    <w:rsid w:val="005A7C0B"/>
    <w:rsid w:val="005D2AC1"/>
    <w:rsid w:val="005E7260"/>
    <w:rsid w:val="005E7947"/>
    <w:rsid w:val="00601A49"/>
    <w:rsid w:val="00614FCB"/>
    <w:rsid w:val="006549E8"/>
    <w:rsid w:val="006628B4"/>
    <w:rsid w:val="00692AD7"/>
    <w:rsid w:val="006A3B49"/>
    <w:rsid w:val="006B7E29"/>
    <w:rsid w:val="006C7BE2"/>
    <w:rsid w:val="006D241F"/>
    <w:rsid w:val="006F67F4"/>
    <w:rsid w:val="0073401C"/>
    <w:rsid w:val="00742DE1"/>
    <w:rsid w:val="00745E5B"/>
    <w:rsid w:val="00750314"/>
    <w:rsid w:val="007D2C3A"/>
    <w:rsid w:val="00821321"/>
    <w:rsid w:val="0082469D"/>
    <w:rsid w:val="00842F03"/>
    <w:rsid w:val="00881AF3"/>
    <w:rsid w:val="00882524"/>
    <w:rsid w:val="00892E10"/>
    <w:rsid w:val="00895B70"/>
    <w:rsid w:val="008D1742"/>
    <w:rsid w:val="008E6446"/>
    <w:rsid w:val="009106FC"/>
    <w:rsid w:val="00936A5B"/>
    <w:rsid w:val="00945169"/>
    <w:rsid w:val="009477E1"/>
    <w:rsid w:val="00993C67"/>
    <w:rsid w:val="009B04DB"/>
    <w:rsid w:val="009D538C"/>
    <w:rsid w:val="009D5BE0"/>
    <w:rsid w:val="009F3590"/>
    <w:rsid w:val="00A16A42"/>
    <w:rsid w:val="00A81838"/>
    <w:rsid w:val="00AD1724"/>
    <w:rsid w:val="00AD55AB"/>
    <w:rsid w:val="00AE4BD3"/>
    <w:rsid w:val="00B145F5"/>
    <w:rsid w:val="00B51A77"/>
    <w:rsid w:val="00B71ACD"/>
    <w:rsid w:val="00B72390"/>
    <w:rsid w:val="00B76632"/>
    <w:rsid w:val="00B94129"/>
    <w:rsid w:val="00BB12DC"/>
    <w:rsid w:val="00BB3838"/>
    <w:rsid w:val="00BB6B5A"/>
    <w:rsid w:val="00BE2EC0"/>
    <w:rsid w:val="00BE4FA8"/>
    <w:rsid w:val="00C13DB1"/>
    <w:rsid w:val="00C43925"/>
    <w:rsid w:val="00C51B82"/>
    <w:rsid w:val="00C75B1D"/>
    <w:rsid w:val="00C90EFE"/>
    <w:rsid w:val="00CA766C"/>
    <w:rsid w:val="00CE0AC4"/>
    <w:rsid w:val="00CF3735"/>
    <w:rsid w:val="00D00C33"/>
    <w:rsid w:val="00D20F49"/>
    <w:rsid w:val="00D61A3C"/>
    <w:rsid w:val="00D91E8A"/>
    <w:rsid w:val="00D9728B"/>
    <w:rsid w:val="00DF3E59"/>
    <w:rsid w:val="00E566A4"/>
    <w:rsid w:val="00E61F9B"/>
    <w:rsid w:val="00E76115"/>
    <w:rsid w:val="00E77C7C"/>
    <w:rsid w:val="00EA2EEB"/>
    <w:rsid w:val="00EB0869"/>
    <w:rsid w:val="00EB79B5"/>
    <w:rsid w:val="00EC0DDF"/>
    <w:rsid w:val="00EC2CE3"/>
    <w:rsid w:val="00EC7BA2"/>
    <w:rsid w:val="00ED7319"/>
    <w:rsid w:val="00EE6EE5"/>
    <w:rsid w:val="00EF1EA1"/>
    <w:rsid w:val="00EF7746"/>
    <w:rsid w:val="00F05D12"/>
    <w:rsid w:val="00F17C6A"/>
    <w:rsid w:val="00F31498"/>
    <w:rsid w:val="00F323B7"/>
    <w:rsid w:val="00F42DD0"/>
    <w:rsid w:val="00F44C44"/>
    <w:rsid w:val="00F72C07"/>
    <w:rsid w:val="00F76598"/>
    <w:rsid w:val="00F812BC"/>
    <w:rsid w:val="00FF3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32BD"/>
  <w15:chartTrackingRefBased/>
  <w15:docId w15:val="{E779E494-D5D5-4A5F-B8B6-A661614A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74F8"/>
  </w:style>
  <w:style w:type="paragraph" w:styleId="Nadpis1">
    <w:name w:val="heading 1"/>
    <w:basedOn w:val="Normln"/>
    <w:next w:val="Normln"/>
    <w:link w:val="Nadpis1Char"/>
    <w:uiPriority w:val="9"/>
    <w:qFormat/>
    <w:rsid w:val="001D7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1D7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D7B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E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E0AC4"/>
    <w:pPr>
      <w:ind w:left="720"/>
      <w:contextualSpacing/>
    </w:pPr>
  </w:style>
  <w:style w:type="paragraph" w:styleId="Textbubliny">
    <w:name w:val="Balloon Text"/>
    <w:basedOn w:val="Normln"/>
    <w:link w:val="TextbublinyChar"/>
    <w:uiPriority w:val="99"/>
    <w:semiHidden/>
    <w:unhideWhenUsed/>
    <w:rsid w:val="00EA2E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2EEB"/>
    <w:rPr>
      <w:rFonts w:ascii="Segoe UI" w:hAnsi="Segoe UI" w:cs="Segoe UI"/>
      <w:sz w:val="18"/>
      <w:szCs w:val="18"/>
    </w:rPr>
  </w:style>
  <w:style w:type="character" w:customStyle="1" w:styleId="Nadpis1Char">
    <w:name w:val="Nadpis 1 Char"/>
    <w:basedOn w:val="Standardnpsmoodstavce"/>
    <w:link w:val="Nadpis1"/>
    <w:uiPriority w:val="9"/>
    <w:rsid w:val="001D7B80"/>
    <w:rPr>
      <w:rFonts w:asciiTheme="majorHAnsi" w:eastAsiaTheme="majorEastAsia" w:hAnsiTheme="majorHAnsi" w:cstheme="majorBidi"/>
      <w:color w:val="2E74B5" w:themeColor="accent1" w:themeShade="BF"/>
      <w:sz w:val="32"/>
      <w:szCs w:val="32"/>
    </w:rPr>
  </w:style>
  <w:style w:type="character" w:styleId="Zdraznnjemn">
    <w:name w:val="Subtle Emphasis"/>
    <w:basedOn w:val="Standardnpsmoodstavce"/>
    <w:uiPriority w:val="19"/>
    <w:qFormat/>
    <w:rsid w:val="001D7B80"/>
    <w:rPr>
      <w:i/>
      <w:iCs/>
      <w:color w:val="404040" w:themeColor="text1" w:themeTint="BF"/>
    </w:rPr>
  </w:style>
  <w:style w:type="paragraph" w:styleId="Podtitul">
    <w:name w:val="Subtitle"/>
    <w:basedOn w:val="Normln"/>
    <w:next w:val="Normln"/>
    <w:link w:val="PodtitulChar"/>
    <w:uiPriority w:val="11"/>
    <w:qFormat/>
    <w:rsid w:val="001D7B80"/>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1D7B80"/>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1D7B80"/>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1D7B80"/>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1D7B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B80"/>
  </w:style>
  <w:style w:type="paragraph" w:styleId="Zpat">
    <w:name w:val="footer"/>
    <w:basedOn w:val="Normln"/>
    <w:link w:val="ZpatChar"/>
    <w:uiPriority w:val="99"/>
    <w:unhideWhenUsed/>
    <w:rsid w:val="001D7B80"/>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B80"/>
  </w:style>
  <w:style w:type="paragraph" w:styleId="Bezmezer">
    <w:name w:val="No Spacing"/>
    <w:link w:val="BezmezerChar"/>
    <w:uiPriority w:val="1"/>
    <w:qFormat/>
    <w:rsid w:val="006F67F4"/>
    <w:pPr>
      <w:spacing w:after="0" w:line="240" w:lineRule="auto"/>
    </w:pPr>
    <w:rPr>
      <w:rFonts w:ascii="Calibri" w:eastAsia="Calibri" w:hAnsi="Calibri" w:cs="Times New Roman"/>
    </w:rPr>
  </w:style>
  <w:style w:type="character" w:customStyle="1" w:styleId="BezmezerChar">
    <w:name w:val="Bez mezer Char"/>
    <w:link w:val="Bezmezer"/>
    <w:uiPriority w:val="1"/>
    <w:rsid w:val="006F67F4"/>
    <w:rPr>
      <w:rFonts w:ascii="Calibri" w:eastAsia="Calibri" w:hAnsi="Calibri" w:cs="Times New Roman"/>
    </w:rPr>
  </w:style>
  <w:style w:type="paragraph" w:styleId="Prosttext">
    <w:name w:val="Plain Text"/>
    <w:basedOn w:val="Normln"/>
    <w:link w:val="ProsttextChar"/>
    <w:uiPriority w:val="99"/>
    <w:unhideWhenUsed/>
    <w:rsid w:val="00AE4BD3"/>
    <w:pPr>
      <w:spacing w:after="0" w:line="240" w:lineRule="auto"/>
    </w:pPr>
    <w:rPr>
      <w:rFonts w:ascii="Calibri" w:eastAsia="Calibri" w:hAnsi="Calibri" w:cs="Times New Roman"/>
      <w:szCs w:val="21"/>
      <w:lang w:val="x-none"/>
    </w:rPr>
  </w:style>
  <w:style w:type="character" w:customStyle="1" w:styleId="ProsttextChar">
    <w:name w:val="Prostý text Char"/>
    <w:basedOn w:val="Standardnpsmoodstavce"/>
    <w:link w:val="Prosttext"/>
    <w:uiPriority w:val="99"/>
    <w:rsid w:val="00AE4BD3"/>
    <w:rPr>
      <w:rFonts w:ascii="Calibri" w:eastAsia="Calibri" w:hAnsi="Calibri" w:cs="Times New Roman"/>
      <w:szCs w:val="21"/>
      <w:lang w:val="x-none"/>
    </w:rPr>
  </w:style>
  <w:style w:type="paragraph" w:styleId="Nadpisobsahu">
    <w:name w:val="TOC Heading"/>
    <w:basedOn w:val="Nadpis1"/>
    <w:next w:val="Normln"/>
    <w:uiPriority w:val="39"/>
    <w:unhideWhenUsed/>
    <w:qFormat/>
    <w:rsid w:val="00E76115"/>
    <w:pPr>
      <w:outlineLvl w:val="9"/>
    </w:pPr>
    <w:rPr>
      <w:lang w:eastAsia="cs-CZ"/>
    </w:rPr>
  </w:style>
  <w:style w:type="paragraph" w:styleId="Obsah1">
    <w:name w:val="toc 1"/>
    <w:basedOn w:val="Normln"/>
    <w:next w:val="Normln"/>
    <w:autoRedefine/>
    <w:uiPriority w:val="39"/>
    <w:unhideWhenUsed/>
    <w:rsid w:val="00E76115"/>
    <w:pPr>
      <w:spacing w:after="100"/>
    </w:pPr>
  </w:style>
  <w:style w:type="paragraph" w:styleId="Obsah2">
    <w:name w:val="toc 2"/>
    <w:basedOn w:val="Normln"/>
    <w:next w:val="Normln"/>
    <w:autoRedefine/>
    <w:uiPriority w:val="39"/>
    <w:unhideWhenUsed/>
    <w:rsid w:val="00E76115"/>
    <w:pPr>
      <w:spacing w:after="100"/>
      <w:ind w:left="220"/>
    </w:pPr>
  </w:style>
  <w:style w:type="character" w:styleId="Hypertextovodkaz">
    <w:name w:val="Hyperlink"/>
    <w:basedOn w:val="Standardnpsmoodstavce"/>
    <w:uiPriority w:val="99"/>
    <w:unhideWhenUsed/>
    <w:rsid w:val="00E76115"/>
    <w:rPr>
      <w:color w:val="0563C1" w:themeColor="hyperlink"/>
      <w:u w:val="single"/>
    </w:rPr>
  </w:style>
  <w:style w:type="paragraph" w:styleId="Normlnweb">
    <w:name w:val="Normal (Web)"/>
    <w:basedOn w:val="Normln"/>
    <w:uiPriority w:val="99"/>
    <w:rsid w:val="00BE4FA8"/>
    <w:pPr>
      <w:spacing w:before="100" w:beforeAutospacing="1" w:after="100" w:afterAutospacing="1" w:line="240" w:lineRule="auto"/>
    </w:pPr>
    <w:rPr>
      <w:rFonts w:ascii="Times New Roman" w:eastAsia="Times New Roman" w:hAnsi="Times New Roman" w:cs="Times New Roman"/>
      <w:spacing w:val="20"/>
      <w:sz w:val="24"/>
      <w:szCs w:val="24"/>
      <w:lang w:eastAsia="cs-CZ"/>
    </w:rPr>
  </w:style>
  <w:style w:type="table" w:customStyle="1" w:styleId="Mkatabulky1">
    <w:name w:val="Mřížka tabulky1"/>
    <w:basedOn w:val="Normlntabulka"/>
    <w:next w:val="Mkatabulky"/>
    <w:uiPriority w:val="39"/>
    <w:rsid w:val="0016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16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16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F3149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cs-CZ"/>
    </w:rPr>
  </w:style>
  <w:style w:type="character" w:customStyle="1" w:styleId="NzevChar">
    <w:name w:val="Název Char"/>
    <w:basedOn w:val="Standardnpsmoodstavce"/>
    <w:link w:val="Nzev"/>
    <w:uiPriority w:val="10"/>
    <w:rsid w:val="00F31498"/>
    <w:rPr>
      <w:rFonts w:asciiTheme="majorHAnsi" w:eastAsiaTheme="majorEastAsia" w:hAnsiTheme="majorHAnsi" w:cstheme="majorBidi"/>
      <w:color w:val="404040" w:themeColor="text1" w:themeTint="BF"/>
      <w:spacing w:val="-10"/>
      <w:kern w:val="28"/>
      <w:sz w:val="56"/>
      <w:szCs w:val="56"/>
      <w:lang w:eastAsia="cs-CZ"/>
    </w:rPr>
  </w:style>
  <w:style w:type="character" w:styleId="Odkaznakoment">
    <w:name w:val="annotation reference"/>
    <w:basedOn w:val="Standardnpsmoodstavce"/>
    <w:uiPriority w:val="99"/>
    <w:semiHidden/>
    <w:unhideWhenUsed/>
    <w:rsid w:val="005D2AC1"/>
    <w:rPr>
      <w:sz w:val="16"/>
      <w:szCs w:val="16"/>
    </w:rPr>
  </w:style>
  <w:style w:type="paragraph" w:styleId="Textkomente">
    <w:name w:val="annotation text"/>
    <w:basedOn w:val="Normln"/>
    <w:link w:val="TextkomenteChar"/>
    <w:uiPriority w:val="99"/>
    <w:semiHidden/>
    <w:unhideWhenUsed/>
    <w:rsid w:val="005D2AC1"/>
    <w:pPr>
      <w:spacing w:line="240" w:lineRule="auto"/>
    </w:pPr>
    <w:rPr>
      <w:sz w:val="20"/>
      <w:szCs w:val="20"/>
    </w:rPr>
  </w:style>
  <w:style w:type="character" w:customStyle="1" w:styleId="TextkomenteChar">
    <w:name w:val="Text komentáře Char"/>
    <w:basedOn w:val="Standardnpsmoodstavce"/>
    <w:link w:val="Textkomente"/>
    <w:uiPriority w:val="99"/>
    <w:semiHidden/>
    <w:rsid w:val="005D2AC1"/>
    <w:rPr>
      <w:sz w:val="20"/>
      <w:szCs w:val="20"/>
    </w:rPr>
  </w:style>
  <w:style w:type="paragraph" w:styleId="Pedmtkomente">
    <w:name w:val="annotation subject"/>
    <w:basedOn w:val="Textkomente"/>
    <w:next w:val="Textkomente"/>
    <w:link w:val="PedmtkomenteChar"/>
    <w:uiPriority w:val="99"/>
    <w:semiHidden/>
    <w:unhideWhenUsed/>
    <w:rsid w:val="005D2AC1"/>
    <w:rPr>
      <w:b/>
      <w:bCs/>
    </w:rPr>
  </w:style>
  <w:style w:type="character" w:customStyle="1" w:styleId="PedmtkomenteChar">
    <w:name w:val="Předmět komentáře Char"/>
    <w:basedOn w:val="TextkomenteChar"/>
    <w:link w:val="Pedmtkomente"/>
    <w:uiPriority w:val="99"/>
    <w:semiHidden/>
    <w:rsid w:val="005D2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ED02-B299-4084-8AD6-18C7B97F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80</Pages>
  <Words>10608</Words>
  <Characters>62588</Characters>
  <Application>Microsoft Office Word</Application>
  <DocSecurity>0</DocSecurity>
  <Lines>521</Lines>
  <Paragraphs>146</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73050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Pacnerová</dc:creator>
  <cp:keywords/>
  <dc:description/>
  <cp:lastModifiedBy>Helena Pacnerová</cp:lastModifiedBy>
  <cp:revision>8</cp:revision>
  <cp:lastPrinted>2015-10-13T15:38:00Z</cp:lastPrinted>
  <dcterms:created xsi:type="dcterms:W3CDTF">2015-10-07T11:16:00Z</dcterms:created>
  <dcterms:modified xsi:type="dcterms:W3CDTF">2015-11-03T14:31:00Z</dcterms:modified>
</cp:coreProperties>
</file>